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B18 Documentation and communication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B18 Documentation and communication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