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C9 Governance and security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Your code must pass these checks:</w:t>
      </w:r>
    </w:p>
    <w:p>
      <w:pPr>
        <w:pStyle w:val="ListBullet"/>
      </w:pPr>
      <w:r>
        <w:rPr>
          <w:b w:val="0"/>
          <w:i w:val="0"/>
        </w:rPr>
        <w:t>Power BI dashboards cannot be promoted or certified.</w:t>
      </w:r>
    </w:p>
    <w:p>
      <w:pPr>
        <w:pStyle w:val="ListBullet"/>
      </w:pPr>
      <w:r>
        <w:rPr>
          <w:b w:val="0"/>
          <w:i w:val="0"/>
        </w:rPr>
        <w:t>Items that hold data take all three badges.</w:t>
      </w:r>
    </w:p>
    <w:p>
      <w:pPr>
        <w:pStyle w:val="ListBullet"/>
      </w:pPr>
      <w:r>
        <w:rPr>
          <w:b w:val="0"/>
          <w:i w:val="0"/>
        </w:rPr>
        <w:t>Master data applies only to items that hold data.</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DATA_ITEM_TYPES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NO_BADGE_TYPES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Endorsement badges an item type can receive.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allowed_badges(item_type: str)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Your code must pass these checks:</w:t>
      </w:r>
    </w:p>
    <w:p>
      <w:pPr>
        <w:pStyle w:val="ListBullet"/>
      </w:pPr>
      <w:r>
        <w:rPr>
          <w:b w:val="0"/>
          <w:i w:val="0"/>
        </w:rPr>
        <w:t>Spark combines column access across roles as a union.</w:t>
      </w:r>
    </w:p>
    <w:p>
      <w:pPr>
        <w:pStyle w:val="ListBullet"/>
      </w:pPr>
      <w:r>
        <w:rPr>
          <w:b w:val="0"/>
          <w:i w:val="0"/>
        </w:rPr>
        <w:t>The SQL analytics endpoint blocks a column hidden by any role: intersect.</w:t>
      </w:r>
    </w:p>
    <w:p>
      <w:pPr>
        <w:pStyle w:val="ListBullet"/>
      </w:pPr>
      <w:r>
        <w:rPr>
          <w:b w:val="0"/>
          <w:i w:val="0"/>
        </w:rPr>
        <w:t>Ignore roles that do not include the table. No role for the table means no access.</w:t>
      </w:r>
    </w:p>
    <w:p>
      <w:pPr>
        <w:pStyle w:val="ListBullet"/>
      </w:pPr>
      <w:r>
        <w:rPr>
          <w:b w:val="0"/>
          <w:i w:val="0"/>
        </w:rPr>
        <w:t>Unknown engines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Your code must pass these checks:</w:t>
      </w:r>
    </w:p>
    <w:p>
      <w:pPr>
        <w:pStyle w:val="ListBullet"/>
      </w:pPr>
      <w:r>
        <w:rPr>
          <w:b w:val="0"/>
          <w:i w:val="0"/>
        </w:rPr>
        <w:t>Inheritance fills in and raises labels.</w:t>
      </w:r>
    </w:p>
    <w:p>
      <w:pPr>
        <w:pStyle w:val="ListBullet"/>
      </w:pPr>
      <w:r>
        <w:rPr>
          <w:b w:val="0"/>
          <w:i w:val="0"/>
        </w:rPr>
        <w:t>Inheritance never replaces a label with a less restrictive one.</w:t>
      </w:r>
    </w:p>
    <w:p>
      <w:pPr>
        <w:pStyle w:val="ListBullet"/>
      </w:pPr>
      <w:r>
        <w:rPr>
          <w:b w:val="0"/>
          <w:i w:val="0"/>
        </w:rPr>
        <w:t>Inheritance never overwrites a manually applied label.</w:t>
      </w:r>
    </w:p>
    <w:p>
      <w:pPr>
        <w:pStyle w:val="ListBullet"/>
      </w:pPr>
      <w:r>
        <w:rPr>
          <w:b w:val="0"/>
          <w:i w:val="0"/>
        </w:rPr>
        <w:t>Unknown labels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Downstream label after the upstream label changes.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manual: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upstream: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order: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C9 Governance and security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