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B11 Machine learning workflow</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p>
      <w:r>
        <w:rPr>
          <w:b/>
          <w:i w:val="0"/>
        </w:rPr>
        <w:t>What you need to know.</w:t>
      </w:r>
    </w:p>
    <w:p>
      <w:r>
        <w:rPr>
          <w:b w:val="0"/>
          <w:i w:val="0"/>
        </w:rPr>
        <w:t xml:space="preserve">Every step in a scikit-learn pipeline has a name, and each step's settings are addressed as </w:t>
      </w:r>
      <w:r>
        <w:rPr>
          <w:rFonts w:ascii="Consolas" w:hAnsi="Consolas" w:eastAsia="Consolas"/>
          <w:b w:val="0"/>
          <w:sz w:val="19"/>
        </w:rPr>
        <w:t>name__setting</w:t>
      </w:r>
      <w:r>
        <w:rPr>
          <w:b w:val="0"/>
          <w:i w:val="0"/>
        </w:rPr>
        <w:t>.</w:t>
      </w:r>
    </w:p>
    <w:p>
      <w:pPr>
        <w:pStyle w:val="ListBullet"/>
      </w:pPr>
      <w:r>
        <w:rPr>
          <w:rFonts w:ascii="Consolas" w:hAnsi="Consolas" w:eastAsia="Consolas"/>
          <w:b w:val="0"/>
          <w:sz w:val="19"/>
        </w:rPr>
        <w:t>Pipeline([("scale", StandardScaler()), ("clf", LogisticRegression())])</w:t>
      </w:r>
      <w:r>
        <w:rPr>
          <w:b w:val="0"/>
          <w:i w:val="0"/>
        </w:rPr>
        <w:t xml:space="preserve"> uses the names you give.</w:t>
      </w:r>
    </w:p>
    <w:p>
      <w:pPr>
        <w:pStyle w:val="ListBullet"/>
      </w:pPr>
      <w:r>
        <w:rPr>
          <w:rFonts w:ascii="Consolas" w:hAnsi="Consolas" w:eastAsia="Consolas"/>
          <w:b w:val="0"/>
          <w:sz w:val="19"/>
        </w:rPr>
        <w:t>make_pipeline(...)</w:t>
      </w:r>
      <w:r>
        <w:rPr>
          <w:b w:val="0"/>
          <w:i w:val="0"/>
        </w:rPr>
        <w:t xml:space="preserve"> names each step after its class, in lower case.</w:t>
      </w:r>
    </w:p>
    <w:p>
      <w:r>
        <w:rPr>
          <w:rFonts w:ascii="Consolas" w:hAnsi="Consolas" w:eastAsia="Consolas"/>
          <w:b w:val="0"/>
          <w:sz w:val="19"/>
        </w:rPr>
        <w:t>pipe.get_params()</w:t>
      </w:r>
      <w:r>
        <w:rPr>
          <w:b w:val="0"/>
          <w:i w:val="0"/>
        </w:rPr>
        <w:t xml:space="preserve"> returns a dict of every setting, keyed by those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pipe = make_pipeline(StandardScaler(), DecisionTreeClassifier())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for name, _ in pipe.steps]   # ['standardscaler', 'decisiontreeclassifier']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"decisiontreeclassifier__max_depth" in pipe.get_params()   # True</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B11 Machine learning workflow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