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70594" w14:textId="77777777" w:rsidR="00555B66" w:rsidRDefault="00000000">
      <w:pPr>
        <w:spacing w:before="240" w:after="0" w:line="340" w:lineRule="auto"/>
        <w:ind w:left="284" w:right="3"/>
        <w:jc w:val="center"/>
        <w:rPr>
          <w:rFonts w:ascii="Arial" w:eastAsia="Arial" w:hAnsi="Arial" w:cs="Arial"/>
          <w:b/>
          <w:shd w:val="clear" w:color="auto" w:fill="FFFFFF"/>
        </w:rPr>
      </w:pPr>
      <w:r>
        <w:rPr>
          <w:rFonts w:ascii="Arial" w:eastAsia="Arial" w:hAnsi="Arial" w:cs="Arial"/>
          <w:b/>
          <w:shd w:val="clear" w:color="auto" w:fill="FFFFFF"/>
        </w:rPr>
        <w:t>CONTRATO DE PRESTAÇÃO DE SERVIÇOS ADVOCATÍCIOS</w:t>
      </w:r>
    </w:p>
    <w:p w14:paraId="68FDC4BF" w14:textId="1C6CF4C8" w:rsidR="00555B66" w:rsidRDefault="00000000">
      <w:pPr>
        <w:spacing w:before="240" w:after="0" w:line="340" w:lineRule="auto"/>
        <w:ind w:left="284" w:right="3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CONTRATANTE:  SERGIO EDROSO FALASHI</w:t>
      </w:r>
      <w:r>
        <w:rPr>
          <w:rFonts w:ascii="Arial" w:eastAsia="Arial" w:hAnsi="Arial" w:cs="Arial"/>
        </w:rPr>
        <w:t xml:space="preserve">, </w:t>
      </w:r>
      <w:r w:rsidR="00A65762">
        <w:rPr>
          <w:rFonts w:ascii="Arial" w:eastAsia="Arial" w:hAnsi="Arial" w:cs="Arial"/>
        </w:rPr>
        <w:t xml:space="preserve">brasileiro, casado, </w:t>
      </w:r>
      <w:r>
        <w:rPr>
          <w:rFonts w:ascii="Arial" w:eastAsia="Arial" w:hAnsi="Arial" w:cs="Arial"/>
        </w:rPr>
        <w:t xml:space="preserve">inscrito no CPF sob nº.012.916.138-11, </w:t>
      </w:r>
      <w:r w:rsidR="00A65762">
        <w:rPr>
          <w:rFonts w:ascii="Arial" w:eastAsia="Arial" w:hAnsi="Arial" w:cs="Arial"/>
        </w:rPr>
        <w:t xml:space="preserve">RG 11.815.528-3, </w:t>
      </w:r>
      <w:r>
        <w:rPr>
          <w:rFonts w:ascii="Arial" w:eastAsia="Arial" w:hAnsi="Arial" w:cs="Arial"/>
        </w:rPr>
        <w:t xml:space="preserve">nascido em 18/07/1959, </w:t>
      </w:r>
      <w:r w:rsidR="005377DE">
        <w:rPr>
          <w:rFonts w:ascii="Arial" w:eastAsia="Arial" w:hAnsi="Arial" w:cs="Arial"/>
        </w:rPr>
        <w:t xml:space="preserve">filho de XXXXXXXXXXXXX, </w:t>
      </w:r>
      <w:r>
        <w:rPr>
          <w:rFonts w:ascii="Arial" w:eastAsia="Arial" w:hAnsi="Arial" w:cs="Arial"/>
        </w:rPr>
        <w:t>residente na Rua Santa Leonor, 171, Jaguaré, São Paulo (SP), CEP.: 05330-030;</w:t>
      </w:r>
    </w:p>
    <w:p w14:paraId="6A71C640" w14:textId="0BA62F6E" w:rsidR="00555B66" w:rsidRDefault="00000000">
      <w:pPr>
        <w:spacing w:before="240" w:after="0" w:line="340" w:lineRule="auto"/>
        <w:ind w:left="284" w:right="3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CONTRATADA</w:t>
      </w:r>
      <w:r>
        <w:rPr>
          <w:rFonts w:ascii="Arial" w:eastAsia="Arial" w:hAnsi="Arial" w:cs="Arial"/>
        </w:rPr>
        <w:t xml:space="preserve">: </w:t>
      </w:r>
      <w:r>
        <w:rPr>
          <w:rFonts w:ascii="Arial" w:eastAsia="Arial" w:hAnsi="Arial" w:cs="Arial"/>
          <w:b/>
        </w:rPr>
        <w:t>ALCIONE FERREIRA GOMES ALENCAR</w:t>
      </w:r>
      <w:r>
        <w:rPr>
          <w:rFonts w:ascii="Arial" w:eastAsia="Arial" w:hAnsi="Arial" w:cs="Arial"/>
        </w:rPr>
        <w:t>, Advogada, inscrita na Ordem dos Advogados do Brasil, sob nº 218.550-SP Email</w:t>
      </w:r>
      <w:r w:rsidR="00D220F2">
        <w:rPr>
          <w:rFonts w:ascii="Arial" w:eastAsia="Arial" w:hAnsi="Arial" w:cs="Arial"/>
        </w:rPr>
        <w:t xml:space="preserve">: </w:t>
      </w:r>
      <w:hyperlink r:id="rId4" w:history="1">
        <w:r w:rsidR="00D220F2" w:rsidRPr="00F16E8D">
          <w:rPr>
            <w:rStyle w:val="Hyperlink"/>
            <w:rFonts w:ascii="Arial" w:eastAsia="Arial" w:hAnsi="Arial" w:cs="Arial"/>
          </w:rPr>
          <w:t>alcionealencar@outlook.com</w:t>
        </w:r>
      </w:hyperlink>
      <w:r w:rsidR="00D220F2"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 xml:space="preserve">e </w:t>
      </w:r>
      <w:r>
        <w:rPr>
          <w:rFonts w:ascii="Arial" w:eastAsia="Arial" w:hAnsi="Arial" w:cs="Arial"/>
          <w:b/>
        </w:rPr>
        <w:t xml:space="preserve">LIDIANE ROCHA ABREU, </w:t>
      </w:r>
      <w:r>
        <w:rPr>
          <w:rFonts w:ascii="Arial" w:eastAsia="Arial" w:hAnsi="Arial" w:cs="Arial"/>
        </w:rPr>
        <w:t>inscrita na OABSP sob nº220305, com endereço na</w:t>
      </w:r>
      <w:r w:rsidR="004360FF">
        <w:rPr>
          <w:rFonts w:ascii="Arial" w:eastAsia="Arial" w:hAnsi="Arial" w:cs="Arial"/>
        </w:rPr>
        <w:t xml:space="preserve"> </w:t>
      </w:r>
      <w:r w:rsidR="004360FF" w:rsidRPr="004360FF">
        <w:rPr>
          <w:rFonts w:ascii="Arial" w:eastAsia="Arial" w:hAnsi="Arial" w:cs="Arial"/>
        </w:rPr>
        <w:t>Rua Irmã Pia, Nº 172, Sala 13, Bairro: Jaguaré, São Paulo – SP, CEP: 05335-050</w:t>
      </w:r>
      <w:r>
        <w:rPr>
          <w:rFonts w:ascii="Arial" w:eastAsia="Arial" w:hAnsi="Arial" w:cs="Arial"/>
        </w:rPr>
        <w:t xml:space="preserve">, e-mail: </w:t>
      </w:r>
      <w:hyperlink r:id="rId5">
        <w:r w:rsidR="00555B66">
          <w:rPr>
            <w:rFonts w:ascii="Arial" w:eastAsia="Arial" w:hAnsi="Arial" w:cs="Arial"/>
            <w:color w:val="0000FF"/>
            <w:u w:val="single"/>
          </w:rPr>
          <w:t>lidianer.abreu@gmail.com</w:t>
        </w:r>
      </w:hyperlink>
      <w:r>
        <w:rPr>
          <w:rFonts w:ascii="Arial" w:eastAsia="Arial" w:hAnsi="Arial" w:cs="Arial"/>
        </w:rPr>
        <w:t>;</w:t>
      </w:r>
    </w:p>
    <w:p w14:paraId="29CF708D" w14:textId="77777777" w:rsidR="00555B66" w:rsidRDefault="00000000">
      <w:pPr>
        <w:spacing w:before="240" w:after="0" w:line="340" w:lineRule="auto"/>
        <w:ind w:left="284" w:right="3"/>
        <w:jc w:val="both"/>
        <w:rPr>
          <w:rFonts w:ascii="Arial" w:eastAsia="Arial" w:hAnsi="Arial" w:cs="Arial"/>
          <w:shd w:val="clear" w:color="auto" w:fill="FFFFFF"/>
        </w:rPr>
      </w:pPr>
      <w:r>
        <w:rPr>
          <w:rFonts w:ascii="Arial" w:eastAsia="Arial" w:hAnsi="Arial" w:cs="Arial"/>
          <w:shd w:val="clear" w:color="auto" w:fill="FFFFFF"/>
        </w:rPr>
        <w:t>Tem, entre si, justo e acertado o presente Contrato de Prestação de Serviços Advocatícios, que será regido pelas cláusulas e condições descritas no presente;</w:t>
      </w:r>
    </w:p>
    <w:p w14:paraId="161D88E6" w14:textId="77777777" w:rsidR="00555B66" w:rsidRDefault="00000000">
      <w:pPr>
        <w:spacing w:before="240" w:after="0" w:line="340" w:lineRule="auto"/>
        <w:ind w:left="284" w:right="3"/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Cláusula 1ª.</w:t>
      </w:r>
      <w:r>
        <w:rPr>
          <w:rFonts w:ascii="Arial" w:eastAsia="Arial" w:hAnsi="Arial" w:cs="Arial"/>
        </w:rPr>
        <w:t xml:space="preserve"> O presente instrumento tem como OBJETO a prestação de serviços advocatícios, </w:t>
      </w:r>
      <w:r>
        <w:rPr>
          <w:rFonts w:ascii="Arial" w:eastAsia="Arial" w:hAnsi="Arial" w:cs="Arial"/>
          <w:b/>
          <w:u w:val="single"/>
        </w:rPr>
        <w:t>consubstanciado na defesa dos interesses do Contratante em face do INSS – INSTITUTO NACIONAL DO SEGURO SOCIAL;</w:t>
      </w:r>
    </w:p>
    <w:p w14:paraId="06199176" w14:textId="77777777" w:rsidR="00555B66" w:rsidRDefault="00000000">
      <w:pPr>
        <w:spacing w:before="240" w:after="0" w:line="340" w:lineRule="auto"/>
        <w:ind w:left="284" w:right="3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Cláusula 2ª.</w:t>
      </w:r>
      <w:r>
        <w:rPr>
          <w:rFonts w:ascii="Arial" w:eastAsia="Arial" w:hAnsi="Arial" w:cs="Arial"/>
        </w:rPr>
        <w:t xml:space="preserve"> As atividades inclusas na prestação de serviço objeto deste instrumento são todas aquelas inerentes à profissão, quais sejam: praticar todos os atos inerentes ao exercício da advocacia e aqueles constantes no Estatuto da Ordem dos Advogados do Brasil, bem como os especificados no Instrumento Procuratório;</w:t>
      </w:r>
    </w:p>
    <w:p w14:paraId="1DEE0E4C" w14:textId="77777777" w:rsidR="00555B66" w:rsidRDefault="00000000">
      <w:pPr>
        <w:spacing w:before="240" w:after="0" w:line="340" w:lineRule="auto"/>
        <w:ind w:left="284" w:right="3"/>
        <w:jc w:val="both"/>
        <w:rPr>
          <w:rFonts w:ascii="Arial" w:eastAsia="Arial" w:hAnsi="Arial" w:cs="Arial"/>
          <w:shd w:val="clear" w:color="auto" w:fill="FFFFFF"/>
        </w:rPr>
      </w:pPr>
      <w:r>
        <w:rPr>
          <w:rFonts w:ascii="Arial" w:eastAsia="Arial" w:hAnsi="Arial" w:cs="Arial"/>
          <w:b/>
          <w:shd w:val="clear" w:color="auto" w:fill="FFFFFF"/>
        </w:rPr>
        <w:t>Cláusula 3ª.</w:t>
      </w:r>
      <w:r>
        <w:rPr>
          <w:rFonts w:ascii="Arial" w:eastAsia="Arial" w:hAnsi="Arial" w:cs="Arial"/>
          <w:shd w:val="clear" w:color="auto" w:fill="FFFFFF"/>
        </w:rPr>
        <w:t xml:space="preserve"> Todas as despesas efetuadas pela CONTRATADA, relacionadas ao processo em comento, incluindo-se fotocópias, emolumentos, viagens, custas, entre outros, ficarão a cargo do CONTRATANTE, desde que comprovadas, mediante apresentação de recibo original de desembolso;</w:t>
      </w:r>
    </w:p>
    <w:p w14:paraId="50A73673" w14:textId="77777777" w:rsidR="00555B66" w:rsidRDefault="00000000">
      <w:pPr>
        <w:spacing w:before="240" w:after="0" w:line="340" w:lineRule="auto"/>
        <w:ind w:left="284" w:right="3"/>
        <w:jc w:val="both"/>
        <w:rPr>
          <w:rFonts w:ascii="Arial" w:eastAsia="Arial" w:hAnsi="Arial" w:cs="Arial"/>
          <w:shd w:val="clear" w:color="auto" w:fill="FFFFFF"/>
        </w:rPr>
      </w:pPr>
      <w:r>
        <w:rPr>
          <w:rFonts w:ascii="Arial" w:eastAsia="Arial" w:hAnsi="Arial" w:cs="Arial"/>
          <w:b/>
          <w:shd w:val="clear" w:color="auto" w:fill="FFFFFF"/>
        </w:rPr>
        <w:t>Cláusula 4ª.</w:t>
      </w:r>
      <w:r>
        <w:rPr>
          <w:rFonts w:ascii="Arial" w:eastAsia="Arial" w:hAnsi="Arial" w:cs="Arial"/>
          <w:shd w:val="clear" w:color="auto" w:fill="FFFFFF"/>
        </w:rPr>
        <w:t xml:space="preserve"> Fica acordado entre as partes que os honorários advocatícios foram fixados em </w:t>
      </w:r>
      <w:r>
        <w:rPr>
          <w:rFonts w:ascii="Arial" w:eastAsia="Arial" w:hAnsi="Arial" w:cs="Arial"/>
          <w:b/>
          <w:shd w:val="clear" w:color="auto" w:fill="FFFFFF"/>
        </w:rPr>
        <w:t xml:space="preserve">03 (três) salários de benefício, </w:t>
      </w:r>
      <w:r>
        <w:rPr>
          <w:rFonts w:ascii="Arial" w:eastAsia="Arial" w:hAnsi="Arial" w:cs="Arial"/>
          <w:b/>
          <w:u w:val="single"/>
          <w:shd w:val="clear" w:color="auto" w:fill="FFFFFF"/>
        </w:rPr>
        <w:t>sendo os primeiros salários</w:t>
      </w:r>
      <w:r>
        <w:rPr>
          <w:rFonts w:ascii="Arial" w:eastAsia="Arial" w:hAnsi="Arial" w:cs="Arial"/>
          <w:b/>
          <w:shd w:val="clear" w:color="auto" w:fill="FFFFFF"/>
        </w:rPr>
        <w:t xml:space="preserve">, acrescido de 30% dos salários atrasados pagos pelo INSS, </w:t>
      </w:r>
      <w:r>
        <w:rPr>
          <w:rFonts w:ascii="Arial" w:eastAsia="Arial" w:hAnsi="Arial" w:cs="Arial"/>
          <w:shd w:val="clear" w:color="auto" w:fill="FFFFFF"/>
        </w:rPr>
        <w:t>resguardados os honorários sucumbenciais fixados judicialmente na forma do Estatuto da Advocacia, autorizada a reserva de honorários no alvará judicial ou RPV, nos termos do art. 22, §4º da Lei 8.906-94.</w:t>
      </w:r>
    </w:p>
    <w:p w14:paraId="39E0C680" w14:textId="77777777" w:rsidR="00555B66" w:rsidRDefault="00000000">
      <w:pPr>
        <w:spacing w:before="240" w:after="0" w:line="340" w:lineRule="auto"/>
        <w:ind w:left="1134" w:right="3"/>
        <w:jc w:val="both"/>
        <w:rPr>
          <w:rFonts w:ascii="Arial" w:eastAsia="Arial" w:hAnsi="Arial" w:cs="Arial"/>
          <w:u w:val="single"/>
          <w:shd w:val="clear" w:color="auto" w:fill="FFFFFF"/>
        </w:rPr>
      </w:pPr>
      <w:r>
        <w:rPr>
          <w:rFonts w:ascii="Arial" w:eastAsia="Arial" w:hAnsi="Arial" w:cs="Arial"/>
          <w:b/>
          <w:shd w:val="clear" w:color="auto" w:fill="FFFFFF"/>
        </w:rPr>
        <w:t>Parágrafo Primeiro:</w:t>
      </w:r>
      <w:r>
        <w:rPr>
          <w:rFonts w:ascii="Arial" w:eastAsia="Arial" w:hAnsi="Arial" w:cs="Arial"/>
          <w:shd w:val="clear" w:color="auto" w:fill="FFFFFF"/>
        </w:rPr>
        <w:t xml:space="preserve"> Os três salários serão aqueles em vigência </w:t>
      </w:r>
      <w:r>
        <w:rPr>
          <w:rFonts w:ascii="Arial" w:eastAsia="Arial" w:hAnsi="Arial" w:cs="Arial"/>
          <w:u w:val="single"/>
          <w:shd w:val="clear" w:color="auto" w:fill="FFFFFF"/>
        </w:rPr>
        <w:t>na data do pagamento feito pelo INSS;</w:t>
      </w:r>
    </w:p>
    <w:p w14:paraId="7F2BE57A" w14:textId="77777777" w:rsidR="00555B66" w:rsidRDefault="00000000">
      <w:pPr>
        <w:spacing w:before="240" w:after="0" w:line="340" w:lineRule="auto"/>
        <w:ind w:left="1134" w:right="3"/>
        <w:jc w:val="both"/>
        <w:rPr>
          <w:rFonts w:ascii="Arial" w:eastAsia="Arial" w:hAnsi="Arial" w:cs="Arial"/>
          <w:u w:val="single"/>
          <w:shd w:val="clear" w:color="auto" w:fill="FFFFFF"/>
        </w:rPr>
      </w:pPr>
      <w:r>
        <w:rPr>
          <w:rFonts w:ascii="Arial" w:eastAsia="Arial" w:hAnsi="Arial" w:cs="Arial"/>
          <w:b/>
          <w:shd w:val="clear" w:color="auto" w:fill="FFFFFF"/>
        </w:rPr>
        <w:lastRenderedPageBreak/>
        <w:t>Parágrafo Segundo:  Em caso de obtenção do benefício em grau de recurso será cobrado 40% dos salários em atraso pagos pelo INSS;</w:t>
      </w:r>
    </w:p>
    <w:p w14:paraId="520F7660" w14:textId="77777777" w:rsidR="00555B66" w:rsidRDefault="00000000">
      <w:pPr>
        <w:spacing w:before="240" w:after="0" w:line="340" w:lineRule="auto"/>
        <w:ind w:left="1134" w:right="3"/>
        <w:jc w:val="both"/>
        <w:rPr>
          <w:rFonts w:ascii="Arial" w:eastAsia="Arial" w:hAnsi="Arial" w:cs="Arial"/>
          <w:u w:val="single"/>
          <w:shd w:val="clear" w:color="auto" w:fill="FFFFFF"/>
        </w:rPr>
      </w:pPr>
      <w:r>
        <w:rPr>
          <w:rFonts w:ascii="Arial" w:eastAsia="Arial" w:hAnsi="Arial" w:cs="Arial"/>
          <w:b/>
          <w:shd w:val="clear" w:color="auto" w:fill="FFFFFF"/>
        </w:rPr>
        <w:t>Parágrafo Terceiro: A falta de pagamento dos honorários, autoriza as Contratadas a efetuarem o CANCELAMENTO do benefício adquirido junto ao INSS;</w:t>
      </w:r>
    </w:p>
    <w:p w14:paraId="363D20DC" w14:textId="77777777" w:rsidR="00555B66" w:rsidRDefault="00000000">
      <w:pPr>
        <w:spacing w:before="240" w:after="0" w:line="340" w:lineRule="auto"/>
        <w:ind w:left="284" w:right="3"/>
        <w:jc w:val="both"/>
        <w:rPr>
          <w:rFonts w:ascii="Arial" w:eastAsia="Arial" w:hAnsi="Arial" w:cs="Arial"/>
          <w:shd w:val="clear" w:color="auto" w:fill="FFFFFF"/>
        </w:rPr>
      </w:pPr>
      <w:r>
        <w:rPr>
          <w:rFonts w:ascii="Arial" w:eastAsia="Arial" w:hAnsi="Arial" w:cs="Arial"/>
          <w:b/>
          <w:shd w:val="clear" w:color="auto" w:fill="FFFFFF"/>
        </w:rPr>
        <w:t>Cláusula 5ª.</w:t>
      </w:r>
      <w:r>
        <w:rPr>
          <w:rFonts w:ascii="Arial" w:eastAsia="Arial" w:hAnsi="Arial" w:cs="Arial"/>
          <w:shd w:val="clear" w:color="auto" w:fill="FFFFFF"/>
        </w:rPr>
        <w:t xml:space="preserve"> A desistência da ação ou falta de entrega de documentos essenciais ao andamento da ação que impliquem em extinção do processo, acarretará a aplicação de multa equivalente a 3 (três) salários mínimos à época da desistência ou extinção;</w:t>
      </w:r>
    </w:p>
    <w:p w14:paraId="6222658C" w14:textId="77777777" w:rsidR="00555B66" w:rsidRDefault="00000000">
      <w:pPr>
        <w:spacing w:before="240" w:after="0" w:line="340" w:lineRule="auto"/>
        <w:ind w:left="284" w:right="3"/>
        <w:jc w:val="both"/>
        <w:rPr>
          <w:rFonts w:ascii="Arial" w:eastAsia="Arial" w:hAnsi="Arial" w:cs="Arial"/>
          <w:shd w:val="clear" w:color="auto" w:fill="FFFFFF"/>
        </w:rPr>
      </w:pPr>
      <w:r>
        <w:rPr>
          <w:rFonts w:ascii="Arial" w:eastAsia="Arial" w:hAnsi="Arial" w:cs="Arial"/>
          <w:b/>
          <w:shd w:val="clear" w:color="auto" w:fill="FFFFFF"/>
        </w:rPr>
        <w:t>Cláusula 6ª.</w:t>
      </w:r>
      <w:r>
        <w:rPr>
          <w:rFonts w:ascii="Arial" w:eastAsia="Arial" w:hAnsi="Arial" w:cs="Arial"/>
          <w:shd w:val="clear" w:color="auto" w:fill="FFFFFF"/>
        </w:rPr>
        <w:t xml:space="preserve"> O Substabelecimento sem reservas de poderes ou Rescisão Contratual implicará em pagamento de honorários advocatícios, proporcionalmente, à atuação da Contratada no processo, na forma do Estatuto da OAB/SP.</w:t>
      </w:r>
    </w:p>
    <w:p w14:paraId="5C9E8C97" w14:textId="77777777" w:rsidR="00555B66" w:rsidRDefault="00000000">
      <w:pPr>
        <w:spacing w:before="240" w:after="0" w:line="340" w:lineRule="auto"/>
        <w:ind w:left="284" w:right="3"/>
        <w:jc w:val="both"/>
        <w:rPr>
          <w:rFonts w:ascii="Arial" w:eastAsia="Arial" w:hAnsi="Arial" w:cs="Arial"/>
          <w:shd w:val="clear" w:color="auto" w:fill="FFFFFF"/>
        </w:rPr>
      </w:pPr>
      <w:r>
        <w:rPr>
          <w:rFonts w:ascii="Arial" w:eastAsia="Arial" w:hAnsi="Arial" w:cs="Arial"/>
          <w:b/>
          <w:shd w:val="clear" w:color="auto" w:fill="FFFFFF"/>
        </w:rPr>
        <w:t>Cláusula 7ª</w:t>
      </w:r>
      <w:r>
        <w:rPr>
          <w:rFonts w:ascii="Arial" w:eastAsia="Arial" w:hAnsi="Arial" w:cs="Arial"/>
          <w:shd w:val="clear" w:color="auto" w:fill="FFFFFF"/>
        </w:rPr>
        <w:t>. Para resolver quaisquer controvérsias decorrentes do CONTRATO, as partes elegem o foro Regional de Pinheiros, Comarca da Capital (SP).</w:t>
      </w:r>
    </w:p>
    <w:p w14:paraId="498469CD" w14:textId="77777777" w:rsidR="00555B66" w:rsidRDefault="00000000">
      <w:pPr>
        <w:spacing w:before="240" w:after="0" w:line="340" w:lineRule="auto"/>
        <w:ind w:left="284" w:right="3"/>
        <w:rPr>
          <w:rFonts w:ascii="Arial" w:eastAsia="Arial" w:hAnsi="Arial" w:cs="Arial"/>
          <w:shd w:val="clear" w:color="auto" w:fill="FFFFFF"/>
        </w:rPr>
      </w:pPr>
      <w:r>
        <w:rPr>
          <w:rFonts w:ascii="Arial" w:eastAsia="Arial" w:hAnsi="Arial" w:cs="Arial"/>
          <w:shd w:val="clear" w:color="auto" w:fill="FFFFFF"/>
        </w:rPr>
        <w:t>Por estarem assim de acordo, firmam o presente instrumento, em duas vias de igual teor.</w:t>
      </w:r>
    </w:p>
    <w:p w14:paraId="77DBBB5B" w14:textId="77777777" w:rsidR="00555B66" w:rsidRDefault="00555B66">
      <w:pPr>
        <w:spacing w:before="240" w:after="0" w:line="340" w:lineRule="auto"/>
        <w:ind w:left="284" w:right="3"/>
        <w:rPr>
          <w:rFonts w:ascii="Arial" w:eastAsia="Arial" w:hAnsi="Arial" w:cs="Arial"/>
          <w:shd w:val="clear" w:color="auto" w:fill="FFFFFF"/>
        </w:rPr>
      </w:pPr>
    </w:p>
    <w:p w14:paraId="43AF82C0" w14:textId="508D274D" w:rsidR="00555B66" w:rsidRDefault="00000000">
      <w:pPr>
        <w:spacing w:before="240" w:after="0" w:line="340" w:lineRule="auto"/>
        <w:ind w:left="284" w:right="3"/>
        <w:jc w:val="center"/>
        <w:rPr>
          <w:rFonts w:ascii="Arial" w:eastAsia="Arial" w:hAnsi="Arial" w:cs="Arial"/>
          <w:shd w:val="clear" w:color="auto" w:fill="FFFFFF"/>
        </w:rPr>
      </w:pPr>
      <w:r>
        <w:rPr>
          <w:rFonts w:ascii="Arial" w:eastAsia="Arial" w:hAnsi="Arial" w:cs="Arial"/>
          <w:shd w:val="clear" w:color="auto" w:fill="FFFFFF"/>
        </w:rPr>
        <w:t xml:space="preserve">São Paulo (SP), </w:t>
      </w:r>
      <w:r w:rsidR="00F2601D" w:rsidRPr="00F2601D">
        <w:rPr>
          <w:rFonts w:ascii="Arial" w:eastAsia="Arial" w:hAnsi="Arial" w:cs="Arial"/>
          <w:shd w:val="clear" w:color="auto" w:fill="FFFFFF"/>
        </w:rPr>
        <w:t>0</w:t>
      </w:r>
      <w:r w:rsidR="00DC7222">
        <w:rPr>
          <w:rFonts w:ascii="Arial" w:eastAsia="Arial" w:hAnsi="Arial" w:cs="Arial"/>
          <w:shd w:val="clear" w:color="auto" w:fill="FFFFFF"/>
        </w:rPr>
        <w:t>8 de abril</w:t>
      </w:r>
      <w:r w:rsidR="00F2601D" w:rsidRPr="00F2601D">
        <w:rPr>
          <w:rFonts w:ascii="Arial" w:eastAsia="Arial" w:hAnsi="Arial" w:cs="Arial"/>
          <w:shd w:val="clear" w:color="auto" w:fill="FFFFFF"/>
        </w:rPr>
        <w:t xml:space="preserve"> </w:t>
      </w:r>
      <w:r w:rsidR="00B56105">
        <w:rPr>
          <w:rFonts w:ascii="Arial" w:eastAsia="Arial" w:hAnsi="Arial" w:cs="Arial"/>
          <w:shd w:val="clear" w:color="auto" w:fill="FFFFFF"/>
        </w:rPr>
        <w:t>de 2026.</w:t>
      </w:r>
    </w:p>
    <w:p w14:paraId="3F37E0C8" w14:textId="77777777" w:rsidR="00555B66" w:rsidRDefault="00555B66">
      <w:pPr>
        <w:spacing w:before="240" w:after="0" w:line="340" w:lineRule="auto"/>
        <w:ind w:left="284" w:right="3"/>
        <w:jc w:val="both"/>
        <w:rPr>
          <w:rFonts w:ascii="Arial" w:eastAsia="Arial" w:hAnsi="Arial" w:cs="Arial"/>
          <w:shd w:val="clear" w:color="auto" w:fill="FFFFFF"/>
        </w:rPr>
      </w:pPr>
    </w:p>
    <w:p w14:paraId="5DB73B1C" w14:textId="77777777" w:rsidR="00555B66" w:rsidRDefault="00000000">
      <w:pPr>
        <w:spacing w:after="0" w:line="240" w:lineRule="auto"/>
        <w:ind w:left="284" w:right="6"/>
        <w:jc w:val="both"/>
        <w:rPr>
          <w:rFonts w:ascii="Arial" w:eastAsia="Arial" w:hAnsi="Arial" w:cs="Arial"/>
          <w:shd w:val="clear" w:color="auto" w:fill="FFFFFF"/>
        </w:rPr>
      </w:pPr>
      <w:r>
        <w:rPr>
          <w:rFonts w:ascii="Arial" w:eastAsia="Arial" w:hAnsi="Arial" w:cs="Arial"/>
          <w:shd w:val="clear" w:color="auto" w:fill="FFFFFF"/>
        </w:rPr>
        <w:t>__________________________________</w:t>
      </w:r>
    </w:p>
    <w:p w14:paraId="596394EF" w14:textId="77777777" w:rsidR="00555B66" w:rsidRDefault="00000000">
      <w:pPr>
        <w:spacing w:after="0" w:line="240" w:lineRule="auto"/>
        <w:ind w:left="284" w:right="6"/>
        <w:jc w:val="both"/>
        <w:rPr>
          <w:rFonts w:ascii="Arial" w:eastAsia="Arial" w:hAnsi="Arial" w:cs="Arial"/>
          <w:b/>
          <w:shd w:val="clear" w:color="auto" w:fill="FFFFFF"/>
        </w:rPr>
      </w:pPr>
      <w:r>
        <w:rPr>
          <w:rFonts w:ascii="Arial" w:eastAsia="Arial" w:hAnsi="Arial" w:cs="Arial"/>
          <w:b/>
          <w:shd w:val="clear" w:color="auto" w:fill="FFFFFF"/>
        </w:rPr>
        <w:t>SERGIO EDROSO FALASHI</w:t>
      </w:r>
    </w:p>
    <w:p w14:paraId="5C558703" w14:textId="77777777" w:rsidR="00555B66" w:rsidRDefault="00000000">
      <w:pPr>
        <w:spacing w:after="0" w:line="240" w:lineRule="auto"/>
        <w:ind w:left="284" w:right="6"/>
        <w:jc w:val="both"/>
        <w:rPr>
          <w:rFonts w:ascii="Arial" w:eastAsia="Arial" w:hAnsi="Arial" w:cs="Arial"/>
          <w:b/>
          <w:shd w:val="clear" w:color="auto" w:fill="FFFFFF"/>
        </w:rPr>
      </w:pPr>
      <w:r>
        <w:rPr>
          <w:rFonts w:ascii="Arial" w:eastAsia="Arial" w:hAnsi="Arial" w:cs="Arial"/>
          <w:b/>
          <w:shd w:val="clear" w:color="auto" w:fill="FFFFFF"/>
        </w:rPr>
        <w:t>Contratante</w:t>
      </w:r>
    </w:p>
    <w:p w14:paraId="58297766" w14:textId="77777777" w:rsidR="00555B66" w:rsidRDefault="00555B66">
      <w:pPr>
        <w:spacing w:after="0" w:line="240" w:lineRule="auto"/>
        <w:ind w:left="284" w:right="6"/>
        <w:jc w:val="both"/>
        <w:rPr>
          <w:rFonts w:ascii="Arial" w:eastAsia="Arial" w:hAnsi="Arial" w:cs="Arial"/>
          <w:b/>
          <w:shd w:val="clear" w:color="auto" w:fill="FFFFFF"/>
        </w:rPr>
      </w:pPr>
    </w:p>
    <w:p w14:paraId="49D660D1" w14:textId="77777777" w:rsidR="00555B66" w:rsidRDefault="00555B66">
      <w:pPr>
        <w:spacing w:after="0" w:line="240" w:lineRule="auto"/>
        <w:ind w:left="284" w:right="6"/>
        <w:jc w:val="both"/>
        <w:rPr>
          <w:rFonts w:ascii="Arial" w:eastAsia="Arial" w:hAnsi="Arial" w:cs="Arial"/>
          <w:b/>
          <w:shd w:val="clear" w:color="auto" w:fill="FFFFFF"/>
        </w:rPr>
      </w:pPr>
    </w:p>
    <w:p w14:paraId="404D06D2" w14:textId="77777777" w:rsidR="00555B66" w:rsidRDefault="00555B66">
      <w:pPr>
        <w:spacing w:after="0" w:line="240" w:lineRule="auto"/>
        <w:ind w:left="284" w:right="6"/>
        <w:jc w:val="both"/>
        <w:rPr>
          <w:rFonts w:ascii="Arial" w:eastAsia="Arial" w:hAnsi="Arial" w:cs="Arial"/>
          <w:b/>
          <w:shd w:val="clear" w:color="auto" w:fill="FFFFFF"/>
        </w:rPr>
      </w:pPr>
    </w:p>
    <w:p w14:paraId="660B7869" w14:textId="77777777" w:rsidR="00555B66" w:rsidRDefault="00555B66">
      <w:pPr>
        <w:spacing w:after="0" w:line="240" w:lineRule="auto"/>
        <w:ind w:left="284" w:right="6"/>
        <w:jc w:val="both"/>
        <w:rPr>
          <w:rFonts w:ascii="Arial" w:eastAsia="Arial" w:hAnsi="Arial" w:cs="Arial"/>
          <w:b/>
          <w:shd w:val="clear" w:color="auto" w:fill="FFFFFF"/>
        </w:rPr>
      </w:pPr>
    </w:p>
    <w:p w14:paraId="611730FB" w14:textId="77777777" w:rsidR="00555B66" w:rsidRDefault="00000000">
      <w:pPr>
        <w:spacing w:after="0" w:line="240" w:lineRule="auto"/>
        <w:ind w:left="284" w:right="6"/>
        <w:jc w:val="both"/>
        <w:rPr>
          <w:rFonts w:ascii="Arial" w:eastAsia="Arial" w:hAnsi="Arial" w:cs="Arial"/>
          <w:shd w:val="clear" w:color="auto" w:fill="FFFFFF"/>
        </w:rPr>
      </w:pPr>
      <w:r>
        <w:rPr>
          <w:rFonts w:ascii="Arial" w:eastAsia="Arial" w:hAnsi="Arial" w:cs="Arial"/>
          <w:shd w:val="clear" w:color="auto" w:fill="FFFFFF"/>
        </w:rPr>
        <w:t>______________________________              ________________________</w:t>
      </w:r>
    </w:p>
    <w:p w14:paraId="51BEE90C" w14:textId="77777777" w:rsidR="00555B66" w:rsidRDefault="00000000">
      <w:pPr>
        <w:spacing w:after="0" w:line="240" w:lineRule="auto"/>
        <w:ind w:left="284" w:right="6"/>
        <w:jc w:val="both"/>
        <w:rPr>
          <w:rFonts w:ascii="Arial" w:eastAsia="Arial" w:hAnsi="Arial" w:cs="Arial"/>
          <w:b/>
          <w:shd w:val="clear" w:color="auto" w:fill="FFFFFF"/>
        </w:rPr>
      </w:pPr>
      <w:r>
        <w:rPr>
          <w:rFonts w:ascii="Arial" w:eastAsia="Arial" w:hAnsi="Arial" w:cs="Arial"/>
          <w:b/>
          <w:shd w:val="clear" w:color="auto" w:fill="FFFFFF"/>
        </w:rPr>
        <w:t>ALCIONE F. G. DE ALENCAR                          LIDIANE ROCHA ABREU</w:t>
      </w:r>
    </w:p>
    <w:p w14:paraId="23FF3F5D" w14:textId="73B0E452" w:rsidR="00555B66" w:rsidRDefault="00000000">
      <w:pPr>
        <w:spacing w:after="0" w:line="240" w:lineRule="auto"/>
        <w:ind w:left="284" w:right="3"/>
        <w:jc w:val="both"/>
        <w:rPr>
          <w:rFonts w:ascii="Arial" w:eastAsia="Arial" w:hAnsi="Arial" w:cs="Arial"/>
          <w:b/>
          <w:shd w:val="clear" w:color="auto" w:fill="FFFFFF"/>
        </w:rPr>
      </w:pPr>
      <w:r>
        <w:rPr>
          <w:rFonts w:ascii="Arial" w:eastAsia="Arial" w:hAnsi="Arial" w:cs="Arial"/>
          <w:b/>
          <w:shd w:val="clear" w:color="auto" w:fill="FFFFFF"/>
        </w:rPr>
        <w:t>Contratada</w:t>
      </w:r>
      <w:r>
        <w:rPr>
          <w:rFonts w:ascii="Arial" w:eastAsia="Arial" w:hAnsi="Arial" w:cs="Arial"/>
          <w:b/>
          <w:shd w:val="clear" w:color="auto" w:fill="FFFFFF"/>
        </w:rPr>
        <w:tab/>
      </w:r>
      <w:r>
        <w:rPr>
          <w:rFonts w:ascii="Arial" w:eastAsia="Arial" w:hAnsi="Arial" w:cs="Arial"/>
          <w:b/>
          <w:shd w:val="clear" w:color="auto" w:fill="FFFFFF"/>
        </w:rPr>
        <w:tab/>
      </w:r>
      <w:r>
        <w:rPr>
          <w:rFonts w:ascii="Arial" w:eastAsia="Arial" w:hAnsi="Arial" w:cs="Arial"/>
          <w:b/>
          <w:shd w:val="clear" w:color="auto" w:fill="FFFFFF"/>
        </w:rPr>
        <w:tab/>
      </w:r>
      <w:r>
        <w:rPr>
          <w:rFonts w:ascii="Arial" w:eastAsia="Arial" w:hAnsi="Arial" w:cs="Arial"/>
          <w:b/>
          <w:shd w:val="clear" w:color="auto" w:fill="FFFFFF"/>
        </w:rPr>
        <w:tab/>
      </w:r>
      <w:r w:rsidR="00AD7147">
        <w:rPr>
          <w:rFonts w:ascii="Arial" w:eastAsia="Arial" w:hAnsi="Arial" w:cs="Arial"/>
          <w:b/>
          <w:shd w:val="clear" w:color="auto" w:fill="FFFFFF"/>
        </w:rPr>
        <w:t xml:space="preserve">          </w:t>
      </w:r>
      <w:r>
        <w:rPr>
          <w:rFonts w:ascii="Arial" w:eastAsia="Arial" w:hAnsi="Arial" w:cs="Arial"/>
          <w:b/>
          <w:shd w:val="clear" w:color="auto" w:fill="FFFFFF"/>
        </w:rPr>
        <w:t>Contratada</w:t>
      </w:r>
    </w:p>
    <w:p w14:paraId="52D90B8F" w14:textId="77777777" w:rsidR="00555B66" w:rsidRDefault="00555B66">
      <w:pPr>
        <w:spacing w:after="0" w:line="240" w:lineRule="auto"/>
        <w:ind w:left="284" w:right="6"/>
        <w:jc w:val="both"/>
        <w:rPr>
          <w:rFonts w:ascii="Arial" w:eastAsia="Arial" w:hAnsi="Arial" w:cs="Arial"/>
          <w:b/>
          <w:shd w:val="clear" w:color="auto" w:fill="FFFFFF"/>
        </w:rPr>
      </w:pPr>
    </w:p>
    <w:p w14:paraId="6B9D4C08" w14:textId="77777777" w:rsidR="00555B66" w:rsidRDefault="00555B66">
      <w:pPr>
        <w:spacing w:after="0" w:line="240" w:lineRule="auto"/>
        <w:ind w:left="284" w:right="6"/>
        <w:jc w:val="both"/>
        <w:rPr>
          <w:rFonts w:ascii="Arial" w:eastAsia="Arial" w:hAnsi="Arial" w:cs="Arial"/>
          <w:b/>
          <w:shd w:val="clear" w:color="auto" w:fill="FFFFFF"/>
        </w:rPr>
      </w:pPr>
    </w:p>
    <w:p w14:paraId="0C7ABC01" w14:textId="77777777" w:rsidR="00555B66" w:rsidRDefault="00000000">
      <w:pPr>
        <w:spacing w:after="0" w:line="240" w:lineRule="auto"/>
        <w:ind w:left="284" w:right="6"/>
        <w:jc w:val="both"/>
        <w:rPr>
          <w:rFonts w:ascii="Arial" w:eastAsia="Arial" w:hAnsi="Arial" w:cs="Arial"/>
          <w:b/>
          <w:shd w:val="clear" w:color="auto" w:fill="FFFFFF"/>
        </w:rPr>
      </w:pPr>
      <w:r>
        <w:rPr>
          <w:rFonts w:ascii="Arial" w:eastAsia="Arial" w:hAnsi="Arial" w:cs="Arial"/>
          <w:b/>
          <w:shd w:val="clear" w:color="auto" w:fill="FFFFFF"/>
        </w:rPr>
        <w:t>Testemunhas:</w:t>
      </w:r>
    </w:p>
    <w:p w14:paraId="5B8B37D2" w14:textId="77777777" w:rsidR="00555B66" w:rsidRDefault="00555B66">
      <w:pPr>
        <w:spacing w:after="0" w:line="240" w:lineRule="auto"/>
        <w:ind w:left="284" w:right="6"/>
        <w:jc w:val="both"/>
        <w:rPr>
          <w:rFonts w:ascii="Arial" w:eastAsia="Arial" w:hAnsi="Arial" w:cs="Arial"/>
          <w:b/>
          <w:shd w:val="clear" w:color="auto" w:fill="FFFFFF"/>
        </w:rPr>
      </w:pPr>
    </w:p>
    <w:p w14:paraId="06E95BBE" w14:textId="77777777" w:rsidR="00555B66" w:rsidRDefault="00555B66">
      <w:pPr>
        <w:spacing w:after="0" w:line="240" w:lineRule="auto"/>
        <w:ind w:left="284" w:right="6"/>
        <w:jc w:val="both"/>
        <w:rPr>
          <w:rFonts w:ascii="Arial" w:eastAsia="Arial" w:hAnsi="Arial" w:cs="Arial"/>
          <w:b/>
          <w:shd w:val="clear" w:color="auto" w:fill="FFFFFF"/>
        </w:rPr>
      </w:pPr>
    </w:p>
    <w:p w14:paraId="41714371" w14:textId="77777777" w:rsidR="00555B66" w:rsidRDefault="00555B66">
      <w:pPr>
        <w:spacing w:after="0" w:line="240" w:lineRule="auto"/>
        <w:ind w:left="284" w:right="6"/>
        <w:jc w:val="both"/>
        <w:rPr>
          <w:rFonts w:ascii="Arial" w:eastAsia="Arial" w:hAnsi="Arial" w:cs="Arial"/>
          <w:b/>
          <w:shd w:val="clear" w:color="auto" w:fill="FFFFFF"/>
        </w:rPr>
      </w:pPr>
    </w:p>
    <w:p w14:paraId="31352177" w14:textId="77777777" w:rsidR="00555B66" w:rsidRDefault="00000000">
      <w:pPr>
        <w:spacing w:after="0" w:line="240" w:lineRule="auto"/>
        <w:ind w:left="284" w:right="6"/>
        <w:jc w:val="both"/>
        <w:rPr>
          <w:rFonts w:ascii="Arial" w:eastAsia="Arial" w:hAnsi="Arial" w:cs="Arial"/>
          <w:shd w:val="clear" w:color="auto" w:fill="FFFFFF"/>
        </w:rPr>
      </w:pPr>
      <w:r>
        <w:rPr>
          <w:rFonts w:ascii="Arial" w:eastAsia="Arial" w:hAnsi="Arial" w:cs="Arial"/>
          <w:shd w:val="clear" w:color="auto" w:fill="FFFFFF"/>
        </w:rPr>
        <w:t>________________________              ________________________</w:t>
      </w:r>
    </w:p>
    <w:p w14:paraId="5E519CC8" w14:textId="77777777" w:rsidR="00555B66" w:rsidRDefault="00000000">
      <w:pPr>
        <w:spacing w:after="0" w:line="240" w:lineRule="auto"/>
        <w:ind w:left="284" w:right="6"/>
        <w:jc w:val="both"/>
        <w:rPr>
          <w:rFonts w:ascii="Arial" w:eastAsia="Arial" w:hAnsi="Arial" w:cs="Arial"/>
          <w:shd w:val="clear" w:color="auto" w:fill="FFFFFF"/>
        </w:rPr>
      </w:pPr>
      <w:r>
        <w:rPr>
          <w:rFonts w:ascii="Arial" w:eastAsia="Arial" w:hAnsi="Arial" w:cs="Arial"/>
          <w:shd w:val="clear" w:color="auto" w:fill="FFFFFF"/>
        </w:rPr>
        <w:t>Nome:</w:t>
      </w:r>
      <w:r>
        <w:rPr>
          <w:rFonts w:ascii="Arial" w:eastAsia="Arial" w:hAnsi="Arial" w:cs="Arial"/>
          <w:shd w:val="clear" w:color="auto" w:fill="FFFFFF"/>
        </w:rPr>
        <w:tab/>
      </w:r>
      <w:r>
        <w:rPr>
          <w:rFonts w:ascii="Arial" w:eastAsia="Arial" w:hAnsi="Arial" w:cs="Arial"/>
          <w:shd w:val="clear" w:color="auto" w:fill="FFFFFF"/>
        </w:rPr>
        <w:tab/>
      </w:r>
      <w:r>
        <w:rPr>
          <w:rFonts w:ascii="Arial" w:eastAsia="Arial" w:hAnsi="Arial" w:cs="Arial"/>
          <w:shd w:val="clear" w:color="auto" w:fill="FFFFFF"/>
        </w:rPr>
        <w:tab/>
      </w:r>
      <w:r>
        <w:rPr>
          <w:rFonts w:ascii="Arial" w:eastAsia="Arial" w:hAnsi="Arial" w:cs="Arial"/>
          <w:shd w:val="clear" w:color="auto" w:fill="FFFFFF"/>
        </w:rPr>
        <w:tab/>
      </w:r>
      <w:r>
        <w:rPr>
          <w:rFonts w:ascii="Arial" w:eastAsia="Arial" w:hAnsi="Arial" w:cs="Arial"/>
          <w:shd w:val="clear" w:color="auto" w:fill="FFFFFF"/>
        </w:rPr>
        <w:tab/>
        <w:t xml:space="preserve"> Nome: </w:t>
      </w:r>
    </w:p>
    <w:p w14:paraId="7BF89A97" w14:textId="77777777" w:rsidR="00555B66" w:rsidRDefault="00000000">
      <w:pPr>
        <w:spacing w:after="0" w:line="240" w:lineRule="auto"/>
        <w:ind w:left="284" w:right="6"/>
        <w:jc w:val="both"/>
        <w:rPr>
          <w:rFonts w:ascii="Arial" w:eastAsia="Arial" w:hAnsi="Arial" w:cs="Arial"/>
          <w:shd w:val="clear" w:color="auto" w:fill="FFFFFF"/>
        </w:rPr>
      </w:pPr>
      <w:r>
        <w:rPr>
          <w:rFonts w:ascii="Arial" w:eastAsia="Arial" w:hAnsi="Arial" w:cs="Arial"/>
          <w:shd w:val="clear" w:color="auto" w:fill="FFFFFF"/>
        </w:rPr>
        <w:t>CPF:</w:t>
      </w:r>
      <w:r>
        <w:rPr>
          <w:rFonts w:ascii="Arial" w:eastAsia="Arial" w:hAnsi="Arial" w:cs="Arial"/>
          <w:shd w:val="clear" w:color="auto" w:fill="FFFFFF"/>
        </w:rPr>
        <w:tab/>
      </w:r>
      <w:r>
        <w:rPr>
          <w:rFonts w:ascii="Arial" w:eastAsia="Arial" w:hAnsi="Arial" w:cs="Arial"/>
          <w:shd w:val="clear" w:color="auto" w:fill="FFFFFF"/>
        </w:rPr>
        <w:tab/>
      </w:r>
      <w:r>
        <w:rPr>
          <w:rFonts w:ascii="Arial" w:eastAsia="Arial" w:hAnsi="Arial" w:cs="Arial"/>
          <w:shd w:val="clear" w:color="auto" w:fill="FFFFFF"/>
        </w:rPr>
        <w:tab/>
      </w:r>
      <w:r>
        <w:rPr>
          <w:rFonts w:ascii="Arial" w:eastAsia="Arial" w:hAnsi="Arial" w:cs="Arial"/>
          <w:shd w:val="clear" w:color="auto" w:fill="FFFFFF"/>
        </w:rPr>
        <w:tab/>
      </w:r>
      <w:r>
        <w:rPr>
          <w:rFonts w:ascii="Arial" w:eastAsia="Arial" w:hAnsi="Arial" w:cs="Arial"/>
          <w:shd w:val="clear" w:color="auto" w:fill="FFFFFF"/>
        </w:rPr>
        <w:tab/>
        <w:t xml:space="preserve"> CPF: </w:t>
      </w:r>
    </w:p>
    <w:sectPr w:rsidR="00555B6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5B66"/>
    <w:rsid w:val="000E778A"/>
    <w:rsid w:val="00125B44"/>
    <w:rsid w:val="001E12D6"/>
    <w:rsid w:val="001F188E"/>
    <w:rsid w:val="00273930"/>
    <w:rsid w:val="002975F5"/>
    <w:rsid w:val="0032124D"/>
    <w:rsid w:val="00325778"/>
    <w:rsid w:val="00353572"/>
    <w:rsid w:val="003822E8"/>
    <w:rsid w:val="003C3BF4"/>
    <w:rsid w:val="003E436C"/>
    <w:rsid w:val="00403AEF"/>
    <w:rsid w:val="004358F2"/>
    <w:rsid w:val="004360FF"/>
    <w:rsid w:val="004610CC"/>
    <w:rsid w:val="004755B4"/>
    <w:rsid w:val="004E351F"/>
    <w:rsid w:val="005377DE"/>
    <w:rsid w:val="00555B66"/>
    <w:rsid w:val="005B4D99"/>
    <w:rsid w:val="0066716E"/>
    <w:rsid w:val="00682A58"/>
    <w:rsid w:val="00763BC9"/>
    <w:rsid w:val="00774E68"/>
    <w:rsid w:val="007A5FF3"/>
    <w:rsid w:val="007A7EC4"/>
    <w:rsid w:val="007D2417"/>
    <w:rsid w:val="00804039"/>
    <w:rsid w:val="008268AC"/>
    <w:rsid w:val="009602FF"/>
    <w:rsid w:val="00983165"/>
    <w:rsid w:val="009A5854"/>
    <w:rsid w:val="00A65762"/>
    <w:rsid w:val="00A955D4"/>
    <w:rsid w:val="00AB5C09"/>
    <w:rsid w:val="00AD7147"/>
    <w:rsid w:val="00B554D9"/>
    <w:rsid w:val="00B56105"/>
    <w:rsid w:val="00C82AF4"/>
    <w:rsid w:val="00C93DD2"/>
    <w:rsid w:val="00CB75AA"/>
    <w:rsid w:val="00CE2911"/>
    <w:rsid w:val="00D06FEF"/>
    <w:rsid w:val="00D12985"/>
    <w:rsid w:val="00D220F2"/>
    <w:rsid w:val="00D26A86"/>
    <w:rsid w:val="00D57FE2"/>
    <w:rsid w:val="00DC3AB6"/>
    <w:rsid w:val="00DC7222"/>
    <w:rsid w:val="00E10235"/>
    <w:rsid w:val="00E11B89"/>
    <w:rsid w:val="00E63C6C"/>
    <w:rsid w:val="00E93206"/>
    <w:rsid w:val="00EE4642"/>
    <w:rsid w:val="00F2601D"/>
    <w:rsid w:val="00F42BE2"/>
    <w:rsid w:val="00F46B65"/>
    <w:rsid w:val="00F72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5447FC"/>
  <w15:docId w15:val="{BA67731C-C1C4-4B6E-83EF-49FDBD75B8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pt-BR" w:eastAsia="pt-B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D220F2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220F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lidianer.abreu@gmail.com" TargetMode="External"/><Relationship Id="rId4" Type="http://schemas.openxmlformats.org/officeDocument/2006/relationships/hyperlink" Target="mailto:alcionealencar@outlook.com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557</Words>
  <Characters>3009</Characters>
  <Application>Microsoft Office Word</Application>
  <DocSecurity>0</DocSecurity>
  <Lines>25</Lines>
  <Paragraphs>7</Paragraphs>
  <ScaleCrop>false</ScaleCrop>
  <Company/>
  <LinksUpToDate>false</LinksUpToDate>
  <CharactersWithSpaces>3559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Lidiane</dc:creator>
  <cp:lastModifiedBy>Lidiane</cp:lastModifiedBy>
  <cp:revision>29</cp:revision>
  <dcterms:created xsi:type="dcterms:W3CDTF">2024-09-01T14:40:00Z</dcterms:created>
  <dcterms:modified xsi:type="dcterms:W3CDTF">2026-04-06T13:24:00Z</dcterms:modified>
</cp:coreProperties>
</file>