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620F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8" w:firstLine="567"/>
        <w:jc w:val="center"/>
        <w:rPr>
          <w:rFonts w:ascii="Courier New" w:eastAsia="Times New Roman" w:hAnsi="Courier New" w:cs="Courier New"/>
          <w:b/>
          <w:lang w:eastAsia="pt-BR"/>
        </w:rPr>
      </w:pPr>
      <w:bookmarkStart w:id="0" w:name="_Hlk70607129"/>
      <w:r w:rsidRPr="0099368F">
        <w:rPr>
          <w:rFonts w:ascii="Courier New" w:eastAsia="Times New Roman" w:hAnsi="Courier New" w:cs="Courier New"/>
          <w:b/>
          <w:lang w:eastAsia="pt-BR"/>
        </w:rPr>
        <w:t>CONTRATO DE PRESTAÇÃO DE SERVIÇOS ADVOCATÍCIOS</w:t>
      </w:r>
    </w:p>
    <w:p w14:paraId="5A8EBB14" w14:textId="77777777" w:rsidR="00064143" w:rsidRPr="0099368F" w:rsidRDefault="00064143" w:rsidP="007C2E5A">
      <w:pPr>
        <w:shd w:val="clear" w:color="auto" w:fill="FFFFFF"/>
        <w:spacing w:before="120" w:line="300" w:lineRule="exact"/>
        <w:ind w:left="-567" w:right="-516" w:firstLine="567"/>
        <w:jc w:val="both"/>
        <w:rPr>
          <w:rFonts w:ascii="Courier New" w:eastAsia="Times New Roman" w:hAnsi="Courier New" w:cs="Courier New"/>
          <w:b/>
          <w:lang w:eastAsia="pt-BR"/>
        </w:rPr>
      </w:pPr>
    </w:p>
    <w:p w14:paraId="072ACF13" w14:textId="7820CBF5" w:rsidR="005539CF" w:rsidRDefault="00064143" w:rsidP="0099368F">
      <w:pPr>
        <w:ind w:left="-567" w:right="-568"/>
        <w:jc w:val="both"/>
        <w:rPr>
          <w:rFonts w:ascii="Courier New" w:hAnsi="Courier New" w:cs="Courier New"/>
        </w:rPr>
      </w:pPr>
      <w:r w:rsidRPr="0099368F">
        <w:rPr>
          <w:rFonts w:ascii="Courier New" w:eastAsia="Times New Roman" w:hAnsi="Courier New" w:cs="Courier New"/>
          <w:b/>
          <w:lang w:eastAsia="pt-BR"/>
        </w:rPr>
        <w:t>CONTRATANTE:</w:t>
      </w:r>
      <w:r w:rsidRPr="0099368F">
        <w:rPr>
          <w:rFonts w:ascii="Courier New" w:hAnsi="Courier New" w:cs="Courier New"/>
          <w:b/>
        </w:rPr>
        <w:t xml:space="preserve"> </w:t>
      </w:r>
      <w:r w:rsidRPr="0099368F">
        <w:rPr>
          <w:rFonts w:ascii="Courier New" w:hAnsi="Courier New" w:cs="Courier New"/>
        </w:rPr>
        <w:t xml:space="preserve"> </w:t>
      </w:r>
      <w:r w:rsidR="00320877">
        <w:rPr>
          <w:rFonts w:ascii="Courier New" w:hAnsi="Courier New" w:cs="Courier New"/>
          <w:b/>
          <w:bCs/>
        </w:rPr>
        <w:t>ANA LUIZA DOS SANTOS FERNANDES</w:t>
      </w:r>
      <w:r w:rsidR="005352C5" w:rsidRPr="004E6BFF">
        <w:rPr>
          <w:rFonts w:ascii="Courier New" w:hAnsi="Courier New" w:cs="Courier New"/>
        </w:rPr>
        <w:t xml:space="preserve">, </w:t>
      </w:r>
      <w:r w:rsidR="004E6BFF">
        <w:rPr>
          <w:rFonts w:ascii="Courier New" w:hAnsi="Courier New" w:cs="Courier New"/>
        </w:rPr>
        <w:t xml:space="preserve">Menor </w:t>
      </w:r>
      <w:r w:rsidR="00320877">
        <w:rPr>
          <w:rFonts w:ascii="Courier New" w:hAnsi="Courier New" w:cs="Courier New"/>
        </w:rPr>
        <w:t>(</w:t>
      </w:r>
      <w:r w:rsidR="004E6BFF">
        <w:rPr>
          <w:rFonts w:ascii="Courier New" w:hAnsi="Courier New" w:cs="Courier New"/>
        </w:rPr>
        <w:t>representad</w:t>
      </w:r>
      <w:r w:rsidR="00320877">
        <w:rPr>
          <w:rFonts w:ascii="Courier New" w:hAnsi="Courier New" w:cs="Courier New"/>
        </w:rPr>
        <w:t>a</w:t>
      </w:r>
      <w:r w:rsidR="004E6BFF">
        <w:rPr>
          <w:rFonts w:ascii="Courier New" w:hAnsi="Courier New" w:cs="Courier New"/>
        </w:rPr>
        <w:t xml:space="preserve"> por m</w:t>
      </w:r>
      <w:r w:rsidR="00320877">
        <w:rPr>
          <w:rFonts w:ascii="Courier New" w:hAnsi="Courier New" w:cs="Courier New"/>
        </w:rPr>
        <w:t>inha Mãe)</w:t>
      </w:r>
      <w:r w:rsidR="004E6BFF">
        <w:rPr>
          <w:rFonts w:ascii="Courier New" w:hAnsi="Courier New" w:cs="Courier New"/>
        </w:rPr>
        <w:t xml:space="preserve">, </w:t>
      </w:r>
      <w:r w:rsidR="005352C5" w:rsidRPr="004E6BFF">
        <w:rPr>
          <w:rFonts w:ascii="Courier New" w:hAnsi="Courier New" w:cs="Courier New"/>
        </w:rPr>
        <w:t>Brasileir</w:t>
      </w:r>
      <w:r w:rsidR="00320877">
        <w:rPr>
          <w:rFonts w:ascii="Courier New" w:hAnsi="Courier New" w:cs="Courier New"/>
        </w:rPr>
        <w:t>a</w:t>
      </w:r>
      <w:r w:rsidR="005352C5" w:rsidRPr="004E6BFF">
        <w:rPr>
          <w:rFonts w:ascii="Courier New" w:hAnsi="Courier New" w:cs="Courier New"/>
        </w:rPr>
        <w:t xml:space="preserve">, </w:t>
      </w:r>
      <w:r w:rsidR="004D1679" w:rsidRPr="004E6BFF">
        <w:rPr>
          <w:rFonts w:ascii="Courier New" w:hAnsi="Courier New" w:cs="Courier New"/>
        </w:rPr>
        <w:t>solteir</w:t>
      </w:r>
      <w:r w:rsidR="00320877">
        <w:rPr>
          <w:rFonts w:ascii="Courier New" w:hAnsi="Courier New" w:cs="Courier New"/>
        </w:rPr>
        <w:t>a</w:t>
      </w:r>
      <w:r w:rsidR="004D1679" w:rsidRPr="004E6BFF">
        <w:rPr>
          <w:rFonts w:ascii="Courier New" w:hAnsi="Courier New" w:cs="Courier New"/>
        </w:rPr>
        <w:t xml:space="preserve">, </w:t>
      </w:r>
      <w:r w:rsidR="005352C5" w:rsidRPr="004E6BFF">
        <w:rPr>
          <w:rFonts w:ascii="Courier New" w:hAnsi="Courier New" w:cs="Courier New"/>
        </w:rPr>
        <w:t>inscrit</w:t>
      </w:r>
      <w:r w:rsidR="00320877">
        <w:rPr>
          <w:rFonts w:ascii="Courier New" w:hAnsi="Courier New" w:cs="Courier New"/>
        </w:rPr>
        <w:t>a</w:t>
      </w:r>
      <w:r w:rsidR="005352C5" w:rsidRPr="004E6BFF">
        <w:rPr>
          <w:rFonts w:ascii="Courier New" w:hAnsi="Courier New" w:cs="Courier New"/>
        </w:rPr>
        <w:t xml:space="preserve"> no CPF sob nº. </w:t>
      </w:r>
      <w:r w:rsidR="004E6BFF" w:rsidRPr="004E6BFF">
        <w:rPr>
          <w:rFonts w:ascii="Courier New" w:hAnsi="Courier New" w:cs="Courier New"/>
        </w:rPr>
        <w:t>5</w:t>
      </w:r>
      <w:r w:rsidR="00320877">
        <w:rPr>
          <w:rFonts w:ascii="Courier New" w:hAnsi="Courier New" w:cs="Courier New"/>
        </w:rPr>
        <w:t>11.780.488-02</w:t>
      </w:r>
      <w:r w:rsidR="005352C5" w:rsidRPr="004E6BFF">
        <w:rPr>
          <w:rFonts w:ascii="Courier New" w:hAnsi="Courier New" w:cs="Courier New"/>
        </w:rPr>
        <w:t xml:space="preserve">, RG </w:t>
      </w:r>
      <w:r w:rsidR="00320877">
        <w:rPr>
          <w:rFonts w:ascii="Courier New" w:hAnsi="Courier New" w:cs="Courier New"/>
        </w:rPr>
        <w:t>62.159.541-X</w:t>
      </w:r>
      <w:r w:rsidR="005352C5" w:rsidRPr="004E6BFF">
        <w:rPr>
          <w:rFonts w:ascii="Courier New" w:hAnsi="Courier New" w:cs="Courier New"/>
        </w:rPr>
        <w:t>, nascid</w:t>
      </w:r>
      <w:r w:rsidR="00320877">
        <w:rPr>
          <w:rFonts w:ascii="Courier New" w:hAnsi="Courier New" w:cs="Courier New"/>
        </w:rPr>
        <w:t>a</w:t>
      </w:r>
      <w:r w:rsidR="005352C5" w:rsidRPr="004E6BFF">
        <w:rPr>
          <w:rFonts w:ascii="Courier New" w:hAnsi="Courier New" w:cs="Courier New"/>
        </w:rPr>
        <w:t xml:space="preserve"> em </w:t>
      </w:r>
      <w:r w:rsidR="00320877">
        <w:rPr>
          <w:rFonts w:ascii="Courier New" w:hAnsi="Courier New" w:cs="Courier New"/>
        </w:rPr>
        <w:t>10/11/2014</w:t>
      </w:r>
      <w:r w:rsidR="005352C5" w:rsidRPr="004E6BFF">
        <w:rPr>
          <w:rFonts w:ascii="Courier New" w:hAnsi="Courier New" w:cs="Courier New"/>
        </w:rPr>
        <w:t>, filh</w:t>
      </w:r>
      <w:r w:rsidR="00320877">
        <w:rPr>
          <w:rFonts w:ascii="Courier New" w:hAnsi="Courier New" w:cs="Courier New"/>
        </w:rPr>
        <w:t>a</w:t>
      </w:r>
      <w:r w:rsidR="005352C5" w:rsidRPr="004E6BFF">
        <w:rPr>
          <w:rFonts w:ascii="Courier New" w:hAnsi="Courier New" w:cs="Courier New"/>
        </w:rPr>
        <w:t xml:space="preserve"> de </w:t>
      </w:r>
      <w:r w:rsidR="004E6BFF" w:rsidRPr="00320877">
        <w:rPr>
          <w:rFonts w:ascii="Courier New" w:hAnsi="Courier New" w:cs="Courier New"/>
          <w:b/>
          <w:bCs/>
        </w:rPr>
        <w:t xml:space="preserve">MARIA </w:t>
      </w:r>
      <w:r w:rsidR="00320877" w:rsidRPr="00320877">
        <w:rPr>
          <w:rFonts w:ascii="Courier New" w:hAnsi="Courier New" w:cs="Courier New"/>
          <w:b/>
          <w:bCs/>
        </w:rPr>
        <w:t>VALDICE DOS SANTOS</w:t>
      </w:r>
      <w:r w:rsidR="00320877">
        <w:rPr>
          <w:rFonts w:ascii="Courier New" w:hAnsi="Courier New" w:cs="Courier New"/>
        </w:rPr>
        <w:t xml:space="preserve"> </w:t>
      </w:r>
      <w:r w:rsidR="004E6BFF" w:rsidRPr="004E6BFF">
        <w:rPr>
          <w:rFonts w:ascii="Courier New" w:hAnsi="Courier New" w:cs="Courier New"/>
          <w:b/>
          <w:bCs/>
        </w:rPr>
        <w:t>(</w:t>
      </w:r>
      <w:r w:rsidR="004E6BFF" w:rsidRPr="004E6BFF">
        <w:rPr>
          <w:rFonts w:ascii="Courier New" w:hAnsi="Courier New" w:cs="Courier New"/>
          <w:b/>
          <w:bCs/>
          <w:u w:val="single"/>
        </w:rPr>
        <w:t>que assina por mim</w:t>
      </w:r>
      <w:r w:rsidR="004E6BFF" w:rsidRPr="004E6BFF">
        <w:rPr>
          <w:rFonts w:ascii="Courier New" w:hAnsi="Courier New" w:cs="Courier New"/>
          <w:b/>
          <w:bCs/>
        </w:rPr>
        <w:t>)</w:t>
      </w:r>
      <w:r w:rsidR="005352C5" w:rsidRPr="004E6BFF">
        <w:rPr>
          <w:rFonts w:ascii="Courier New" w:hAnsi="Courier New" w:cs="Courier New"/>
        </w:rPr>
        <w:t xml:space="preserve">, residente na Rua </w:t>
      </w:r>
      <w:r w:rsidR="00320877">
        <w:rPr>
          <w:rFonts w:ascii="Courier New" w:hAnsi="Courier New" w:cs="Courier New"/>
        </w:rPr>
        <w:t xml:space="preserve">Moacir Salles D´Avila, </w:t>
      </w:r>
      <w:r w:rsidR="004E6BFF" w:rsidRPr="004E6BFF">
        <w:rPr>
          <w:rFonts w:ascii="Courier New" w:hAnsi="Courier New" w:cs="Courier New"/>
        </w:rPr>
        <w:t xml:space="preserve">Nº </w:t>
      </w:r>
      <w:r w:rsidR="00320877">
        <w:rPr>
          <w:rFonts w:ascii="Courier New" w:hAnsi="Courier New" w:cs="Courier New"/>
        </w:rPr>
        <w:t>582,</w:t>
      </w:r>
      <w:r w:rsidR="004E6BFF" w:rsidRPr="004E6BFF">
        <w:rPr>
          <w:rFonts w:ascii="Courier New" w:hAnsi="Courier New" w:cs="Courier New"/>
        </w:rPr>
        <w:t xml:space="preserve"> Casa </w:t>
      </w:r>
      <w:r w:rsidR="00320877">
        <w:rPr>
          <w:rFonts w:ascii="Courier New" w:hAnsi="Courier New" w:cs="Courier New"/>
        </w:rPr>
        <w:t>1</w:t>
      </w:r>
      <w:r w:rsidR="004E6BFF" w:rsidRPr="004E6BFF">
        <w:rPr>
          <w:rFonts w:ascii="Courier New" w:hAnsi="Courier New" w:cs="Courier New"/>
        </w:rPr>
        <w:t xml:space="preserve">, Bairro: </w:t>
      </w:r>
      <w:r w:rsidR="00320877">
        <w:rPr>
          <w:rFonts w:ascii="Courier New" w:hAnsi="Courier New" w:cs="Courier New"/>
        </w:rPr>
        <w:t>Vila Menck</w:t>
      </w:r>
      <w:r w:rsidR="004E6BFF" w:rsidRPr="00320877">
        <w:rPr>
          <w:rFonts w:ascii="Courier New" w:hAnsi="Courier New" w:cs="Courier New"/>
        </w:rPr>
        <w:t xml:space="preserve">, </w:t>
      </w:r>
      <w:r w:rsidR="005352C5" w:rsidRPr="00320877">
        <w:rPr>
          <w:rFonts w:ascii="Courier New" w:hAnsi="Courier New" w:cs="Courier New"/>
        </w:rPr>
        <w:t xml:space="preserve">CEP </w:t>
      </w:r>
      <w:r w:rsidR="00320877" w:rsidRPr="00320877">
        <w:rPr>
          <w:rFonts w:ascii="Courier New" w:hAnsi="Courier New" w:cs="Courier New"/>
        </w:rPr>
        <w:t>06288-020</w:t>
      </w:r>
      <w:r w:rsidR="005352C5" w:rsidRPr="00320877">
        <w:rPr>
          <w:rFonts w:ascii="Courier New" w:hAnsi="Courier New" w:cs="Courier New"/>
        </w:rPr>
        <w:t>,</w:t>
      </w:r>
      <w:r w:rsidR="005352C5" w:rsidRPr="004E6BFF">
        <w:rPr>
          <w:rFonts w:ascii="Courier New" w:hAnsi="Courier New" w:cs="Courier New"/>
        </w:rPr>
        <w:t xml:space="preserve"> </w:t>
      </w:r>
      <w:r w:rsidR="00320877">
        <w:rPr>
          <w:rFonts w:ascii="Courier New" w:hAnsi="Courier New" w:cs="Courier New"/>
        </w:rPr>
        <w:t>Osasco</w:t>
      </w:r>
      <w:r w:rsidR="005539CF">
        <w:rPr>
          <w:rFonts w:ascii="Courier New" w:hAnsi="Courier New" w:cs="Courier New"/>
        </w:rPr>
        <w:t xml:space="preserve"> </w:t>
      </w:r>
      <w:r w:rsidR="005352C5" w:rsidRPr="004E6BFF">
        <w:rPr>
          <w:rFonts w:ascii="Courier New" w:hAnsi="Courier New" w:cs="Courier New"/>
        </w:rPr>
        <w:t xml:space="preserve">(SP), </w:t>
      </w:r>
    </w:p>
    <w:p w14:paraId="6D5FE23B" w14:textId="77777777" w:rsidR="005539CF" w:rsidRDefault="005539CF" w:rsidP="0099368F">
      <w:pPr>
        <w:ind w:left="-567" w:right="-568"/>
        <w:jc w:val="both"/>
        <w:rPr>
          <w:rFonts w:ascii="Courier New" w:eastAsia="Times New Roman" w:hAnsi="Courier New" w:cs="Courier New"/>
          <w:b/>
          <w:lang w:eastAsia="pt-BR"/>
        </w:rPr>
      </w:pPr>
    </w:p>
    <w:p w14:paraId="4D0AF4A1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  <w:t>CONTRATADA</w:t>
      </w:r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: </w:t>
      </w:r>
      <w:r w:rsidRPr="005539CF"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  <w:t>ALCIONE FERREIRA GOMES ALENCAR</w:t>
      </w:r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, Advogada, inscrita na Ordem dos Advogados do Brasil, sob nº 218.550-SP Email: </w:t>
      </w:r>
      <w:hyperlink r:id="rId5" w:history="1">
        <w:r w:rsidRPr="005539CF">
          <w:rPr>
            <w:rFonts w:ascii="Arial" w:eastAsia="Arial" w:hAnsi="Arial" w:cs="Arial"/>
            <w:color w:val="0563C1" w:themeColor="hyperlink"/>
            <w:kern w:val="2"/>
            <w:sz w:val="22"/>
            <w:szCs w:val="22"/>
            <w:u w:val="single"/>
            <w:lang w:eastAsia="pt-BR"/>
            <w14:ligatures w14:val="standardContextual"/>
          </w:rPr>
          <w:t>alcionealencar@outlook.com</w:t>
        </w:r>
      </w:hyperlink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 e </w:t>
      </w:r>
      <w:r w:rsidRPr="005539CF"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  <w:t xml:space="preserve">LIDIANE ROCHA ABREU, </w:t>
      </w:r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inscrita na OABSP sob nº220305, com endereço na Rua Irmã Pia, Nº 172, Sala 13, Bairro: Jaguaré, São Paulo – SP, CEP: 05335-050, e-mail: </w:t>
      </w:r>
      <w:hyperlink r:id="rId6">
        <w:r w:rsidRPr="005539CF">
          <w:rPr>
            <w:rFonts w:ascii="Arial" w:eastAsia="Arial" w:hAnsi="Arial" w:cs="Arial"/>
            <w:color w:val="0000FF"/>
            <w:kern w:val="2"/>
            <w:sz w:val="22"/>
            <w:szCs w:val="22"/>
            <w:u w:val="single"/>
            <w:lang w:eastAsia="pt-BR"/>
            <w14:ligatures w14:val="standardContextual"/>
          </w:rPr>
          <w:t>lidianer.abreu@gmail.com</w:t>
        </w:r>
      </w:hyperlink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>;</w:t>
      </w:r>
    </w:p>
    <w:p w14:paraId="3857A5AC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Tem, entre si, justo e acertado o presente Contrato de Prestação de Serviços Advocatícios, que será regido pelas cláusulas e condições descritas no presente;</w:t>
      </w:r>
    </w:p>
    <w:p w14:paraId="157B8184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  <w:t>Cláusula 1ª.</w:t>
      </w:r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 O presente instrumento tem como OBJETO a prestação de serviços advocatícios, </w:t>
      </w:r>
      <w:r w:rsidRPr="005539CF">
        <w:rPr>
          <w:rFonts w:ascii="Arial" w:eastAsia="Arial" w:hAnsi="Arial" w:cs="Arial"/>
          <w:b/>
          <w:kern w:val="2"/>
          <w:sz w:val="22"/>
          <w:szCs w:val="22"/>
          <w:u w:val="single"/>
          <w:lang w:eastAsia="pt-BR"/>
          <w14:ligatures w14:val="standardContextual"/>
        </w:rPr>
        <w:t>consubstanciado na defesa dos interesses do Contratante em face do INSS – INSTITUTO NACIONAL DO SEGURO SOCIAL;</w:t>
      </w:r>
    </w:p>
    <w:p w14:paraId="3E246A1D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lang w:eastAsia="pt-BR"/>
          <w14:ligatures w14:val="standardContextual"/>
        </w:rPr>
        <w:t>Cláusula 2ª.</w:t>
      </w:r>
      <w:r w:rsidRPr="005539CF">
        <w:rPr>
          <w:rFonts w:ascii="Arial" w:eastAsia="Arial" w:hAnsi="Arial" w:cs="Arial"/>
          <w:kern w:val="2"/>
          <w:sz w:val="22"/>
          <w:szCs w:val="22"/>
          <w:lang w:eastAsia="pt-BR"/>
          <w14:ligatures w14:val="standardContextual"/>
        </w:rPr>
        <w:t xml:space="preserve"> 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 w14:paraId="1607A71D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Cláusula 3ª.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 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 w14:paraId="3EA2CF70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Cláusula 4ª.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 Fica acordado entre as partes que os honorários advocatícios foram fixados em </w:t>
      </w: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03 (três) salários de benefício, </w:t>
      </w:r>
      <w:r w:rsidRPr="005539CF">
        <w:rPr>
          <w:rFonts w:ascii="Arial" w:eastAsia="Arial" w:hAnsi="Arial" w:cs="Arial"/>
          <w:b/>
          <w:kern w:val="2"/>
          <w:sz w:val="22"/>
          <w:szCs w:val="22"/>
          <w:u w:val="single"/>
          <w:shd w:val="clear" w:color="auto" w:fill="FFFFFF"/>
          <w:lang w:eastAsia="pt-BR"/>
          <w14:ligatures w14:val="standardContextual"/>
        </w:rPr>
        <w:t>sendo os primeiros salários</w:t>
      </w: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, acrescido de 30% dos salários atrasados pagos pelo INSS, 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resguardados os honorários sucumbenciais fixados judicialmente na forma do Estatuto da Advocacia, autorizada a reserva de honorários no alvará judicial ou RPV, nos termos do art. 22, §4º da Lei 8.906-94.</w:t>
      </w:r>
    </w:p>
    <w:p w14:paraId="06FCD59B" w14:textId="77777777" w:rsidR="005539CF" w:rsidRPr="005539CF" w:rsidRDefault="005539CF" w:rsidP="005539CF">
      <w:pPr>
        <w:spacing w:before="240" w:line="340" w:lineRule="auto"/>
        <w:ind w:left="2127" w:right="3" w:hanging="2127"/>
        <w:jc w:val="both"/>
        <w:rPr>
          <w:rFonts w:ascii="Arial" w:eastAsia="Arial" w:hAnsi="Arial" w:cs="Arial"/>
          <w:kern w:val="2"/>
          <w:sz w:val="22"/>
          <w:szCs w:val="22"/>
          <w:u w:val="single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Parágrafo Primeiro: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 Os três salários serão aqueles em vigência </w:t>
      </w:r>
      <w:r w:rsidRPr="005539CF">
        <w:rPr>
          <w:rFonts w:ascii="Arial" w:eastAsia="Arial" w:hAnsi="Arial" w:cs="Arial"/>
          <w:kern w:val="2"/>
          <w:sz w:val="22"/>
          <w:szCs w:val="22"/>
          <w:u w:val="single"/>
          <w:shd w:val="clear" w:color="auto" w:fill="FFFFFF"/>
          <w:lang w:eastAsia="pt-BR"/>
          <w14:ligatures w14:val="standardContextual"/>
        </w:rPr>
        <w:t>na data do pagamento feito pelo INSS;</w:t>
      </w:r>
    </w:p>
    <w:p w14:paraId="2C9B4D96" w14:textId="77777777" w:rsidR="005539CF" w:rsidRPr="005539CF" w:rsidRDefault="005539CF" w:rsidP="005539CF">
      <w:pPr>
        <w:spacing w:before="240" w:line="340" w:lineRule="auto"/>
        <w:ind w:left="2268" w:right="3" w:hanging="2268"/>
        <w:jc w:val="both"/>
        <w:rPr>
          <w:rFonts w:ascii="Arial" w:eastAsia="Arial" w:hAnsi="Arial" w:cs="Arial"/>
          <w:bCs/>
          <w:kern w:val="2"/>
          <w:sz w:val="22"/>
          <w:szCs w:val="22"/>
          <w:u w:val="single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Parágrafo Segundo:  </w:t>
      </w:r>
      <w:r w:rsidRPr="005539CF">
        <w:rPr>
          <w:rFonts w:ascii="Arial" w:eastAsia="Arial" w:hAnsi="Arial" w:cs="Arial"/>
          <w:bCs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Em caso de obtenção do benefício em grau de recurso será cobrado 40% dos salários em atraso pagos pelo INSS;</w:t>
      </w:r>
    </w:p>
    <w:p w14:paraId="5CFC48C2" w14:textId="77777777" w:rsidR="005539CF" w:rsidRPr="005539CF" w:rsidRDefault="005539CF" w:rsidP="005539CF">
      <w:pPr>
        <w:spacing w:before="240" w:line="340" w:lineRule="auto"/>
        <w:ind w:left="2127" w:right="3" w:hanging="2127"/>
        <w:jc w:val="both"/>
        <w:rPr>
          <w:rFonts w:ascii="Arial" w:eastAsia="Arial" w:hAnsi="Arial" w:cs="Arial"/>
          <w:bCs/>
          <w:kern w:val="2"/>
          <w:sz w:val="22"/>
          <w:szCs w:val="22"/>
          <w:u w:val="single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lastRenderedPageBreak/>
        <w:t>Parágrafo Terceiro</w:t>
      </w:r>
      <w:r w:rsidRPr="005539CF">
        <w:rPr>
          <w:rFonts w:ascii="Arial" w:eastAsia="Arial" w:hAnsi="Arial" w:cs="Arial"/>
          <w:bCs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: A falta de pagamento dos honorários, autoriza as Contratadas a efetuarem o CANCELAMENTO do benefício adquirido junto ao INSS;</w:t>
      </w:r>
    </w:p>
    <w:p w14:paraId="55802F70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Cláusula 5ª.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 A desistência da ação ou falta de entrega de documentos essenciais ao andamento da ação que impliquem em extinção do processo, acarretará a aplicação de multa equivalente a 3 (três) salários mínimos à época da desistência ou extinção;</w:t>
      </w:r>
    </w:p>
    <w:p w14:paraId="31A8CA48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Cláusula 6ª.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 xml:space="preserve"> O Substabelecimento sem reservas de poderes ou Rescisão Contratual implicará em pagamento de honorários advocatícios, proporcionalmente, à atuação da Contratada no processo, na forma do Estatuto da OAB/SP.</w:t>
      </w:r>
    </w:p>
    <w:p w14:paraId="336509E5" w14:textId="77777777" w:rsidR="005539CF" w:rsidRPr="005539CF" w:rsidRDefault="005539CF" w:rsidP="005539CF">
      <w:pPr>
        <w:spacing w:before="240" w:line="340" w:lineRule="auto"/>
        <w:ind w:left="-567" w:right="3"/>
        <w:jc w:val="both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b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Cláusula 7ª</w:t>
      </w: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. Para resolver quaisquer controvérsias decorrentes do CONTRATO, as partes elegem o foro Regional de Pinheiros, Comarca da Capital (SP).</w:t>
      </w:r>
    </w:p>
    <w:p w14:paraId="46395295" w14:textId="77777777" w:rsidR="005539CF" w:rsidRPr="005539CF" w:rsidRDefault="005539CF" w:rsidP="005539CF">
      <w:pPr>
        <w:spacing w:before="240" w:line="340" w:lineRule="auto"/>
        <w:ind w:left="284" w:right="3" w:hanging="851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Por estarem assim de acordo, firmam o presente instrumento, em duas vias de igual teor.</w:t>
      </w:r>
    </w:p>
    <w:p w14:paraId="43941FF7" w14:textId="77777777" w:rsidR="005539CF" w:rsidRDefault="005539CF" w:rsidP="005539CF">
      <w:pPr>
        <w:spacing w:before="240" w:line="340" w:lineRule="auto"/>
        <w:ind w:left="284" w:right="3"/>
        <w:jc w:val="center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</w:p>
    <w:p w14:paraId="20220768" w14:textId="4719CB2C" w:rsidR="005539CF" w:rsidRPr="005539CF" w:rsidRDefault="005539CF" w:rsidP="005539CF">
      <w:pPr>
        <w:spacing w:before="240" w:line="340" w:lineRule="auto"/>
        <w:ind w:left="284" w:right="3"/>
        <w:jc w:val="center"/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</w:pPr>
      <w:r w:rsidRPr="005539CF">
        <w:rPr>
          <w:rFonts w:ascii="Arial" w:eastAsia="Arial" w:hAnsi="Arial" w:cs="Arial"/>
          <w:kern w:val="2"/>
          <w:sz w:val="22"/>
          <w:szCs w:val="22"/>
          <w:shd w:val="clear" w:color="auto" w:fill="FFFFFF"/>
          <w:lang w:eastAsia="pt-BR"/>
          <w14:ligatures w14:val="standardContextual"/>
        </w:rPr>
        <w:t>São Paulo (SP), 12 de maio de 2026.</w:t>
      </w:r>
    </w:p>
    <w:p w14:paraId="3A535412" w14:textId="77777777" w:rsidR="00064143" w:rsidRPr="0099368F" w:rsidRDefault="00064143" w:rsidP="00064143">
      <w:pPr>
        <w:shd w:val="clear" w:color="auto" w:fill="FFFFFF"/>
        <w:spacing w:before="120" w:line="300" w:lineRule="exact"/>
        <w:ind w:left="-567" w:right="-516" w:firstLine="567"/>
        <w:rPr>
          <w:rFonts w:ascii="Courier New" w:eastAsia="Times New Roman" w:hAnsi="Courier New" w:cs="Courier New"/>
          <w:lang w:eastAsia="pt-BR"/>
        </w:rPr>
      </w:pPr>
    </w:p>
    <w:bookmarkEnd w:id="0"/>
    <w:p w14:paraId="397BDC1C" w14:textId="43384627" w:rsidR="00064143" w:rsidRPr="0099368F" w:rsidRDefault="00064143" w:rsidP="00064143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</w:p>
    <w:p w14:paraId="60E8204E" w14:textId="77777777" w:rsidR="007C2E5A" w:rsidRPr="0099368F" w:rsidRDefault="007C2E5A" w:rsidP="00064143">
      <w:pPr>
        <w:shd w:val="clear" w:color="auto" w:fill="FFFFFF"/>
        <w:spacing w:before="120" w:line="300" w:lineRule="exact"/>
        <w:ind w:left="-567" w:right="-518" w:firstLine="567"/>
        <w:jc w:val="both"/>
        <w:rPr>
          <w:rFonts w:ascii="Courier New" w:eastAsia="Times New Roman" w:hAnsi="Courier New" w:cs="Courier New"/>
          <w:lang w:eastAsia="pt-BR"/>
        </w:rPr>
      </w:pPr>
    </w:p>
    <w:p w14:paraId="5FB80293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eastAsia="Times New Roman" w:hAnsi="Courier New" w:cs="Courier New"/>
          <w:lang w:eastAsia="pt-BR"/>
        </w:rPr>
      </w:pPr>
      <w:r w:rsidRPr="0099368F">
        <w:rPr>
          <w:rFonts w:ascii="Courier New" w:eastAsia="Times New Roman" w:hAnsi="Courier New" w:cs="Courier New"/>
          <w:lang w:eastAsia="pt-BR"/>
        </w:rPr>
        <w:t>__________________________________</w:t>
      </w:r>
    </w:p>
    <w:p w14:paraId="5587297E" w14:textId="3D4F9812" w:rsidR="00603FE3" w:rsidRDefault="00603FE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ANA LUIZA DOS SANTOS FERNANDES</w:t>
      </w:r>
    </w:p>
    <w:p w14:paraId="146F12F9" w14:textId="0554EB2E" w:rsidR="005B6C7A" w:rsidRDefault="00603FE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Mãe: Maria Valdice dos Santos</w:t>
      </w:r>
    </w:p>
    <w:p w14:paraId="7A863A96" w14:textId="34E91F70" w:rsidR="00775730" w:rsidRDefault="00775730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RG: </w:t>
      </w:r>
      <w:r w:rsidR="00603FE3">
        <w:rPr>
          <w:rFonts w:ascii="Courier New" w:hAnsi="Courier New" w:cs="Courier New"/>
          <w:b/>
          <w:bCs/>
        </w:rPr>
        <w:t>53.885.485-6</w:t>
      </w:r>
    </w:p>
    <w:p w14:paraId="1F62FFC3" w14:textId="24A2DC78" w:rsidR="00775730" w:rsidRDefault="00775730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CPF:</w:t>
      </w:r>
      <w:r w:rsidR="00603FE3">
        <w:rPr>
          <w:rFonts w:ascii="Courier New" w:hAnsi="Courier New" w:cs="Courier New"/>
          <w:b/>
          <w:bCs/>
        </w:rPr>
        <w:t xml:space="preserve"> 346.255.038-17</w:t>
      </w:r>
    </w:p>
    <w:p w14:paraId="43DA74D4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</w:p>
    <w:p w14:paraId="356A4CF0" w14:textId="77777777" w:rsidR="00FC71F8" w:rsidRPr="0099368F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704ED001" w14:textId="77777777" w:rsidR="007C2E5A" w:rsidRPr="0099368F" w:rsidRDefault="007C2E5A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3AC59D2D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________________________              ______________________</w:t>
      </w:r>
    </w:p>
    <w:p w14:paraId="4A2B9D97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ALCIONE F. G. DE ALENCAR               LIDIANE ROCHA ABREU</w:t>
      </w:r>
    </w:p>
    <w:p w14:paraId="3D92E2EF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563C9B6D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63181BF6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1E18DAAF" w14:textId="77777777" w:rsidR="00FC71F8" w:rsidRDefault="00FC71F8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4718BE85" w14:textId="2EF59318" w:rsidR="00064143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Testemunhas:</w:t>
      </w:r>
    </w:p>
    <w:p w14:paraId="0941D6B0" w14:textId="77777777" w:rsidR="005539CF" w:rsidRPr="0099368F" w:rsidRDefault="005539CF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1B51CA09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</w:p>
    <w:p w14:paraId="14FA324C" w14:textId="77777777" w:rsidR="00064143" w:rsidRPr="0099368F" w:rsidRDefault="00064143" w:rsidP="00064143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</w:rPr>
      </w:pPr>
      <w:r w:rsidRPr="0099368F">
        <w:rPr>
          <w:rFonts w:ascii="Courier New" w:hAnsi="Courier New" w:cs="Courier New"/>
          <w:b/>
        </w:rPr>
        <w:t>________________________              ______________________</w:t>
      </w:r>
    </w:p>
    <w:p w14:paraId="5D68473A" w14:textId="77777777" w:rsidR="00064143" w:rsidRPr="0099368F" w:rsidRDefault="00064143" w:rsidP="00064143">
      <w:pPr>
        <w:pStyle w:val="PargrafodaLista"/>
        <w:shd w:val="clear" w:color="auto" w:fill="FFFFFF"/>
        <w:ind w:left="0" w:right="-516"/>
        <w:jc w:val="both"/>
        <w:rPr>
          <w:rFonts w:ascii="Courier New" w:eastAsia="Times New Roman" w:hAnsi="Courier New" w:cs="Courier New"/>
          <w:lang w:eastAsia="pt-BR"/>
        </w:rPr>
      </w:pPr>
    </w:p>
    <w:p w14:paraId="04817010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74B4D02E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57A361A8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31E64811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6A678C70" w14:textId="77777777" w:rsidR="00064143" w:rsidRPr="0099368F" w:rsidRDefault="00064143" w:rsidP="00064143">
      <w:pPr>
        <w:rPr>
          <w:rFonts w:ascii="Courier New" w:hAnsi="Courier New" w:cs="Courier New"/>
        </w:rPr>
      </w:pPr>
    </w:p>
    <w:p w14:paraId="5464889E" w14:textId="77777777" w:rsidR="00836A59" w:rsidRPr="0099368F" w:rsidRDefault="00836A59">
      <w:pPr>
        <w:rPr>
          <w:rFonts w:ascii="Courier New" w:hAnsi="Courier New" w:cs="Courier New"/>
        </w:rPr>
      </w:pPr>
    </w:p>
    <w:sectPr w:rsidR="00836A59" w:rsidRPr="00993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9394F"/>
    <w:multiLevelType w:val="hybridMultilevel"/>
    <w:tmpl w:val="41D28B88"/>
    <w:lvl w:ilvl="0" w:tplc="EEE68EC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517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143"/>
    <w:rsid w:val="000024AF"/>
    <w:rsid w:val="00005B0D"/>
    <w:rsid w:val="0001175F"/>
    <w:rsid w:val="00034EBC"/>
    <w:rsid w:val="00064143"/>
    <w:rsid w:val="00320877"/>
    <w:rsid w:val="003720BB"/>
    <w:rsid w:val="004B24B7"/>
    <w:rsid w:val="004D1679"/>
    <w:rsid w:val="004E6BFF"/>
    <w:rsid w:val="005352C5"/>
    <w:rsid w:val="005518FC"/>
    <w:rsid w:val="005539CF"/>
    <w:rsid w:val="005B6C7A"/>
    <w:rsid w:val="00603FE3"/>
    <w:rsid w:val="00657F1C"/>
    <w:rsid w:val="0066716E"/>
    <w:rsid w:val="006E1123"/>
    <w:rsid w:val="00775730"/>
    <w:rsid w:val="007930DD"/>
    <w:rsid w:val="007C2E5A"/>
    <w:rsid w:val="00836A0D"/>
    <w:rsid w:val="00836A59"/>
    <w:rsid w:val="0099368F"/>
    <w:rsid w:val="009A5C8A"/>
    <w:rsid w:val="009C7F20"/>
    <w:rsid w:val="00A303D9"/>
    <w:rsid w:val="00A73183"/>
    <w:rsid w:val="00AC17E8"/>
    <w:rsid w:val="00B86412"/>
    <w:rsid w:val="00BD0A60"/>
    <w:rsid w:val="00BD2FFF"/>
    <w:rsid w:val="00BE7026"/>
    <w:rsid w:val="00C42449"/>
    <w:rsid w:val="00CE671F"/>
    <w:rsid w:val="00D0170B"/>
    <w:rsid w:val="00D15400"/>
    <w:rsid w:val="00D27182"/>
    <w:rsid w:val="00D30998"/>
    <w:rsid w:val="00D77597"/>
    <w:rsid w:val="00FC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F87B"/>
  <w15:chartTrackingRefBased/>
  <w15:docId w15:val="{B3270D91-0567-465F-AA55-B79E7D27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4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06414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64143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002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2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dianer.abreu@gmail.com" TargetMode="External"/><Relationship Id="rId5" Type="http://schemas.openxmlformats.org/officeDocument/2006/relationships/hyperlink" Target="mailto:alcionealencar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4</cp:revision>
  <cp:lastPrinted>2024-04-18T18:21:00Z</cp:lastPrinted>
  <dcterms:created xsi:type="dcterms:W3CDTF">2024-04-18T18:23:00Z</dcterms:created>
  <dcterms:modified xsi:type="dcterms:W3CDTF">2026-05-12T19:10:00Z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