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2327" w14:textId="77777777" w:rsidR="0083499D" w:rsidRDefault="0083499D" w:rsidP="006A0427">
      <w:pPr>
        <w:jc w:val="center"/>
        <w:rPr>
          <w:rFonts w:ascii="Courier New" w:hAnsi="Courier New" w:cs="Courier New"/>
          <w:b/>
          <w:bCs/>
          <w:color w:val="000000"/>
          <w:sz w:val="36"/>
          <w:szCs w:val="36"/>
          <w:u w:val="single"/>
        </w:rPr>
      </w:pPr>
    </w:p>
    <w:p w14:paraId="55EB3826" w14:textId="482AFDB0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b/>
          <w:bCs/>
          <w:color w:val="000000"/>
          <w:sz w:val="36"/>
          <w:szCs w:val="36"/>
          <w:u w:val="single"/>
        </w:rPr>
        <w:t>PROCURAÇÃO “AD JUDICIA E ET EXTRA”</w:t>
      </w:r>
    </w:p>
    <w:p w14:paraId="3BD5EB10" w14:textId="77777777" w:rsidR="006A0427" w:rsidRPr="006A0427" w:rsidRDefault="006A0427" w:rsidP="006A0427"/>
    <w:p w14:paraId="18A795D0" w14:textId="77777777" w:rsidR="006A0427" w:rsidRPr="006A0427" w:rsidRDefault="006A0427" w:rsidP="006A0427">
      <w:pPr>
        <w:shd w:val="clear" w:color="auto" w:fill="FFFFFF"/>
        <w:jc w:val="both"/>
      </w:pPr>
    </w:p>
    <w:p w14:paraId="702B0D99" w14:textId="197D7007" w:rsidR="006A0427" w:rsidRPr="006A0427" w:rsidRDefault="0083499D" w:rsidP="006A0427">
      <w:pPr>
        <w:shd w:val="clear" w:color="auto" w:fill="FFFFFF"/>
        <w:jc w:val="both"/>
      </w:pPr>
      <w:r w:rsidRPr="0083499D">
        <w:rPr>
          <w:rFonts w:ascii="Courier New" w:hAnsi="Courier New" w:cs="Courier New"/>
          <w:b/>
          <w:bCs/>
          <w:color w:val="000000"/>
        </w:rPr>
        <w:t>SEBASTIANA MARTA GOMES DE SOUSA GENEROSO</w:t>
      </w:r>
      <w:r w:rsidRPr="0083499D">
        <w:rPr>
          <w:rFonts w:ascii="Courier New" w:hAnsi="Courier New" w:cs="Courier New"/>
          <w:color w:val="000000"/>
        </w:rPr>
        <w:t>, brasileira, viúva, inscrita no CPF sob nº.013.588.698-80, RG 14.086.145-2, nascida em 18/07/1962, residente na Rua Guilherme Gomes Lund, Nº 18, Casa 2, Bairro: Jardim Guanhembu, São Paulo (SP), CEP.: 04814-400</w:t>
      </w:r>
      <w:r w:rsidR="006A0427" w:rsidRPr="006A0427">
        <w:rPr>
          <w:rFonts w:ascii="Courier New" w:hAnsi="Courier New" w:cs="Courier New"/>
          <w:color w:val="000000"/>
        </w:rPr>
        <w:t>,</w:t>
      </w:r>
      <w:r w:rsidR="00AA45E6">
        <w:rPr>
          <w:rFonts w:ascii="Courier New" w:hAnsi="Courier New" w:cs="Courier New"/>
          <w:color w:val="000000"/>
        </w:rPr>
        <w:t xml:space="preserve"> </w:t>
      </w:r>
      <w:r w:rsidR="00AA45E6" w:rsidRPr="00AA45E6">
        <w:rPr>
          <w:rFonts w:ascii="Courier New" w:hAnsi="Courier New" w:cs="Courier New"/>
          <w:color w:val="000000"/>
        </w:rPr>
        <w:t xml:space="preserve">constitui suas bastante procuradoras as Advogadas </w:t>
      </w:r>
      <w:r w:rsidR="00AA45E6" w:rsidRPr="00AA45E6">
        <w:rPr>
          <w:rFonts w:ascii="Courier New" w:hAnsi="Courier New" w:cs="Courier New"/>
          <w:b/>
          <w:bCs/>
          <w:color w:val="000000"/>
        </w:rPr>
        <w:t xml:space="preserve">LIDIANE ROCHA ABREU </w:t>
      </w:r>
      <w:r w:rsidR="00AA45E6" w:rsidRPr="00AA45E6">
        <w:rPr>
          <w:rFonts w:ascii="Courier New" w:hAnsi="Courier New" w:cs="Courier New"/>
          <w:color w:val="000000"/>
        </w:rPr>
        <w:t>(email: lidianer.abreu@gmail.com)</w:t>
      </w:r>
      <w:r w:rsidR="00AA45E6" w:rsidRPr="00AA45E6">
        <w:rPr>
          <w:rFonts w:ascii="Courier New" w:hAnsi="Courier New" w:cs="Courier New"/>
          <w:b/>
          <w:bCs/>
          <w:color w:val="000000"/>
        </w:rPr>
        <w:t>,</w:t>
      </w:r>
      <w:r w:rsidR="00AA45E6" w:rsidRPr="00AA45E6">
        <w:rPr>
          <w:rFonts w:ascii="Courier New" w:hAnsi="Courier New" w:cs="Courier New"/>
          <w:color w:val="000000"/>
        </w:rPr>
        <w:t xml:space="preserve"> OABSP 220305, e </w:t>
      </w:r>
      <w:r w:rsidR="00AA45E6" w:rsidRPr="00AA45E6">
        <w:rPr>
          <w:rFonts w:ascii="Courier New" w:hAnsi="Courier New" w:cs="Courier New"/>
          <w:b/>
          <w:bCs/>
          <w:color w:val="000000"/>
        </w:rPr>
        <w:t xml:space="preserve">ALCIONE FERREIRA GOMES DE ALENCAR </w:t>
      </w:r>
      <w:r w:rsidR="00AA45E6" w:rsidRPr="00AA45E6">
        <w:rPr>
          <w:rFonts w:ascii="Courier New" w:hAnsi="Courier New" w:cs="Courier New"/>
          <w:color w:val="000000"/>
        </w:rPr>
        <w:t>(email: alcionealencar@outlook.com), OABSP 218.550, ambas com endereço na Rua Irmã Pia, Nº 172, Sala 13, Bairro: Jaguaré, São Paulo – SP, CEP: 05335-050</w:t>
      </w:r>
      <w:r w:rsidR="006A0427" w:rsidRPr="006A0427">
        <w:rPr>
          <w:rFonts w:ascii="Courier New" w:hAnsi="Courier New" w:cs="Courier New"/>
          <w:color w:val="000000"/>
        </w:rPr>
        <w:t xml:space="preserve">,   conferindo-lhes  poderes específicos 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para ingressar com Pedido de BENEFÍCIO DE </w:t>
      </w:r>
      <w:r w:rsidR="00A57D4D">
        <w:rPr>
          <w:rFonts w:ascii="Courier New" w:hAnsi="Courier New" w:cs="Courier New"/>
          <w:b/>
          <w:bCs/>
          <w:color w:val="000000"/>
        </w:rPr>
        <w:t>PENSÃO POR MORTE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 EM FACE DA PREVIDÊNCIA SOCIAL (Instituto Nacional do Seguro Social –</w:t>
      </w:r>
      <w:r w:rsidR="006A0427" w:rsidRPr="006A0427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b/>
          <w:bCs/>
          <w:color w:val="000000"/>
        </w:rPr>
        <w:t>INSS</w:t>
      </w:r>
      <w:r w:rsidR="006A0427" w:rsidRPr="006A0427">
        <w:rPr>
          <w:rFonts w:ascii="Courier New" w:hAnsi="Courier New" w:cs="Courier New"/>
          <w:color w:val="000000"/>
        </w:rPr>
        <w:t xml:space="preserve">), conferindo-lhes amplos poderes para o foro em geral, com cláusula “ad-judicia et extra”,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</w:t>
      </w:r>
      <w:proofErr w:type="spellStart"/>
      <w:r w:rsidR="00467C01">
        <w:rPr>
          <w:rFonts w:ascii="Courier New" w:hAnsi="Courier New" w:cs="Courier New"/>
          <w:color w:val="000000"/>
        </w:rPr>
        <w:t>esta</w:t>
      </w:r>
      <w:proofErr w:type="spellEnd"/>
      <w:r w:rsidR="00467C01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color w:val="000000"/>
        </w:rPr>
        <w:t>a outrem, com ou sem reservas de iguais poderes, para agir em conjunto ou separadamente com o substabelecido.  </w:t>
      </w:r>
    </w:p>
    <w:p w14:paraId="3EB599E6" w14:textId="77777777" w:rsidR="006A0427" w:rsidRPr="006A0427" w:rsidRDefault="006A0427" w:rsidP="006A0427"/>
    <w:p w14:paraId="191D514C" w14:textId="77777777" w:rsidR="0083499D" w:rsidRDefault="0083499D" w:rsidP="006A0427">
      <w:pPr>
        <w:jc w:val="center"/>
        <w:rPr>
          <w:rFonts w:ascii="Courier New" w:hAnsi="Courier New" w:cs="Courier New"/>
          <w:color w:val="000000"/>
        </w:rPr>
      </w:pPr>
    </w:p>
    <w:p w14:paraId="3830EE19" w14:textId="77777777" w:rsidR="0083499D" w:rsidRDefault="0083499D" w:rsidP="006A0427">
      <w:pPr>
        <w:jc w:val="center"/>
        <w:rPr>
          <w:rFonts w:ascii="Courier New" w:hAnsi="Courier New" w:cs="Courier New"/>
          <w:color w:val="000000"/>
        </w:rPr>
      </w:pPr>
    </w:p>
    <w:p w14:paraId="510C3D2C" w14:textId="77777777" w:rsidR="0083499D" w:rsidRDefault="0083499D" w:rsidP="006A0427">
      <w:pPr>
        <w:jc w:val="center"/>
        <w:rPr>
          <w:rFonts w:ascii="Courier New" w:hAnsi="Courier New" w:cs="Courier New"/>
          <w:color w:val="000000"/>
        </w:rPr>
      </w:pPr>
    </w:p>
    <w:p w14:paraId="57DDD502" w14:textId="3CE882D3" w:rsidR="006A0427" w:rsidRDefault="006A0427" w:rsidP="006A0427">
      <w:pPr>
        <w:jc w:val="center"/>
        <w:rPr>
          <w:rFonts w:ascii="Courier New" w:hAnsi="Courier New" w:cs="Courier New"/>
          <w:color w:val="000000"/>
        </w:rPr>
      </w:pPr>
      <w:r w:rsidRPr="006A0427">
        <w:rPr>
          <w:rFonts w:ascii="Courier New" w:hAnsi="Courier New" w:cs="Courier New"/>
          <w:color w:val="000000"/>
        </w:rPr>
        <w:t xml:space="preserve">São Paulo (SP), </w:t>
      </w:r>
      <w:r w:rsidR="00AA45E6">
        <w:rPr>
          <w:rFonts w:ascii="Courier New" w:hAnsi="Courier New" w:cs="Courier New"/>
          <w:color w:val="000000"/>
        </w:rPr>
        <w:t>12 de maio de 2026</w:t>
      </w:r>
      <w:r w:rsidRPr="006A0427">
        <w:rPr>
          <w:rFonts w:ascii="Courier New" w:hAnsi="Courier New" w:cs="Courier New"/>
          <w:color w:val="000000"/>
        </w:rPr>
        <w:t>.</w:t>
      </w:r>
    </w:p>
    <w:p w14:paraId="735ADC0A" w14:textId="77777777" w:rsidR="0083499D" w:rsidRDefault="0083499D" w:rsidP="006A0427">
      <w:pPr>
        <w:jc w:val="center"/>
        <w:rPr>
          <w:rFonts w:ascii="Courier New" w:hAnsi="Courier New" w:cs="Courier New"/>
          <w:color w:val="000000"/>
        </w:rPr>
      </w:pPr>
    </w:p>
    <w:p w14:paraId="60054E63" w14:textId="77777777" w:rsidR="0083499D" w:rsidRDefault="0083499D" w:rsidP="006A0427">
      <w:pPr>
        <w:jc w:val="center"/>
        <w:rPr>
          <w:rFonts w:ascii="Courier New" w:hAnsi="Courier New" w:cs="Courier New"/>
          <w:color w:val="000000"/>
        </w:rPr>
      </w:pPr>
    </w:p>
    <w:p w14:paraId="7441A05D" w14:textId="77777777" w:rsidR="006A0427" w:rsidRPr="006A0427" w:rsidRDefault="006A0427" w:rsidP="006A0427">
      <w:pPr>
        <w:spacing w:after="240"/>
      </w:pPr>
    </w:p>
    <w:p w14:paraId="14B20C8B" w14:textId="75BE1ED1" w:rsidR="006A0427" w:rsidRPr="006A0427" w:rsidRDefault="0083499D" w:rsidP="0083499D">
      <w:pPr>
        <w:ind w:left="708" w:firstLine="708"/>
        <w:jc w:val="both"/>
      </w:pPr>
      <w:r>
        <w:rPr>
          <w:rFonts w:ascii="Courier New" w:hAnsi="Courier New" w:cs="Courier New"/>
          <w:b/>
          <w:bCs/>
          <w:color w:val="000000"/>
        </w:rPr>
        <w:t>_______</w:t>
      </w:r>
      <w:r w:rsidR="006A0427" w:rsidRPr="006A0427">
        <w:rPr>
          <w:rFonts w:ascii="Courier New" w:hAnsi="Courier New" w:cs="Courier New"/>
          <w:b/>
          <w:bCs/>
          <w:color w:val="000000"/>
        </w:rPr>
        <w:t>_________________________________</w:t>
      </w:r>
    </w:p>
    <w:p w14:paraId="0D97F49C" w14:textId="7DD6A39A" w:rsidR="006A0427" w:rsidRPr="006A0427" w:rsidRDefault="006A0427" w:rsidP="006A0427">
      <w:pPr>
        <w:jc w:val="both"/>
      </w:pPr>
      <w:r w:rsidRPr="006A0427">
        <w:rPr>
          <w:rFonts w:ascii="Courier New" w:hAnsi="Courier New" w:cs="Courier New"/>
          <w:b/>
          <w:bCs/>
          <w:color w:val="000000"/>
        </w:rPr>
        <w:t>          </w:t>
      </w:r>
      <w:r w:rsidR="0083499D" w:rsidRPr="0083499D">
        <w:rPr>
          <w:rFonts w:ascii="Courier New" w:hAnsi="Courier New" w:cs="Courier New"/>
          <w:b/>
          <w:bCs/>
          <w:color w:val="000000"/>
        </w:rPr>
        <w:t>SEBASTIANA MARTA GOMES DE SOUSA GENEROSO</w:t>
      </w:r>
    </w:p>
    <w:p w14:paraId="47D8DED4" w14:textId="77777777" w:rsidR="00CF33FD" w:rsidRDefault="00CF33FD" w:rsidP="00CF33FD">
      <w:pPr>
        <w:spacing w:line="340" w:lineRule="exact"/>
        <w:ind w:firstLine="2835"/>
        <w:jc w:val="both"/>
        <w:rPr>
          <w:rFonts w:ascii="Courier New" w:hAnsi="Courier New" w:cs="Courier New"/>
        </w:rPr>
      </w:pPr>
    </w:p>
    <w:p w14:paraId="65E9447A" w14:textId="77777777" w:rsidR="00CF33FD" w:rsidRDefault="00CF33FD" w:rsidP="00CF33FD">
      <w:pPr>
        <w:spacing w:line="340" w:lineRule="exact"/>
        <w:ind w:firstLine="2835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677DAD3D" w14:textId="77777777" w:rsidR="00222AA1" w:rsidRDefault="00222AA1"/>
    <w:sectPr w:rsidR="00222AA1" w:rsidSect="00A8208E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FD"/>
    <w:rsid w:val="00023A45"/>
    <w:rsid w:val="000B6190"/>
    <w:rsid w:val="000C3BD6"/>
    <w:rsid w:val="000E6366"/>
    <w:rsid w:val="001047E5"/>
    <w:rsid w:val="00113C0C"/>
    <w:rsid w:val="001436FC"/>
    <w:rsid w:val="001F724B"/>
    <w:rsid w:val="00222AA1"/>
    <w:rsid w:val="0022361F"/>
    <w:rsid w:val="00234BC8"/>
    <w:rsid w:val="00257757"/>
    <w:rsid w:val="002E7E53"/>
    <w:rsid w:val="00332AC7"/>
    <w:rsid w:val="003D50E4"/>
    <w:rsid w:val="003F0575"/>
    <w:rsid w:val="003F425B"/>
    <w:rsid w:val="00424971"/>
    <w:rsid w:val="00443579"/>
    <w:rsid w:val="0045483D"/>
    <w:rsid w:val="00456DD1"/>
    <w:rsid w:val="00467C01"/>
    <w:rsid w:val="00481898"/>
    <w:rsid w:val="004A6FE2"/>
    <w:rsid w:val="005036D9"/>
    <w:rsid w:val="00614E89"/>
    <w:rsid w:val="00662333"/>
    <w:rsid w:val="0066716E"/>
    <w:rsid w:val="006A0427"/>
    <w:rsid w:val="006E7A6C"/>
    <w:rsid w:val="00797E81"/>
    <w:rsid w:val="007A351C"/>
    <w:rsid w:val="007C3B05"/>
    <w:rsid w:val="007D6642"/>
    <w:rsid w:val="007E6F87"/>
    <w:rsid w:val="007F7763"/>
    <w:rsid w:val="0083499D"/>
    <w:rsid w:val="008607DA"/>
    <w:rsid w:val="008747D3"/>
    <w:rsid w:val="00952F3A"/>
    <w:rsid w:val="009A74AE"/>
    <w:rsid w:val="00A1150B"/>
    <w:rsid w:val="00A57D4D"/>
    <w:rsid w:val="00A67F65"/>
    <w:rsid w:val="00A81569"/>
    <w:rsid w:val="00A8208E"/>
    <w:rsid w:val="00AA45E6"/>
    <w:rsid w:val="00AA6877"/>
    <w:rsid w:val="00B551D3"/>
    <w:rsid w:val="00B74773"/>
    <w:rsid w:val="00B90165"/>
    <w:rsid w:val="00BA3093"/>
    <w:rsid w:val="00BD7EB3"/>
    <w:rsid w:val="00CD337C"/>
    <w:rsid w:val="00CD64C5"/>
    <w:rsid w:val="00CF33FD"/>
    <w:rsid w:val="00CF7B57"/>
    <w:rsid w:val="00D82B3C"/>
    <w:rsid w:val="00D8410D"/>
    <w:rsid w:val="00D87B5E"/>
    <w:rsid w:val="00D924D4"/>
    <w:rsid w:val="00DF5626"/>
    <w:rsid w:val="00E259D4"/>
    <w:rsid w:val="00E31188"/>
    <w:rsid w:val="00E7796A"/>
    <w:rsid w:val="00EA07E2"/>
    <w:rsid w:val="00ED2035"/>
    <w:rsid w:val="00EF7850"/>
    <w:rsid w:val="00F34645"/>
    <w:rsid w:val="00F538FD"/>
    <w:rsid w:val="00F632A7"/>
    <w:rsid w:val="00F724D3"/>
    <w:rsid w:val="00F92F06"/>
    <w:rsid w:val="00FA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8307"/>
  <w15:chartTrackingRefBased/>
  <w15:docId w15:val="{F8391176-B410-459E-B882-530A9E5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CF33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33FD"/>
    <w:pPr>
      <w:spacing w:before="100" w:beforeAutospacing="1" w:after="100" w:afterAutospacing="1"/>
    </w:pPr>
    <w:rPr>
      <w:color w:val="000000"/>
    </w:rPr>
  </w:style>
  <w:style w:type="paragraph" w:customStyle="1" w:styleId="xmsonormal">
    <w:name w:val="x_msonormal"/>
    <w:basedOn w:val="Normal"/>
    <w:rsid w:val="00CF33FD"/>
    <w:rPr>
      <w:rFonts w:eastAsia="Calibri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B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6</cp:revision>
  <dcterms:created xsi:type="dcterms:W3CDTF">2024-03-27T20:31:00Z</dcterms:created>
  <dcterms:modified xsi:type="dcterms:W3CDTF">2026-05-12T17:46:00Z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