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seasonally-adjusted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model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r w:rsidR="00BB1FCC">
        <w:rPr>
          <w:bCs/>
          <w:i/>
          <w:iCs/>
          <w:sz w:val="22"/>
          <w:szCs w:val="22"/>
        </w:rPr>
        <w:t xml:space="preserve">xyz </w:t>
      </w:r>
      <w:r w:rsidR="00BB1FCC">
        <w:rPr>
          <w:bCs/>
          <w:sz w:val="22"/>
          <w:szCs w:val="22"/>
        </w:rPr>
        <w:t xml:space="preserve">is greater than or equal to 10.05; the second subset contains all observations at which the value of </w:t>
      </w:r>
      <w:r w:rsidR="00BB1FCC">
        <w:rPr>
          <w:bCs/>
          <w:i/>
          <w:iCs/>
          <w:sz w:val="22"/>
          <w:szCs w:val="22"/>
        </w:rPr>
        <w:t xml:space="preserve">xyz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r w:rsidR="003B0FD6">
        <w:rPr>
          <w:bCs/>
          <w:i/>
          <w:iCs/>
          <w:sz w:val="22"/>
          <w:szCs w:val="22"/>
        </w:rPr>
        <w:t>xyz</w:t>
      </w:r>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r>
        <w:rPr>
          <w:bCs/>
          <w:i/>
          <w:iCs/>
          <w:sz w:val="22"/>
          <w:szCs w:val="22"/>
        </w:rPr>
        <w:t>xyz</w:t>
      </w:r>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r>
        <w:rPr>
          <w:bCs/>
          <w:i/>
          <w:iCs/>
          <w:sz w:val="22"/>
          <w:szCs w:val="22"/>
        </w:rPr>
        <w:t>xyz</w:t>
      </w:r>
      <w:r>
        <w:rPr>
          <w:bCs/>
          <w:sz w:val="22"/>
          <w:szCs w:val="22"/>
        </w:rPr>
        <w:t xml:space="preserve">. But then the model continues: now it sorts the data by </w:t>
      </w:r>
      <w:r>
        <w:rPr>
          <w:bCs/>
          <w:i/>
          <w:iCs/>
          <w:sz w:val="22"/>
          <w:szCs w:val="22"/>
        </w:rPr>
        <w:t>abc</w:t>
      </w:r>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r>
        <w:rPr>
          <w:bCs/>
          <w:i/>
          <w:iCs/>
          <w:sz w:val="22"/>
          <w:szCs w:val="22"/>
        </w:rPr>
        <w:t>abc</w:t>
      </w:r>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what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i.i.d.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7C9BA479" w14:textId="0EDB021E" w:rsidR="00303328" w:rsidRDefault="00213A7E" w:rsidP="001A4439">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911828E" w14:textId="6FCA5E9B" w:rsidR="00DB69D2" w:rsidRDefault="00DB69D2" w:rsidP="00CA7F90">
      <w:pPr>
        <w:ind w:firstLine="720"/>
        <w:contextualSpacing/>
        <w:jc w:val="both"/>
        <w:rPr>
          <w:bCs/>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57D7" w14:paraId="7E57FC07" w14:textId="77777777" w:rsidTr="008A4917">
        <w:trPr>
          <w:trHeight w:val="314"/>
          <w:jc w:val="center"/>
        </w:trPr>
        <w:tc>
          <w:tcPr>
            <w:tcW w:w="270" w:type="dxa"/>
            <w:tcBorders>
              <w:top w:val="single" w:sz="18" w:space="0" w:color="auto"/>
              <w:left w:val="nil"/>
              <w:bottom w:val="nil"/>
              <w:right w:val="nil"/>
            </w:tcBorders>
          </w:tcPr>
          <w:p w14:paraId="5F47918B" w14:textId="77777777" w:rsidR="009757D7" w:rsidRPr="00E568D8" w:rsidRDefault="009757D7" w:rsidP="00E568D8">
            <w:pPr>
              <w:contextualSpacing/>
              <w:rPr>
                <w:sz w:val="22"/>
                <w:szCs w:val="22"/>
              </w:rPr>
            </w:pPr>
          </w:p>
        </w:tc>
        <w:tc>
          <w:tcPr>
            <w:tcW w:w="9090" w:type="dxa"/>
            <w:gridSpan w:val="9"/>
            <w:tcBorders>
              <w:top w:val="single" w:sz="18" w:space="0" w:color="auto"/>
              <w:left w:val="nil"/>
              <w:bottom w:val="nil"/>
              <w:right w:val="nil"/>
            </w:tcBorders>
          </w:tcPr>
          <w:p w14:paraId="56044F03" w14:textId="347DF5B3" w:rsidR="009757D7" w:rsidRPr="00E568D8" w:rsidRDefault="009757D7" w:rsidP="00E568D8">
            <w:pPr>
              <w:contextualSpacing/>
              <w:rPr>
                <w:sz w:val="22"/>
                <w:szCs w:val="22"/>
              </w:rPr>
            </w:pPr>
            <w:r w:rsidRPr="00E568D8">
              <w:rPr>
                <w:sz w:val="22"/>
                <w:szCs w:val="22"/>
              </w:rPr>
              <w:t>TABLE 1</w:t>
            </w:r>
          </w:p>
        </w:tc>
      </w:tr>
      <w:tr w:rsidR="009757D7" w14:paraId="4DAF0AC6" w14:textId="77777777" w:rsidTr="008A4917">
        <w:trPr>
          <w:trHeight w:val="270"/>
          <w:jc w:val="center"/>
        </w:trPr>
        <w:tc>
          <w:tcPr>
            <w:tcW w:w="270" w:type="dxa"/>
            <w:tcBorders>
              <w:top w:val="nil"/>
              <w:left w:val="nil"/>
              <w:bottom w:val="nil"/>
              <w:right w:val="nil"/>
            </w:tcBorders>
          </w:tcPr>
          <w:p w14:paraId="4B229B82" w14:textId="77777777" w:rsidR="009757D7" w:rsidRPr="00E568D8" w:rsidRDefault="009757D7" w:rsidP="00E568D8">
            <w:pPr>
              <w:contextualSpacing/>
              <w:rPr>
                <w:bCs/>
                <w:smallCaps/>
                <w:sz w:val="22"/>
                <w:szCs w:val="22"/>
              </w:rPr>
            </w:pPr>
          </w:p>
        </w:tc>
        <w:tc>
          <w:tcPr>
            <w:tcW w:w="9090" w:type="dxa"/>
            <w:gridSpan w:val="9"/>
            <w:tcBorders>
              <w:top w:val="nil"/>
              <w:left w:val="nil"/>
              <w:bottom w:val="nil"/>
              <w:right w:val="nil"/>
            </w:tcBorders>
          </w:tcPr>
          <w:p w14:paraId="3D0A42BC" w14:textId="6E59A757" w:rsidR="009757D7" w:rsidRPr="00E568D8" w:rsidRDefault="009757D7"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sidR="00A52A44">
              <w:rPr>
                <w:bCs/>
                <w:smallCaps/>
                <w:sz w:val="22"/>
                <w:szCs w:val="22"/>
              </w:rPr>
              <w:t>, relative to naïve model</w:t>
            </w:r>
          </w:p>
        </w:tc>
      </w:tr>
      <w:tr w:rsidR="009757D7" w14:paraId="4F6A7BB5" w14:textId="37D5CCF9" w:rsidTr="008A4917">
        <w:trPr>
          <w:trHeight w:val="341"/>
          <w:jc w:val="center"/>
        </w:trPr>
        <w:tc>
          <w:tcPr>
            <w:tcW w:w="1381" w:type="dxa"/>
            <w:gridSpan w:val="2"/>
            <w:tcBorders>
              <w:top w:val="single" w:sz="4" w:space="0" w:color="auto"/>
              <w:left w:val="nil"/>
              <w:bottom w:val="nil"/>
              <w:right w:val="nil"/>
            </w:tcBorders>
          </w:tcPr>
          <w:p w14:paraId="668C8A95" w14:textId="57FA2F41" w:rsidR="009757D7" w:rsidRPr="00DB69D2" w:rsidRDefault="009757D7" w:rsidP="00E568D8">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557ABE6" w14:textId="45323300" w:rsidR="009757D7" w:rsidRPr="00DB69D2" w:rsidRDefault="009757D7" w:rsidP="00E568D8">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720F9175" w14:textId="77777777" w:rsidR="009757D7" w:rsidRDefault="009757D7" w:rsidP="00E568D8">
            <w:pPr>
              <w:contextualSpacing/>
              <w:jc w:val="center"/>
              <w:rPr>
                <w:b/>
                <w:bCs/>
                <w:sz w:val="22"/>
                <w:szCs w:val="22"/>
              </w:rPr>
            </w:pPr>
          </w:p>
        </w:tc>
        <w:tc>
          <w:tcPr>
            <w:tcW w:w="256" w:type="dxa"/>
            <w:tcBorders>
              <w:top w:val="single" w:sz="4" w:space="0" w:color="auto"/>
              <w:left w:val="nil"/>
              <w:bottom w:val="nil"/>
              <w:right w:val="nil"/>
            </w:tcBorders>
          </w:tcPr>
          <w:p w14:paraId="20254B76" w14:textId="09B4A44B" w:rsidR="009757D7" w:rsidRDefault="009757D7" w:rsidP="00E568D8">
            <w:pPr>
              <w:contextualSpacing/>
              <w:jc w:val="center"/>
              <w:rPr>
                <w:b/>
                <w:bCs/>
                <w:sz w:val="22"/>
                <w:szCs w:val="22"/>
              </w:rPr>
            </w:pPr>
          </w:p>
        </w:tc>
      </w:tr>
      <w:tr w:rsidR="008A4917" w14:paraId="5FF56DA9" w14:textId="0044A758" w:rsidTr="008A4917">
        <w:trPr>
          <w:jc w:val="center"/>
        </w:trPr>
        <w:tc>
          <w:tcPr>
            <w:tcW w:w="1765" w:type="dxa"/>
            <w:gridSpan w:val="3"/>
            <w:tcBorders>
              <w:top w:val="nil"/>
              <w:left w:val="nil"/>
              <w:bottom w:val="nil"/>
              <w:right w:val="nil"/>
            </w:tcBorders>
          </w:tcPr>
          <w:p w14:paraId="1C735091" w14:textId="67028E3B" w:rsidR="009757D7" w:rsidRPr="00DB69D2" w:rsidRDefault="009757D7" w:rsidP="00E568D8">
            <w:pPr>
              <w:contextualSpacing/>
              <w:jc w:val="both"/>
              <w:rPr>
                <w:b/>
                <w:bCs/>
                <w:sz w:val="22"/>
                <w:szCs w:val="22"/>
              </w:rPr>
            </w:pPr>
          </w:p>
        </w:tc>
        <w:tc>
          <w:tcPr>
            <w:tcW w:w="1475" w:type="dxa"/>
            <w:tcBorders>
              <w:top w:val="nil"/>
              <w:left w:val="nil"/>
              <w:bottom w:val="single" w:sz="4" w:space="0" w:color="auto"/>
              <w:right w:val="nil"/>
            </w:tcBorders>
            <w:vAlign w:val="center"/>
          </w:tcPr>
          <w:p w14:paraId="347FF9BE" w14:textId="1984B891" w:rsidR="009757D7" w:rsidRPr="007112B3" w:rsidRDefault="009757D7" w:rsidP="00563AA6">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2C9CAB51" w14:textId="46E985FD" w:rsidR="009757D7" w:rsidRPr="007112B3" w:rsidRDefault="009757D7" w:rsidP="00563AA6">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1650C3C" w14:textId="5807F98A" w:rsidR="009757D7" w:rsidRPr="007112B3" w:rsidRDefault="009757D7" w:rsidP="00563AA6">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6C930A0C" w14:textId="61FEB73E" w:rsidR="009757D7" w:rsidRPr="007112B3" w:rsidRDefault="009757D7" w:rsidP="00563AA6">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36C9A88B" w14:textId="6A08BB06" w:rsidR="009757D7" w:rsidRPr="007112B3" w:rsidRDefault="009757D7" w:rsidP="00E568D8">
            <w:pPr>
              <w:contextualSpacing/>
              <w:jc w:val="center"/>
              <w:rPr>
                <w:sz w:val="22"/>
                <w:szCs w:val="22"/>
              </w:rPr>
            </w:pPr>
            <w:r>
              <w:rPr>
                <w:sz w:val="22"/>
                <w:szCs w:val="22"/>
              </w:rPr>
              <w:t>Naive</w:t>
            </w:r>
          </w:p>
        </w:tc>
        <w:tc>
          <w:tcPr>
            <w:tcW w:w="256" w:type="dxa"/>
            <w:tcBorders>
              <w:top w:val="nil"/>
              <w:left w:val="nil"/>
              <w:bottom w:val="nil"/>
              <w:right w:val="nil"/>
            </w:tcBorders>
          </w:tcPr>
          <w:p w14:paraId="64D49A35" w14:textId="5A4C28E4" w:rsidR="009757D7" w:rsidRPr="007112B3" w:rsidRDefault="009757D7" w:rsidP="00E568D8">
            <w:pPr>
              <w:contextualSpacing/>
              <w:jc w:val="center"/>
              <w:rPr>
                <w:sz w:val="22"/>
                <w:szCs w:val="22"/>
              </w:rPr>
            </w:pPr>
          </w:p>
        </w:tc>
      </w:tr>
      <w:tr w:rsidR="00A52A44" w14:paraId="487ADBD0" w14:textId="25882AD5" w:rsidTr="008A4917">
        <w:trPr>
          <w:trHeight w:val="378"/>
          <w:jc w:val="center"/>
        </w:trPr>
        <w:tc>
          <w:tcPr>
            <w:tcW w:w="1765" w:type="dxa"/>
            <w:gridSpan w:val="3"/>
            <w:tcBorders>
              <w:top w:val="nil"/>
              <w:left w:val="nil"/>
              <w:bottom w:val="nil"/>
              <w:right w:val="nil"/>
            </w:tcBorders>
            <w:vAlign w:val="center"/>
          </w:tcPr>
          <w:p w14:paraId="3EDB094D" w14:textId="4D58758F" w:rsidR="00A52A44" w:rsidRPr="00FE1B49" w:rsidRDefault="00A52A44" w:rsidP="00A52A44">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657CDD9C" w14:textId="054860C2" w:rsidR="00A52A44" w:rsidRDefault="00A52A44" w:rsidP="00A52A44">
            <w:pPr>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024E9520" w14:textId="602E704F" w:rsidR="00A52A44" w:rsidRDefault="00A52A44" w:rsidP="00A52A44">
            <w:pPr>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1BBB8BDF" w14:textId="7C002D0D" w:rsidR="00A52A44" w:rsidRPr="00A52A44" w:rsidRDefault="00A52A44" w:rsidP="00A52A44">
            <w:pPr>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04F1BA0B" w14:textId="34883BA5" w:rsidR="00A52A44" w:rsidRDefault="00A52A44" w:rsidP="00A52A44">
            <w:pPr>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2FD51D77" w14:textId="5FB04C4A"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73DFF7B4" w14:textId="71539DAE" w:rsidR="00A52A44" w:rsidRDefault="00A52A44" w:rsidP="00A52A44">
            <w:pPr>
              <w:contextualSpacing/>
              <w:jc w:val="center"/>
              <w:rPr>
                <w:sz w:val="22"/>
                <w:szCs w:val="22"/>
              </w:rPr>
            </w:pPr>
          </w:p>
        </w:tc>
      </w:tr>
      <w:tr w:rsidR="00A52A44" w14:paraId="65D64794" w14:textId="07A725AC" w:rsidTr="008A4917">
        <w:trPr>
          <w:trHeight w:val="378"/>
          <w:jc w:val="center"/>
        </w:trPr>
        <w:tc>
          <w:tcPr>
            <w:tcW w:w="1765" w:type="dxa"/>
            <w:gridSpan w:val="3"/>
            <w:tcBorders>
              <w:top w:val="nil"/>
              <w:left w:val="nil"/>
              <w:bottom w:val="nil"/>
              <w:right w:val="nil"/>
            </w:tcBorders>
            <w:vAlign w:val="center"/>
          </w:tcPr>
          <w:p w14:paraId="583686C9" w14:textId="6FE50875" w:rsidR="00A52A44" w:rsidRPr="00FE1B49" w:rsidRDefault="00A52A44" w:rsidP="00A52A44">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2C4F8DA9" w14:textId="7F0DBAD9" w:rsidR="00A52A44" w:rsidRDefault="00A52A44" w:rsidP="00A52A44">
            <w:pPr>
              <w:contextualSpacing/>
              <w:jc w:val="center"/>
              <w:rPr>
                <w:sz w:val="22"/>
                <w:szCs w:val="22"/>
              </w:rPr>
            </w:pPr>
            <w:r>
              <w:rPr>
                <w:color w:val="000000"/>
                <w:sz w:val="22"/>
                <w:szCs w:val="22"/>
              </w:rPr>
              <w:t>0.990</w:t>
            </w:r>
          </w:p>
        </w:tc>
        <w:tc>
          <w:tcPr>
            <w:tcW w:w="1460" w:type="dxa"/>
            <w:tcBorders>
              <w:top w:val="nil"/>
              <w:left w:val="nil"/>
              <w:bottom w:val="nil"/>
              <w:right w:val="nil"/>
            </w:tcBorders>
            <w:vAlign w:val="center"/>
          </w:tcPr>
          <w:p w14:paraId="02FA50BC" w14:textId="666BA638" w:rsidR="00A52A44" w:rsidRDefault="00A52A44" w:rsidP="00A52A44">
            <w:pPr>
              <w:contextualSpacing/>
              <w:jc w:val="center"/>
              <w:rPr>
                <w:sz w:val="22"/>
                <w:szCs w:val="22"/>
              </w:rPr>
            </w:pPr>
            <w:r>
              <w:rPr>
                <w:color w:val="000000"/>
                <w:sz w:val="22"/>
                <w:szCs w:val="22"/>
              </w:rPr>
              <w:t>1.097</w:t>
            </w:r>
          </w:p>
        </w:tc>
        <w:tc>
          <w:tcPr>
            <w:tcW w:w="1468" w:type="dxa"/>
            <w:tcBorders>
              <w:top w:val="nil"/>
              <w:left w:val="nil"/>
              <w:bottom w:val="nil"/>
              <w:right w:val="nil"/>
            </w:tcBorders>
            <w:vAlign w:val="center"/>
          </w:tcPr>
          <w:p w14:paraId="57F7E296" w14:textId="59B63A5A" w:rsidR="00A52A44" w:rsidRDefault="00A52A44" w:rsidP="00A52A44">
            <w:pPr>
              <w:contextualSpacing/>
              <w:jc w:val="center"/>
              <w:rPr>
                <w:sz w:val="22"/>
                <w:szCs w:val="22"/>
              </w:rPr>
            </w:pPr>
            <w:r>
              <w:rPr>
                <w:color w:val="000000"/>
                <w:sz w:val="22"/>
                <w:szCs w:val="22"/>
              </w:rPr>
              <w:t>1.027</w:t>
            </w:r>
          </w:p>
        </w:tc>
        <w:tc>
          <w:tcPr>
            <w:tcW w:w="1468" w:type="dxa"/>
            <w:tcBorders>
              <w:top w:val="nil"/>
              <w:left w:val="nil"/>
              <w:bottom w:val="nil"/>
              <w:right w:val="nil"/>
            </w:tcBorders>
            <w:vAlign w:val="center"/>
          </w:tcPr>
          <w:p w14:paraId="5BBC675D" w14:textId="1FA3502C" w:rsidR="00A52A44" w:rsidRPr="00A52A44" w:rsidRDefault="00A52A44" w:rsidP="00A52A44">
            <w:pPr>
              <w:contextualSpacing/>
              <w:jc w:val="center"/>
              <w:rPr>
                <w:b/>
                <w:bCs/>
                <w:sz w:val="22"/>
                <w:szCs w:val="22"/>
              </w:rPr>
            </w:pPr>
            <w:r w:rsidRPr="00A52A44">
              <w:rPr>
                <w:b/>
                <w:bCs/>
                <w:color w:val="000000"/>
                <w:sz w:val="22"/>
                <w:szCs w:val="22"/>
              </w:rPr>
              <w:t>0.975</w:t>
            </w:r>
          </w:p>
        </w:tc>
        <w:tc>
          <w:tcPr>
            <w:tcW w:w="1468" w:type="dxa"/>
            <w:gridSpan w:val="2"/>
            <w:tcBorders>
              <w:top w:val="nil"/>
              <w:left w:val="nil"/>
              <w:bottom w:val="nil"/>
              <w:right w:val="nil"/>
            </w:tcBorders>
            <w:vAlign w:val="center"/>
          </w:tcPr>
          <w:p w14:paraId="0714C872" w14:textId="67E5AB87"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325CDFCC" w14:textId="1DD81E72" w:rsidR="00A52A44" w:rsidRDefault="00A52A44" w:rsidP="00A52A44">
            <w:pPr>
              <w:contextualSpacing/>
              <w:jc w:val="center"/>
              <w:rPr>
                <w:sz w:val="22"/>
                <w:szCs w:val="22"/>
              </w:rPr>
            </w:pPr>
          </w:p>
        </w:tc>
      </w:tr>
      <w:tr w:rsidR="009757D7" w14:paraId="31271244" w14:textId="3002644F" w:rsidTr="008A4917">
        <w:trPr>
          <w:trHeight w:val="144"/>
          <w:jc w:val="center"/>
        </w:trPr>
        <w:tc>
          <w:tcPr>
            <w:tcW w:w="270" w:type="dxa"/>
            <w:tcBorders>
              <w:top w:val="nil"/>
              <w:left w:val="nil"/>
              <w:bottom w:val="single" w:sz="18" w:space="0" w:color="auto"/>
              <w:right w:val="nil"/>
            </w:tcBorders>
          </w:tcPr>
          <w:p w14:paraId="7E173E9A" w14:textId="77777777" w:rsidR="009757D7" w:rsidRDefault="009757D7" w:rsidP="00E568D8">
            <w:pPr>
              <w:contextualSpacing/>
              <w:jc w:val="center"/>
              <w:rPr>
                <w:sz w:val="22"/>
                <w:szCs w:val="22"/>
              </w:rPr>
            </w:pPr>
          </w:p>
        </w:tc>
        <w:tc>
          <w:tcPr>
            <w:tcW w:w="9090" w:type="dxa"/>
            <w:gridSpan w:val="9"/>
            <w:tcBorders>
              <w:top w:val="nil"/>
              <w:left w:val="nil"/>
              <w:bottom w:val="single" w:sz="18" w:space="0" w:color="auto"/>
              <w:right w:val="nil"/>
            </w:tcBorders>
          </w:tcPr>
          <w:p w14:paraId="66CF0450" w14:textId="435A6666" w:rsidR="009757D7" w:rsidRDefault="009757D7" w:rsidP="00E568D8">
            <w:pPr>
              <w:contextualSpacing/>
              <w:jc w:val="center"/>
              <w:rPr>
                <w:sz w:val="22"/>
                <w:szCs w:val="22"/>
              </w:rPr>
            </w:pPr>
          </w:p>
        </w:tc>
      </w:tr>
      <w:tr w:rsidR="009757D7" w14:paraId="29377012" w14:textId="77777777" w:rsidTr="00A52A44">
        <w:trPr>
          <w:trHeight w:val="927"/>
          <w:jc w:val="center"/>
        </w:trPr>
        <w:tc>
          <w:tcPr>
            <w:tcW w:w="270" w:type="dxa"/>
            <w:tcBorders>
              <w:top w:val="single" w:sz="18" w:space="0" w:color="auto"/>
              <w:left w:val="nil"/>
              <w:bottom w:val="nil"/>
              <w:right w:val="nil"/>
            </w:tcBorders>
          </w:tcPr>
          <w:p w14:paraId="3D53B3BE" w14:textId="77777777" w:rsidR="009757D7" w:rsidRPr="00150FEF" w:rsidRDefault="009757D7" w:rsidP="00150FEF">
            <w:pPr>
              <w:contextualSpacing/>
              <w:rPr>
                <w:bCs/>
                <w:smallCaps/>
                <w:sz w:val="16"/>
                <w:szCs w:val="16"/>
              </w:rPr>
            </w:pPr>
          </w:p>
        </w:tc>
        <w:tc>
          <w:tcPr>
            <w:tcW w:w="9090" w:type="dxa"/>
            <w:gridSpan w:val="9"/>
            <w:tcBorders>
              <w:top w:val="single" w:sz="18" w:space="0" w:color="auto"/>
              <w:left w:val="nil"/>
              <w:bottom w:val="nil"/>
              <w:right w:val="nil"/>
            </w:tcBorders>
          </w:tcPr>
          <w:p w14:paraId="235C5BB8" w14:textId="0B5CC710" w:rsidR="009757D7" w:rsidRPr="00150FEF" w:rsidRDefault="009757D7" w:rsidP="00150FEF">
            <w:pPr>
              <w:contextualSpacing/>
              <w:rPr>
                <w:sz w:val="16"/>
                <w:szCs w:val="16"/>
              </w:rPr>
            </w:pPr>
            <w:r w:rsidRPr="00150FEF">
              <w:rPr>
                <w:bCs/>
                <w:smallCaps/>
                <w:sz w:val="16"/>
                <w:szCs w:val="16"/>
              </w:rPr>
              <w:t xml:space="preserve">Notes: </w:t>
            </w:r>
            <w:r w:rsidR="005A27FC" w:rsidRPr="005A27FC">
              <w:rPr>
                <w:sz w:val="16"/>
                <w:szCs w:val="16"/>
              </w:rPr>
              <w:t>Numbers refer to the RMSE generated from each model, divided by the RMSE provided by the naïve model.</w:t>
            </w:r>
            <w:r w:rsidR="005A27FC">
              <w:rPr>
                <w:sz w:val="16"/>
                <w:szCs w:val="16"/>
              </w:rPr>
              <w:t xml:space="preserve"> </w:t>
            </w:r>
            <w:r w:rsidR="005A27FC">
              <w:rPr>
                <w:sz w:val="16"/>
                <w:szCs w:val="16"/>
              </w:rPr>
              <w:t>The lowest RMSE in each row is bolded</w:t>
            </w:r>
            <w:r w:rsidR="005A27FC">
              <w:rPr>
                <w:sz w:val="16"/>
                <w:szCs w:val="16"/>
              </w:rPr>
              <w:t xml:space="preserve">.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sidR="005A27FC">
              <w:rPr>
                <w:sz w:val="16"/>
                <w:szCs w:val="16"/>
              </w:rPr>
              <w:t xml:space="preserve"> For the actual RMSEs, see Appendix 4.</w:t>
            </w:r>
            <w:r>
              <w:rPr>
                <w:sz w:val="16"/>
                <w:szCs w:val="16"/>
              </w:rPr>
              <w:t xml:space="preserve"> </w:t>
            </w:r>
          </w:p>
        </w:tc>
      </w:tr>
    </w:tbl>
    <w:p w14:paraId="496AE5C4" w14:textId="77777777" w:rsidR="00A52A44" w:rsidRPr="00CA7F90" w:rsidRDefault="00A52A44" w:rsidP="00A52A44">
      <w:pPr>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77777777"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Parzen Estimator (TPE) as described by Bergstra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would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152C6159"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4A2117">
      <w:pPr>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AE233E">
            <w:pPr>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33712C" w14:paraId="0BD93D03" w14:textId="77777777" w:rsidTr="00FD6AA0">
        <w:trPr>
          <w:jc w:val="center"/>
        </w:trPr>
        <w:tc>
          <w:tcPr>
            <w:tcW w:w="239" w:type="dxa"/>
            <w:tcBorders>
              <w:top w:val="nil"/>
              <w:left w:val="nil"/>
              <w:bottom w:val="single" w:sz="18" w:space="0" w:color="auto"/>
              <w:right w:val="nil"/>
            </w:tcBorders>
          </w:tcPr>
          <w:p w14:paraId="2DD1A1F6" w14:textId="7AAF296B" w:rsidR="0033712C" w:rsidRPr="00FE1B49" w:rsidRDefault="0033712C" w:rsidP="0033712C">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33712C">
            <w:pPr>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33712C">
            <w:pPr>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33712C">
            <w:pPr>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33712C">
            <w:pPr>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33712C">
            <w:pPr>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33712C">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DD1625">
            <w:pPr>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727125E5" w14:textId="11F45A45" w:rsidR="003C0332" w:rsidRDefault="00682007" w:rsidP="00365501">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365501">
      <w:pPr>
        <w:jc w:val="both"/>
        <w:rPr>
          <w:i/>
          <w:iCs/>
          <w:sz w:val="22"/>
          <w:szCs w:val="22"/>
        </w:rPr>
      </w:pPr>
    </w:p>
    <w:p w14:paraId="35D4AC67" w14:textId="475B5BA8" w:rsidR="00133298" w:rsidRDefault="00C47D9B" w:rsidP="0085392C">
      <w:pPr>
        <w:ind w:firstLine="720"/>
        <w:jc w:val="both"/>
        <w:rPr>
          <w:sz w:val="22"/>
          <w:szCs w:val="22"/>
        </w:rPr>
      </w:pPr>
      <w:r>
        <w:rPr>
          <w:sz w:val="22"/>
          <w:szCs w:val="22"/>
        </w:rPr>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F37B17A"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1A537014"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lastRenderedPageBreak/>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XSpec="center"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365501">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365501">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365501">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365501">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365501">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365501">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365501">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365501">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365501">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365501">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365501">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365501">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365501">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365501">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365501">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365501">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365501">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365501">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2AA66F9F" w14:textId="2105B435" w:rsidR="008D2B18" w:rsidRPr="00BB5347" w:rsidRDefault="008D2B18" w:rsidP="00BB5347">
            <w:pPr>
              <w:ind w:right="110"/>
              <w:rPr>
                <w:color w:val="000000"/>
                <w:sz w:val="16"/>
                <w:szCs w:val="16"/>
              </w:rPr>
            </w:pPr>
            <w:r w:rsidRPr="0011585F">
              <w:rPr>
                <w:color w:val="000000"/>
                <w:sz w:val="16"/>
                <w:szCs w:val="16"/>
              </w:rPr>
              <w:t>*The relative importance term of the average time-series tree as opposed to the relative importance listed for the average base tree. Normalizes for the fact that the base tree tends to be deeper.</w:t>
            </w: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4D6D7E">
      <w:pPr>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w:t>
      </w:r>
      <w:r w:rsidR="00C82A47">
        <w:rPr>
          <w:sz w:val="22"/>
          <w:szCs w:val="22"/>
        </w:rPr>
        <w:lastRenderedPageBreak/>
        <w:t xml:space="preserve">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7B4B5A57" w14:textId="7F95B115" w:rsidR="0011585F" w:rsidRDefault="0011585F" w:rsidP="000B2581">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 w:name="OLE_LINK2"/>
            <w:bookmarkStart w:id="2"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lastRenderedPageBreak/>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1"/>
      <w:bookmarkEnd w:id="2"/>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0941B09A" w:rsidR="00780449" w:rsidRPr="00780449" w:rsidRDefault="00780449" w:rsidP="00E70B4F">
      <w:pPr>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9479FD">
            <w:pPr>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9479FD">
            <w:pPr>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B839B4">
            <w:pPr>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B839B4">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B839B4">
            <w:pPr>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B839B4">
            <w:pPr>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B839B4">
            <w:pPr>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B839B4">
            <w:pPr>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B839B4">
            <w:pPr>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B839B4">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B839B4">
            <w:pPr>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B839B4">
            <w:pPr>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B839B4">
            <w:pPr>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B839B4">
            <w:pPr>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B839B4">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B839B4">
            <w:pPr>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B839B4">
            <w:pPr>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B839B4">
            <w:pPr>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B839B4">
            <w:pPr>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B839B4">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B839B4">
            <w:pPr>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B839B4">
            <w:pPr>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B839B4">
            <w:pPr>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B839B4">
            <w:pPr>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B839B4">
            <w:pPr>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9479FD">
            <w:pPr>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9479FD">
            <w:pPr>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9479FD">
            <w:pPr>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9479FD">
            <w:pPr>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B839B4">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B839B4">
            <w:pPr>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B839B4">
            <w:pPr>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B839B4">
            <w:pPr>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B839B4">
            <w:pPr>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B839B4">
            <w:pPr>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B839B4">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B839B4">
            <w:pPr>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B839B4">
            <w:pPr>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B839B4">
            <w:pPr>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B839B4">
            <w:pPr>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B839B4">
            <w:pPr>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B839B4">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B839B4">
            <w:pPr>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B839B4">
            <w:pPr>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B839B4">
            <w:pPr>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B839B4">
            <w:pPr>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B839B4">
            <w:pPr>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9479FD">
            <w:pPr>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9479FD">
            <w:pPr>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9479FD">
            <w:pPr>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B839B4">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B839B4">
            <w:pPr>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B839B4">
            <w:pPr>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B839B4">
            <w:pPr>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B839B4">
            <w:pPr>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9479FD">
            <w:pPr>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lags,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90264">
      <w:pPr>
        <w:jc w:val="both"/>
        <w:rPr>
          <w:i/>
          <w:iCs/>
          <w:sz w:val="22"/>
          <w:szCs w:val="22"/>
        </w:rPr>
      </w:pPr>
    </w:p>
    <w:p w14:paraId="7652B888" w14:textId="51FD493A"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5983730B"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1E842148" w:rsidR="00B64C5E" w:rsidRPr="00FD3F6F" w:rsidRDefault="00BC6098" w:rsidP="00204E06">
      <w:pPr>
        <w:jc w:val="both"/>
        <w:rPr>
          <w:sz w:val="22"/>
          <w:szCs w:val="22"/>
        </w:rPr>
      </w:pPr>
      <w:r>
        <w:rPr>
          <w:i/>
          <w:iCs/>
          <w:sz w:val="22"/>
          <w:szCs w:val="22"/>
        </w:rPr>
        <w:lastRenderedPageBreak/>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lags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04378E7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7B4FE5">
      <w:pPr>
        <w:spacing w:after="160"/>
      </w:pPr>
    </w:p>
    <w:p w14:paraId="3644AA72" w14:textId="77777777" w:rsidR="00597293" w:rsidRPr="00BC7E31" w:rsidRDefault="00597293"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lastRenderedPageBreak/>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 xml:space="preserve">“Package ‘randomForest’.”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lastRenderedPageBreak/>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1"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2"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3" w:history="1">
        <w:r w:rsidR="00716298">
          <w:rPr>
            <w:rStyle w:val="Hyperlink"/>
          </w:rPr>
          <w:t>CPIH INDEX 00: ALL ITEMS 2015=100 - Office for National Statistics (ons.gov.uk)</w:t>
        </w:r>
      </w:hyperlink>
    </w:p>
    <w:p w14:paraId="4DD390D5" w14:textId="5F05B187" w:rsidR="008443D9" w:rsidRDefault="00716298" w:rsidP="007B4FE5">
      <w:pPr>
        <w:spacing w:after="160"/>
      </w:pPr>
      <w:r>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5A5E3725" w14:textId="6C6A1EEE" w:rsidR="00E81942" w:rsidRDefault="00E81942" w:rsidP="007B4FE5">
      <w:pPr>
        <w:spacing w:after="160"/>
      </w:pPr>
    </w:p>
    <w:p w14:paraId="3E317F35" w14:textId="77777777" w:rsidR="00885CAF" w:rsidRDefault="00885CAF" w:rsidP="007B4FE5">
      <w:pPr>
        <w:spacing w:after="160"/>
      </w:pPr>
    </w:p>
    <w:p w14:paraId="04EA93D9" w14:textId="4057EDB0" w:rsidR="00DB7CE5" w:rsidRDefault="00DB7CE5" w:rsidP="007B4FE5">
      <w:pPr>
        <w:spacing w:after="160"/>
      </w:pPr>
    </w:p>
    <w:p w14:paraId="08465C85" w14:textId="77777777" w:rsidR="00E97EB2" w:rsidRDefault="00E97EB2" w:rsidP="007B4FE5">
      <w:pPr>
        <w:spacing w:after="160"/>
      </w:pPr>
    </w:p>
    <w:p w14:paraId="66CFBF49" w14:textId="14256492" w:rsidR="00DB7CE5" w:rsidRDefault="00465522" w:rsidP="007B4FE5">
      <w:pPr>
        <w:spacing w:after="160"/>
      </w:pPr>
      <w:r>
        <w:lastRenderedPageBreak/>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There is very strong evidence that the series is stationary: a</w:t>
      </w:r>
      <w:r w:rsidR="00465522">
        <w:rPr>
          <w:bCs/>
          <w:sz w:val="22"/>
          <w:szCs w:val="22"/>
        </w:rPr>
        <w:t>n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There is likewise evidence of a time trend: a</w:t>
      </w:r>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t xml:space="preserve">The forecast period I consider for the bulk of the paper is January 1999 to January 2020. During this period in particular, there </w:t>
      </w:r>
      <w:r w:rsidRPr="00F53DAC">
        <w:rPr>
          <w:sz w:val="22"/>
          <w:szCs w:val="22"/>
        </w:rPr>
        <w:t>is limited evidence of a structural break in the series. Neither in the longer series from January 1959 to January 2020, nor in the shorter series from January 1989 to January 2020 is there evidence of a structural break, according to a supF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observation</w:t>
      </w:r>
      <w:r w:rsidR="00175A0F">
        <w:rPr>
          <w:bCs/>
          <w:sz w:val="22"/>
          <w:szCs w:val="22"/>
        </w:rPr>
        <w:t>s</w:t>
      </w:r>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7F63A7FF"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34461F41" w:rsidR="007946F3" w:rsidRDefault="007946F3" w:rsidP="007946F3">
      <w:pPr>
        <w:ind w:firstLine="720"/>
        <w:contextualSpacing/>
        <w:jc w:val="both"/>
        <w:rPr>
          <w:sz w:val="22"/>
          <w:szCs w:val="22"/>
        </w:rPr>
      </w:pPr>
      <w:r>
        <w:rPr>
          <w:sz w:val="22"/>
          <w:szCs w:val="22"/>
        </w:rPr>
        <w:t>R has a package to compute the sum of squared residuals (SSR) on any regression, but this is unnecessarily cumbersome for our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variable. Say for example that this variable is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w:r w:rsidR="00F65B22">
        <w:rPr>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observations,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vectors and means, one each for above and below the previous splitting point. </w:t>
      </w:r>
      <w:r>
        <w:rPr>
          <w:sz w:val="22"/>
          <w:szCs w:val="22"/>
        </w:rPr>
        <w:t xml:space="preserve">I </w:t>
      </w:r>
      <w:r w:rsidRPr="00BC7E31">
        <w:rPr>
          <w:sz w:val="22"/>
          <w:szCs w:val="22"/>
        </w:rPr>
        <w:t xml:space="preserve">identify the one observation pair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0089C638" w14:textId="15484AF4" w:rsidR="00DB7CE5" w:rsidRDefault="00942F5D" w:rsidP="001E0DB5">
      <w:pPr>
        <w:ind w:firstLine="720"/>
        <w:contextualSpacing/>
        <w:jc w:val="both"/>
        <w:rPr>
          <w:sz w:val="22"/>
          <w:szCs w:val="22"/>
        </w:rPr>
      </w:pPr>
      <w:r>
        <w:rPr>
          <w:sz w:val="22"/>
          <w:szCs w:val="22"/>
        </w:rPr>
        <w:t>In practice, t</w:t>
      </w:r>
      <w:r w:rsidR="00DB7CE5">
        <w:rPr>
          <w:sz w:val="22"/>
          <w:szCs w:val="22"/>
        </w:rPr>
        <w:t>he relevant equation is this one:</w:t>
      </w:r>
    </w:p>
    <w:p w14:paraId="5A0FDB6A" w14:textId="1200FDC1" w:rsidR="00DB7CE5" w:rsidRPr="001E0DB5" w:rsidRDefault="001E0DB5" w:rsidP="001E0DB5">
      <w:pPr>
        <w:jc w:val="both"/>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65297A4" w14:textId="5B171F3E" w:rsidR="00DB7CE5" w:rsidRDefault="00DB7CE5" w:rsidP="00DB7CE5">
      <w:pPr>
        <w:jc w:val="both"/>
        <w:rPr>
          <w:bCs/>
          <w:sz w:val="22"/>
          <w:szCs w:val="22"/>
        </w:rPr>
      </w:pPr>
      <w:r>
        <w:rPr>
          <w:bCs/>
          <w:sz w:val="22"/>
          <w:szCs w:val="22"/>
        </w:rPr>
        <w:t>Where</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Pr>
          <w:bCs/>
          <w:sz w:val="22"/>
          <w:szCs w:val="22"/>
        </w:rPr>
        <w:t xml:space="preserve"> is</w:t>
      </w:r>
    </w:p>
    <w:p w14:paraId="7752A84F" w14:textId="390FD563" w:rsidR="00DB7CE5" w:rsidRDefault="00DB7CE5" w:rsidP="00DB7CE5">
      <w:pPr>
        <w:jc w:val="both"/>
        <w:rPr>
          <w:bCs/>
          <w:sz w:val="22"/>
          <w:szCs w:val="22"/>
        </w:rPr>
      </w:pPr>
    </w:p>
    <w:p w14:paraId="2F7A0604" w14:textId="7E94553E" w:rsidR="00DB7CE5" w:rsidRPr="00120A78" w:rsidRDefault="00C35AB5" w:rsidP="00DB7CE5">
      <w:pPr>
        <w:jc w:val="both"/>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567804FA" w14:textId="77777777" w:rsidR="00120A78" w:rsidRDefault="00120A78" w:rsidP="00DB7CE5">
      <w:pPr>
        <w:jc w:val="both"/>
        <w:rPr>
          <w:bCs/>
          <w:sz w:val="22"/>
          <w:szCs w:val="22"/>
        </w:rPr>
      </w:pPr>
    </w:p>
    <w:p w14:paraId="08D1E5D5" w14:textId="061AE439" w:rsidR="00DB7CE5" w:rsidRDefault="00DB7CE5" w:rsidP="00DB7CE5">
      <w:pPr>
        <w:contextualSpacing/>
        <w:jc w:val="both"/>
        <w:rPr>
          <w:sz w:val="22"/>
          <w:szCs w:val="22"/>
        </w:rPr>
      </w:pPr>
      <w:r>
        <w:rPr>
          <w:sz w:val="22"/>
          <w:szCs w:val="22"/>
        </w:rPr>
        <w:t xml:space="preserve">When the formula is expressed in this way, it is easier to see how it may be updated. The SSR is, as the name implies, 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Parzen Estimator (TPE) technique described by Bergstra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of parameter values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lastRenderedPageBreak/>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F2663C">
      <w:pPr>
        <w:ind w:firstLine="720"/>
        <w:rPr>
          <w:sz w:val="22"/>
          <w:szCs w:val="22"/>
        </w:rPr>
      </w:pPr>
    </w:p>
    <w:p w14:paraId="5E536EC0" w14:textId="6C3F8AEC" w:rsidR="00B921A6" w:rsidRDefault="00C14163" w:rsidP="008B0A48">
      <w:pPr>
        <w:rPr>
          <w:sz w:val="22"/>
          <w:szCs w:val="22"/>
        </w:rPr>
      </w:pPr>
      <w:r>
        <w:rPr>
          <w:sz w:val="22"/>
          <w:szCs w:val="22"/>
        </w:rPr>
        <w:t xml:space="preserve">APPENDIX 4: REAL RMSE DATA </w:t>
      </w:r>
    </w:p>
    <w:p w14:paraId="5CC16FAD" w14:textId="6A2AA816" w:rsidR="006A3A52" w:rsidRDefault="006A3A52" w:rsidP="008B0A48">
      <w:pPr>
        <w:rPr>
          <w:sz w:val="22"/>
          <w:szCs w:val="22"/>
        </w:rPr>
      </w:pPr>
    </w:p>
    <w:p w14:paraId="017F4A15" w14:textId="6EB13B8A" w:rsidR="006A3A52" w:rsidRDefault="006A3A52" w:rsidP="006A3A52">
      <w:pPr>
        <w:ind w:firstLine="720"/>
        <w:rPr>
          <w:sz w:val="22"/>
          <w:szCs w:val="22"/>
        </w:rPr>
      </w:pPr>
      <w:r>
        <w:rPr>
          <w:sz w:val="22"/>
          <w:szCs w:val="22"/>
        </w:rPr>
        <w:t>Many of the tables I’ve given refer to RMSE values, relative to RMSEs produced by the naïve model. The tables below show the real RMSE values.</w:t>
      </w:r>
    </w:p>
    <w:p w14:paraId="74A7EBA3" w14:textId="77777777" w:rsidR="006A3A52" w:rsidRDefault="006A3A52" w:rsidP="008B0A48">
      <w:pPr>
        <w:rPr>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65A72">
        <w:trPr>
          <w:trHeight w:val="314"/>
          <w:jc w:val="center"/>
        </w:trPr>
        <w:tc>
          <w:tcPr>
            <w:tcW w:w="270" w:type="dxa"/>
            <w:tcBorders>
              <w:top w:val="single" w:sz="18" w:space="0" w:color="auto"/>
              <w:left w:val="nil"/>
              <w:bottom w:val="nil"/>
              <w:right w:val="nil"/>
            </w:tcBorders>
          </w:tcPr>
          <w:p w14:paraId="0ACD37CA" w14:textId="77777777" w:rsidR="008B0A48" w:rsidRPr="00E568D8" w:rsidRDefault="008B0A48" w:rsidP="00565A72">
            <w:pPr>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565A72">
            <w:pPr>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65A72">
        <w:trPr>
          <w:trHeight w:val="270"/>
          <w:jc w:val="center"/>
        </w:trPr>
        <w:tc>
          <w:tcPr>
            <w:tcW w:w="270" w:type="dxa"/>
            <w:tcBorders>
              <w:top w:val="nil"/>
              <w:left w:val="nil"/>
              <w:bottom w:val="nil"/>
              <w:right w:val="nil"/>
            </w:tcBorders>
          </w:tcPr>
          <w:p w14:paraId="4E2A07E3" w14:textId="77777777" w:rsidR="008B0A48" w:rsidRPr="00E568D8" w:rsidRDefault="008B0A48" w:rsidP="00565A72">
            <w:pPr>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565A72">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65A72">
        <w:trPr>
          <w:trHeight w:val="341"/>
          <w:jc w:val="center"/>
        </w:trPr>
        <w:tc>
          <w:tcPr>
            <w:tcW w:w="1381" w:type="dxa"/>
            <w:gridSpan w:val="2"/>
            <w:tcBorders>
              <w:top w:val="single" w:sz="4" w:space="0" w:color="auto"/>
              <w:left w:val="nil"/>
              <w:bottom w:val="nil"/>
              <w:right w:val="nil"/>
            </w:tcBorders>
          </w:tcPr>
          <w:p w14:paraId="762C707B" w14:textId="77777777" w:rsidR="008B0A48" w:rsidRPr="00DB69D2" w:rsidRDefault="008B0A48" w:rsidP="00565A72">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565A72">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565A72">
            <w:pPr>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565A72">
            <w:pPr>
              <w:contextualSpacing/>
              <w:jc w:val="center"/>
              <w:rPr>
                <w:b/>
                <w:bCs/>
                <w:sz w:val="22"/>
                <w:szCs w:val="22"/>
              </w:rPr>
            </w:pPr>
          </w:p>
        </w:tc>
      </w:tr>
      <w:tr w:rsidR="008B0A48" w14:paraId="309DD163" w14:textId="77777777" w:rsidTr="00565A72">
        <w:trPr>
          <w:jc w:val="center"/>
        </w:trPr>
        <w:tc>
          <w:tcPr>
            <w:tcW w:w="1765" w:type="dxa"/>
            <w:gridSpan w:val="3"/>
            <w:tcBorders>
              <w:top w:val="nil"/>
              <w:left w:val="nil"/>
              <w:bottom w:val="nil"/>
              <w:right w:val="nil"/>
            </w:tcBorders>
          </w:tcPr>
          <w:p w14:paraId="72B20616" w14:textId="77777777" w:rsidR="008B0A48" w:rsidRPr="00DB69D2" w:rsidRDefault="008B0A48" w:rsidP="00565A72">
            <w:pPr>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565A72">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565A72">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565A72">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565A72">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25DF630F" w14:textId="77777777" w:rsidR="008B0A48" w:rsidRPr="007112B3" w:rsidRDefault="008B0A48" w:rsidP="00565A72">
            <w:pPr>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565A72">
            <w:pPr>
              <w:contextualSpacing/>
              <w:jc w:val="center"/>
              <w:rPr>
                <w:sz w:val="22"/>
                <w:szCs w:val="22"/>
              </w:rPr>
            </w:pPr>
          </w:p>
        </w:tc>
      </w:tr>
      <w:tr w:rsidR="008B0A48" w14:paraId="608D3DAD" w14:textId="77777777" w:rsidTr="00565A72">
        <w:trPr>
          <w:trHeight w:val="378"/>
          <w:jc w:val="center"/>
        </w:trPr>
        <w:tc>
          <w:tcPr>
            <w:tcW w:w="1765" w:type="dxa"/>
            <w:gridSpan w:val="3"/>
            <w:tcBorders>
              <w:top w:val="nil"/>
              <w:left w:val="nil"/>
              <w:bottom w:val="nil"/>
              <w:right w:val="nil"/>
            </w:tcBorders>
            <w:vAlign w:val="center"/>
          </w:tcPr>
          <w:p w14:paraId="31768DF8" w14:textId="77777777" w:rsidR="008B0A48" w:rsidRPr="00FE1B49" w:rsidRDefault="008B0A48" w:rsidP="00565A72">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565A72">
            <w:pPr>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565A72">
            <w:pPr>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565A72">
            <w:pPr>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565A72">
            <w:pPr>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565A72">
            <w:pPr>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565A72">
            <w:pPr>
              <w:contextualSpacing/>
              <w:jc w:val="center"/>
              <w:rPr>
                <w:sz w:val="22"/>
                <w:szCs w:val="22"/>
              </w:rPr>
            </w:pPr>
          </w:p>
        </w:tc>
      </w:tr>
      <w:tr w:rsidR="008B0A48" w14:paraId="343A45A9" w14:textId="77777777" w:rsidTr="00565A72">
        <w:trPr>
          <w:trHeight w:val="378"/>
          <w:jc w:val="center"/>
        </w:trPr>
        <w:tc>
          <w:tcPr>
            <w:tcW w:w="1765" w:type="dxa"/>
            <w:gridSpan w:val="3"/>
            <w:tcBorders>
              <w:top w:val="nil"/>
              <w:left w:val="nil"/>
              <w:bottom w:val="nil"/>
              <w:right w:val="nil"/>
            </w:tcBorders>
            <w:vAlign w:val="center"/>
          </w:tcPr>
          <w:p w14:paraId="2583F888" w14:textId="77777777" w:rsidR="008B0A48" w:rsidRPr="00FE1B49" w:rsidRDefault="008B0A48" w:rsidP="00565A72">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52E23559" w14:textId="77777777" w:rsidR="008B0A48" w:rsidRDefault="008B0A48" w:rsidP="00565A72">
            <w:pPr>
              <w:contextualSpacing/>
              <w:jc w:val="center"/>
              <w:rPr>
                <w:sz w:val="22"/>
                <w:szCs w:val="22"/>
              </w:rPr>
            </w:pPr>
            <w:r>
              <w:rPr>
                <w:sz w:val="22"/>
                <w:szCs w:val="22"/>
              </w:rPr>
              <w:t>1.052803</w:t>
            </w:r>
          </w:p>
        </w:tc>
        <w:tc>
          <w:tcPr>
            <w:tcW w:w="1460" w:type="dxa"/>
            <w:tcBorders>
              <w:top w:val="nil"/>
              <w:left w:val="nil"/>
              <w:bottom w:val="nil"/>
              <w:right w:val="nil"/>
            </w:tcBorders>
            <w:vAlign w:val="center"/>
          </w:tcPr>
          <w:p w14:paraId="4B257D29" w14:textId="77777777" w:rsidR="008B0A48" w:rsidRDefault="008B0A48" w:rsidP="00565A72">
            <w:pPr>
              <w:contextualSpacing/>
              <w:jc w:val="center"/>
              <w:rPr>
                <w:sz w:val="22"/>
                <w:szCs w:val="22"/>
              </w:rPr>
            </w:pPr>
            <w:r>
              <w:rPr>
                <w:sz w:val="22"/>
                <w:szCs w:val="22"/>
              </w:rPr>
              <w:t>1.16591</w:t>
            </w:r>
          </w:p>
        </w:tc>
        <w:tc>
          <w:tcPr>
            <w:tcW w:w="1468" w:type="dxa"/>
            <w:tcBorders>
              <w:top w:val="nil"/>
              <w:left w:val="nil"/>
              <w:bottom w:val="nil"/>
              <w:right w:val="nil"/>
            </w:tcBorders>
            <w:vAlign w:val="center"/>
          </w:tcPr>
          <w:p w14:paraId="783F61F6" w14:textId="77777777" w:rsidR="008B0A48" w:rsidRDefault="008B0A48" w:rsidP="00565A72">
            <w:pPr>
              <w:contextualSpacing/>
              <w:jc w:val="center"/>
              <w:rPr>
                <w:sz w:val="22"/>
                <w:szCs w:val="22"/>
              </w:rPr>
            </w:pPr>
            <w:r>
              <w:rPr>
                <w:sz w:val="22"/>
                <w:szCs w:val="22"/>
              </w:rPr>
              <w:t>1.0922</w:t>
            </w:r>
          </w:p>
        </w:tc>
        <w:tc>
          <w:tcPr>
            <w:tcW w:w="1468" w:type="dxa"/>
            <w:tcBorders>
              <w:top w:val="nil"/>
              <w:left w:val="nil"/>
              <w:bottom w:val="nil"/>
              <w:right w:val="nil"/>
            </w:tcBorders>
            <w:vAlign w:val="center"/>
          </w:tcPr>
          <w:p w14:paraId="329E12EE" w14:textId="77777777" w:rsidR="008B0A48" w:rsidRPr="001440BC" w:rsidRDefault="008B0A48" w:rsidP="00565A72">
            <w:pPr>
              <w:contextualSpacing/>
              <w:jc w:val="center"/>
              <w:rPr>
                <w:b/>
                <w:bCs/>
                <w:sz w:val="22"/>
                <w:szCs w:val="22"/>
              </w:rPr>
            </w:pPr>
            <w:r w:rsidRPr="001440BC">
              <w:rPr>
                <w:b/>
                <w:bCs/>
                <w:sz w:val="22"/>
                <w:szCs w:val="22"/>
              </w:rPr>
              <w:t>1.036251</w:t>
            </w:r>
          </w:p>
        </w:tc>
        <w:tc>
          <w:tcPr>
            <w:tcW w:w="1468" w:type="dxa"/>
            <w:gridSpan w:val="2"/>
            <w:tcBorders>
              <w:top w:val="nil"/>
              <w:left w:val="nil"/>
              <w:bottom w:val="nil"/>
              <w:right w:val="nil"/>
            </w:tcBorders>
            <w:vAlign w:val="center"/>
          </w:tcPr>
          <w:p w14:paraId="7548F1F9" w14:textId="77777777" w:rsidR="008B0A48" w:rsidRDefault="008B0A48" w:rsidP="00565A72">
            <w:pPr>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565A72">
            <w:pPr>
              <w:contextualSpacing/>
              <w:jc w:val="center"/>
              <w:rPr>
                <w:sz w:val="22"/>
                <w:szCs w:val="22"/>
              </w:rPr>
            </w:pPr>
          </w:p>
        </w:tc>
      </w:tr>
      <w:tr w:rsidR="008B0A48" w14:paraId="76D5F3A7" w14:textId="77777777" w:rsidTr="00565A72">
        <w:trPr>
          <w:trHeight w:val="144"/>
          <w:jc w:val="center"/>
        </w:trPr>
        <w:tc>
          <w:tcPr>
            <w:tcW w:w="270" w:type="dxa"/>
            <w:tcBorders>
              <w:top w:val="nil"/>
              <w:left w:val="nil"/>
              <w:bottom w:val="single" w:sz="18" w:space="0" w:color="auto"/>
              <w:right w:val="nil"/>
            </w:tcBorders>
          </w:tcPr>
          <w:p w14:paraId="3A8F3E76" w14:textId="77777777" w:rsidR="008B0A48" w:rsidRDefault="008B0A48" w:rsidP="00565A72">
            <w:pPr>
              <w:contextualSpacing/>
              <w:jc w:val="center"/>
              <w:rPr>
                <w:sz w:val="22"/>
                <w:szCs w:val="22"/>
              </w:rPr>
            </w:pPr>
          </w:p>
        </w:tc>
        <w:tc>
          <w:tcPr>
            <w:tcW w:w="9090" w:type="dxa"/>
            <w:gridSpan w:val="9"/>
            <w:tcBorders>
              <w:top w:val="nil"/>
              <w:left w:val="nil"/>
              <w:bottom w:val="single" w:sz="18" w:space="0" w:color="auto"/>
              <w:right w:val="nil"/>
            </w:tcBorders>
          </w:tcPr>
          <w:p w14:paraId="245BF515" w14:textId="77777777" w:rsidR="008B0A48" w:rsidRDefault="008B0A48" w:rsidP="00565A72">
            <w:pPr>
              <w:contextualSpacing/>
              <w:jc w:val="center"/>
              <w:rPr>
                <w:sz w:val="22"/>
                <w:szCs w:val="22"/>
              </w:rPr>
            </w:pPr>
          </w:p>
        </w:tc>
      </w:tr>
      <w:tr w:rsidR="008B0A48" w14:paraId="27AA4B25" w14:textId="77777777" w:rsidTr="00565A72">
        <w:trPr>
          <w:trHeight w:val="774"/>
          <w:jc w:val="center"/>
        </w:trPr>
        <w:tc>
          <w:tcPr>
            <w:tcW w:w="270" w:type="dxa"/>
            <w:tcBorders>
              <w:top w:val="single" w:sz="18" w:space="0" w:color="auto"/>
              <w:left w:val="nil"/>
              <w:bottom w:val="nil"/>
              <w:right w:val="nil"/>
            </w:tcBorders>
          </w:tcPr>
          <w:p w14:paraId="2823FD0D" w14:textId="77777777" w:rsidR="008B0A48" w:rsidRDefault="008B0A48" w:rsidP="00565A72">
            <w:pPr>
              <w:contextualSpacing/>
              <w:rPr>
                <w:bCs/>
                <w:smallCaps/>
                <w:sz w:val="16"/>
                <w:szCs w:val="16"/>
              </w:rPr>
            </w:pPr>
          </w:p>
          <w:p w14:paraId="08F14362" w14:textId="5D018434" w:rsidR="0033712C" w:rsidRPr="00150FEF" w:rsidRDefault="0033712C" w:rsidP="00565A72">
            <w:pPr>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565A72">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66411C1C" w14:textId="45BFA4D2" w:rsidR="00B921A6" w:rsidRDefault="00B921A6" w:rsidP="00C14163">
      <w:pPr>
        <w:rPr>
          <w:sz w:val="22"/>
          <w:szCs w:val="22"/>
        </w:rPr>
      </w:pPr>
    </w:p>
    <w:p w14:paraId="6422E321" w14:textId="297056D6" w:rsidR="0033712C" w:rsidRDefault="0033712C" w:rsidP="00C14163">
      <w:pPr>
        <w:rPr>
          <w:sz w:val="22"/>
          <w:szCs w:val="22"/>
        </w:rPr>
      </w:pPr>
    </w:p>
    <w:p w14:paraId="55C00E28" w14:textId="43EBFA22" w:rsidR="0033712C" w:rsidRDefault="0033712C" w:rsidP="00C14163">
      <w:pPr>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33712C" w14:paraId="1A6BE08E" w14:textId="77777777" w:rsidTr="00565A72">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565A72">
            <w:pPr>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565A72">
            <w:pPr>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565A72">
            <w:pPr>
              <w:contextualSpacing/>
              <w:rPr>
                <w:sz w:val="22"/>
                <w:szCs w:val="22"/>
              </w:rPr>
            </w:pPr>
          </w:p>
        </w:tc>
      </w:tr>
      <w:tr w:rsidR="0033712C" w14:paraId="27334485" w14:textId="77777777" w:rsidTr="00565A72">
        <w:trPr>
          <w:trHeight w:val="270"/>
          <w:jc w:val="center"/>
        </w:trPr>
        <w:tc>
          <w:tcPr>
            <w:tcW w:w="239" w:type="dxa"/>
            <w:tcBorders>
              <w:top w:val="nil"/>
              <w:left w:val="nil"/>
              <w:bottom w:val="nil"/>
              <w:right w:val="nil"/>
            </w:tcBorders>
          </w:tcPr>
          <w:p w14:paraId="379255BE" w14:textId="77777777" w:rsidR="0033712C" w:rsidRDefault="0033712C" w:rsidP="00565A72">
            <w:pPr>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565A72">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565A72">
            <w:pPr>
              <w:contextualSpacing/>
              <w:rPr>
                <w:sz w:val="22"/>
                <w:szCs w:val="22"/>
              </w:rPr>
            </w:pPr>
          </w:p>
        </w:tc>
      </w:tr>
      <w:tr w:rsidR="0033712C" w14:paraId="59B5800C" w14:textId="77777777" w:rsidTr="00565A72">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565A72">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565A72">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565A72">
            <w:pPr>
              <w:contextualSpacing/>
              <w:jc w:val="center"/>
              <w:rPr>
                <w:b/>
                <w:bCs/>
                <w:sz w:val="22"/>
                <w:szCs w:val="22"/>
              </w:rPr>
            </w:pPr>
          </w:p>
        </w:tc>
      </w:tr>
      <w:tr w:rsidR="0033712C" w14:paraId="0BCCE056" w14:textId="77777777" w:rsidTr="00565A72">
        <w:trPr>
          <w:jc w:val="center"/>
        </w:trPr>
        <w:tc>
          <w:tcPr>
            <w:tcW w:w="239" w:type="dxa"/>
            <w:tcBorders>
              <w:top w:val="nil"/>
              <w:left w:val="nil"/>
              <w:bottom w:val="nil"/>
              <w:right w:val="nil"/>
            </w:tcBorders>
          </w:tcPr>
          <w:p w14:paraId="22FE37E2" w14:textId="77777777" w:rsidR="0033712C" w:rsidRPr="00DB69D2" w:rsidRDefault="0033712C" w:rsidP="00565A72">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18125041" w:rsidR="0033712C" w:rsidRPr="007112B3" w:rsidRDefault="0033712C" w:rsidP="00565A72">
            <w:pPr>
              <w:contextualSpacing/>
              <w:jc w:val="center"/>
              <w:rPr>
                <w:sz w:val="22"/>
                <w:szCs w:val="22"/>
              </w:rPr>
            </w:pPr>
            <w:r>
              <w:rPr>
                <w:sz w:val="22"/>
                <w:szCs w:val="22"/>
              </w:rPr>
              <w:t xml:space="preserve">Modified </w:t>
            </w:r>
            <w:r w:rsidR="004D3B03">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565A72">
            <w:pPr>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565A72">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46FF2C71" w:rsidR="0033712C" w:rsidRDefault="0033712C" w:rsidP="00565A72">
            <w:pPr>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565A72">
            <w:pPr>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565A72">
            <w:pPr>
              <w:contextualSpacing/>
              <w:jc w:val="center"/>
              <w:rPr>
                <w:sz w:val="22"/>
                <w:szCs w:val="22"/>
              </w:rPr>
            </w:pPr>
          </w:p>
        </w:tc>
      </w:tr>
      <w:tr w:rsidR="0033712C" w14:paraId="2D9BEF44" w14:textId="77777777" w:rsidTr="00565A72">
        <w:trPr>
          <w:jc w:val="center"/>
        </w:trPr>
        <w:tc>
          <w:tcPr>
            <w:tcW w:w="239" w:type="dxa"/>
            <w:tcBorders>
              <w:top w:val="nil"/>
              <w:left w:val="nil"/>
              <w:bottom w:val="single" w:sz="18" w:space="0" w:color="auto"/>
              <w:right w:val="nil"/>
            </w:tcBorders>
          </w:tcPr>
          <w:p w14:paraId="4DC6FAFD" w14:textId="77777777" w:rsidR="0033712C" w:rsidRPr="00FE1B49" w:rsidRDefault="0033712C" w:rsidP="00565A72">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65979B24" w14:textId="77777777" w:rsidR="0033712C" w:rsidRDefault="0033712C" w:rsidP="00565A72">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0427AF1D" w14:textId="77777777" w:rsidR="0033712C" w:rsidRDefault="0033712C" w:rsidP="00565A72">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0175A8C1" w14:textId="77777777" w:rsidR="0033712C" w:rsidRPr="00405882" w:rsidRDefault="0033712C" w:rsidP="00565A72">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19D7B6F4" w14:textId="77777777" w:rsidR="0033712C" w:rsidRPr="00405882" w:rsidRDefault="0033712C" w:rsidP="00565A72">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03926305" w14:textId="77777777" w:rsidR="0033712C" w:rsidRDefault="0033712C" w:rsidP="00565A72">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565A72">
            <w:pPr>
              <w:contextualSpacing/>
              <w:jc w:val="center"/>
              <w:rPr>
                <w:sz w:val="22"/>
                <w:szCs w:val="22"/>
              </w:rPr>
            </w:pPr>
          </w:p>
        </w:tc>
      </w:tr>
      <w:tr w:rsidR="0033712C" w14:paraId="1CDCAABF" w14:textId="77777777" w:rsidTr="00565A72">
        <w:trPr>
          <w:jc w:val="center"/>
        </w:trPr>
        <w:tc>
          <w:tcPr>
            <w:tcW w:w="9360" w:type="dxa"/>
            <w:gridSpan w:val="7"/>
            <w:tcBorders>
              <w:top w:val="single" w:sz="18" w:space="0" w:color="auto"/>
              <w:left w:val="nil"/>
              <w:bottom w:val="nil"/>
              <w:right w:val="nil"/>
            </w:tcBorders>
          </w:tcPr>
          <w:p w14:paraId="5236D6D6" w14:textId="77777777" w:rsidR="0033712C" w:rsidRDefault="0033712C" w:rsidP="00565A72">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C14163">
      <w:pPr>
        <w:rPr>
          <w:sz w:val="22"/>
          <w:szCs w:val="22"/>
        </w:rPr>
      </w:pPr>
    </w:p>
    <w:p w14:paraId="60F68A75" w14:textId="50FCD7B1" w:rsidR="00442B15" w:rsidRDefault="00442B15" w:rsidP="00F2663C">
      <w:pPr>
        <w:ind w:firstLine="720"/>
        <w:rPr>
          <w:sz w:val="22"/>
          <w:szCs w:val="22"/>
        </w:rPr>
      </w:pPr>
    </w:p>
    <w:tbl>
      <w:tblPr>
        <w:tblStyle w:val="TableGrid"/>
        <w:tblpPr w:leftFromText="180" w:rightFromText="180" w:vertAnchor="text" w:horzAnchor="margin" w:tblpY="-36"/>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33712C" w14:paraId="65AD0446" w14:textId="77777777" w:rsidTr="0033712C">
        <w:trPr>
          <w:gridAfter w:val="1"/>
          <w:wAfter w:w="107" w:type="dxa"/>
          <w:trHeight w:val="314"/>
        </w:trPr>
        <w:tc>
          <w:tcPr>
            <w:tcW w:w="136" w:type="dxa"/>
            <w:tcBorders>
              <w:top w:val="single" w:sz="18" w:space="0" w:color="auto"/>
              <w:left w:val="nil"/>
              <w:bottom w:val="nil"/>
              <w:right w:val="nil"/>
            </w:tcBorders>
          </w:tcPr>
          <w:p w14:paraId="1981A01D" w14:textId="77777777" w:rsidR="0033712C" w:rsidRPr="00E568D8" w:rsidRDefault="0033712C" w:rsidP="0033712C">
            <w:pPr>
              <w:contextualSpacing/>
              <w:rPr>
                <w:sz w:val="22"/>
                <w:szCs w:val="22"/>
              </w:rPr>
            </w:pPr>
          </w:p>
        </w:tc>
        <w:tc>
          <w:tcPr>
            <w:tcW w:w="9012" w:type="dxa"/>
            <w:gridSpan w:val="11"/>
            <w:tcBorders>
              <w:top w:val="single" w:sz="18" w:space="0" w:color="auto"/>
              <w:left w:val="nil"/>
              <w:bottom w:val="nil"/>
              <w:right w:val="nil"/>
            </w:tcBorders>
          </w:tcPr>
          <w:p w14:paraId="1CE8293E" w14:textId="58D66A42" w:rsidR="0033712C" w:rsidRPr="00E568D8" w:rsidRDefault="0033712C" w:rsidP="0033712C">
            <w:pPr>
              <w:contextualSpacing/>
              <w:rPr>
                <w:sz w:val="22"/>
                <w:szCs w:val="22"/>
              </w:rPr>
            </w:pPr>
            <w:r w:rsidRPr="00E568D8">
              <w:rPr>
                <w:sz w:val="22"/>
                <w:szCs w:val="22"/>
              </w:rPr>
              <w:t xml:space="preserve">TABLE </w:t>
            </w:r>
            <w:r>
              <w:rPr>
                <w:sz w:val="22"/>
                <w:szCs w:val="22"/>
              </w:rPr>
              <w:t>5</w:t>
            </w:r>
            <w:r w:rsidR="006A3A52">
              <w:rPr>
                <w:sz w:val="22"/>
                <w:szCs w:val="22"/>
              </w:rPr>
              <w:t>A</w:t>
            </w:r>
          </w:p>
        </w:tc>
        <w:tc>
          <w:tcPr>
            <w:tcW w:w="180" w:type="dxa"/>
            <w:gridSpan w:val="3"/>
            <w:tcBorders>
              <w:top w:val="single" w:sz="18" w:space="0" w:color="auto"/>
              <w:left w:val="nil"/>
              <w:bottom w:val="nil"/>
              <w:right w:val="nil"/>
            </w:tcBorders>
          </w:tcPr>
          <w:p w14:paraId="1182E58D" w14:textId="77777777" w:rsidR="0033712C" w:rsidRPr="00E568D8" w:rsidRDefault="0033712C" w:rsidP="0033712C">
            <w:pPr>
              <w:contextualSpacing/>
              <w:rPr>
                <w:sz w:val="22"/>
                <w:szCs w:val="22"/>
              </w:rPr>
            </w:pPr>
          </w:p>
        </w:tc>
      </w:tr>
      <w:tr w:rsidR="0033712C" w14:paraId="19D0FEE7" w14:textId="77777777" w:rsidTr="0033712C">
        <w:trPr>
          <w:gridAfter w:val="1"/>
          <w:wAfter w:w="107" w:type="dxa"/>
          <w:trHeight w:val="270"/>
        </w:trPr>
        <w:tc>
          <w:tcPr>
            <w:tcW w:w="136" w:type="dxa"/>
            <w:tcBorders>
              <w:top w:val="nil"/>
              <w:left w:val="nil"/>
              <w:bottom w:val="nil"/>
              <w:right w:val="nil"/>
            </w:tcBorders>
          </w:tcPr>
          <w:p w14:paraId="3989D828" w14:textId="77777777" w:rsidR="0033712C" w:rsidRDefault="0033712C" w:rsidP="0033712C">
            <w:pPr>
              <w:contextualSpacing/>
              <w:rPr>
                <w:bCs/>
                <w:smallCaps/>
                <w:sz w:val="22"/>
                <w:szCs w:val="22"/>
              </w:rPr>
            </w:pPr>
          </w:p>
        </w:tc>
        <w:tc>
          <w:tcPr>
            <w:tcW w:w="9012" w:type="dxa"/>
            <w:gridSpan w:val="11"/>
            <w:tcBorders>
              <w:top w:val="nil"/>
              <w:left w:val="nil"/>
              <w:bottom w:val="nil"/>
              <w:right w:val="nil"/>
            </w:tcBorders>
          </w:tcPr>
          <w:p w14:paraId="7836517E" w14:textId="77777777" w:rsidR="0033712C" w:rsidRPr="00E568D8" w:rsidRDefault="0033712C" w:rsidP="0033712C">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6E13C3E" w14:textId="77777777" w:rsidR="0033712C" w:rsidRPr="00E568D8" w:rsidRDefault="0033712C" w:rsidP="0033712C">
            <w:pPr>
              <w:contextualSpacing/>
              <w:rPr>
                <w:sz w:val="22"/>
                <w:szCs w:val="22"/>
              </w:rPr>
            </w:pPr>
          </w:p>
        </w:tc>
      </w:tr>
      <w:tr w:rsidR="0033712C" w14:paraId="7501ABB9" w14:textId="77777777" w:rsidTr="0033712C">
        <w:trPr>
          <w:gridAfter w:val="1"/>
          <w:wAfter w:w="107" w:type="dxa"/>
          <w:trHeight w:val="341"/>
        </w:trPr>
        <w:tc>
          <w:tcPr>
            <w:tcW w:w="136" w:type="dxa"/>
            <w:tcBorders>
              <w:top w:val="single" w:sz="4" w:space="0" w:color="auto"/>
              <w:left w:val="nil"/>
              <w:bottom w:val="nil"/>
              <w:right w:val="nil"/>
            </w:tcBorders>
          </w:tcPr>
          <w:p w14:paraId="01CF985F" w14:textId="77777777" w:rsidR="0033712C" w:rsidRPr="00DB69D2" w:rsidRDefault="0033712C" w:rsidP="0033712C">
            <w:pPr>
              <w:contextualSpacing/>
              <w:jc w:val="center"/>
              <w:rPr>
                <w:b/>
                <w:bCs/>
                <w:sz w:val="22"/>
                <w:szCs w:val="22"/>
              </w:rPr>
            </w:pPr>
          </w:p>
        </w:tc>
        <w:tc>
          <w:tcPr>
            <w:tcW w:w="3669" w:type="dxa"/>
            <w:tcBorders>
              <w:top w:val="single" w:sz="4" w:space="0" w:color="auto"/>
              <w:left w:val="nil"/>
              <w:bottom w:val="nil"/>
              <w:right w:val="nil"/>
            </w:tcBorders>
          </w:tcPr>
          <w:p w14:paraId="14152DAF" w14:textId="77777777" w:rsidR="0033712C" w:rsidRDefault="0033712C" w:rsidP="0033712C">
            <w:pPr>
              <w:contextualSpacing/>
              <w:jc w:val="center"/>
              <w:rPr>
                <w:b/>
                <w:bCs/>
                <w:sz w:val="22"/>
                <w:szCs w:val="22"/>
              </w:rPr>
            </w:pPr>
          </w:p>
        </w:tc>
        <w:tc>
          <w:tcPr>
            <w:tcW w:w="147" w:type="dxa"/>
            <w:tcBorders>
              <w:top w:val="single" w:sz="4" w:space="0" w:color="auto"/>
              <w:left w:val="nil"/>
              <w:bottom w:val="nil"/>
              <w:right w:val="nil"/>
            </w:tcBorders>
          </w:tcPr>
          <w:p w14:paraId="0B865CC2" w14:textId="77777777" w:rsidR="0033712C" w:rsidRDefault="0033712C" w:rsidP="0033712C">
            <w:pPr>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3CA14236" w14:textId="77777777" w:rsidR="0033712C" w:rsidRDefault="0033712C" w:rsidP="0033712C">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175F340" w14:textId="77777777" w:rsidR="0033712C" w:rsidRDefault="0033712C" w:rsidP="0033712C">
            <w:pPr>
              <w:contextualSpacing/>
              <w:jc w:val="center"/>
              <w:rPr>
                <w:b/>
                <w:bCs/>
                <w:sz w:val="22"/>
                <w:szCs w:val="22"/>
              </w:rPr>
            </w:pPr>
          </w:p>
        </w:tc>
      </w:tr>
      <w:tr w:rsidR="0033712C" w14:paraId="0F02290F" w14:textId="77777777" w:rsidTr="0033712C">
        <w:trPr>
          <w:gridAfter w:val="1"/>
          <w:wAfter w:w="107" w:type="dxa"/>
        </w:trPr>
        <w:tc>
          <w:tcPr>
            <w:tcW w:w="136" w:type="dxa"/>
            <w:tcBorders>
              <w:top w:val="nil"/>
              <w:left w:val="nil"/>
              <w:bottom w:val="nil"/>
              <w:right w:val="nil"/>
            </w:tcBorders>
          </w:tcPr>
          <w:p w14:paraId="5C25D15D" w14:textId="77777777" w:rsidR="0033712C" w:rsidRPr="00DB69D2" w:rsidRDefault="0033712C" w:rsidP="0033712C">
            <w:pPr>
              <w:contextualSpacing/>
              <w:jc w:val="both"/>
              <w:rPr>
                <w:b/>
                <w:bCs/>
                <w:sz w:val="22"/>
                <w:szCs w:val="22"/>
              </w:rPr>
            </w:pPr>
          </w:p>
        </w:tc>
        <w:tc>
          <w:tcPr>
            <w:tcW w:w="3669" w:type="dxa"/>
            <w:tcBorders>
              <w:top w:val="nil"/>
              <w:left w:val="nil"/>
              <w:bottom w:val="single" w:sz="4" w:space="0" w:color="auto"/>
              <w:right w:val="nil"/>
            </w:tcBorders>
            <w:vAlign w:val="bottom"/>
          </w:tcPr>
          <w:p w14:paraId="31DDD20D" w14:textId="77777777" w:rsidR="0033712C" w:rsidRPr="00502991" w:rsidRDefault="0033712C" w:rsidP="0033712C">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25CFFA77"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6C8747C" w14:textId="15794D71" w:rsidR="0033712C" w:rsidRPr="0065639D" w:rsidRDefault="0033712C" w:rsidP="0033712C">
            <w:pPr>
              <w:contextualSpacing/>
              <w:jc w:val="center"/>
              <w:rPr>
                <w:sz w:val="20"/>
                <w:szCs w:val="20"/>
              </w:rPr>
            </w:pPr>
            <w:r>
              <w:rPr>
                <w:sz w:val="20"/>
                <w:szCs w:val="20"/>
              </w:rPr>
              <w:t xml:space="preserve">Modified </w:t>
            </w:r>
            <w:r w:rsidR="0019711F">
              <w:rPr>
                <w:sz w:val="20"/>
                <w:szCs w:val="20"/>
              </w:rPr>
              <w:t>F</w:t>
            </w:r>
            <w:r>
              <w:rPr>
                <w:sz w:val="20"/>
                <w:szCs w:val="20"/>
              </w:rPr>
              <w:t>orest</w:t>
            </w:r>
          </w:p>
        </w:tc>
        <w:tc>
          <w:tcPr>
            <w:tcW w:w="918" w:type="dxa"/>
            <w:tcBorders>
              <w:top w:val="nil"/>
              <w:left w:val="single" w:sz="4" w:space="0" w:color="auto"/>
              <w:bottom w:val="single" w:sz="4" w:space="0" w:color="auto"/>
              <w:right w:val="nil"/>
            </w:tcBorders>
            <w:vAlign w:val="center"/>
          </w:tcPr>
          <w:p w14:paraId="432976F0" w14:textId="77777777" w:rsidR="0033712C" w:rsidRPr="0065639D" w:rsidRDefault="0033712C" w:rsidP="0033712C">
            <w:pPr>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28C4B061" w14:textId="77777777" w:rsidR="0033712C" w:rsidRPr="0065639D" w:rsidRDefault="0033712C" w:rsidP="0033712C">
            <w:pPr>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1CAF2EE4" w14:textId="37D6A3D9" w:rsidR="0033712C" w:rsidRPr="0065639D" w:rsidRDefault="0033712C" w:rsidP="0033712C">
            <w:pPr>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07A69668" w14:textId="77777777" w:rsidR="0033712C" w:rsidRPr="0065639D" w:rsidRDefault="0033712C" w:rsidP="0033712C">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1CE4C264" w14:textId="77777777" w:rsidR="0033712C" w:rsidRPr="007112B3" w:rsidRDefault="0033712C" w:rsidP="0033712C">
            <w:pPr>
              <w:contextualSpacing/>
              <w:jc w:val="center"/>
              <w:rPr>
                <w:sz w:val="22"/>
                <w:szCs w:val="22"/>
              </w:rPr>
            </w:pPr>
          </w:p>
        </w:tc>
      </w:tr>
      <w:tr w:rsidR="0033712C" w14:paraId="7B10540C" w14:textId="77777777" w:rsidTr="0033712C">
        <w:trPr>
          <w:gridAfter w:val="1"/>
          <w:wAfter w:w="107" w:type="dxa"/>
        </w:trPr>
        <w:tc>
          <w:tcPr>
            <w:tcW w:w="136" w:type="dxa"/>
            <w:tcBorders>
              <w:top w:val="nil"/>
              <w:left w:val="nil"/>
              <w:bottom w:val="nil"/>
              <w:right w:val="nil"/>
            </w:tcBorders>
          </w:tcPr>
          <w:p w14:paraId="60EDD6CD" w14:textId="77777777" w:rsidR="0033712C" w:rsidRPr="00DB69D2" w:rsidRDefault="0033712C" w:rsidP="0033712C">
            <w:pPr>
              <w:contextualSpacing/>
              <w:jc w:val="both"/>
              <w:rPr>
                <w:b/>
                <w:bCs/>
                <w:sz w:val="22"/>
                <w:szCs w:val="22"/>
              </w:rPr>
            </w:pPr>
          </w:p>
        </w:tc>
        <w:tc>
          <w:tcPr>
            <w:tcW w:w="3669" w:type="dxa"/>
            <w:tcBorders>
              <w:top w:val="single" w:sz="4" w:space="0" w:color="auto"/>
              <w:left w:val="nil"/>
              <w:bottom w:val="nil"/>
              <w:right w:val="nil"/>
            </w:tcBorders>
            <w:vAlign w:val="center"/>
          </w:tcPr>
          <w:p w14:paraId="1F5652B6" w14:textId="77777777" w:rsidR="0033712C" w:rsidRPr="00502991" w:rsidRDefault="0033712C" w:rsidP="0033712C">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4DAFDA98"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E61E82F" w14:textId="77777777" w:rsidR="0033712C" w:rsidRPr="00CD4B2C" w:rsidRDefault="0033712C" w:rsidP="0033712C">
            <w:pPr>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3D1553A7" w14:textId="77777777" w:rsidR="0033712C" w:rsidRPr="000064A6" w:rsidRDefault="0033712C" w:rsidP="0033712C">
            <w:pPr>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7636FBD1" w14:textId="77777777" w:rsidR="0033712C" w:rsidRPr="000064A6" w:rsidRDefault="0033712C" w:rsidP="0033712C">
            <w:pPr>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6676C13" w14:textId="77777777" w:rsidR="0033712C" w:rsidRPr="000064A6" w:rsidRDefault="0033712C" w:rsidP="0033712C">
            <w:pPr>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38A9E527" w14:textId="77777777" w:rsidR="0033712C" w:rsidRPr="000064A6" w:rsidRDefault="0033712C" w:rsidP="0033712C">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68C8D13F" w14:textId="77777777" w:rsidR="0033712C" w:rsidRPr="007112B3" w:rsidRDefault="0033712C" w:rsidP="0033712C">
            <w:pPr>
              <w:contextualSpacing/>
              <w:jc w:val="center"/>
              <w:rPr>
                <w:sz w:val="22"/>
                <w:szCs w:val="22"/>
              </w:rPr>
            </w:pPr>
          </w:p>
        </w:tc>
      </w:tr>
      <w:tr w:rsidR="0033712C" w14:paraId="6800E3BC" w14:textId="77777777" w:rsidTr="0033712C">
        <w:trPr>
          <w:gridAfter w:val="1"/>
          <w:wAfter w:w="107" w:type="dxa"/>
        </w:trPr>
        <w:tc>
          <w:tcPr>
            <w:tcW w:w="136" w:type="dxa"/>
            <w:tcBorders>
              <w:top w:val="nil"/>
              <w:left w:val="nil"/>
              <w:bottom w:val="nil"/>
              <w:right w:val="nil"/>
            </w:tcBorders>
          </w:tcPr>
          <w:p w14:paraId="3C753B5C"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7872FA95" w14:textId="77777777" w:rsidR="0033712C" w:rsidRPr="00502991" w:rsidRDefault="0033712C" w:rsidP="0033712C">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E040EE0"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2CBBA52E" w14:textId="77777777" w:rsidR="0033712C" w:rsidRPr="000064A6" w:rsidRDefault="0033712C" w:rsidP="0033712C">
            <w:pPr>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35BCAEA7" w14:textId="77777777" w:rsidR="0033712C" w:rsidRPr="000064A6" w:rsidRDefault="0033712C" w:rsidP="0033712C">
            <w:pPr>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22850773" w14:textId="77777777" w:rsidR="0033712C" w:rsidRPr="000064A6" w:rsidRDefault="0033712C" w:rsidP="0033712C">
            <w:pPr>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647B84E4" w14:textId="77777777" w:rsidR="0033712C" w:rsidRPr="000064A6" w:rsidRDefault="0033712C" w:rsidP="0033712C">
            <w:pPr>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71A60EEB" w14:textId="77777777" w:rsidR="0033712C" w:rsidRPr="000064A6" w:rsidRDefault="0033712C" w:rsidP="0033712C">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0A974363" w14:textId="77777777" w:rsidR="0033712C" w:rsidRDefault="0033712C" w:rsidP="0033712C">
            <w:pPr>
              <w:contextualSpacing/>
              <w:jc w:val="center"/>
              <w:rPr>
                <w:sz w:val="22"/>
                <w:szCs w:val="22"/>
              </w:rPr>
            </w:pPr>
          </w:p>
        </w:tc>
      </w:tr>
      <w:tr w:rsidR="0033712C" w14:paraId="244238BC" w14:textId="77777777" w:rsidTr="0033712C">
        <w:trPr>
          <w:gridAfter w:val="1"/>
          <w:wAfter w:w="107" w:type="dxa"/>
        </w:trPr>
        <w:tc>
          <w:tcPr>
            <w:tcW w:w="136" w:type="dxa"/>
            <w:tcBorders>
              <w:top w:val="nil"/>
              <w:left w:val="nil"/>
              <w:bottom w:val="nil"/>
              <w:right w:val="nil"/>
            </w:tcBorders>
          </w:tcPr>
          <w:p w14:paraId="052D9B09"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41A165C9" w14:textId="77777777" w:rsidR="0033712C" w:rsidRPr="00502991" w:rsidRDefault="0033712C" w:rsidP="0033712C">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7CAAEBA"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59E0630" w14:textId="77777777" w:rsidR="0033712C" w:rsidRPr="00A51769" w:rsidRDefault="0033712C" w:rsidP="0033712C">
            <w:pPr>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A603980" w14:textId="77777777" w:rsidR="0033712C" w:rsidRPr="000064A6" w:rsidRDefault="0033712C" w:rsidP="0033712C">
            <w:pPr>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588ACA13" w14:textId="77777777" w:rsidR="0033712C" w:rsidRPr="000064A6" w:rsidRDefault="0033712C" w:rsidP="0033712C">
            <w:pPr>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5F772E5E" w14:textId="77777777" w:rsidR="0033712C" w:rsidRPr="000064A6" w:rsidRDefault="0033712C" w:rsidP="0033712C">
            <w:pPr>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7A3AA276" w14:textId="77777777" w:rsidR="0033712C" w:rsidRPr="000064A6" w:rsidRDefault="0033712C" w:rsidP="0033712C">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367792A9" w14:textId="77777777" w:rsidR="0033712C" w:rsidRDefault="0033712C" w:rsidP="0033712C">
            <w:pPr>
              <w:contextualSpacing/>
              <w:jc w:val="center"/>
              <w:rPr>
                <w:sz w:val="22"/>
                <w:szCs w:val="22"/>
              </w:rPr>
            </w:pPr>
          </w:p>
        </w:tc>
      </w:tr>
      <w:tr w:rsidR="0033712C" w14:paraId="59292AD8" w14:textId="77777777" w:rsidTr="0033712C">
        <w:trPr>
          <w:gridAfter w:val="1"/>
          <w:wAfter w:w="107" w:type="dxa"/>
        </w:trPr>
        <w:tc>
          <w:tcPr>
            <w:tcW w:w="136" w:type="dxa"/>
            <w:tcBorders>
              <w:top w:val="nil"/>
              <w:left w:val="nil"/>
              <w:bottom w:val="nil"/>
              <w:right w:val="nil"/>
            </w:tcBorders>
          </w:tcPr>
          <w:p w14:paraId="1B8747E2"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2FDD7CCC" w14:textId="77777777" w:rsidR="0033712C" w:rsidRPr="00502991" w:rsidRDefault="0033712C" w:rsidP="0033712C">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5F0973D3"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08AD5E11" w14:textId="77777777" w:rsidR="0033712C" w:rsidRPr="000064A6" w:rsidRDefault="0033712C" w:rsidP="0033712C">
            <w:pPr>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7DFE61AD" w14:textId="77777777" w:rsidR="0033712C" w:rsidRPr="000064A6" w:rsidRDefault="0033712C" w:rsidP="0033712C">
            <w:pPr>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22F63032" w14:textId="77777777" w:rsidR="0033712C" w:rsidRPr="000064A6" w:rsidRDefault="0033712C" w:rsidP="0033712C">
            <w:pPr>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9A3BBDD" w14:textId="77777777" w:rsidR="0033712C" w:rsidRPr="000064A6" w:rsidRDefault="0033712C" w:rsidP="0033712C">
            <w:pPr>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796AF4FC" w14:textId="77777777" w:rsidR="0033712C" w:rsidRPr="000064A6" w:rsidRDefault="0033712C" w:rsidP="0033712C">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17455060" w14:textId="77777777" w:rsidR="0033712C" w:rsidRDefault="0033712C" w:rsidP="0033712C">
            <w:pPr>
              <w:contextualSpacing/>
              <w:jc w:val="center"/>
              <w:rPr>
                <w:sz w:val="22"/>
                <w:szCs w:val="22"/>
              </w:rPr>
            </w:pPr>
          </w:p>
        </w:tc>
      </w:tr>
      <w:tr w:rsidR="0033712C" w14:paraId="56A5FEDB" w14:textId="77777777" w:rsidTr="0033712C">
        <w:trPr>
          <w:gridAfter w:val="1"/>
          <w:wAfter w:w="107" w:type="dxa"/>
        </w:trPr>
        <w:tc>
          <w:tcPr>
            <w:tcW w:w="136" w:type="dxa"/>
            <w:tcBorders>
              <w:top w:val="nil"/>
              <w:left w:val="nil"/>
              <w:bottom w:val="nil"/>
              <w:right w:val="nil"/>
            </w:tcBorders>
          </w:tcPr>
          <w:p w14:paraId="1B5D949C"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701AECFA" w14:textId="77777777" w:rsidR="0033712C" w:rsidRPr="00502991" w:rsidRDefault="0033712C" w:rsidP="0033712C">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54021786" w14:textId="77777777" w:rsidR="0033712C" w:rsidRDefault="0033712C" w:rsidP="0033712C">
            <w:pPr>
              <w:contextualSpacing/>
              <w:jc w:val="center"/>
              <w:rPr>
                <w:sz w:val="22"/>
                <w:szCs w:val="22"/>
              </w:rPr>
            </w:pPr>
          </w:p>
        </w:tc>
        <w:tc>
          <w:tcPr>
            <w:tcW w:w="1522" w:type="dxa"/>
            <w:tcBorders>
              <w:top w:val="nil"/>
              <w:left w:val="nil"/>
              <w:bottom w:val="single" w:sz="4" w:space="0" w:color="auto"/>
              <w:right w:val="nil"/>
            </w:tcBorders>
            <w:vAlign w:val="center"/>
          </w:tcPr>
          <w:p w14:paraId="6F4D4E50" w14:textId="77777777" w:rsidR="0033712C" w:rsidRPr="00B917B8" w:rsidRDefault="0033712C" w:rsidP="0033712C">
            <w:pPr>
              <w:contextualSpacing/>
              <w:jc w:val="center"/>
              <w:rPr>
                <w:sz w:val="18"/>
                <w:szCs w:val="18"/>
              </w:rPr>
            </w:pPr>
          </w:p>
        </w:tc>
        <w:tc>
          <w:tcPr>
            <w:tcW w:w="918" w:type="dxa"/>
            <w:tcBorders>
              <w:top w:val="nil"/>
              <w:left w:val="nil"/>
              <w:bottom w:val="single" w:sz="4" w:space="0" w:color="auto"/>
              <w:right w:val="nil"/>
            </w:tcBorders>
            <w:vAlign w:val="center"/>
          </w:tcPr>
          <w:p w14:paraId="03C23CB7" w14:textId="77777777" w:rsidR="0033712C" w:rsidRPr="00B917B8" w:rsidRDefault="0033712C" w:rsidP="0033712C">
            <w:pPr>
              <w:contextualSpacing/>
              <w:jc w:val="center"/>
              <w:rPr>
                <w:sz w:val="18"/>
                <w:szCs w:val="18"/>
              </w:rPr>
            </w:pPr>
          </w:p>
        </w:tc>
        <w:tc>
          <w:tcPr>
            <w:tcW w:w="919" w:type="dxa"/>
            <w:gridSpan w:val="3"/>
            <w:tcBorders>
              <w:top w:val="nil"/>
              <w:left w:val="nil"/>
              <w:bottom w:val="single" w:sz="4" w:space="0" w:color="auto"/>
              <w:right w:val="nil"/>
            </w:tcBorders>
            <w:vAlign w:val="center"/>
          </w:tcPr>
          <w:p w14:paraId="4D9FF074" w14:textId="77777777" w:rsidR="0033712C" w:rsidRPr="00B917B8" w:rsidRDefault="0033712C" w:rsidP="0033712C">
            <w:pPr>
              <w:contextualSpacing/>
              <w:jc w:val="center"/>
              <w:rPr>
                <w:sz w:val="18"/>
                <w:szCs w:val="18"/>
              </w:rPr>
            </w:pPr>
          </w:p>
        </w:tc>
        <w:tc>
          <w:tcPr>
            <w:tcW w:w="918" w:type="dxa"/>
            <w:gridSpan w:val="3"/>
            <w:tcBorders>
              <w:top w:val="nil"/>
              <w:left w:val="nil"/>
              <w:bottom w:val="single" w:sz="4" w:space="0" w:color="auto"/>
              <w:right w:val="nil"/>
            </w:tcBorders>
            <w:vAlign w:val="center"/>
          </w:tcPr>
          <w:p w14:paraId="0BD85FEB" w14:textId="77777777" w:rsidR="0033712C" w:rsidRPr="00B917B8" w:rsidRDefault="0033712C" w:rsidP="0033712C">
            <w:pPr>
              <w:contextualSpacing/>
              <w:jc w:val="center"/>
              <w:rPr>
                <w:sz w:val="18"/>
                <w:szCs w:val="18"/>
              </w:rPr>
            </w:pPr>
          </w:p>
        </w:tc>
        <w:tc>
          <w:tcPr>
            <w:tcW w:w="919" w:type="dxa"/>
            <w:tcBorders>
              <w:top w:val="nil"/>
              <w:left w:val="nil"/>
              <w:bottom w:val="single" w:sz="4" w:space="0" w:color="auto"/>
              <w:right w:val="nil"/>
            </w:tcBorders>
            <w:vAlign w:val="center"/>
          </w:tcPr>
          <w:p w14:paraId="06E482AE" w14:textId="77777777" w:rsidR="0033712C" w:rsidRPr="00B917B8" w:rsidRDefault="0033712C" w:rsidP="0033712C">
            <w:pPr>
              <w:contextualSpacing/>
              <w:jc w:val="center"/>
              <w:rPr>
                <w:sz w:val="18"/>
                <w:szCs w:val="18"/>
              </w:rPr>
            </w:pPr>
          </w:p>
        </w:tc>
        <w:tc>
          <w:tcPr>
            <w:tcW w:w="180" w:type="dxa"/>
            <w:gridSpan w:val="3"/>
            <w:tcBorders>
              <w:top w:val="nil"/>
              <w:left w:val="nil"/>
              <w:bottom w:val="nil"/>
              <w:right w:val="nil"/>
            </w:tcBorders>
          </w:tcPr>
          <w:p w14:paraId="07760B8E" w14:textId="77777777" w:rsidR="0033712C" w:rsidRDefault="0033712C" w:rsidP="0033712C">
            <w:pPr>
              <w:contextualSpacing/>
              <w:jc w:val="center"/>
              <w:rPr>
                <w:sz w:val="22"/>
                <w:szCs w:val="22"/>
              </w:rPr>
            </w:pPr>
          </w:p>
        </w:tc>
      </w:tr>
      <w:tr w:rsidR="0033712C" w14:paraId="296A4BF2" w14:textId="77777777" w:rsidTr="0033712C">
        <w:trPr>
          <w:gridAfter w:val="1"/>
          <w:wAfter w:w="107" w:type="dxa"/>
        </w:trPr>
        <w:tc>
          <w:tcPr>
            <w:tcW w:w="136" w:type="dxa"/>
            <w:tcBorders>
              <w:top w:val="nil"/>
              <w:left w:val="nil"/>
              <w:bottom w:val="nil"/>
              <w:right w:val="nil"/>
            </w:tcBorders>
          </w:tcPr>
          <w:p w14:paraId="392F0135"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5B4E2C70" w14:textId="77777777" w:rsidR="0033712C" w:rsidRPr="00502991" w:rsidRDefault="0033712C" w:rsidP="0033712C">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610BAAE3"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7A7BD61" w14:textId="77777777" w:rsidR="0033712C" w:rsidRPr="00B2081F" w:rsidRDefault="0033712C" w:rsidP="0033712C">
            <w:pPr>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1918EFD5" w14:textId="77777777" w:rsidR="0033712C" w:rsidRPr="00B2081F" w:rsidRDefault="0033712C" w:rsidP="0033712C">
            <w:pPr>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6CB57DB1" w14:textId="77777777" w:rsidR="0033712C" w:rsidRPr="00B2081F" w:rsidRDefault="0033712C" w:rsidP="0033712C">
            <w:pPr>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09A3DBCD" w14:textId="77777777" w:rsidR="0033712C" w:rsidRPr="00B2081F" w:rsidRDefault="0033712C" w:rsidP="0033712C">
            <w:pPr>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6E33FB8C" w14:textId="77777777" w:rsidR="0033712C" w:rsidRPr="00B2081F" w:rsidRDefault="0033712C" w:rsidP="0033712C">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5B460CEA" w14:textId="77777777" w:rsidR="0033712C" w:rsidRDefault="0033712C" w:rsidP="0033712C">
            <w:pPr>
              <w:contextualSpacing/>
              <w:jc w:val="center"/>
              <w:rPr>
                <w:sz w:val="22"/>
                <w:szCs w:val="22"/>
              </w:rPr>
            </w:pPr>
          </w:p>
        </w:tc>
      </w:tr>
      <w:tr w:rsidR="0033712C" w14:paraId="212D8D5A" w14:textId="77777777" w:rsidTr="0033712C">
        <w:trPr>
          <w:gridAfter w:val="1"/>
          <w:wAfter w:w="107" w:type="dxa"/>
        </w:trPr>
        <w:tc>
          <w:tcPr>
            <w:tcW w:w="136" w:type="dxa"/>
            <w:tcBorders>
              <w:top w:val="nil"/>
              <w:left w:val="nil"/>
              <w:bottom w:val="nil"/>
              <w:right w:val="nil"/>
            </w:tcBorders>
          </w:tcPr>
          <w:p w14:paraId="6DF03BB5"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42F82D2" w14:textId="77777777" w:rsidR="0033712C" w:rsidRPr="00502991" w:rsidRDefault="0033712C" w:rsidP="0033712C">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1DBA73B4"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14F589D3" w14:textId="77777777" w:rsidR="0033712C" w:rsidRPr="00F77E30" w:rsidRDefault="0033712C" w:rsidP="0033712C">
            <w:pPr>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2AB5176E" w14:textId="77777777" w:rsidR="0033712C" w:rsidRPr="00F77E30" w:rsidRDefault="0033712C" w:rsidP="0033712C">
            <w:pPr>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00509E26" w14:textId="77777777" w:rsidR="0033712C" w:rsidRPr="00F77E30" w:rsidRDefault="0033712C" w:rsidP="0033712C">
            <w:pPr>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2FCFBA59" w14:textId="77777777" w:rsidR="0033712C" w:rsidRPr="00F77E30" w:rsidRDefault="0033712C" w:rsidP="0033712C">
            <w:pPr>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4F2CB80E" w14:textId="77777777" w:rsidR="0033712C" w:rsidRPr="00F77E30" w:rsidRDefault="0033712C" w:rsidP="0033712C">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19DE381" w14:textId="77777777" w:rsidR="0033712C" w:rsidRDefault="0033712C" w:rsidP="0033712C">
            <w:pPr>
              <w:contextualSpacing/>
              <w:jc w:val="center"/>
              <w:rPr>
                <w:sz w:val="22"/>
                <w:szCs w:val="22"/>
              </w:rPr>
            </w:pPr>
          </w:p>
        </w:tc>
      </w:tr>
      <w:tr w:rsidR="0033712C" w14:paraId="321ECC7C" w14:textId="77777777" w:rsidTr="0033712C">
        <w:trPr>
          <w:gridAfter w:val="1"/>
          <w:wAfter w:w="107" w:type="dxa"/>
        </w:trPr>
        <w:tc>
          <w:tcPr>
            <w:tcW w:w="136" w:type="dxa"/>
            <w:tcBorders>
              <w:top w:val="nil"/>
              <w:left w:val="nil"/>
              <w:bottom w:val="nil"/>
              <w:right w:val="nil"/>
            </w:tcBorders>
          </w:tcPr>
          <w:p w14:paraId="6B948618"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BE9283D" w14:textId="77777777" w:rsidR="0033712C" w:rsidRPr="00502991" w:rsidRDefault="0033712C" w:rsidP="0033712C">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7AB98266"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39CC85E1" w14:textId="77777777" w:rsidR="0033712C" w:rsidRPr="0038422E" w:rsidRDefault="0033712C" w:rsidP="0033712C">
            <w:pPr>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7638E845" w14:textId="77777777" w:rsidR="0033712C" w:rsidRPr="0038422E" w:rsidRDefault="0033712C" w:rsidP="0033712C">
            <w:pPr>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00338F9D" w14:textId="77777777" w:rsidR="0033712C" w:rsidRPr="0038422E" w:rsidRDefault="0033712C" w:rsidP="0033712C">
            <w:pPr>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551926EB" w14:textId="77777777" w:rsidR="0033712C" w:rsidRPr="0038422E" w:rsidRDefault="0033712C" w:rsidP="0033712C">
            <w:pPr>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40F6D7A5" w14:textId="77777777" w:rsidR="0033712C" w:rsidRPr="0038422E" w:rsidRDefault="0033712C" w:rsidP="0033712C">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58BBA7BC" w14:textId="77777777" w:rsidR="0033712C" w:rsidRDefault="0033712C" w:rsidP="0033712C">
            <w:pPr>
              <w:contextualSpacing/>
              <w:jc w:val="center"/>
              <w:rPr>
                <w:sz w:val="22"/>
                <w:szCs w:val="22"/>
              </w:rPr>
            </w:pPr>
          </w:p>
        </w:tc>
      </w:tr>
      <w:tr w:rsidR="0033712C" w14:paraId="1E70D297" w14:textId="77777777" w:rsidTr="0033712C">
        <w:tc>
          <w:tcPr>
            <w:tcW w:w="136" w:type="dxa"/>
            <w:tcBorders>
              <w:top w:val="nil"/>
              <w:left w:val="nil"/>
              <w:bottom w:val="nil"/>
              <w:right w:val="nil"/>
            </w:tcBorders>
          </w:tcPr>
          <w:p w14:paraId="62978E2E"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6B367272" w14:textId="77777777" w:rsidR="0033712C" w:rsidRPr="00502991" w:rsidRDefault="0033712C" w:rsidP="0033712C">
            <w:pPr>
              <w:contextualSpacing/>
              <w:jc w:val="right"/>
              <w:rPr>
                <w:i/>
                <w:iCs/>
                <w:sz w:val="18"/>
                <w:szCs w:val="18"/>
              </w:rPr>
            </w:pPr>
          </w:p>
        </w:tc>
        <w:tc>
          <w:tcPr>
            <w:tcW w:w="147" w:type="dxa"/>
            <w:tcBorders>
              <w:top w:val="nil"/>
              <w:left w:val="nil"/>
              <w:bottom w:val="nil"/>
              <w:right w:val="nil"/>
            </w:tcBorders>
          </w:tcPr>
          <w:p w14:paraId="22D1634C" w14:textId="77777777" w:rsidR="0033712C" w:rsidRDefault="0033712C" w:rsidP="0033712C">
            <w:pPr>
              <w:contextualSpacing/>
              <w:jc w:val="center"/>
              <w:rPr>
                <w:sz w:val="22"/>
                <w:szCs w:val="22"/>
              </w:rPr>
            </w:pPr>
          </w:p>
        </w:tc>
        <w:tc>
          <w:tcPr>
            <w:tcW w:w="1522" w:type="dxa"/>
            <w:tcBorders>
              <w:top w:val="nil"/>
              <w:left w:val="nil"/>
              <w:bottom w:val="nil"/>
              <w:right w:val="nil"/>
            </w:tcBorders>
            <w:vAlign w:val="center"/>
          </w:tcPr>
          <w:p w14:paraId="55DB1308" w14:textId="77777777" w:rsidR="0033712C" w:rsidRPr="00C4156C" w:rsidRDefault="0033712C" w:rsidP="0033712C">
            <w:pPr>
              <w:contextualSpacing/>
              <w:jc w:val="center"/>
              <w:rPr>
                <w:sz w:val="18"/>
                <w:szCs w:val="18"/>
              </w:rPr>
            </w:pPr>
          </w:p>
        </w:tc>
        <w:tc>
          <w:tcPr>
            <w:tcW w:w="1276" w:type="dxa"/>
            <w:gridSpan w:val="3"/>
            <w:tcBorders>
              <w:top w:val="nil"/>
              <w:left w:val="nil"/>
              <w:bottom w:val="nil"/>
              <w:right w:val="nil"/>
            </w:tcBorders>
            <w:vAlign w:val="center"/>
          </w:tcPr>
          <w:p w14:paraId="5075EB21" w14:textId="77777777" w:rsidR="0033712C" w:rsidRPr="00C4156C" w:rsidRDefault="0033712C" w:rsidP="0033712C">
            <w:pPr>
              <w:contextualSpacing/>
              <w:jc w:val="center"/>
              <w:rPr>
                <w:sz w:val="18"/>
                <w:szCs w:val="18"/>
              </w:rPr>
            </w:pPr>
          </w:p>
        </w:tc>
        <w:tc>
          <w:tcPr>
            <w:tcW w:w="1206" w:type="dxa"/>
            <w:gridSpan w:val="3"/>
            <w:tcBorders>
              <w:top w:val="nil"/>
              <w:left w:val="nil"/>
              <w:bottom w:val="nil"/>
              <w:right w:val="nil"/>
            </w:tcBorders>
            <w:vAlign w:val="center"/>
          </w:tcPr>
          <w:p w14:paraId="56CA26EE" w14:textId="77777777" w:rsidR="0033712C" w:rsidRPr="00C4156C" w:rsidRDefault="0033712C" w:rsidP="0033712C">
            <w:pPr>
              <w:contextualSpacing/>
              <w:jc w:val="center"/>
              <w:rPr>
                <w:sz w:val="18"/>
                <w:szCs w:val="18"/>
              </w:rPr>
            </w:pPr>
          </w:p>
        </w:tc>
        <w:tc>
          <w:tcPr>
            <w:tcW w:w="1207" w:type="dxa"/>
            <w:gridSpan w:val="3"/>
            <w:tcBorders>
              <w:top w:val="nil"/>
              <w:left w:val="nil"/>
              <w:bottom w:val="nil"/>
              <w:right w:val="nil"/>
            </w:tcBorders>
            <w:vAlign w:val="center"/>
          </w:tcPr>
          <w:p w14:paraId="24445F6A" w14:textId="77777777" w:rsidR="0033712C" w:rsidRPr="00C4156C" w:rsidRDefault="0033712C" w:rsidP="0033712C">
            <w:pPr>
              <w:contextualSpacing/>
              <w:jc w:val="center"/>
              <w:rPr>
                <w:sz w:val="18"/>
                <w:szCs w:val="18"/>
              </w:rPr>
            </w:pPr>
          </w:p>
        </w:tc>
        <w:tc>
          <w:tcPr>
            <w:tcW w:w="136" w:type="dxa"/>
            <w:tcBorders>
              <w:top w:val="nil"/>
              <w:left w:val="nil"/>
              <w:bottom w:val="nil"/>
              <w:right w:val="nil"/>
            </w:tcBorders>
            <w:vAlign w:val="center"/>
          </w:tcPr>
          <w:p w14:paraId="6E0D2F03" w14:textId="77777777" w:rsidR="0033712C" w:rsidRPr="00C4156C" w:rsidRDefault="0033712C" w:rsidP="0033712C">
            <w:pPr>
              <w:contextualSpacing/>
              <w:jc w:val="center"/>
              <w:rPr>
                <w:b/>
                <w:bCs/>
                <w:sz w:val="18"/>
                <w:szCs w:val="18"/>
              </w:rPr>
            </w:pPr>
          </w:p>
        </w:tc>
        <w:tc>
          <w:tcPr>
            <w:tcW w:w="136" w:type="dxa"/>
            <w:gridSpan w:val="2"/>
            <w:tcBorders>
              <w:top w:val="nil"/>
              <w:left w:val="nil"/>
              <w:bottom w:val="nil"/>
              <w:right w:val="nil"/>
            </w:tcBorders>
          </w:tcPr>
          <w:p w14:paraId="0AD16733" w14:textId="77777777" w:rsidR="0033712C" w:rsidRDefault="0033712C" w:rsidP="0033712C">
            <w:pPr>
              <w:contextualSpacing/>
              <w:jc w:val="center"/>
              <w:rPr>
                <w:sz w:val="22"/>
                <w:szCs w:val="22"/>
              </w:rPr>
            </w:pPr>
          </w:p>
        </w:tc>
      </w:tr>
      <w:tr w:rsidR="0033712C" w14:paraId="5F84F233" w14:textId="77777777" w:rsidTr="0033712C">
        <w:trPr>
          <w:gridAfter w:val="1"/>
          <w:wAfter w:w="107" w:type="dxa"/>
        </w:trPr>
        <w:tc>
          <w:tcPr>
            <w:tcW w:w="136" w:type="dxa"/>
            <w:tcBorders>
              <w:top w:val="nil"/>
              <w:left w:val="nil"/>
              <w:bottom w:val="nil"/>
              <w:right w:val="nil"/>
            </w:tcBorders>
          </w:tcPr>
          <w:p w14:paraId="694BB422"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184A6EEB" w14:textId="77777777" w:rsidR="0033712C" w:rsidRPr="00502991" w:rsidRDefault="0033712C" w:rsidP="0033712C">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7A8DFCCB"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427E644" w14:textId="4AA01B3A" w:rsidR="0033712C" w:rsidRPr="00CD4B2C" w:rsidRDefault="0033712C" w:rsidP="0033712C">
            <w:pPr>
              <w:contextualSpacing/>
              <w:jc w:val="center"/>
              <w:rPr>
                <w:sz w:val="20"/>
                <w:szCs w:val="20"/>
              </w:rPr>
            </w:pPr>
            <w:r>
              <w:rPr>
                <w:sz w:val="20"/>
                <w:szCs w:val="20"/>
              </w:rPr>
              <w:t xml:space="preserve">Modified </w:t>
            </w:r>
            <w:r w:rsidR="0019711F">
              <w:rPr>
                <w:sz w:val="20"/>
                <w:szCs w:val="20"/>
              </w:rPr>
              <w:t>F</w:t>
            </w:r>
            <w:r>
              <w:rPr>
                <w:sz w:val="20"/>
                <w:szCs w:val="20"/>
              </w:rPr>
              <w:t>orest</w:t>
            </w:r>
          </w:p>
        </w:tc>
        <w:tc>
          <w:tcPr>
            <w:tcW w:w="1225" w:type="dxa"/>
            <w:gridSpan w:val="2"/>
            <w:tcBorders>
              <w:top w:val="nil"/>
              <w:left w:val="single" w:sz="4" w:space="0" w:color="auto"/>
              <w:bottom w:val="single" w:sz="4" w:space="0" w:color="auto"/>
              <w:right w:val="nil"/>
            </w:tcBorders>
            <w:vAlign w:val="center"/>
          </w:tcPr>
          <w:p w14:paraId="79B9958B" w14:textId="77777777" w:rsidR="0033712C" w:rsidRPr="00CD4B2C" w:rsidRDefault="0033712C" w:rsidP="0033712C">
            <w:pPr>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5FAAE357" w14:textId="66867AFB" w:rsidR="0033712C" w:rsidRPr="00CD4B2C" w:rsidRDefault="0033712C" w:rsidP="0033712C">
            <w:pPr>
              <w:contextualSpacing/>
              <w:jc w:val="center"/>
              <w:rPr>
                <w:sz w:val="20"/>
                <w:szCs w:val="20"/>
              </w:rPr>
            </w:pPr>
            <w:r w:rsidRPr="00CD4B2C">
              <w:rPr>
                <w:sz w:val="20"/>
                <w:szCs w:val="20"/>
              </w:rPr>
              <w:t xml:space="preserve">Base </w:t>
            </w:r>
            <w:r w:rsidR="0019711F">
              <w:rPr>
                <w:sz w:val="20"/>
                <w:szCs w:val="20"/>
              </w:rPr>
              <w:t>F</w:t>
            </w:r>
            <w:r w:rsidRPr="00CD4B2C">
              <w:rPr>
                <w:sz w:val="20"/>
                <w:szCs w:val="20"/>
              </w:rPr>
              <w:t>orest</w:t>
            </w:r>
          </w:p>
        </w:tc>
        <w:tc>
          <w:tcPr>
            <w:tcW w:w="1225" w:type="dxa"/>
            <w:gridSpan w:val="3"/>
            <w:tcBorders>
              <w:top w:val="nil"/>
              <w:left w:val="nil"/>
              <w:bottom w:val="single" w:sz="4" w:space="0" w:color="auto"/>
              <w:right w:val="nil"/>
            </w:tcBorders>
            <w:vAlign w:val="center"/>
          </w:tcPr>
          <w:p w14:paraId="39E06589" w14:textId="77777777" w:rsidR="0033712C" w:rsidRPr="00CD4B2C" w:rsidRDefault="0033712C" w:rsidP="0033712C">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70A405F1" w14:textId="77777777" w:rsidR="0033712C" w:rsidRDefault="0033712C" w:rsidP="0033712C">
            <w:pPr>
              <w:contextualSpacing/>
              <w:jc w:val="center"/>
              <w:rPr>
                <w:sz w:val="22"/>
                <w:szCs w:val="22"/>
              </w:rPr>
            </w:pPr>
          </w:p>
        </w:tc>
      </w:tr>
      <w:tr w:rsidR="0033712C" w14:paraId="15B024BC" w14:textId="77777777" w:rsidTr="0033712C">
        <w:trPr>
          <w:gridAfter w:val="1"/>
          <w:wAfter w:w="107" w:type="dxa"/>
        </w:trPr>
        <w:tc>
          <w:tcPr>
            <w:tcW w:w="136" w:type="dxa"/>
            <w:tcBorders>
              <w:top w:val="nil"/>
              <w:left w:val="nil"/>
              <w:bottom w:val="nil"/>
              <w:right w:val="nil"/>
            </w:tcBorders>
          </w:tcPr>
          <w:p w14:paraId="0A4C6DEA"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31216640" w14:textId="77777777" w:rsidR="0033712C" w:rsidRPr="00502991" w:rsidRDefault="0033712C" w:rsidP="0033712C">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695C8096"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CBDE471" w14:textId="77777777" w:rsidR="0033712C" w:rsidRPr="00514EB4" w:rsidRDefault="0033712C" w:rsidP="0033712C">
            <w:pPr>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3BF196BF" w14:textId="77777777" w:rsidR="0033712C" w:rsidRPr="00514EB4" w:rsidRDefault="0033712C" w:rsidP="0033712C">
            <w:pPr>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3E30F31B" w14:textId="77777777" w:rsidR="0033712C" w:rsidRPr="00514EB4" w:rsidRDefault="0033712C" w:rsidP="0033712C">
            <w:pPr>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76EB24DA" w14:textId="77777777" w:rsidR="0033712C" w:rsidRPr="00514EB4" w:rsidRDefault="0033712C" w:rsidP="0033712C">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35F1BB6D" w14:textId="77777777" w:rsidR="0033712C" w:rsidRDefault="0033712C" w:rsidP="0033712C">
            <w:pPr>
              <w:contextualSpacing/>
              <w:jc w:val="center"/>
              <w:rPr>
                <w:sz w:val="22"/>
                <w:szCs w:val="22"/>
              </w:rPr>
            </w:pPr>
          </w:p>
        </w:tc>
      </w:tr>
      <w:tr w:rsidR="0033712C" w14:paraId="783FE1A0" w14:textId="77777777" w:rsidTr="0033712C">
        <w:trPr>
          <w:gridAfter w:val="1"/>
          <w:wAfter w:w="107" w:type="dxa"/>
          <w:trHeight w:val="252"/>
        </w:trPr>
        <w:tc>
          <w:tcPr>
            <w:tcW w:w="9328" w:type="dxa"/>
            <w:gridSpan w:val="15"/>
            <w:tcBorders>
              <w:top w:val="single" w:sz="18" w:space="0" w:color="auto"/>
              <w:left w:val="nil"/>
              <w:bottom w:val="nil"/>
              <w:right w:val="nil"/>
            </w:tcBorders>
          </w:tcPr>
          <w:p w14:paraId="217DF580" w14:textId="77777777" w:rsidR="0033712C" w:rsidRDefault="0033712C" w:rsidP="0033712C">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lags, optimized by AIC, for the ARIMA(AIC) and excludes the AR(1) model entirely.</w:t>
            </w:r>
          </w:p>
        </w:tc>
      </w:tr>
    </w:tbl>
    <w:p w14:paraId="0EEB8290" w14:textId="7BFC78F2" w:rsidR="0033712C" w:rsidRDefault="0033712C" w:rsidP="00F2663C">
      <w:pPr>
        <w:ind w:firstLine="720"/>
        <w:rPr>
          <w:sz w:val="22"/>
          <w:szCs w:val="22"/>
        </w:rPr>
      </w:pPr>
    </w:p>
    <w:p w14:paraId="1FB8C351" w14:textId="0E29C761" w:rsidR="0033712C" w:rsidRDefault="0033712C" w:rsidP="00F2663C">
      <w:pPr>
        <w:ind w:firstLine="720"/>
        <w:rPr>
          <w:sz w:val="22"/>
          <w:szCs w:val="22"/>
        </w:rPr>
      </w:pPr>
    </w:p>
    <w:p w14:paraId="73D29C9E" w14:textId="71CF4511" w:rsidR="0033712C" w:rsidRDefault="0033712C" w:rsidP="00F2663C">
      <w:pPr>
        <w:ind w:firstLine="720"/>
        <w:rPr>
          <w:sz w:val="22"/>
          <w:szCs w:val="22"/>
        </w:rPr>
      </w:pPr>
    </w:p>
    <w:p w14:paraId="37999E21" w14:textId="1B5422B2" w:rsidR="0033712C" w:rsidRDefault="0033712C" w:rsidP="00F2663C">
      <w:pPr>
        <w:ind w:firstLine="720"/>
        <w:rPr>
          <w:sz w:val="22"/>
          <w:szCs w:val="22"/>
        </w:rPr>
      </w:pPr>
    </w:p>
    <w:p w14:paraId="05C3BDD1" w14:textId="4155A26A" w:rsidR="0033712C" w:rsidRDefault="0033712C" w:rsidP="00F2663C">
      <w:pPr>
        <w:ind w:firstLine="720"/>
        <w:rPr>
          <w:sz w:val="22"/>
          <w:szCs w:val="22"/>
        </w:rPr>
      </w:pPr>
    </w:p>
    <w:p w14:paraId="0D448BC9" w14:textId="19B3583E" w:rsidR="0033712C" w:rsidRDefault="0033712C" w:rsidP="00F2663C">
      <w:pPr>
        <w:ind w:firstLine="720"/>
        <w:rPr>
          <w:sz w:val="22"/>
          <w:szCs w:val="22"/>
        </w:rPr>
      </w:pPr>
    </w:p>
    <w:p w14:paraId="104CFB2C" w14:textId="744C86BF" w:rsidR="0033712C" w:rsidRDefault="0033712C" w:rsidP="00F2663C">
      <w:pPr>
        <w:ind w:firstLine="720"/>
        <w:rPr>
          <w:sz w:val="22"/>
          <w:szCs w:val="22"/>
        </w:rPr>
      </w:pPr>
    </w:p>
    <w:p w14:paraId="36DA3D55" w14:textId="6D6FA7BD" w:rsidR="0033712C" w:rsidRDefault="0033712C" w:rsidP="00F2663C">
      <w:pPr>
        <w:ind w:firstLine="720"/>
        <w:rPr>
          <w:sz w:val="22"/>
          <w:szCs w:val="22"/>
        </w:rPr>
      </w:pPr>
    </w:p>
    <w:p w14:paraId="6F82F0E6" w14:textId="77777777" w:rsidR="0033712C" w:rsidRPr="00F2663C" w:rsidRDefault="0033712C" w:rsidP="00F2663C">
      <w:pPr>
        <w:ind w:firstLine="720"/>
        <w:rPr>
          <w:sz w:val="22"/>
          <w:szCs w:val="22"/>
        </w:rPr>
      </w:pPr>
    </w:p>
    <w:sectPr w:rsidR="0033712C" w:rsidRPr="00F2663C" w:rsidSect="00E8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EEA5C" w14:textId="77777777" w:rsidR="007033DE" w:rsidRDefault="007033DE" w:rsidP="003268A0">
      <w:r>
        <w:separator/>
      </w:r>
    </w:p>
  </w:endnote>
  <w:endnote w:type="continuationSeparator" w:id="0">
    <w:p w14:paraId="7E4A3072" w14:textId="77777777" w:rsidR="007033DE" w:rsidRDefault="007033DE"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630BC" w14:textId="77777777" w:rsidR="007033DE" w:rsidRDefault="007033DE" w:rsidP="003268A0">
      <w:r>
        <w:separator/>
      </w:r>
    </w:p>
  </w:footnote>
  <w:footnote w:type="continuationSeparator" w:id="0">
    <w:p w14:paraId="2205BDA6" w14:textId="77777777" w:rsidR="007033DE" w:rsidRDefault="007033DE"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1110"/>
    <w:rsid w:val="0008425A"/>
    <w:rsid w:val="000847E0"/>
    <w:rsid w:val="0008593F"/>
    <w:rsid w:val="000868E5"/>
    <w:rsid w:val="00087937"/>
    <w:rsid w:val="00090187"/>
    <w:rsid w:val="0009193C"/>
    <w:rsid w:val="000A1CE9"/>
    <w:rsid w:val="000B08B3"/>
    <w:rsid w:val="000B2581"/>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155"/>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97293"/>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57A3"/>
    <w:rsid w:val="00635CAF"/>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540"/>
    <w:rsid w:val="00671CAC"/>
    <w:rsid w:val="00673C91"/>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33DE"/>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4743"/>
    <w:rsid w:val="009757D7"/>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06E73"/>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2A44"/>
    <w:rsid w:val="00A56122"/>
    <w:rsid w:val="00A60794"/>
    <w:rsid w:val="00A607CD"/>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7B8"/>
    <w:rsid w:val="00B921A6"/>
    <w:rsid w:val="00B92935"/>
    <w:rsid w:val="00B9420B"/>
    <w:rsid w:val="00B9577C"/>
    <w:rsid w:val="00B95EE4"/>
    <w:rsid w:val="00BA1F6A"/>
    <w:rsid w:val="00BA5BC4"/>
    <w:rsid w:val="00BA7583"/>
    <w:rsid w:val="00BB1FCC"/>
    <w:rsid w:val="00BB3DEB"/>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0B4F"/>
    <w:rsid w:val="00E71769"/>
    <w:rsid w:val="00E81942"/>
    <w:rsid w:val="00E8245F"/>
    <w:rsid w:val="00E85459"/>
    <w:rsid w:val="00E90264"/>
    <w:rsid w:val="00E94D73"/>
    <w:rsid w:val="00E97EB2"/>
    <w:rsid w:val="00EA1953"/>
    <w:rsid w:val="00EA5EB0"/>
    <w:rsid w:val="00EB019D"/>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A3DF8"/>
    <w:rsid w:val="00FB19B9"/>
    <w:rsid w:val="00FB1CB5"/>
    <w:rsid w:val="00FB2E1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44"/>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24</Pages>
  <Words>12005</Words>
  <Characters>68435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476</cp:revision>
  <cp:lastPrinted>2020-11-12T19:44:00Z</cp:lastPrinted>
  <dcterms:created xsi:type="dcterms:W3CDTF">2021-03-09T18:34:00Z</dcterms:created>
  <dcterms:modified xsi:type="dcterms:W3CDTF">2021-03-20T23:06:00Z</dcterms:modified>
</cp:coreProperties>
</file>