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1FE1D87C"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1180E8AE" w:rsidR="00E90264"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2010 to January 2020. </w:t>
      </w:r>
      <w:r>
        <w:rPr>
          <w:rFonts w:ascii="Times New Roman" w:hAnsi="Times New Roman" w:cs="Times New Roman"/>
          <w:sz w:val="22"/>
          <w:szCs w:val="22"/>
        </w:rPr>
        <w:t>The results are summarized in Table 5.</w:t>
      </w:r>
    </w:p>
    <w:p w14:paraId="04E98576" w14:textId="341B51E3" w:rsidR="000847E0"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does not compare so favorably with the ARIMA or other models. This is likely due to the very different nature of these other time series. For example, the US monthly unemployment rate from January 1990 to January 2000 is not a stationary time series. </w:t>
      </w:r>
      <w:commentRangeStart w:id="4"/>
      <w:r>
        <w:rPr>
          <w:rFonts w:ascii="Times New Roman" w:hAnsi="Times New Roman" w:cs="Times New Roman"/>
          <w:sz w:val="22"/>
          <w:szCs w:val="22"/>
        </w:rPr>
        <w:t>Differencing the time series would likely allow the model to produce a much more encouraging result</w:t>
      </w:r>
      <w:commentRangeEnd w:id="4"/>
      <w:r w:rsidR="00825112">
        <w:rPr>
          <w:rStyle w:val="CommentReference"/>
        </w:rPr>
        <w:commentReference w:id="4"/>
      </w:r>
      <w:r>
        <w:rPr>
          <w:rFonts w:ascii="Times New Roman" w:hAnsi="Times New Roman" w:cs="Times New Roman"/>
          <w:sz w:val="22"/>
          <w:szCs w:val="22"/>
        </w:rPr>
        <w:t>.</w:t>
      </w:r>
      <w:r w:rsidR="00825112">
        <w:rPr>
          <w:rFonts w:ascii="Times New Roman" w:hAnsi="Times New Roman" w:cs="Times New Roman"/>
          <w:sz w:val="22"/>
          <w:szCs w:val="22"/>
        </w:rPr>
        <w:t xml:space="preserve"> The US 3-month Treasury rate</w:t>
      </w:r>
      <w:r w:rsidR="00716298">
        <w:rPr>
          <w:rFonts w:ascii="Times New Roman" w:hAnsi="Times New Roman" w:cs="Times New Roman"/>
          <w:sz w:val="22"/>
          <w:szCs w:val="22"/>
        </w:rPr>
        <w:t xml:space="preserve"> is likewise non-stationary during the time period considered</w:t>
      </w:r>
      <w:r w:rsidR="007B48B9">
        <w:rPr>
          <w:rFonts w:ascii="Times New Roman" w:hAnsi="Times New Roman" w:cs="Times New Roman"/>
          <w:sz w:val="22"/>
          <w:szCs w:val="22"/>
        </w:rPr>
        <w:t xml:space="preserve">. Not only are these series stationary, </w:t>
      </w:r>
      <w:proofErr w:type="gramStart"/>
      <w:r w:rsidR="007B48B9">
        <w:rPr>
          <w:rFonts w:ascii="Times New Roman" w:hAnsi="Times New Roman" w:cs="Times New Roman"/>
          <w:sz w:val="22"/>
          <w:szCs w:val="22"/>
        </w:rPr>
        <w:t>they</w:t>
      </w:r>
      <w:proofErr w:type="gramEnd"/>
      <w:r w:rsidR="007B48B9">
        <w:rPr>
          <w:rFonts w:ascii="Times New Roman" w:hAnsi="Times New Roman" w:cs="Times New Roman"/>
          <w:sz w:val="22"/>
          <w:szCs w:val="22"/>
        </w:rPr>
        <w:t xml:space="preserve"> also tend to be rather sticky, unlike inflation. The unemployment rate is not going to change very much from one month to the next, nor is the Treasury rate going to move as quickly and seemingly randomly as inflation is.</w:t>
      </w:r>
    </w:p>
    <w:p w14:paraId="20588761" w14:textId="78EECAD5" w:rsidR="007B48B9" w:rsidRDefault="007B48B9"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On the other hand, the UK monthly inflation rate is data of a very similar type to the US monthly inflation rate. It is </w:t>
      </w:r>
      <w:proofErr w:type="gramStart"/>
      <w:r>
        <w:rPr>
          <w:rFonts w:ascii="Times New Roman" w:hAnsi="Times New Roman" w:cs="Times New Roman"/>
          <w:sz w:val="22"/>
          <w:szCs w:val="22"/>
        </w:rPr>
        <w:t>stationary, and</w:t>
      </w:r>
      <w:proofErr w:type="gramEnd"/>
      <w:r>
        <w:rPr>
          <w:rFonts w:ascii="Times New Roman" w:hAnsi="Times New Roman" w:cs="Times New Roman"/>
          <w:sz w:val="22"/>
          <w:szCs w:val="22"/>
        </w:rPr>
        <w:t xml:space="preserve"> fluctuates wildly—it is not sticky like the unemployment rate or the Treasury rate. As a result, the model predicts well on this data, outperforming the ARIMA model.</w:t>
      </w:r>
    </w:p>
    <w:p w14:paraId="68C80F03" w14:textId="77777777" w:rsidR="007B48B9" w:rsidRDefault="007B48B9" w:rsidP="00E90264">
      <w:pPr>
        <w:jc w:val="both"/>
        <w:rPr>
          <w:rFonts w:ascii="Times New Roman" w:hAnsi="Times New Roman" w:cs="Times New Roman"/>
          <w:sz w:val="22"/>
          <w:szCs w:val="22"/>
        </w:rPr>
      </w:pP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29A9E774" w:rsidR="00E90264" w:rsidRDefault="006357A3" w:rsidP="006357A3">
      <w:pPr>
        <w:ind w:firstLine="720"/>
        <w:jc w:val="both"/>
        <w:rPr>
          <w:rFonts w:ascii="Times New Roman" w:hAnsi="Times New Roman" w:cs="Times New Roman"/>
          <w:sz w:val="22"/>
          <w:szCs w:val="22"/>
        </w:rPr>
      </w:pPr>
      <w:r>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Pr>
          <w:rFonts w:ascii="Times New Roman" w:hAnsi="Times New Roman" w:cs="Times New Roman"/>
          <w:sz w:val="22"/>
          <w:szCs w:val="22"/>
        </w:rPr>
        <w:t xml:space="preserve"> </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212"/>
        <w:gridCol w:w="1212"/>
        <w:gridCol w:w="395"/>
        <w:gridCol w:w="817"/>
        <w:gridCol w:w="791"/>
        <w:gridCol w:w="421"/>
        <w:gridCol w:w="1187"/>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9"/>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9"/>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7"/>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533F8B">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212" w:type="dxa"/>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212" w:type="dxa"/>
            <w:gridSpan w:val="2"/>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212" w:type="dxa"/>
            <w:gridSpan w:val="2"/>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87"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533F8B">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212" w:type="dxa"/>
            <w:tcBorders>
              <w:top w:val="nil"/>
              <w:left w:val="single" w:sz="4" w:space="0" w:color="auto"/>
              <w:bottom w:val="nil"/>
              <w:right w:val="nil"/>
            </w:tcBorders>
            <w:vAlign w:val="center"/>
          </w:tcPr>
          <w:p w14:paraId="33446B2A" w14:textId="5D749F56"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0.002716793</w:t>
            </w:r>
          </w:p>
        </w:tc>
        <w:tc>
          <w:tcPr>
            <w:tcW w:w="1212" w:type="dxa"/>
            <w:gridSpan w:val="2"/>
            <w:tcBorders>
              <w:top w:val="nil"/>
              <w:left w:val="nil"/>
              <w:bottom w:val="nil"/>
              <w:right w:val="nil"/>
            </w:tcBorders>
            <w:vAlign w:val="center"/>
          </w:tcPr>
          <w:p w14:paraId="62CFF76F" w14:textId="5E119A7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0.002740606</w:t>
            </w:r>
          </w:p>
        </w:tc>
        <w:tc>
          <w:tcPr>
            <w:tcW w:w="1212" w:type="dxa"/>
            <w:gridSpan w:val="2"/>
            <w:tcBorders>
              <w:top w:val="nil"/>
              <w:left w:val="nil"/>
              <w:bottom w:val="nil"/>
              <w:right w:val="nil"/>
            </w:tcBorders>
            <w:vAlign w:val="center"/>
          </w:tcPr>
          <w:p w14:paraId="5F543A9C" w14:textId="645F49C7"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0.002936135</w:t>
            </w:r>
          </w:p>
        </w:tc>
        <w:tc>
          <w:tcPr>
            <w:tcW w:w="1187" w:type="dxa"/>
            <w:tcBorders>
              <w:top w:val="nil"/>
              <w:left w:val="nil"/>
              <w:bottom w:val="nil"/>
              <w:right w:val="nil"/>
            </w:tcBorders>
            <w:vAlign w:val="center"/>
          </w:tcPr>
          <w:p w14:paraId="3D5951FB" w14:textId="369E37E0"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0.003088432</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A51769">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212" w:type="dxa"/>
            <w:tcBorders>
              <w:top w:val="nil"/>
              <w:left w:val="single" w:sz="4" w:space="0" w:color="auto"/>
              <w:bottom w:val="nil"/>
              <w:right w:val="nil"/>
            </w:tcBorders>
            <w:vAlign w:val="center"/>
          </w:tcPr>
          <w:p w14:paraId="086E44E3" w14:textId="39E9C5D0"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0.003081926</w:t>
            </w:r>
          </w:p>
        </w:tc>
        <w:tc>
          <w:tcPr>
            <w:tcW w:w="1212" w:type="dxa"/>
            <w:gridSpan w:val="2"/>
            <w:tcBorders>
              <w:top w:val="nil"/>
              <w:left w:val="nil"/>
              <w:bottom w:val="nil"/>
              <w:right w:val="nil"/>
            </w:tcBorders>
            <w:vAlign w:val="center"/>
          </w:tcPr>
          <w:p w14:paraId="09557F20" w14:textId="1CD436F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0.00318978</w:t>
            </w:r>
          </w:p>
        </w:tc>
        <w:tc>
          <w:tcPr>
            <w:tcW w:w="1212" w:type="dxa"/>
            <w:gridSpan w:val="2"/>
            <w:tcBorders>
              <w:top w:val="nil"/>
              <w:left w:val="nil"/>
              <w:bottom w:val="nil"/>
              <w:right w:val="nil"/>
            </w:tcBorders>
            <w:vAlign w:val="center"/>
          </w:tcPr>
          <w:p w14:paraId="2FFAAD1E" w14:textId="0C6F0377"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0.002969868</w:t>
            </w:r>
          </w:p>
        </w:tc>
        <w:tc>
          <w:tcPr>
            <w:tcW w:w="1187" w:type="dxa"/>
            <w:tcBorders>
              <w:top w:val="nil"/>
              <w:left w:val="nil"/>
              <w:bottom w:val="nil"/>
              <w:right w:val="nil"/>
            </w:tcBorders>
            <w:vAlign w:val="center"/>
          </w:tcPr>
          <w:p w14:paraId="3ED01E1B" w14:textId="14339961"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0.004152063</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A51769">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212" w:type="dxa"/>
            <w:tcBorders>
              <w:top w:val="nil"/>
              <w:left w:val="single" w:sz="4" w:space="0" w:color="auto"/>
              <w:bottom w:val="nil"/>
              <w:right w:val="nil"/>
            </w:tcBorders>
            <w:vAlign w:val="center"/>
          </w:tcPr>
          <w:p w14:paraId="04633897" w14:textId="7C1DAD51"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0.00302959</w:t>
            </w:r>
          </w:p>
        </w:tc>
        <w:tc>
          <w:tcPr>
            <w:tcW w:w="1212" w:type="dxa"/>
            <w:gridSpan w:val="2"/>
            <w:tcBorders>
              <w:top w:val="nil"/>
              <w:left w:val="nil"/>
              <w:bottom w:val="nil"/>
              <w:right w:val="nil"/>
            </w:tcBorders>
            <w:vAlign w:val="center"/>
          </w:tcPr>
          <w:p w14:paraId="6D7EAFA0" w14:textId="275C1862"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0.003175508</w:t>
            </w:r>
          </w:p>
        </w:tc>
        <w:tc>
          <w:tcPr>
            <w:tcW w:w="1212" w:type="dxa"/>
            <w:gridSpan w:val="2"/>
            <w:tcBorders>
              <w:top w:val="nil"/>
              <w:left w:val="nil"/>
              <w:bottom w:val="nil"/>
              <w:right w:val="nil"/>
            </w:tcBorders>
            <w:vAlign w:val="center"/>
          </w:tcPr>
          <w:p w14:paraId="302484DD" w14:textId="318E037A"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0.002896263</w:t>
            </w:r>
          </w:p>
        </w:tc>
        <w:tc>
          <w:tcPr>
            <w:tcW w:w="1187" w:type="dxa"/>
            <w:tcBorders>
              <w:top w:val="nil"/>
              <w:left w:val="nil"/>
              <w:bottom w:val="nil"/>
              <w:right w:val="nil"/>
            </w:tcBorders>
            <w:vAlign w:val="center"/>
          </w:tcPr>
          <w:p w14:paraId="0409CFF5" w14:textId="5F1E67CF"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0.00413404</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A51769">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212" w:type="dxa"/>
            <w:tcBorders>
              <w:top w:val="nil"/>
              <w:left w:val="single" w:sz="4" w:space="0" w:color="auto"/>
              <w:bottom w:val="nil"/>
              <w:right w:val="nil"/>
            </w:tcBorders>
            <w:vAlign w:val="center"/>
          </w:tcPr>
          <w:p w14:paraId="0747DEB6" w14:textId="3A21980B"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0.003033196</w:t>
            </w:r>
          </w:p>
        </w:tc>
        <w:tc>
          <w:tcPr>
            <w:tcW w:w="1212" w:type="dxa"/>
            <w:gridSpan w:val="2"/>
            <w:tcBorders>
              <w:top w:val="nil"/>
              <w:left w:val="nil"/>
              <w:bottom w:val="nil"/>
              <w:right w:val="nil"/>
            </w:tcBorders>
            <w:vAlign w:val="center"/>
          </w:tcPr>
          <w:p w14:paraId="6B379374" w14:textId="409C5E83"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0.003212201</w:t>
            </w:r>
          </w:p>
        </w:tc>
        <w:tc>
          <w:tcPr>
            <w:tcW w:w="1212" w:type="dxa"/>
            <w:gridSpan w:val="2"/>
            <w:tcBorders>
              <w:top w:val="nil"/>
              <w:left w:val="nil"/>
              <w:bottom w:val="nil"/>
              <w:right w:val="nil"/>
            </w:tcBorders>
            <w:vAlign w:val="center"/>
          </w:tcPr>
          <w:p w14:paraId="4E20BC58" w14:textId="666A912E"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0.002932778</w:t>
            </w:r>
          </w:p>
        </w:tc>
        <w:tc>
          <w:tcPr>
            <w:tcW w:w="1187" w:type="dxa"/>
            <w:tcBorders>
              <w:top w:val="nil"/>
              <w:left w:val="nil"/>
              <w:bottom w:val="nil"/>
              <w:right w:val="nil"/>
            </w:tcBorders>
            <w:vAlign w:val="center"/>
          </w:tcPr>
          <w:p w14:paraId="58E64D1D" w14:textId="33DA67F0"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0.004287452</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502991" w14:paraId="7AF8C3E4" w14:textId="77777777" w:rsidTr="00533F8B">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502991" w14:paraId="2F752F75" w14:textId="77777777" w:rsidTr="00533F8B">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212" w:type="dxa"/>
            <w:tcBorders>
              <w:top w:val="single" w:sz="4" w:space="0" w:color="auto"/>
              <w:left w:val="nil"/>
              <w:bottom w:val="nil"/>
              <w:right w:val="single" w:sz="4" w:space="0" w:color="auto"/>
            </w:tcBorders>
            <w:vAlign w:val="center"/>
          </w:tcPr>
          <w:p w14:paraId="763298EC" w14:textId="76E455DF" w:rsidR="00502991" w:rsidRPr="00B917B8" w:rsidRDefault="00502991" w:rsidP="00502991">
            <w:pPr>
              <w:contextualSpacing/>
              <w:jc w:val="center"/>
              <w:rPr>
                <w:rFonts w:ascii="Times New Roman" w:hAnsi="Times New Roman" w:cs="Times New Roman"/>
                <w:sz w:val="18"/>
                <w:szCs w:val="18"/>
              </w:rPr>
            </w:pPr>
          </w:p>
        </w:tc>
        <w:tc>
          <w:tcPr>
            <w:tcW w:w="1212" w:type="dxa"/>
            <w:tcBorders>
              <w:top w:val="single" w:sz="4" w:space="0" w:color="auto"/>
              <w:left w:val="single" w:sz="4" w:space="0" w:color="auto"/>
              <w:bottom w:val="nil"/>
              <w:right w:val="nil"/>
            </w:tcBorders>
            <w:vAlign w:val="center"/>
          </w:tcPr>
          <w:p w14:paraId="0E219F88"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single" w:sz="4" w:space="0" w:color="auto"/>
              <w:left w:val="nil"/>
              <w:bottom w:val="nil"/>
              <w:right w:val="nil"/>
            </w:tcBorders>
            <w:vAlign w:val="center"/>
          </w:tcPr>
          <w:p w14:paraId="3AF1D962"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single" w:sz="4" w:space="0" w:color="auto"/>
              <w:left w:val="nil"/>
              <w:bottom w:val="nil"/>
              <w:right w:val="nil"/>
            </w:tcBorders>
            <w:vAlign w:val="center"/>
          </w:tcPr>
          <w:p w14:paraId="6B2D482F"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single" w:sz="4" w:space="0" w:color="auto"/>
              <w:left w:val="nil"/>
              <w:bottom w:val="nil"/>
              <w:right w:val="nil"/>
            </w:tcBorders>
            <w:vAlign w:val="center"/>
          </w:tcPr>
          <w:p w14:paraId="43372D22"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502991" w14:paraId="6A5C9334" w14:textId="77777777" w:rsidTr="00533F8B">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35A7DE9A" w14:textId="35F2AAB2"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4139D4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7F866743"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623482CD"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138AF048"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502991" w14:paraId="7B73D3A5" w14:textId="77777777" w:rsidTr="00533F8B">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6C483266"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2010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7D14835A" w14:textId="2B729C30"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17001D91"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7A7AFF8A"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5BAA565B"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30BFB966"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CD4B2C" w14:paraId="11F771AE" w14:textId="77777777" w:rsidTr="00533F8B">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607" w:type="dxa"/>
            <w:gridSpan w:val="2"/>
            <w:tcBorders>
              <w:top w:val="nil"/>
              <w:left w:val="single" w:sz="4" w:space="0" w:color="auto"/>
              <w:bottom w:val="single" w:sz="4" w:space="0" w:color="auto"/>
              <w:right w:val="nil"/>
            </w:tcBorders>
            <w:vAlign w:val="center"/>
          </w:tcPr>
          <w:p w14:paraId="58FE4D81" w14:textId="67C9D134"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VAR (6 lags)</w:t>
            </w:r>
          </w:p>
        </w:tc>
        <w:tc>
          <w:tcPr>
            <w:tcW w:w="1608" w:type="dxa"/>
            <w:gridSpan w:val="2"/>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2"/>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533F8B">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212" w:type="dxa"/>
            <w:tcBorders>
              <w:top w:val="single" w:sz="4" w:space="0" w:color="auto"/>
              <w:left w:val="nil"/>
              <w:bottom w:val="nil"/>
              <w:right w:val="single" w:sz="4" w:space="0" w:color="auto"/>
            </w:tcBorders>
            <w:vAlign w:val="center"/>
          </w:tcPr>
          <w:p w14:paraId="6605DCDC" w14:textId="20388E76" w:rsidR="00CD4B2C" w:rsidRPr="00B917B8" w:rsidRDefault="00CD4B2C" w:rsidP="00502991">
            <w:pPr>
              <w:contextualSpacing/>
              <w:jc w:val="center"/>
              <w:rPr>
                <w:rFonts w:ascii="Times New Roman" w:hAnsi="Times New Roman" w:cs="Times New Roman"/>
                <w:sz w:val="18"/>
                <w:szCs w:val="18"/>
              </w:rPr>
            </w:pPr>
          </w:p>
        </w:tc>
        <w:tc>
          <w:tcPr>
            <w:tcW w:w="1607" w:type="dxa"/>
            <w:gridSpan w:val="2"/>
            <w:tcBorders>
              <w:top w:val="single" w:sz="4" w:space="0" w:color="auto"/>
              <w:left w:val="single" w:sz="4" w:space="0" w:color="auto"/>
              <w:bottom w:val="nil"/>
              <w:right w:val="nil"/>
            </w:tcBorders>
            <w:vAlign w:val="center"/>
          </w:tcPr>
          <w:p w14:paraId="09F6E40E" w14:textId="77777777" w:rsidR="00CD4B2C" w:rsidRPr="00B917B8" w:rsidRDefault="00CD4B2C" w:rsidP="00502991">
            <w:pPr>
              <w:contextualSpacing/>
              <w:jc w:val="center"/>
              <w:rPr>
                <w:rFonts w:ascii="Times New Roman" w:hAnsi="Times New Roman" w:cs="Times New Roman"/>
                <w:sz w:val="18"/>
                <w:szCs w:val="18"/>
              </w:rPr>
            </w:pPr>
          </w:p>
        </w:tc>
        <w:tc>
          <w:tcPr>
            <w:tcW w:w="1608" w:type="dxa"/>
            <w:gridSpan w:val="2"/>
            <w:tcBorders>
              <w:top w:val="single" w:sz="4" w:space="0" w:color="auto"/>
              <w:left w:val="nil"/>
              <w:bottom w:val="nil"/>
              <w:right w:val="nil"/>
            </w:tcBorders>
            <w:vAlign w:val="center"/>
          </w:tcPr>
          <w:p w14:paraId="54B2E01B" w14:textId="77777777" w:rsidR="00CD4B2C" w:rsidRPr="00B917B8" w:rsidRDefault="00CD4B2C" w:rsidP="00502991">
            <w:pPr>
              <w:contextualSpacing/>
              <w:jc w:val="center"/>
              <w:rPr>
                <w:rFonts w:ascii="Times New Roman" w:hAnsi="Times New Roman" w:cs="Times New Roman"/>
                <w:sz w:val="18"/>
                <w:szCs w:val="18"/>
              </w:rPr>
            </w:pPr>
          </w:p>
        </w:tc>
        <w:tc>
          <w:tcPr>
            <w:tcW w:w="1608" w:type="dxa"/>
            <w:gridSpan w:val="2"/>
            <w:tcBorders>
              <w:top w:val="single" w:sz="4" w:space="0" w:color="auto"/>
              <w:left w:val="nil"/>
              <w:bottom w:val="nil"/>
              <w:right w:val="nil"/>
            </w:tcBorders>
            <w:vAlign w:val="center"/>
          </w:tcPr>
          <w:p w14:paraId="6D4C6005" w14:textId="77777777" w:rsidR="00CD4B2C" w:rsidRPr="00B917B8" w:rsidRDefault="00CD4B2C"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2"/>
            <w:tcBorders>
              <w:top w:val="single" w:sz="18" w:space="0" w:color="auto"/>
              <w:left w:val="nil"/>
              <w:bottom w:val="nil"/>
              <w:right w:val="nil"/>
            </w:tcBorders>
          </w:tcPr>
          <w:p w14:paraId="31C6C72B" w14:textId="2E845AC5"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The multivariate case substitutes a VAR optimized by AIC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117A5F85" w:rsidR="00473355" w:rsidRPr="00473355" w:rsidRDefault="00473355" w:rsidP="00473355">
      <w:pPr>
        <w:pStyle w:val="ListParagraph"/>
        <w:numPr>
          <w:ilvl w:val="1"/>
          <w:numId w:val="3"/>
        </w:numPr>
        <w:jc w:val="both"/>
        <w:rPr>
          <w:rFonts w:ascii="Times New Roman" w:hAnsi="Times New Roman" w:cs="Times New Roman"/>
          <w:i/>
          <w:iCs/>
          <w:sz w:val="22"/>
          <w:szCs w:val="22"/>
        </w:rPr>
      </w:pPr>
      <w:r w:rsidRPr="00473355">
        <w:rPr>
          <w:rFonts w:ascii="Times New Roman" w:hAnsi="Times New Roman" w:cs="Times New Roman"/>
          <w:i/>
          <w:iCs/>
          <w:sz w:val="22"/>
          <w:szCs w:val="22"/>
        </w:rPr>
        <w:t>Implications</w:t>
      </w:r>
    </w:p>
    <w:p w14:paraId="120629B2" w14:textId="67FEB42B" w:rsidR="00473355" w:rsidRDefault="00473355" w:rsidP="0047335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It seems like the base forest doesn’t really get any worse with a changing horizon, while the optimized forest (like the other models) does. I’m not sure why this is.</w:t>
      </w:r>
    </w:p>
    <w:p w14:paraId="3152BED2" w14:textId="77777777" w:rsidR="00473355" w:rsidRPr="00473355" w:rsidRDefault="00473355" w:rsidP="00473355">
      <w:pPr>
        <w:pStyle w:val="ListParagraph"/>
        <w:ind w:left="0" w:firstLine="720"/>
        <w:jc w:val="both"/>
        <w:rPr>
          <w:rFonts w:ascii="Times New Roman" w:hAnsi="Times New Roman" w:cs="Times New Roman"/>
          <w:sz w:val="22"/>
          <w:szCs w:val="22"/>
        </w:rPr>
      </w:pPr>
    </w:p>
    <w:p w14:paraId="4D0EF9DD" w14:textId="77777777" w:rsidR="00473355" w:rsidRDefault="00473355"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45521BF3" w:rsidR="00682007" w:rsidRDefault="00682007" w:rsidP="00682007">
      <w:pPr>
        <w:jc w:val="both"/>
        <w:rPr>
          <w:rFonts w:ascii="Times New Roman" w:hAnsi="Times New Roman" w:cs="Times New Roman"/>
          <w:sz w:val="22"/>
          <w:szCs w:val="22"/>
        </w:rPr>
      </w:pPr>
    </w:p>
    <w:p w14:paraId="7A0723AC" w14:textId="7EF07AFC" w:rsidR="00394106" w:rsidRDefault="00394106" w:rsidP="00682007">
      <w:pPr>
        <w:jc w:val="both"/>
        <w:rPr>
          <w:rFonts w:ascii="Times New Roman" w:hAnsi="Times New Roman" w:cs="Times New Roman"/>
          <w:sz w:val="22"/>
          <w:szCs w:val="22"/>
        </w:rPr>
      </w:pPr>
    </w:p>
    <w:p w14:paraId="6AAB1F56" w14:textId="41DE27F1" w:rsidR="00394106" w:rsidRDefault="00394106" w:rsidP="00682007">
      <w:pPr>
        <w:jc w:val="both"/>
        <w:rPr>
          <w:rFonts w:ascii="Times New Roman" w:hAnsi="Times New Roman" w:cs="Times New Roman"/>
          <w:sz w:val="22"/>
          <w:szCs w:val="22"/>
        </w:rPr>
      </w:pPr>
    </w:p>
    <w:p w14:paraId="4BA12EF3" w14:textId="77777777" w:rsidR="00394106" w:rsidRPr="00394106" w:rsidRDefault="00394106" w:rsidP="00394106">
      <w:pPr>
        <w:rPr>
          <w:rFonts w:ascii="Times New Roman" w:hAnsi="Times New Roman" w:cs="Times New Roman"/>
          <w:sz w:val="22"/>
          <w:szCs w:val="22"/>
        </w:rPr>
      </w:pPr>
      <w:r w:rsidRPr="00394106">
        <w:rPr>
          <w:rFonts w:ascii="Times New Roman" w:hAnsi="Times New Roman" w:cs="Times New Roman"/>
          <w:sz w:val="22"/>
          <w:szCs w:val="22"/>
        </w:rPr>
        <w:t>accuracy(</w:t>
      </w:r>
      <w:proofErr w:type="spellStart"/>
      <w:r w:rsidRPr="00394106">
        <w:rPr>
          <w:rFonts w:ascii="Times New Roman" w:hAnsi="Times New Roman" w:cs="Times New Roman"/>
          <w:sz w:val="22"/>
          <w:szCs w:val="22"/>
        </w:rPr>
        <w:t>tsData</w:t>
      </w:r>
      <w:proofErr w:type="spellEnd"/>
      <w:r w:rsidRPr="00394106">
        <w:rPr>
          <w:rFonts w:ascii="Times New Roman" w:hAnsi="Times New Roman" w:cs="Times New Roman"/>
          <w:sz w:val="22"/>
          <w:szCs w:val="22"/>
        </w:rPr>
        <w:t>, naive_3)</w:t>
      </w:r>
    </w:p>
    <w:p w14:paraId="0192F1E1" w14:textId="77777777" w:rsidR="00394106" w:rsidRPr="00394106" w:rsidRDefault="00394106" w:rsidP="00394106">
      <w:pPr>
        <w:rPr>
          <w:rFonts w:ascii="Times New Roman" w:hAnsi="Times New Roman" w:cs="Times New Roman"/>
          <w:sz w:val="22"/>
          <w:szCs w:val="22"/>
        </w:rPr>
      </w:pPr>
      <w:r w:rsidRPr="00394106">
        <w:rPr>
          <w:rFonts w:ascii="Times New Roman" w:hAnsi="Times New Roman" w:cs="Times New Roman"/>
          <w:sz w:val="22"/>
          <w:szCs w:val="22"/>
        </w:rPr>
        <w:t xml:space="preserve">                    ME        RMSE         MAE MPE MAPE      ACF1 Theil's U</w:t>
      </w:r>
    </w:p>
    <w:p w14:paraId="02AF3281" w14:textId="65039474" w:rsidR="00394106" w:rsidRDefault="00394106" w:rsidP="00394106">
      <w:pPr>
        <w:jc w:val="both"/>
        <w:rPr>
          <w:rFonts w:ascii="Times New Roman" w:hAnsi="Times New Roman" w:cs="Times New Roman"/>
          <w:sz w:val="22"/>
          <w:szCs w:val="22"/>
        </w:rPr>
      </w:pPr>
      <w:r w:rsidRPr="00394106">
        <w:rPr>
          <w:rFonts w:ascii="Times New Roman" w:hAnsi="Times New Roman" w:cs="Times New Roman"/>
          <w:sz w:val="22"/>
          <w:szCs w:val="22"/>
        </w:rPr>
        <w:t xml:space="preserve">Test set -2.674341e-06 0.004152063 0.002907468 </w:t>
      </w:r>
      <w:proofErr w:type="spellStart"/>
      <w:r w:rsidRPr="00394106">
        <w:rPr>
          <w:rFonts w:ascii="Times New Roman" w:hAnsi="Times New Roman" w:cs="Times New Roman"/>
          <w:sz w:val="22"/>
          <w:szCs w:val="22"/>
        </w:rPr>
        <w:t>NaN</w:t>
      </w:r>
      <w:proofErr w:type="spellEnd"/>
      <w:r w:rsidRPr="00394106">
        <w:rPr>
          <w:rFonts w:ascii="Times New Roman" w:hAnsi="Times New Roman" w:cs="Times New Roman"/>
          <w:sz w:val="22"/>
          <w:szCs w:val="22"/>
        </w:rPr>
        <w:t xml:space="preserve">  Inf 0.3839472       </w:t>
      </w:r>
      <w:proofErr w:type="spellStart"/>
      <w:r w:rsidRPr="00394106">
        <w:rPr>
          <w:rFonts w:ascii="Times New Roman" w:hAnsi="Times New Roman" w:cs="Times New Roman"/>
          <w:sz w:val="22"/>
          <w:szCs w:val="22"/>
        </w:rPr>
        <w:t>NaN</w:t>
      </w:r>
      <w:proofErr w:type="spellEnd"/>
    </w:p>
    <w:p w14:paraId="288E0574" w14:textId="77777777" w:rsidR="00394106" w:rsidRPr="00394106" w:rsidRDefault="00394106" w:rsidP="00394106">
      <w:pPr>
        <w:rPr>
          <w:rFonts w:ascii="Times New Roman" w:hAnsi="Times New Roman" w:cs="Times New Roman"/>
          <w:sz w:val="22"/>
          <w:szCs w:val="22"/>
        </w:rPr>
      </w:pPr>
      <w:r w:rsidRPr="00394106">
        <w:rPr>
          <w:rFonts w:ascii="Times New Roman" w:hAnsi="Times New Roman" w:cs="Times New Roman"/>
          <w:sz w:val="22"/>
          <w:szCs w:val="22"/>
        </w:rPr>
        <w:t>accuracy(</w:t>
      </w:r>
      <w:proofErr w:type="spellStart"/>
      <w:r w:rsidRPr="00394106">
        <w:rPr>
          <w:rFonts w:ascii="Times New Roman" w:hAnsi="Times New Roman" w:cs="Times New Roman"/>
          <w:sz w:val="22"/>
          <w:szCs w:val="22"/>
        </w:rPr>
        <w:t>tsData</w:t>
      </w:r>
      <w:proofErr w:type="spellEnd"/>
      <w:r w:rsidRPr="00394106">
        <w:rPr>
          <w:rFonts w:ascii="Times New Roman" w:hAnsi="Times New Roman" w:cs="Times New Roman"/>
          <w:sz w:val="22"/>
          <w:szCs w:val="22"/>
        </w:rPr>
        <w:t>, naive_6)</w:t>
      </w:r>
    </w:p>
    <w:p w14:paraId="6B73F394" w14:textId="77777777" w:rsidR="00394106" w:rsidRPr="00394106" w:rsidRDefault="00394106" w:rsidP="00394106">
      <w:pPr>
        <w:rPr>
          <w:rFonts w:ascii="Times New Roman" w:hAnsi="Times New Roman" w:cs="Times New Roman"/>
          <w:sz w:val="22"/>
          <w:szCs w:val="22"/>
        </w:rPr>
      </w:pPr>
      <w:r w:rsidRPr="00394106">
        <w:rPr>
          <w:rFonts w:ascii="Times New Roman" w:hAnsi="Times New Roman" w:cs="Times New Roman"/>
          <w:sz w:val="22"/>
          <w:szCs w:val="22"/>
        </w:rPr>
        <w:t xml:space="preserve">                    ME       RMSE         MAE  MPE MAPE      ACF1 Theil's U</w:t>
      </w:r>
    </w:p>
    <w:p w14:paraId="5A5456B2" w14:textId="77777777" w:rsidR="00394106" w:rsidRPr="00394106" w:rsidRDefault="00394106" w:rsidP="00394106">
      <w:pPr>
        <w:rPr>
          <w:rFonts w:ascii="Times New Roman" w:hAnsi="Times New Roman" w:cs="Times New Roman"/>
          <w:sz w:val="22"/>
          <w:szCs w:val="22"/>
        </w:rPr>
      </w:pPr>
      <w:r w:rsidRPr="00394106">
        <w:rPr>
          <w:rFonts w:ascii="Times New Roman" w:hAnsi="Times New Roman" w:cs="Times New Roman"/>
          <w:sz w:val="22"/>
          <w:szCs w:val="22"/>
        </w:rPr>
        <w:t xml:space="preserve">Test set -3.302687e-06 0.00413404 0.002798382 -Inf  </w:t>
      </w:r>
      <w:proofErr w:type="spellStart"/>
      <w:r w:rsidRPr="00394106">
        <w:rPr>
          <w:rFonts w:ascii="Times New Roman" w:hAnsi="Times New Roman" w:cs="Times New Roman"/>
          <w:sz w:val="22"/>
          <w:szCs w:val="22"/>
        </w:rPr>
        <w:t>Inf</w:t>
      </w:r>
      <w:proofErr w:type="spellEnd"/>
      <w:r w:rsidRPr="00394106">
        <w:rPr>
          <w:rFonts w:ascii="Times New Roman" w:hAnsi="Times New Roman" w:cs="Times New Roman"/>
          <w:sz w:val="22"/>
          <w:szCs w:val="22"/>
        </w:rPr>
        <w:t xml:space="preserve"> 0.4330229       </w:t>
      </w:r>
      <w:proofErr w:type="spellStart"/>
      <w:r w:rsidRPr="00394106">
        <w:rPr>
          <w:rFonts w:ascii="Times New Roman" w:hAnsi="Times New Roman" w:cs="Times New Roman"/>
          <w:sz w:val="22"/>
          <w:szCs w:val="22"/>
        </w:rPr>
        <w:t>NaN</w:t>
      </w:r>
      <w:proofErr w:type="spellEnd"/>
    </w:p>
    <w:p w14:paraId="708ED416" w14:textId="77777777" w:rsidR="00394106" w:rsidRPr="00394106" w:rsidRDefault="00394106" w:rsidP="00394106">
      <w:pPr>
        <w:rPr>
          <w:rFonts w:ascii="Times New Roman" w:hAnsi="Times New Roman" w:cs="Times New Roman"/>
          <w:sz w:val="22"/>
          <w:szCs w:val="22"/>
        </w:rPr>
      </w:pPr>
      <w:r w:rsidRPr="00394106">
        <w:rPr>
          <w:rFonts w:ascii="Times New Roman" w:hAnsi="Times New Roman" w:cs="Times New Roman"/>
          <w:sz w:val="22"/>
          <w:szCs w:val="22"/>
        </w:rPr>
        <w:t>&gt; accuracy(</w:t>
      </w:r>
      <w:proofErr w:type="spellStart"/>
      <w:r w:rsidRPr="00394106">
        <w:rPr>
          <w:rFonts w:ascii="Times New Roman" w:hAnsi="Times New Roman" w:cs="Times New Roman"/>
          <w:sz w:val="22"/>
          <w:szCs w:val="22"/>
        </w:rPr>
        <w:t>tsData</w:t>
      </w:r>
      <w:proofErr w:type="spellEnd"/>
      <w:r w:rsidRPr="00394106">
        <w:rPr>
          <w:rFonts w:ascii="Times New Roman" w:hAnsi="Times New Roman" w:cs="Times New Roman"/>
          <w:sz w:val="22"/>
          <w:szCs w:val="22"/>
        </w:rPr>
        <w:t>, naive_12)</w:t>
      </w:r>
    </w:p>
    <w:p w14:paraId="326B3FA3" w14:textId="77777777" w:rsidR="00394106" w:rsidRPr="00394106" w:rsidRDefault="00394106" w:rsidP="00394106">
      <w:pPr>
        <w:rPr>
          <w:rFonts w:ascii="Times New Roman" w:hAnsi="Times New Roman" w:cs="Times New Roman"/>
          <w:sz w:val="22"/>
          <w:szCs w:val="22"/>
        </w:rPr>
      </w:pPr>
      <w:r w:rsidRPr="00394106">
        <w:rPr>
          <w:rFonts w:ascii="Times New Roman" w:hAnsi="Times New Roman" w:cs="Times New Roman"/>
          <w:sz w:val="22"/>
          <w:szCs w:val="22"/>
        </w:rPr>
        <w:t xml:space="preserve">                    ME        RMSE         MAE MPE MAPE      ACF1 Theil's U</w:t>
      </w:r>
    </w:p>
    <w:p w14:paraId="5563237F" w14:textId="57751C91" w:rsidR="00394106" w:rsidRDefault="00394106" w:rsidP="00394106">
      <w:pPr>
        <w:jc w:val="both"/>
        <w:rPr>
          <w:rFonts w:ascii="Times New Roman" w:hAnsi="Times New Roman" w:cs="Times New Roman"/>
          <w:sz w:val="22"/>
          <w:szCs w:val="22"/>
        </w:rPr>
      </w:pPr>
      <w:r w:rsidRPr="00394106">
        <w:rPr>
          <w:rFonts w:ascii="Times New Roman" w:hAnsi="Times New Roman" w:cs="Times New Roman"/>
          <w:sz w:val="22"/>
          <w:szCs w:val="22"/>
        </w:rPr>
        <w:t xml:space="preserve">Test set -3.392139e-05 0.004287452 0.003003716 </w:t>
      </w:r>
      <w:proofErr w:type="spellStart"/>
      <w:r w:rsidRPr="00394106">
        <w:rPr>
          <w:rFonts w:ascii="Times New Roman" w:hAnsi="Times New Roman" w:cs="Times New Roman"/>
          <w:sz w:val="22"/>
          <w:szCs w:val="22"/>
        </w:rPr>
        <w:t>NaN</w:t>
      </w:r>
      <w:proofErr w:type="spellEnd"/>
      <w:r w:rsidRPr="00394106">
        <w:rPr>
          <w:rFonts w:ascii="Times New Roman" w:hAnsi="Times New Roman" w:cs="Times New Roman"/>
          <w:sz w:val="22"/>
          <w:szCs w:val="22"/>
        </w:rPr>
        <w:t xml:space="preserve">  Inf 0.3866815       </w:t>
      </w:r>
      <w:proofErr w:type="spellStart"/>
      <w:r w:rsidRPr="00394106">
        <w:rPr>
          <w:rFonts w:ascii="Times New Roman" w:hAnsi="Times New Roman" w:cs="Times New Roman"/>
          <w:sz w:val="22"/>
          <w:szCs w:val="22"/>
        </w:rPr>
        <w:t>NaN</w:t>
      </w:r>
      <w:proofErr w:type="spellEnd"/>
    </w:p>
    <w:p w14:paraId="77794FE2" w14:textId="03FA7A28" w:rsidR="00394106" w:rsidRDefault="00394106" w:rsidP="00682007">
      <w:pPr>
        <w:jc w:val="both"/>
        <w:rPr>
          <w:rFonts w:ascii="Times New Roman" w:hAnsi="Times New Roman" w:cs="Times New Roman"/>
          <w:sz w:val="22"/>
          <w:szCs w:val="22"/>
        </w:rPr>
      </w:pPr>
    </w:p>
    <w:p w14:paraId="3B2CF71F" w14:textId="77777777" w:rsidR="00394106" w:rsidRDefault="00394106" w:rsidP="00682007">
      <w:pPr>
        <w:jc w:val="both"/>
        <w:rPr>
          <w:rFonts w:ascii="Times New Roman" w:hAnsi="Times New Roman" w:cs="Times New Roman"/>
          <w:sz w:val="22"/>
          <w:szCs w:val="22"/>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 w:id="4" w:author="Alex Moran" w:date="2021-02-20T17:49:00Z" w:initials="AM">
    <w:p w14:paraId="3E1DD417" w14:textId="2C556C79" w:rsidR="00825112" w:rsidRDefault="00825112">
      <w:pPr>
        <w:pStyle w:val="CommentText"/>
      </w:pPr>
      <w:r>
        <w:rPr>
          <w:rStyle w:val="CommentReference"/>
        </w:rPr>
        <w:annotationRef/>
      </w:r>
      <w:r>
        <w:t>In fact,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Ex w15:paraId="3E1DD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Extensible w16cex:durableId="23DBCA24" w16cex:dateUtc="2021-02-2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Id w16cid:paraId="3E1DD417" w16cid:durableId="23DBCA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847E0"/>
    <w:rsid w:val="00087937"/>
    <w:rsid w:val="000B08B3"/>
    <w:rsid w:val="000B57D8"/>
    <w:rsid w:val="000C2384"/>
    <w:rsid w:val="000D15AC"/>
    <w:rsid w:val="000E2CBD"/>
    <w:rsid w:val="000E44A7"/>
    <w:rsid w:val="000E6990"/>
    <w:rsid w:val="000E7E1C"/>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4CB"/>
    <w:rsid w:val="001D228E"/>
    <w:rsid w:val="001E0233"/>
    <w:rsid w:val="001E52AD"/>
    <w:rsid w:val="001F6884"/>
    <w:rsid w:val="00227891"/>
    <w:rsid w:val="00235125"/>
    <w:rsid w:val="002365BC"/>
    <w:rsid w:val="00246008"/>
    <w:rsid w:val="00255124"/>
    <w:rsid w:val="00257C19"/>
    <w:rsid w:val="00260FA2"/>
    <w:rsid w:val="00264F1E"/>
    <w:rsid w:val="00270641"/>
    <w:rsid w:val="002753D7"/>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92324"/>
    <w:rsid w:val="003929F8"/>
    <w:rsid w:val="00394106"/>
    <w:rsid w:val="00394798"/>
    <w:rsid w:val="003A4A7F"/>
    <w:rsid w:val="003C1854"/>
    <w:rsid w:val="003C5D66"/>
    <w:rsid w:val="003E0D13"/>
    <w:rsid w:val="004018FC"/>
    <w:rsid w:val="00405882"/>
    <w:rsid w:val="00415215"/>
    <w:rsid w:val="0042198F"/>
    <w:rsid w:val="0042596F"/>
    <w:rsid w:val="004326C0"/>
    <w:rsid w:val="00447911"/>
    <w:rsid w:val="00473355"/>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07EF"/>
    <w:rsid w:val="005E2765"/>
    <w:rsid w:val="0060152E"/>
    <w:rsid w:val="0060209B"/>
    <w:rsid w:val="00603B67"/>
    <w:rsid w:val="00611E47"/>
    <w:rsid w:val="006225F0"/>
    <w:rsid w:val="006357A3"/>
    <w:rsid w:val="006411E7"/>
    <w:rsid w:val="006446B0"/>
    <w:rsid w:val="0064693E"/>
    <w:rsid w:val="0065639D"/>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16298"/>
    <w:rsid w:val="00720171"/>
    <w:rsid w:val="0072172B"/>
    <w:rsid w:val="0072247F"/>
    <w:rsid w:val="007350D2"/>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E415E"/>
    <w:rsid w:val="007F37B1"/>
    <w:rsid w:val="007F4C8E"/>
    <w:rsid w:val="00802FB3"/>
    <w:rsid w:val="00803DA3"/>
    <w:rsid w:val="00812EE6"/>
    <w:rsid w:val="00825112"/>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6B28"/>
    <w:rsid w:val="00B30D06"/>
    <w:rsid w:val="00B37199"/>
    <w:rsid w:val="00B466D0"/>
    <w:rsid w:val="00B523A9"/>
    <w:rsid w:val="00B568DB"/>
    <w:rsid w:val="00B64C5E"/>
    <w:rsid w:val="00B8342C"/>
    <w:rsid w:val="00B86874"/>
    <w:rsid w:val="00B87E23"/>
    <w:rsid w:val="00B917B8"/>
    <w:rsid w:val="00B92935"/>
    <w:rsid w:val="00B9577C"/>
    <w:rsid w:val="00BA1F6A"/>
    <w:rsid w:val="00BA5BC4"/>
    <w:rsid w:val="00BB63B2"/>
    <w:rsid w:val="00BC6BB4"/>
    <w:rsid w:val="00BC7E31"/>
    <w:rsid w:val="00BD515B"/>
    <w:rsid w:val="00C03514"/>
    <w:rsid w:val="00C133EA"/>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23</Pages>
  <Words>12593</Words>
  <Characters>71783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215</cp:revision>
  <cp:lastPrinted>2020-11-12T19:44:00Z</cp:lastPrinted>
  <dcterms:created xsi:type="dcterms:W3CDTF">2020-10-20T15:30:00Z</dcterms:created>
  <dcterms:modified xsi:type="dcterms:W3CDTF">2021-02-21T01:28:00Z</dcterms:modified>
</cp:coreProperties>
</file>