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272AC" w14:textId="6B67B52C" w:rsidR="00B52396" w:rsidRDefault="00B52396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Moran Working Bibliography</w:t>
      </w:r>
    </w:p>
    <w:p w14:paraId="5AB677FF" w14:textId="37E7EB45" w:rsidR="00B52396" w:rsidRDefault="00B52396" w:rsidP="00272947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9, 2020</w:t>
      </w:r>
    </w:p>
    <w:p w14:paraId="5FC76DAB" w14:textId="4575FEA2" w:rsidR="001F4FBD" w:rsidRP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Board of Governors of the Federal Reserve System (US), 1-Year Treasury Bill: Secondary Market Rate [TB1YR], retrieved from FRED, Federal Reserve Bank of St. Louis; https://fred.stlouisfed.org/series/TB1YR, September 10, 2020.</w:t>
      </w:r>
    </w:p>
    <w:p w14:paraId="00C71297" w14:textId="77777777" w:rsidR="001F4FBD" w:rsidRP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Board of Governors of the Federal Reserve System (US), 10-Year Treasury Constant Maturity Rate [DGS10], retrieved from FRED, Federal Reserve Bank of St. Louis; https://fred.stlouisfed.org/series/DGS10, September 10, 2020.</w:t>
      </w:r>
    </w:p>
    <w:p w14:paraId="7020D9AF" w14:textId="1A5F8806" w:rsid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Board of Governors of the Federal Reserve System (US), 3-Month Treasury Bill: Secondary Market Rate [TB3MS], retrieved from FRED, Federal Reserve Bank of St. Louis; https://fred.stlouisfed.org/series/TB3MS, September 10, 2020.</w:t>
      </w:r>
    </w:p>
    <w:p w14:paraId="288C97D3" w14:textId="77777777" w:rsidR="00647067" w:rsidRPr="001F4FBD" w:rsidRDefault="00647067" w:rsidP="003B6798">
      <w:pPr>
        <w:spacing w:after="120"/>
        <w:ind w:left="720" w:hanging="720"/>
        <w:rPr>
          <w:rFonts w:ascii="Times New Roman" w:eastAsia="Times New Roman" w:hAnsi="Times New Roman" w:cs="Times New Roman"/>
        </w:rPr>
      </w:pPr>
      <w:r w:rsidRPr="001F4FBD">
        <w:rPr>
          <w:rFonts w:ascii="Times New Roman" w:eastAsia="Times New Roman" w:hAnsi="Times New Roman" w:cs="Times New Roman"/>
        </w:rPr>
        <w:t xml:space="preserve">“Coding Random Forests in 100 Lines of Code.” </w:t>
      </w:r>
      <w:proofErr w:type="spellStart"/>
      <w:r w:rsidRPr="001F4FBD">
        <w:rPr>
          <w:rFonts w:ascii="Times New Roman" w:eastAsia="Times New Roman" w:hAnsi="Times New Roman" w:cs="Times New Roman"/>
        </w:rPr>
        <w:t>Statworx</w:t>
      </w:r>
      <w:proofErr w:type="spellEnd"/>
      <w:r w:rsidRPr="001F4FBD">
        <w:rPr>
          <w:rFonts w:ascii="Times New Roman" w:eastAsia="Times New Roman" w:hAnsi="Times New Roman" w:cs="Times New Roman"/>
        </w:rPr>
        <w:t xml:space="preserve">. June 5, 2019. Accessed October 9, 2020. </w:t>
      </w:r>
      <w:r w:rsidRPr="009D1B3A">
        <w:rPr>
          <w:rFonts w:ascii="Times New Roman" w:eastAsia="Times New Roman" w:hAnsi="Times New Roman" w:cs="Times New Roman"/>
        </w:rPr>
        <w:t>https://www.statworx.com/blog/coding-random-forests-in-100-lines-of-code/</w:t>
      </w:r>
      <w:r w:rsidRPr="001F4FBD">
        <w:rPr>
          <w:rFonts w:ascii="Times New Roman" w:eastAsia="Times New Roman" w:hAnsi="Times New Roman" w:cs="Times New Roman"/>
        </w:rPr>
        <w:t>.</w:t>
      </w:r>
    </w:p>
    <w:p w14:paraId="5DF203E7" w14:textId="5D9BE9F7" w:rsidR="00647067" w:rsidRPr="00647067" w:rsidRDefault="00647067" w:rsidP="003B6798">
      <w:pPr>
        <w:spacing w:after="120"/>
        <w:ind w:left="720" w:hanging="720"/>
        <w:rPr>
          <w:rFonts w:ascii="Times New Roman" w:eastAsia="Times New Roman" w:hAnsi="Times New Roman" w:cs="Times New Roman"/>
        </w:rPr>
      </w:pPr>
      <w:r w:rsidRPr="001F4FBD">
        <w:rPr>
          <w:rFonts w:ascii="Times New Roman" w:eastAsia="Times New Roman" w:hAnsi="Times New Roman" w:cs="Times New Roman"/>
        </w:rPr>
        <w:t xml:space="preserve">“Coding Regression Trees in 150 Lines of Code.” </w:t>
      </w:r>
      <w:proofErr w:type="spellStart"/>
      <w:r w:rsidRPr="001F4FBD">
        <w:rPr>
          <w:rFonts w:ascii="Times New Roman" w:eastAsia="Times New Roman" w:hAnsi="Times New Roman" w:cs="Times New Roman"/>
        </w:rPr>
        <w:t>Statworx</w:t>
      </w:r>
      <w:proofErr w:type="spellEnd"/>
      <w:r w:rsidRPr="001F4FBD">
        <w:rPr>
          <w:rFonts w:ascii="Times New Roman" w:eastAsia="Times New Roman" w:hAnsi="Times New Roman" w:cs="Times New Roman"/>
        </w:rPr>
        <w:t xml:space="preserve">. November 9, 2018. Accessed October 9, 2020. </w:t>
      </w:r>
      <w:r w:rsidRPr="009D1B3A">
        <w:rPr>
          <w:rFonts w:ascii="Times New Roman" w:eastAsia="Times New Roman" w:hAnsi="Times New Roman" w:cs="Times New Roman"/>
        </w:rPr>
        <w:t>https://www.statworx.com/blog/coding-regression-trees-in-150-lines-of-code</w:t>
      </w:r>
      <w:r w:rsidRPr="001F4FBD">
        <w:rPr>
          <w:rFonts w:ascii="Times New Roman" w:eastAsia="Times New Roman" w:hAnsi="Times New Roman" w:cs="Times New Roman"/>
        </w:rPr>
        <w:t>.</w:t>
      </w:r>
    </w:p>
    <w:p w14:paraId="374BFC92" w14:textId="53CAB4BA" w:rsid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Federal Reserve Bank of St. Louis, 10-Year Breakeven Inflation Rate [T10YIE], retrieved from FRED, Federal Reserve Bank of St. Louis; https://fred.stlouisfed.org/series/T10YIE, September 10, 2020.</w:t>
      </w:r>
    </w:p>
    <w:p w14:paraId="2284364A" w14:textId="7AEE7D03" w:rsidR="00647067" w:rsidRPr="00647067" w:rsidRDefault="00647067" w:rsidP="003B6798">
      <w:pPr>
        <w:spacing w:after="120"/>
        <w:ind w:left="720" w:hanging="720"/>
        <w:rPr>
          <w:rFonts w:ascii="Times New Roman" w:eastAsia="Times New Roman" w:hAnsi="Times New Roman" w:cs="Times New Roman"/>
        </w:rPr>
      </w:pPr>
      <w:r w:rsidRPr="001F4FBD">
        <w:rPr>
          <w:rFonts w:ascii="Times New Roman" w:eastAsia="Times New Roman" w:hAnsi="Times New Roman" w:cs="Times New Roman"/>
        </w:rPr>
        <w:t>“Package ‘</w:t>
      </w:r>
      <w:proofErr w:type="spellStart"/>
      <w:r w:rsidRPr="001F4FBD">
        <w:rPr>
          <w:rFonts w:ascii="Times New Roman" w:eastAsia="Times New Roman" w:hAnsi="Times New Roman" w:cs="Times New Roman"/>
        </w:rPr>
        <w:t>randomForest</w:t>
      </w:r>
      <w:proofErr w:type="spellEnd"/>
      <w:r w:rsidRPr="001F4FBD">
        <w:rPr>
          <w:rFonts w:ascii="Times New Roman" w:eastAsia="Times New Roman" w:hAnsi="Times New Roman" w:cs="Times New Roman"/>
        </w:rPr>
        <w:t xml:space="preserve">’.” CRAN. March 25, 2018. Accessed October 9, 2020. </w:t>
      </w:r>
      <w:hyperlink r:id="rId6" w:history="1">
        <w:r w:rsidRPr="009D1B3A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https://cran.r-project.org/web/packages/randomForest/randomForest.pdf</w:t>
        </w:r>
      </w:hyperlink>
      <w:r w:rsidRPr="001F4FBD">
        <w:rPr>
          <w:rFonts w:ascii="Times New Roman" w:eastAsia="Times New Roman" w:hAnsi="Times New Roman" w:cs="Times New Roman"/>
        </w:rPr>
        <w:t>.</w:t>
      </w:r>
    </w:p>
    <w:p w14:paraId="792544ED" w14:textId="77777777" w:rsidR="001F4FBD" w:rsidRP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U.S. Bureau of Labor Statistics, Consumer Price Index for All Urban Consumers: All Items in U.S. City Average [CPIAUCNS], retrieved from FRED, Federal Reserve Bank of St. Louis; https://fred.stlouisfed.org/series/CPIAUCNS, September 11, 2020.</w:t>
      </w:r>
    </w:p>
    <w:p w14:paraId="25D23AC6" w14:textId="77777777" w:rsidR="001F4FBD" w:rsidRP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U.S. Bureau of Labor Statistics, Consumer Price Index for All Urban Consumers: All Items in U.S. City Average [CPIAUCSL], retrieved from FRED, Federal Reserve Bank of St. Louis; https://fred.stlouisfed.org/series/CPIAUCSL, September 11, 2020.</w:t>
      </w:r>
    </w:p>
    <w:p w14:paraId="0D258F61" w14:textId="77777777" w:rsidR="001F4FBD" w:rsidRPr="001F4FBD" w:rsidRDefault="001F4FBD" w:rsidP="003B6798">
      <w:pPr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U.S. Bureau of Labor Statistics, Unemployment Rate [UNRATE], retrieved from FRED, Federal Reserve Bank of St. Louis; https://fred.stlouisfed.org/series/UNRATE, September 10, 2020.</w:t>
      </w:r>
    </w:p>
    <w:p w14:paraId="74FA40B8" w14:textId="77777777" w:rsidR="001F4FBD" w:rsidRP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U.S. Bureau of Labor Statistics, Unemployment Rate [UNRATENSA], retrieved from FRED, Federal Reserve Bank of St. Louis; https://fred.stlouisfed.org/series/UNRATENSA, September 10, 2020.</w:t>
      </w:r>
    </w:p>
    <w:p w14:paraId="3F91D3CC" w14:textId="77777777" w:rsidR="001F4FBD" w:rsidRP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U.S. Congressional Budget Office, Natural Rate of Unemployment (Long-Term) [NROU], retrieved from FRED, Federal Reserve Bank of St. Louis; https://fred.stlouisfed.org/series/NROU, September 10, 2020.</w:t>
      </w:r>
    </w:p>
    <w:p w14:paraId="587703D0" w14:textId="740D44B1" w:rsid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U.S. Congressional Budget Office, Natural Rate of Unemployment (Short-Term) [NROUST], retrieved from FRED, Federal Reserve Bank of St. Louis; https://fred.stlouisfed.org/series/NROUST, September 10, 2020.</w:t>
      </w:r>
    </w:p>
    <w:p w14:paraId="3C111EC8" w14:textId="01098D7D" w:rsidR="003B6798" w:rsidRPr="003B6798" w:rsidRDefault="003B6798" w:rsidP="003B6798">
      <w:pPr>
        <w:pStyle w:val="Heading1"/>
        <w:shd w:val="clear" w:color="auto" w:fill="FFFFFF"/>
        <w:spacing w:before="0" w:beforeAutospacing="0" w:after="120" w:afterAutospacing="0"/>
        <w:ind w:left="720" w:hanging="720"/>
        <w:textAlignment w:val="baseline"/>
        <w:rPr>
          <w:b w:val="0"/>
          <w:bCs w:val="0"/>
          <w:sz w:val="24"/>
          <w:szCs w:val="24"/>
        </w:rPr>
      </w:pPr>
      <w:r w:rsidRPr="00407514">
        <w:rPr>
          <w:b w:val="0"/>
          <w:bCs w:val="0"/>
          <w:sz w:val="24"/>
          <w:szCs w:val="24"/>
        </w:rPr>
        <w:lastRenderedPageBreak/>
        <w:t>“</w:t>
      </w:r>
      <w:r w:rsidRPr="00407514">
        <w:rPr>
          <w:b w:val="0"/>
          <w:bCs w:val="0"/>
          <w:sz w:val="24"/>
          <w:szCs w:val="24"/>
          <w:bdr w:val="none" w:sz="0" w:space="0" w:color="auto" w:frame="1"/>
        </w:rPr>
        <w:t>Using k-fold cross-validation for time-series model selection.</w:t>
      </w:r>
      <w:r w:rsidRPr="00407514">
        <w:rPr>
          <w:b w:val="0"/>
          <w:bCs w:val="0"/>
          <w:sz w:val="24"/>
          <w:szCs w:val="24"/>
        </w:rPr>
        <w:t>”</w:t>
      </w:r>
      <w:r>
        <w:rPr>
          <w:b w:val="0"/>
          <w:bCs w:val="0"/>
          <w:sz w:val="24"/>
          <w:szCs w:val="24"/>
        </w:rPr>
        <w:t xml:space="preserve"> Stats Stack Exchange. August 10, 2011. Accessed October 9, 2020. </w:t>
      </w:r>
      <w:r w:rsidRPr="00407514">
        <w:rPr>
          <w:b w:val="0"/>
          <w:bCs w:val="0"/>
          <w:sz w:val="24"/>
          <w:szCs w:val="24"/>
        </w:rPr>
        <w:t>https://stats.stackexchange.com/questions/14099/using-k-fold-cross-validation-for-time-series-model-selection</w:t>
      </w:r>
    </w:p>
    <w:p w14:paraId="68DA2012" w14:textId="51AE407D" w:rsid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University of Michigan, University of Michigan: Inflation Expectation [MICH], retrieved from FRED, Federal Reserve Bank of St. Louis; https://fred.stlouisfed.org/series/MICH, September 10, 2020.</w:t>
      </w:r>
    </w:p>
    <w:p w14:paraId="48AD73F1" w14:textId="23D0F5AA" w:rsidR="00407514" w:rsidRDefault="00407514" w:rsidP="001F4FBD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</w:p>
    <w:p w14:paraId="226D3ECB" w14:textId="540EC8E3" w:rsidR="003459D0" w:rsidRDefault="003459D0" w:rsidP="001F4FBD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</w:p>
    <w:p w14:paraId="563D8FD2" w14:textId="2D5AB488" w:rsidR="003459D0" w:rsidRDefault="003459D0" w:rsidP="003459D0">
      <w:hyperlink r:id="rId7" w:history="1">
        <w:r w:rsidRPr="003459D0">
          <w:rPr>
            <w:rStyle w:val="Hyperlink"/>
          </w:rPr>
          <w:t>https://www.r-bloggers.com/2019/09/time-series-forecasting-with-random-forest/</w:t>
        </w:r>
      </w:hyperlink>
      <w:r w:rsidRPr="003459D0">
        <w:t xml:space="preserve"> October </w:t>
      </w:r>
      <w:r>
        <w:t>20, 2020.</w:t>
      </w:r>
    </w:p>
    <w:p w14:paraId="0BCC8A7E" w14:textId="40E9C962" w:rsidR="003459D0" w:rsidRDefault="003459D0" w:rsidP="003459D0"/>
    <w:p w14:paraId="63DF84A0" w14:textId="6EDEBE39" w:rsidR="003459D0" w:rsidRPr="003459D0" w:rsidRDefault="003459D0" w:rsidP="003459D0">
      <w:hyperlink r:id="rId8" w:history="1">
        <w:r>
          <w:rPr>
            <w:rStyle w:val="Hyperlink"/>
          </w:rPr>
          <w:t>https://www.r-bloggers.com/2019/11/tuning-random-forest-on-time-series-data/</w:t>
        </w:r>
      </w:hyperlink>
      <w:r>
        <w:t xml:space="preserve"> October 20, 2020</w:t>
      </w:r>
    </w:p>
    <w:sectPr w:rsidR="003459D0" w:rsidRPr="003459D0" w:rsidSect="00E8245F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CF87A" w14:textId="77777777" w:rsidR="006B2E3A" w:rsidRDefault="006B2E3A" w:rsidP="00400236">
      <w:r>
        <w:separator/>
      </w:r>
    </w:p>
  </w:endnote>
  <w:endnote w:type="continuationSeparator" w:id="0">
    <w:p w14:paraId="0181ECA3" w14:textId="77777777" w:rsidR="006B2E3A" w:rsidRDefault="006B2E3A" w:rsidP="00400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BFE67" w14:textId="77777777" w:rsidR="006B2E3A" w:rsidRDefault="006B2E3A" w:rsidP="00400236">
      <w:r>
        <w:separator/>
      </w:r>
    </w:p>
  </w:footnote>
  <w:footnote w:type="continuationSeparator" w:id="0">
    <w:p w14:paraId="6A5FBB36" w14:textId="77777777" w:rsidR="006B2E3A" w:rsidRDefault="006B2E3A" w:rsidP="00400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5184272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F561CF" w14:textId="61275D3B" w:rsidR="00400236" w:rsidRDefault="00400236" w:rsidP="00A55C8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0C53BD" w14:textId="77777777" w:rsidR="00400236" w:rsidRDefault="00400236" w:rsidP="0040023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4256242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473A746" w14:textId="5133DC67" w:rsidR="00400236" w:rsidRPr="00400236" w:rsidRDefault="00400236" w:rsidP="00A55C80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400236">
          <w:rPr>
            <w:rStyle w:val="PageNumber"/>
            <w:rFonts w:ascii="Times New Roman" w:hAnsi="Times New Roman" w:cs="Times New Roman"/>
          </w:rPr>
          <w:t xml:space="preserve">Moran </w:t>
        </w:r>
        <w:r w:rsidRPr="00400236">
          <w:rPr>
            <w:rStyle w:val="PageNumber"/>
            <w:rFonts w:ascii="Times New Roman" w:hAnsi="Times New Roman" w:cs="Times New Roman"/>
          </w:rPr>
          <w:fldChar w:fldCharType="begin"/>
        </w:r>
        <w:r w:rsidRPr="0040023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400236">
          <w:rPr>
            <w:rStyle w:val="PageNumber"/>
            <w:rFonts w:ascii="Times New Roman" w:hAnsi="Times New Roman" w:cs="Times New Roman"/>
          </w:rPr>
          <w:fldChar w:fldCharType="separate"/>
        </w:r>
        <w:r w:rsidRPr="00400236">
          <w:rPr>
            <w:rStyle w:val="PageNumber"/>
            <w:rFonts w:ascii="Times New Roman" w:hAnsi="Times New Roman" w:cs="Times New Roman"/>
            <w:noProof/>
          </w:rPr>
          <w:t>1</w:t>
        </w:r>
        <w:r w:rsidRPr="0040023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C47AAE3" w14:textId="77777777" w:rsidR="00400236" w:rsidRPr="00400236" w:rsidRDefault="00400236" w:rsidP="00400236">
    <w:pPr>
      <w:pStyle w:val="Header"/>
      <w:ind w:right="360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3A"/>
    <w:rsid w:val="000D15AC"/>
    <w:rsid w:val="001F4FBD"/>
    <w:rsid w:val="00272947"/>
    <w:rsid w:val="003459D0"/>
    <w:rsid w:val="003B6798"/>
    <w:rsid w:val="00400236"/>
    <w:rsid w:val="00407514"/>
    <w:rsid w:val="005B75DA"/>
    <w:rsid w:val="00647067"/>
    <w:rsid w:val="006B2E3A"/>
    <w:rsid w:val="00962D70"/>
    <w:rsid w:val="009D1B3A"/>
    <w:rsid w:val="00A40D4C"/>
    <w:rsid w:val="00B52396"/>
    <w:rsid w:val="00E8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2AFE3"/>
  <w15:chartTrackingRefBased/>
  <w15:docId w15:val="{92FAA822-63EC-C24D-9507-2E6279F4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51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B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B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1B3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75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002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236"/>
  </w:style>
  <w:style w:type="character" w:styleId="PageNumber">
    <w:name w:val="page number"/>
    <w:basedOn w:val="DefaultParagraphFont"/>
    <w:uiPriority w:val="99"/>
    <w:semiHidden/>
    <w:unhideWhenUsed/>
    <w:rsid w:val="00400236"/>
  </w:style>
  <w:style w:type="paragraph" w:styleId="Footer">
    <w:name w:val="footer"/>
    <w:basedOn w:val="Normal"/>
    <w:link w:val="FooterChar"/>
    <w:uiPriority w:val="99"/>
    <w:unhideWhenUsed/>
    <w:rsid w:val="004002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bloggers.com/2019/11/tuning-random-forest-on-time-series-dat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-bloggers.com/2019/09/time-series-forecasting-with-random-fores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randomForest/randomForest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Moran</dc:creator>
  <cp:keywords/>
  <dc:description/>
  <cp:lastModifiedBy>Alex Moran</cp:lastModifiedBy>
  <cp:revision>9</cp:revision>
  <dcterms:created xsi:type="dcterms:W3CDTF">2020-10-09T19:30:00Z</dcterms:created>
  <dcterms:modified xsi:type="dcterms:W3CDTF">2020-10-20T15:29:00Z</dcterms:modified>
</cp:coreProperties>
</file>