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Nome do Grupo OPE: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GAMETEC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</w:t>
      </w:r>
      <w:r w:rsidDel="00000000" w:rsidR="00000000" w:rsidRPr="00000000">
        <w:rPr>
          <w:sz w:val="24"/>
          <w:szCs w:val="24"/>
          <w:rtl w:val="0"/>
        </w:rPr>
        <w:t xml:space="preserve">é o registro inadequado das informações em local impróprio,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a empresa, funcionários e prestadores de serviço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desgaste gerado pela demora na execução das tarefas e o estresse causado pela dificuldade de gerenciar e organizar os processos administrativos.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do Dollarium são: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no armazenamento e organização das informações.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Otimização do tempo de execução das tarefas.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Potencializar o gerenciamento dos processos, com uma visão ampla e ágil.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do fluxo de caixa.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Auxílio para um atendimento mais assertivo com o cliente.</w:t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