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rPr/>
      </w:pPr>
      <w:bookmarkStart w:colFirst="0" w:colLast="0" w:name="_heading=h.vwv5023209vj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Diêgo Campos Lima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8238031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diego.lima@aluno.faculdadeimpacta.com.br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95937-4397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23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24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2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2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27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28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B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2C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F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30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3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3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Gestão dos contratos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Auto-preenchimento dos dados no contrato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Integração Financeiro e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Gestão dos itens de venda, produtos 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das fases da venda que os clientes se encontram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profissionais/prestadores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Gestão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Gestão dos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Gestão dos perfis de acesso de acesso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Registro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Registro de Recebimento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Inserção de eventos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Agenda inteligente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Comunicação entre agendas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Balanço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 clientes a cobrar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Contas a receber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Contas a pagar/encargos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Programação de pagamentos futuros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da agenda do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Calendário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Segmentação de mailing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Conta ADM responsável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Inserção automática na agenda após gerar contrato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Anexo do contrato de trabalho e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vendas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dos eventos agendados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alterações dos clientes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Agenda colorida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Restrição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vendas/vendedores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 cada vendedor/cliente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da origem da venda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Segurança na integridade dos 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Exibir alertas e lembretes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Agenda intuitiva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de gráficos com indicadores financeiros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Direcionar para site de emissão de nota fiscal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movimentação financeira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Exibição das formas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rápida de contratos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(PXEXRXB)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0BWemzb2CZ5327fx/QeQ7BoKBg==">AMUW2mWv8of4GjOQfmiPVHtoQqN3rJoqrRbf2D6JYQ99ARFLGfHhnMbymEZccQcZkUlInr/9B0Fd8nU4j5IiX6guAk4L/FERXMilElOYNu3I6+yxn0vxNUSbo2fa7bif4nn0dRNR0l5EjXi1MEBmtbMbjHh72Cpz8Qvnp94oXCiL2nZduMkL2PGXBLJcMqhYUO/wBJ9NQ4hA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