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0%"/>
          </w:tcPr>
          <w:p>
            <w:r>
              <w:t xml:space="preserve">Col 1</w:t>
            </w:r>
          </w:p>
        </w:tc>
        <w:tc>
          <w:tcPr>
            <w:tcW w:type="pct" w:w="4000%"/>
          </w:tcPr>
          <w:p>
            <w:r>
              <w:t xml:space="preserve">Col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2026-06-16T04:22:39.545Z</dcterms:created>
  <dcterms:modified xsi:type="dcterms:W3CDTF">2026-06-16T04:22:39.546Z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