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Pr="00730EBB" w:rsidRDefault="00000000">
      <w:pPr>
        <w:spacing w:after="0"/>
        <w:ind w:left="1"/>
        <w:jc w:val="center"/>
        <w:rPr>
          <w:sz w:val="28"/>
          <w:szCs w:val="32"/>
        </w:rPr>
      </w:pPr>
      <w:r w:rsidRPr="00730EBB">
        <w:rPr>
          <w:b/>
          <w:sz w:val="32"/>
          <w:szCs w:val="32"/>
        </w:rPr>
        <w:t xml:space="preserve">Project Design Phase-II </w:t>
      </w:r>
    </w:p>
    <w:p w14:paraId="74A87CD8" w14:textId="77777777" w:rsidR="00C43D99" w:rsidRPr="00730EBB" w:rsidRDefault="00000000">
      <w:pPr>
        <w:spacing w:after="0"/>
        <w:ind w:right="1854"/>
        <w:jc w:val="right"/>
        <w:rPr>
          <w:sz w:val="28"/>
          <w:szCs w:val="32"/>
        </w:rPr>
      </w:pPr>
      <w:r w:rsidRPr="00730EBB">
        <w:rPr>
          <w:b/>
          <w:sz w:val="32"/>
          <w:szCs w:val="32"/>
        </w:rPr>
        <w:t xml:space="preserve">Solution Requirements (Functional &amp; Non-functional) </w:t>
      </w:r>
    </w:p>
    <w:p w14:paraId="7ECA5457" w14:textId="77777777" w:rsidR="00C43D99" w:rsidRPr="00730EBB" w:rsidRDefault="00000000">
      <w:pPr>
        <w:spacing w:after="0"/>
        <w:ind w:left="49"/>
        <w:jc w:val="center"/>
        <w:rPr>
          <w:sz w:val="28"/>
          <w:szCs w:val="32"/>
        </w:rPr>
      </w:pPr>
      <w:r w:rsidRPr="00730EBB">
        <w:rPr>
          <w:b/>
          <w:sz w:val="28"/>
          <w:szCs w:val="32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:rsidRPr="00730EBB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2F17C022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 </w:t>
            </w:r>
            <w:r w:rsidR="00730EBB" w:rsidRPr="00730EBB">
              <w:rPr>
                <w:rFonts w:ascii="Arial" w:eastAsia="Arial" w:hAnsi="Arial" w:cs="Arial"/>
                <w:sz w:val="28"/>
                <w:szCs w:val="32"/>
                <w:lang w:val="en"/>
              </w:rPr>
              <w:t>NM2025TMID01180</w:t>
            </w:r>
          </w:p>
        </w:tc>
      </w:tr>
      <w:tr w:rsidR="00C43D99" w:rsidRPr="00730EBB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 </w:t>
            </w:r>
            <w:r w:rsidR="008410B5" w:rsidRPr="00730EBB">
              <w:rPr>
                <w:sz w:val="28"/>
                <w:szCs w:val="32"/>
              </w:rPr>
              <w:t>Educational Organisation using ServiceNow</w:t>
            </w:r>
          </w:p>
        </w:tc>
      </w:tr>
      <w:tr w:rsidR="00C43D99" w:rsidRPr="00730EBB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1826D0B3" w:rsidR="00C43D99" w:rsidRPr="00730EBB" w:rsidRDefault="00C43D99">
            <w:pPr>
              <w:rPr>
                <w:sz w:val="28"/>
                <w:szCs w:val="32"/>
              </w:rPr>
            </w:pPr>
          </w:p>
        </w:tc>
      </w:tr>
    </w:tbl>
    <w:p w14:paraId="122F8894" w14:textId="77777777" w:rsidR="00C43D99" w:rsidRPr="00730EBB" w:rsidRDefault="00000000">
      <w:pPr>
        <w:rPr>
          <w:sz w:val="28"/>
          <w:szCs w:val="32"/>
        </w:rPr>
      </w:pPr>
      <w:r w:rsidRPr="00730EBB">
        <w:rPr>
          <w:b/>
          <w:sz w:val="28"/>
          <w:szCs w:val="32"/>
        </w:rPr>
        <w:t xml:space="preserve"> </w:t>
      </w:r>
    </w:p>
    <w:p w14:paraId="44974891" w14:textId="77777777" w:rsidR="00C43D99" w:rsidRPr="00730EBB" w:rsidRDefault="00000000">
      <w:pPr>
        <w:spacing w:after="159"/>
        <w:ind w:left="-5" w:hanging="10"/>
        <w:rPr>
          <w:sz w:val="28"/>
          <w:szCs w:val="32"/>
        </w:rPr>
      </w:pPr>
      <w:r w:rsidRPr="00730EBB">
        <w:rPr>
          <w:b/>
          <w:sz w:val="28"/>
          <w:szCs w:val="32"/>
        </w:rPr>
        <w:t xml:space="preserve">Functional Requirements: </w:t>
      </w:r>
    </w:p>
    <w:p w14:paraId="7AC7C25B" w14:textId="77777777" w:rsidR="00C43D99" w:rsidRPr="00730EBB" w:rsidRDefault="00000000">
      <w:pPr>
        <w:spacing w:after="0"/>
        <w:ind w:left="-5" w:hanging="10"/>
        <w:rPr>
          <w:sz w:val="28"/>
          <w:szCs w:val="32"/>
        </w:rPr>
      </w:pPr>
      <w:r w:rsidRPr="00730EBB">
        <w:rPr>
          <w:sz w:val="28"/>
          <w:szCs w:val="32"/>
        </w:rP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:rsidRPr="00730EBB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 xml:space="preserve">Sub Requirement (Story / Sub-Task) </w:t>
            </w:r>
          </w:p>
        </w:tc>
      </w:tr>
      <w:tr w:rsidR="00C43D99" w:rsidRPr="00730EBB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Pr="00730EBB" w:rsidRDefault="00000000">
            <w:pPr>
              <w:spacing w:after="1" w:line="239" w:lineRule="auto"/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Create Salesforce, Admission, and Progress Tables with defined fields. </w:t>
            </w:r>
          </w:p>
          <w:p w14:paraId="1EEC978B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Configure form layouts for easy data input. </w:t>
            </w:r>
          </w:p>
        </w:tc>
      </w:tr>
      <w:tr w:rsidR="00C43D99" w:rsidRPr="00730EBB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Pr="00730EBB" w:rsidRDefault="00000000">
            <w:pPr>
              <w:spacing w:line="239" w:lineRule="auto"/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Enter student &amp; parent details, generate Admin Number automatically. </w:t>
            </w:r>
          </w:p>
          <w:p w14:paraId="6722890A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Add default admission status choices. </w:t>
            </w:r>
          </w:p>
        </w:tc>
      </w:tr>
      <w:tr w:rsidR="00C43D99" w:rsidRPr="00730EBB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Pr="00730EBB" w:rsidRDefault="00000000">
            <w:pPr>
              <w:spacing w:line="239" w:lineRule="auto"/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Enter subject-wise </w:t>
            </w:r>
            <w:proofErr w:type="spellStart"/>
            <w:proofErr w:type="gramStart"/>
            <w:r w:rsidRPr="00730EBB">
              <w:rPr>
                <w:sz w:val="28"/>
                <w:szCs w:val="32"/>
              </w:rPr>
              <w:t>marks,auto</w:t>
            </w:r>
            <w:proofErr w:type="spellEnd"/>
            <w:proofErr w:type="gramEnd"/>
            <w:r w:rsidRPr="00730EBB">
              <w:rPr>
                <w:sz w:val="28"/>
                <w:szCs w:val="32"/>
              </w:rPr>
              <w:t xml:space="preserve">-calculate total and percentage. </w:t>
            </w:r>
          </w:p>
          <w:p w14:paraId="042ABE54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Determine result based on percentage. </w:t>
            </w:r>
          </w:p>
        </w:tc>
      </w:tr>
      <w:tr w:rsidR="00C43D99" w:rsidRPr="00730EBB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Pr="00730EBB" w:rsidRDefault="00000000">
            <w:pPr>
              <w:ind w:right="429"/>
              <w:jc w:val="both"/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Auto-fill details from admission reference. Auto-fill address based on </w:t>
            </w:r>
            <w:proofErr w:type="spellStart"/>
            <w:r w:rsidRPr="00730EBB">
              <w:rPr>
                <w:sz w:val="28"/>
                <w:szCs w:val="32"/>
              </w:rPr>
              <w:t>Pincode</w:t>
            </w:r>
            <w:proofErr w:type="spellEnd"/>
            <w:r w:rsidRPr="00730EBB">
              <w:rPr>
                <w:sz w:val="28"/>
                <w:szCs w:val="32"/>
              </w:rPr>
              <w:t xml:space="preserve">. </w:t>
            </w:r>
          </w:p>
        </w:tc>
      </w:tr>
      <w:tr w:rsidR="00C43D99" w:rsidRPr="00730EBB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Process flow with stages: New → Joined → Rejected → Rejoined → Closed. </w:t>
            </w:r>
          </w:p>
        </w:tc>
      </w:tr>
      <w:tr w:rsidR="00C43D99" w:rsidRPr="00730EBB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color w:val="222222"/>
                <w:sz w:val="28"/>
                <w:szCs w:val="3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Display student report with all fields populated via scripts. </w:t>
            </w:r>
          </w:p>
        </w:tc>
      </w:tr>
    </w:tbl>
    <w:p w14:paraId="366CB4A4" w14:textId="1A68EF9D" w:rsidR="00C43D99" w:rsidRPr="00730EBB" w:rsidRDefault="00000000" w:rsidP="008410B5">
      <w:pPr>
        <w:spacing w:after="158"/>
        <w:rPr>
          <w:sz w:val="28"/>
          <w:szCs w:val="32"/>
        </w:rPr>
      </w:pPr>
      <w:r w:rsidRPr="00730EBB">
        <w:rPr>
          <w:sz w:val="28"/>
          <w:szCs w:val="32"/>
        </w:rPr>
        <w:t xml:space="preserve"> </w:t>
      </w:r>
      <w:r w:rsidRPr="00730EBB">
        <w:rPr>
          <w:b/>
          <w:sz w:val="28"/>
          <w:szCs w:val="32"/>
        </w:rPr>
        <w:t xml:space="preserve">Non-functional Requirements: </w:t>
      </w:r>
    </w:p>
    <w:p w14:paraId="035AD52B" w14:textId="77777777" w:rsidR="00C43D99" w:rsidRPr="00730EBB" w:rsidRDefault="00000000">
      <w:pPr>
        <w:spacing w:after="0"/>
        <w:ind w:left="-5" w:hanging="10"/>
        <w:rPr>
          <w:sz w:val="28"/>
          <w:szCs w:val="32"/>
        </w:rPr>
      </w:pPr>
      <w:r w:rsidRPr="00730EBB">
        <w:rPr>
          <w:sz w:val="28"/>
          <w:szCs w:val="32"/>
        </w:rP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:rsidRPr="00730EBB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 xml:space="preserve">Description </w:t>
            </w:r>
          </w:p>
        </w:tc>
      </w:tr>
      <w:tr w:rsidR="00C43D99" w:rsidRPr="00730EBB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>Usability</w:t>
            </w:r>
            <w:r w:rsidRPr="00730EBB">
              <w:rPr>
                <w:sz w:val="28"/>
                <w:szCs w:val="3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The forms are user-friendly and designed using form layout and design tools to allow smooth data entry. </w:t>
            </w:r>
          </w:p>
        </w:tc>
      </w:tr>
      <w:tr w:rsidR="00C43D99" w:rsidRPr="00730EBB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>Security</w:t>
            </w:r>
            <w:r w:rsidRPr="00730EBB">
              <w:rPr>
                <w:sz w:val="28"/>
                <w:szCs w:val="3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Only authorized users (admins) can create/update records in the </w:t>
            </w:r>
            <w:proofErr w:type="spellStart"/>
            <w:proofErr w:type="gramStart"/>
            <w:r w:rsidRPr="00730EBB">
              <w:rPr>
                <w:sz w:val="28"/>
                <w:szCs w:val="32"/>
              </w:rPr>
              <w:t>tables;data</w:t>
            </w:r>
            <w:proofErr w:type="spellEnd"/>
            <w:proofErr w:type="gramEnd"/>
            <w:r w:rsidRPr="00730EBB">
              <w:rPr>
                <w:sz w:val="28"/>
                <w:szCs w:val="32"/>
              </w:rPr>
              <w:t xml:space="preserve"> protected via ServiceNow roles. </w:t>
            </w:r>
          </w:p>
        </w:tc>
      </w:tr>
      <w:tr w:rsidR="00C43D99" w:rsidRPr="00730EBB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lastRenderedPageBreak/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>Reliability</w:t>
            </w:r>
            <w:r w:rsidRPr="00730EBB">
              <w:rPr>
                <w:sz w:val="28"/>
                <w:szCs w:val="3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The update sets and client scripts consistently execute the same logic without failure. </w:t>
            </w:r>
          </w:p>
        </w:tc>
      </w:tr>
      <w:tr w:rsidR="00C43D99" w:rsidRPr="00730EBB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>Performance</w:t>
            </w:r>
            <w:r w:rsidRPr="00730EBB">
              <w:rPr>
                <w:sz w:val="28"/>
                <w:szCs w:val="3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Pr="00730EBB" w:rsidRDefault="00000000">
            <w:pPr>
              <w:jc w:val="both"/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System performs validations and script executions quickly without lag. </w:t>
            </w:r>
          </w:p>
        </w:tc>
      </w:tr>
      <w:tr w:rsidR="00C43D99" w:rsidRPr="00730EBB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sz w:val="28"/>
                <w:szCs w:val="32"/>
              </w:rPr>
              <w:t>Availability</w:t>
            </w:r>
            <w:r w:rsidRPr="00730EBB">
              <w:rPr>
                <w:sz w:val="28"/>
                <w:szCs w:val="3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Accessible 24/7 via the ServiceNow developer instance with minimal downtime. </w:t>
            </w:r>
          </w:p>
        </w:tc>
      </w:tr>
      <w:tr w:rsidR="00C43D99" w:rsidRPr="00730EBB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Pr="00730EBB" w:rsidRDefault="00000000">
            <w:pPr>
              <w:rPr>
                <w:sz w:val="28"/>
                <w:szCs w:val="32"/>
              </w:rPr>
            </w:pPr>
            <w:r w:rsidRPr="00730EBB">
              <w:rPr>
                <w:b/>
                <w:color w:val="222222"/>
                <w:sz w:val="28"/>
                <w:szCs w:val="32"/>
              </w:rPr>
              <w:t>Scalability</w:t>
            </w:r>
            <w:r w:rsidRPr="00730EBB">
              <w:rPr>
                <w:color w:val="222222"/>
                <w:sz w:val="28"/>
                <w:szCs w:val="3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Pr="00730EBB" w:rsidRDefault="00000000">
            <w:pPr>
              <w:ind w:right="183"/>
              <w:rPr>
                <w:sz w:val="28"/>
                <w:szCs w:val="32"/>
              </w:rPr>
            </w:pPr>
            <w:r w:rsidRPr="00730EBB">
              <w:rPr>
                <w:sz w:val="28"/>
                <w:szCs w:val="32"/>
              </w:rP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Pr="00730EBB" w:rsidRDefault="00000000">
      <w:pPr>
        <w:spacing w:after="0"/>
        <w:rPr>
          <w:sz w:val="28"/>
          <w:szCs w:val="32"/>
        </w:rPr>
      </w:pPr>
      <w:r w:rsidRPr="00730EBB">
        <w:rPr>
          <w:sz w:val="28"/>
          <w:szCs w:val="32"/>
        </w:rPr>
        <w:t xml:space="preserve"> </w:t>
      </w:r>
    </w:p>
    <w:sectPr w:rsidR="00C43D99" w:rsidRPr="00730EBB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730EBB"/>
    <w:rsid w:val="008410B5"/>
    <w:rsid w:val="00846AAA"/>
    <w:rsid w:val="00C43D99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NS B</cp:lastModifiedBy>
  <cp:revision>3</cp:revision>
  <dcterms:created xsi:type="dcterms:W3CDTF">2025-06-29T07:16:00Z</dcterms:created>
  <dcterms:modified xsi:type="dcterms:W3CDTF">2025-11-03T14:18:00Z</dcterms:modified>
</cp:coreProperties>
</file>