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1E2F58A0" w:rsidR="00AD2F0F" w:rsidRDefault="004A362F" w:rsidP="00AD2F0F">
      <w:pPr>
        <w:pStyle w:val="Subtitle"/>
        <w:jc w:val="left"/>
      </w:pPr>
      <w:r>
        <w:t>Spring 20</w:t>
      </w:r>
      <w:r w:rsidR="00A8790C">
        <w:t>2</w:t>
      </w:r>
      <w:r>
        <w:t>4</w:t>
      </w:r>
    </w:p>
    <w:p w14:paraId="72754E82" w14:textId="1F973DFA" w:rsidR="00AD2F0F" w:rsidRPr="00AD2F0F" w:rsidRDefault="00A879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Practice with Inference</w:t>
      </w:r>
    </w:p>
    <w:p w14:paraId="52A7BE47" w14:textId="77777777" w:rsidR="009C5973" w:rsidRDefault="009C5973" w:rsidP="00DF79CF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2E72A2A9" w14:textId="08312374" w:rsidR="009C5973" w:rsidRPr="009C5973" w:rsidRDefault="009C5973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  <w:t>Sleep deprivation, CA vs. OR</w:t>
      </w:r>
    </w:p>
    <w:p w14:paraId="4AC34277" w14:textId="0A64F8AE" w:rsidR="009C5973" w:rsidRDefault="009C5973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According to a report on sleep deprivation by the Centers for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Disease Control and Prevention, the proportion of California residents who reported </w:t>
      </w:r>
      <w:r w:rsidR="008F2F79"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insu</w:t>
      </w:r>
      <w:r w:rsidR="008F2F79">
        <w:rPr>
          <w:rFonts w:cstheme="minorHAnsi"/>
          <w:i w:val="0"/>
          <w:iCs w:val="0"/>
          <w:color w:val="000000" w:themeColor="text1"/>
          <w:sz w:val="28"/>
          <w:szCs w:val="28"/>
        </w:rPr>
        <w:t>ff</w:t>
      </w:r>
      <w:r w:rsidR="008F2F79"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icient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rest or sleep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during each of the preceding 30 days is 8.0%, while this proportion is 8.8%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for Oregon residents. These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data are based on simple random samples of 11,545 California and 4,691 Oregon residents. </w:t>
      </w:r>
    </w:p>
    <w:p w14:paraId="5276D38A" w14:textId="77777777" w:rsidR="009C5973" w:rsidRDefault="009C5973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Calculate a 95% confidence interval for the difference between the proportions of Californians and Oregonians who are sleep deprived and interpret it in context of the data. </w:t>
      </w:r>
    </w:p>
    <w:p w14:paraId="698D0FB6" w14:textId="77777777" w:rsidR="00DF79CF" w:rsidRDefault="009C5973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Conduct a hypothesis test to determine if these data provide strong evidence the rate of sleep deprivation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is di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>ff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erent for the two states.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(Reminder: Check conditions)</w:t>
      </w:r>
    </w:p>
    <w:p w14:paraId="71284ECF" w14:textId="1EB90C81" w:rsidR="009C5973" w:rsidRDefault="009C5973" w:rsidP="00DF79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It is possible the conclusion of the test in part (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>b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) is incorrect. If this is the case, what type of error was</w:t>
      </w:r>
      <w:r w:rsidR="00DF79CF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DF79CF">
        <w:rPr>
          <w:rFonts w:cstheme="minorHAnsi"/>
          <w:i w:val="0"/>
          <w:iCs w:val="0"/>
          <w:color w:val="000000" w:themeColor="text1"/>
          <w:sz w:val="28"/>
          <w:szCs w:val="28"/>
        </w:rPr>
        <w:t>made?</w:t>
      </w:r>
    </w:p>
    <w:p w14:paraId="67B2446A" w14:textId="77777777" w:rsidR="00DF79CF" w:rsidRDefault="00DF79CF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73037418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4AE57524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28A7F3DC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7E87291B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2D5A1512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02D3C14F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2278CF33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2B2B4025" w14:textId="77777777" w:rsidR="008F2F79" w:rsidRDefault="008F2F79" w:rsidP="00DF79CF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1CBD3C99" w14:textId="6704DFE6" w:rsidR="00DF79CF" w:rsidRP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  <w:r w:rsidRPr="008F2F79">
        <w:rPr>
          <w:b/>
          <w:bCs/>
          <w:i w:val="0"/>
          <w:iCs w:val="0"/>
          <w:sz w:val="28"/>
          <w:szCs w:val="28"/>
        </w:rPr>
        <w:lastRenderedPageBreak/>
        <w:t xml:space="preserve">Parasitic </w:t>
      </w:r>
      <w:r>
        <w:rPr>
          <w:b/>
          <w:bCs/>
          <w:i w:val="0"/>
          <w:iCs w:val="0"/>
          <w:sz w:val="28"/>
          <w:szCs w:val="28"/>
        </w:rPr>
        <w:t>w</w:t>
      </w:r>
      <w:r w:rsidRPr="008F2F79">
        <w:rPr>
          <w:b/>
          <w:bCs/>
          <w:i w:val="0"/>
          <w:iCs w:val="0"/>
          <w:sz w:val="28"/>
          <w:szCs w:val="28"/>
        </w:rPr>
        <w:t xml:space="preserve">orm </w:t>
      </w:r>
    </w:p>
    <w:p w14:paraId="6222BA27" w14:textId="54129491" w:rsid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  <w:r w:rsidRPr="008F2F79">
        <w:rPr>
          <w:i w:val="0"/>
          <w:iCs w:val="0"/>
          <w:sz w:val="28"/>
          <w:szCs w:val="28"/>
        </w:rPr>
        <w:t>Lymphatic filariasis is a disease caused by a parasitic worm. Complications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of the disease can lead to extreme swelling and other complications. Here we consider results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from a randomized experiment that compared three different drug treatment options to clear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 xml:space="preserve">people of </w:t>
      </w:r>
      <w:proofErr w:type="gramStart"/>
      <w:r w:rsidRPr="008F2F79">
        <w:rPr>
          <w:i w:val="0"/>
          <w:iCs w:val="0"/>
          <w:sz w:val="28"/>
          <w:szCs w:val="28"/>
        </w:rPr>
        <w:t>the this</w:t>
      </w:r>
      <w:proofErr w:type="gramEnd"/>
      <w:r w:rsidRPr="008F2F79">
        <w:rPr>
          <w:i w:val="0"/>
          <w:iCs w:val="0"/>
          <w:sz w:val="28"/>
          <w:szCs w:val="28"/>
        </w:rPr>
        <w:t xml:space="preserve"> parasite, which people are working to eliminate entirely. The results for the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second year of the study are given below: (King et al., 2018)</w:t>
      </w:r>
    </w:p>
    <w:p w14:paraId="40E3F635" w14:textId="51D40DE1" w:rsid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4F256002" wp14:editId="1B68EA7C">
            <wp:extent cx="5943600" cy="1485900"/>
            <wp:effectExtent l="0" t="0" r="0" b="0"/>
            <wp:docPr id="166617063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0631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45AF" w14:textId="24EDD688" w:rsidR="008F2F79" w:rsidRDefault="008F2F79" w:rsidP="008F2F7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Conduct a hypothesis test to determine if these data provide strong evidence 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>that drug effects outcome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.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9C5973">
        <w:rPr>
          <w:rFonts w:cstheme="minorHAnsi"/>
          <w:i w:val="0"/>
          <w:iCs w:val="0"/>
          <w:color w:val="000000" w:themeColor="text1"/>
          <w:sz w:val="28"/>
          <w:szCs w:val="28"/>
        </w:rPr>
        <w:t>(Reminder: Check conditions)</w:t>
      </w:r>
    </w:p>
    <w:p w14:paraId="222A7424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3ED42E82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1130A360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7CBF52BF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03677C98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51551373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436AB1ED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6A2DFFF0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520FE11B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7BAA42A5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1A3267F8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07970D94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54370D37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0D7E9285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4760ED8C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</w:p>
    <w:p w14:paraId="0DE8A67D" w14:textId="77777777" w:rsid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8F2F79"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  <w:lastRenderedPageBreak/>
        <w:t xml:space="preserve">Fuel efficiency on the </w:t>
      </w:r>
      <w:proofErr w:type="gramStart"/>
      <w:r w:rsidRPr="008F2F79">
        <w:rPr>
          <w:rFonts w:cstheme="minorHAnsi"/>
          <w:b/>
          <w:bCs/>
          <w:i w:val="0"/>
          <w:iCs w:val="0"/>
          <w:color w:val="000000" w:themeColor="text1"/>
          <w:sz w:val="28"/>
          <w:szCs w:val="28"/>
        </w:rPr>
        <w:t>highway</w:t>
      </w:r>
      <w:proofErr w:type="gramEnd"/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E15AC91" w14:textId="2EECD3F6" w:rsidR="008F2F79" w:rsidRPr="008F2F79" w:rsidRDefault="008F2F79" w:rsidP="008F2F79">
      <w:pPr>
        <w:autoSpaceDE w:val="0"/>
        <w:autoSpaceDN w:val="0"/>
        <w:adjustRightInd w:val="0"/>
        <w:spacing w:after="120" w:line="240" w:lineRule="auto"/>
        <w:rPr>
          <w:rFonts w:cstheme="minorHAnsi"/>
          <w:i w:val="0"/>
          <w:iCs w:val="0"/>
          <w:color w:val="000000" w:themeColor="text1"/>
          <w:sz w:val="28"/>
          <w:szCs w:val="28"/>
        </w:rPr>
      </w:pPr>
      <w:r w:rsidRPr="008F2F79">
        <w:rPr>
          <w:rFonts w:cstheme="minorHAnsi"/>
          <w:i w:val="0"/>
          <w:iCs w:val="0"/>
          <w:color w:val="000000" w:themeColor="text1"/>
          <w:sz w:val="28"/>
          <w:szCs w:val="28"/>
        </w:rPr>
        <w:t>Each year the US Environmental Protection Agency (EPA)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8F2F79">
        <w:rPr>
          <w:rFonts w:cstheme="minorHAnsi"/>
          <w:i w:val="0"/>
          <w:iCs w:val="0"/>
          <w:color w:val="000000" w:themeColor="text1"/>
          <w:sz w:val="28"/>
          <w:szCs w:val="28"/>
        </w:rPr>
        <w:t>releases fuel economy data on cars manufactured in that year. Below are summary statistics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8F2F79">
        <w:rPr>
          <w:rFonts w:cstheme="minorHAnsi"/>
          <w:i w:val="0"/>
          <w:iCs w:val="0"/>
          <w:color w:val="000000" w:themeColor="text1"/>
          <w:sz w:val="28"/>
          <w:szCs w:val="28"/>
        </w:rPr>
        <w:t>on fuel efficiency (in miles/gallon) from random samples of cars with manual and automatic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8F2F79">
        <w:rPr>
          <w:rFonts w:cstheme="minorHAnsi"/>
          <w:i w:val="0"/>
          <w:iCs w:val="0"/>
          <w:color w:val="000000" w:themeColor="text1"/>
          <w:sz w:val="28"/>
          <w:szCs w:val="28"/>
        </w:rPr>
        <w:t>transmissions manufactured in 2021. Do these data provide strong evidence of a difference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8F2F79">
        <w:rPr>
          <w:rFonts w:cstheme="minorHAnsi"/>
          <w:i w:val="0"/>
          <w:iCs w:val="0"/>
          <w:color w:val="000000" w:themeColor="text1"/>
          <w:sz w:val="28"/>
          <w:szCs w:val="28"/>
        </w:rPr>
        <w:t>between the average fuel efficiency of cars with manual and automatic transmissions in terms</w:t>
      </w:r>
      <w:r>
        <w:rPr>
          <w:rFonts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r w:rsidRPr="008F2F79">
        <w:rPr>
          <w:rFonts w:cstheme="minorHAnsi"/>
          <w:i w:val="0"/>
          <w:iCs w:val="0"/>
          <w:color w:val="000000" w:themeColor="text1"/>
          <w:sz w:val="28"/>
          <w:szCs w:val="28"/>
        </w:rPr>
        <w:t>of their average highway mileage? (US DOE EPA, 2021)</w:t>
      </w:r>
    </w:p>
    <w:p w14:paraId="3386278E" w14:textId="3A5090D3" w:rsid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3FD0C51F" wp14:editId="45537CF0">
            <wp:extent cx="5943600" cy="3073400"/>
            <wp:effectExtent l="0" t="0" r="0" b="0"/>
            <wp:docPr id="331266290" name="Picture 2" descr="A graph with numbers and a li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6290" name="Picture 2" descr="A graph with numbers and a lis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668" w14:textId="77777777" w:rsid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</w:p>
    <w:p w14:paraId="66E335E2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7C4C020C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532BE87E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7C004643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28B8D478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222CAD86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3BC53BAC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42689F0B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15CDA035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4EE9733C" w14:textId="77777777" w:rsid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</w:p>
    <w:p w14:paraId="2AAA90FC" w14:textId="0C87C050" w:rsidR="008F2F79" w:rsidRPr="008F2F79" w:rsidRDefault="008F2F79" w:rsidP="008F2F79">
      <w:pPr>
        <w:spacing w:after="120" w:line="240" w:lineRule="auto"/>
        <w:rPr>
          <w:b/>
          <w:bCs/>
          <w:i w:val="0"/>
          <w:iCs w:val="0"/>
          <w:sz w:val="28"/>
          <w:szCs w:val="28"/>
        </w:rPr>
      </w:pPr>
      <w:r w:rsidRPr="008F2F79">
        <w:rPr>
          <w:b/>
          <w:bCs/>
          <w:i w:val="0"/>
          <w:iCs w:val="0"/>
          <w:sz w:val="28"/>
          <w:szCs w:val="28"/>
        </w:rPr>
        <w:lastRenderedPageBreak/>
        <w:t>Friday the 13</w:t>
      </w:r>
      <w:r w:rsidRPr="008F2F79">
        <w:rPr>
          <w:b/>
          <w:bCs/>
          <w:i w:val="0"/>
          <w:iCs w:val="0"/>
          <w:sz w:val="28"/>
          <w:szCs w:val="28"/>
          <w:vertAlign w:val="superscript"/>
        </w:rPr>
        <w:t>th</w:t>
      </w:r>
      <w:r w:rsidRPr="008F2F79">
        <w:rPr>
          <w:b/>
          <w:bCs/>
          <w:i w:val="0"/>
          <w:iCs w:val="0"/>
          <w:sz w:val="28"/>
          <w:szCs w:val="28"/>
        </w:rPr>
        <w:t xml:space="preserve"> accidents</w:t>
      </w:r>
    </w:p>
    <w:p w14:paraId="07090FC7" w14:textId="46ABD017" w:rsidR="008F2F79" w:rsidRP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  <w:r w:rsidRPr="008F2F79">
        <w:rPr>
          <w:i w:val="0"/>
          <w:iCs w:val="0"/>
          <w:sz w:val="28"/>
          <w:szCs w:val="28"/>
        </w:rPr>
        <w:t>In the early 1990’s, researchers in the UK collected data the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 xml:space="preserve">number of traffic </w:t>
      </w:r>
      <w:proofErr w:type="gramStart"/>
      <w:r w:rsidRPr="008F2F79">
        <w:rPr>
          <w:i w:val="0"/>
          <w:iCs w:val="0"/>
          <w:sz w:val="28"/>
          <w:szCs w:val="28"/>
        </w:rPr>
        <w:t>accident related</w:t>
      </w:r>
      <w:proofErr w:type="gramEnd"/>
      <w:r w:rsidRPr="008F2F79">
        <w:rPr>
          <w:i w:val="0"/>
          <w:iCs w:val="0"/>
          <w:sz w:val="28"/>
          <w:szCs w:val="28"/>
        </w:rPr>
        <w:t xml:space="preserve"> emergency room (ER) admissions on Friday the 13th with</w:t>
      </w:r>
    </w:p>
    <w:p w14:paraId="0BD3654F" w14:textId="11A29E5D" w:rsid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  <w:r w:rsidRPr="008F2F79">
        <w:rPr>
          <w:i w:val="0"/>
          <w:iCs w:val="0"/>
          <w:sz w:val="28"/>
          <w:szCs w:val="28"/>
        </w:rPr>
        <w:t>the goal of addressing issues of how superstitions regarding Friday the 13th affect human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behavior and whether Friday the 13th is an unlucky day. The histograms below show the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distributions of numbers of ER admissions at specific emergency rooms on Friday the 6th and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Friday the 13th for many such date pairs. Also provided are some sample statistics, where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the difference is the ER admissions on the 6th minus the ER admissions on the 13th.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(Scanlon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et al., 1993)</w:t>
      </w:r>
    </w:p>
    <w:p w14:paraId="3083C9F0" w14:textId="20639522" w:rsidR="008F2F79" w:rsidRDefault="008F2F79" w:rsidP="008F2F79">
      <w:pPr>
        <w:spacing w:after="120"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275D0136" wp14:editId="57D4B2E4">
            <wp:extent cx="5943600" cy="2643505"/>
            <wp:effectExtent l="0" t="0" r="0" b="0"/>
            <wp:docPr id="2120029936" name="Picture 3" descr="A graph with numbers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9936" name="Picture 3" descr="A graph with numbers and a bar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D18" w14:textId="77777777" w:rsidR="008F2F79" w:rsidRDefault="008F2F79" w:rsidP="008F2F79">
      <w:pPr>
        <w:pStyle w:val="ListParagraph"/>
        <w:numPr>
          <w:ilvl w:val="0"/>
          <w:numId w:val="15"/>
        </w:numPr>
        <w:spacing w:after="120" w:line="240" w:lineRule="auto"/>
        <w:rPr>
          <w:i w:val="0"/>
          <w:iCs w:val="0"/>
          <w:sz w:val="28"/>
          <w:szCs w:val="28"/>
        </w:rPr>
      </w:pPr>
      <w:r w:rsidRPr="008F2F79">
        <w:rPr>
          <w:i w:val="0"/>
          <w:iCs w:val="0"/>
          <w:sz w:val="28"/>
          <w:szCs w:val="28"/>
        </w:rPr>
        <w:t>Conduct a hypothesis test using mathematical models to evaluate if there is a difference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 xml:space="preserve">between the average numbers of traffic </w:t>
      </w:r>
      <w:proofErr w:type="gramStart"/>
      <w:r w:rsidRPr="008F2F79">
        <w:rPr>
          <w:i w:val="0"/>
          <w:iCs w:val="0"/>
          <w:sz w:val="28"/>
          <w:szCs w:val="28"/>
        </w:rPr>
        <w:t>accident related</w:t>
      </w:r>
      <w:proofErr w:type="gramEnd"/>
      <w:r w:rsidRPr="008F2F79">
        <w:rPr>
          <w:i w:val="0"/>
          <w:iCs w:val="0"/>
          <w:sz w:val="28"/>
          <w:szCs w:val="28"/>
        </w:rPr>
        <w:t xml:space="preserve"> emergency room admissions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between Friday the 6th and Friday the 13th.</w:t>
      </w:r>
    </w:p>
    <w:p w14:paraId="248398F3" w14:textId="77777777" w:rsidR="008F2F79" w:rsidRDefault="008F2F79" w:rsidP="008F2F79">
      <w:pPr>
        <w:pStyle w:val="ListParagraph"/>
        <w:numPr>
          <w:ilvl w:val="0"/>
          <w:numId w:val="15"/>
        </w:numPr>
        <w:spacing w:after="120" w:line="240" w:lineRule="auto"/>
        <w:rPr>
          <w:i w:val="0"/>
          <w:iCs w:val="0"/>
          <w:sz w:val="28"/>
          <w:szCs w:val="28"/>
        </w:rPr>
      </w:pPr>
      <w:r w:rsidRPr="008F2F79">
        <w:rPr>
          <w:i w:val="0"/>
          <w:iCs w:val="0"/>
          <w:sz w:val="28"/>
          <w:szCs w:val="28"/>
        </w:rPr>
        <w:t>Calculate a 95% confidence interval using mathematical models for the difference between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 xml:space="preserve">the average numbers of traffic </w:t>
      </w:r>
      <w:proofErr w:type="gramStart"/>
      <w:r w:rsidRPr="008F2F79">
        <w:rPr>
          <w:i w:val="0"/>
          <w:iCs w:val="0"/>
          <w:sz w:val="28"/>
          <w:szCs w:val="28"/>
        </w:rPr>
        <w:t>accident related</w:t>
      </w:r>
      <w:proofErr w:type="gramEnd"/>
      <w:r w:rsidRPr="008F2F79">
        <w:rPr>
          <w:i w:val="0"/>
          <w:iCs w:val="0"/>
          <w:sz w:val="28"/>
          <w:szCs w:val="28"/>
        </w:rPr>
        <w:t xml:space="preserve"> emergency room admissions between Friday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the 6th and Friday the 13th.</w:t>
      </w:r>
    </w:p>
    <w:p w14:paraId="7A4CC91E" w14:textId="08642B22" w:rsidR="008F2F79" w:rsidRPr="008F2F79" w:rsidRDefault="008F2F79" w:rsidP="008F2F79">
      <w:pPr>
        <w:pStyle w:val="ListParagraph"/>
        <w:numPr>
          <w:ilvl w:val="0"/>
          <w:numId w:val="15"/>
        </w:numPr>
        <w:spacing w:after="120" w:line="240" w:lineRule="auto"/>
        <w:rPr>
          <w:i w:val="0"/>
          <w:iCs w:val="0"/>
          <w:sz w:val="28"/>
          <w:szCs w:val="28"/>
        </w:rPr>
      </w:pPr>
      <w:r w:rsidRPr="008F2F79">
        <w:rPr>
          <w:i w:val="0"/>
          <w:iCs w:val="0"/>
          <w:sz w:val="28"/>
          <w:szCs w:val="28"/>
        </w:rPr>
        <w:t>The conclusion of the original study states, “Friday 13th is unlucky for some. The risk of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 xml:space="preserve">hospital admission </w:t>
      </w:r>
      <w:proofErr w:type="gramStart"/>
      <w:r w:rsidRPr="008F2F79">
        <w:rPr>
          <w:i w:val="0"/>
          <w:iCs w:val="0"/>
          <w:sz w:val="28"/>
          <w:szCs w:val="28"/>
        </w:rPr>
        <w:t>as a result of</w:t>
      </w:r>
      <w:proofErr w:type="gramEnd"/>
      <w:r w:rsidRPr="008F2F79">
        <w:rPr>
          <w:i w:val="0"/>
          <w:iCs w:val="0"/>
          <w:sz w:val="28"/>
          <w:szCs w:val="28"/>
        </w:rPr>
        <w:t xml:space="preserve"> a transport accident may be increased by as much as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52%. Staying at home is recommended.” Do you agree with this statement? Explain your</w:t>
      </w:r>
      <w:r>
        <w:rPr>
          <w:i w:val="0"/>
          <w:iCs w:val="0"/>
          <w:sz w:val="28"/>
          <w:szCs w:val="28"/>
        </w:rPr>
        <w:t xml:space="preserve"> </w:t>
      </w:r>
      <w:r w:rsidRPr="008F2F79">
        <w:rPr>
          <w:i w:val="0"/>
          <w:iCs w:val="0"/>
          <w:sz w:val="28"/>
          <w:szCs w:val="28"/>
        </w:rPr>
        <w:t>reasoning.</w:t>
      </w:r>
    </w:p>
    <w:sectPr w:rsidR="008F2F79" w:rsidRPr="008F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1E6E"/>
    <w:multiLevelType w:val="hybridMultilevel"/>
    <w:tmpl w:val="21BA30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8CC"/>
    <w:multiLevelType w:val="hybridMultilevel"/>
    <w:tmpl w:val="856AA8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7F2"/>
    <w:multiLevelType w:val="hybridMultilevel"/>
    <w:tmpl w:val="21BA30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647A"/>
    <w:multiLevelType w:val="hybridMultilevel"/>
    <w:tmpl w:val="CD28FC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0300A"/>
    <w:multiLevelType w:val="hybridMultilevel"/>
    <w:tmpl w:val="343435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E15A3"/>
    <w:multiLevelType w:val="hybridMultilevel"/>
    <w:tmpl w:val="73FAC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103EE"/>
    <w:multiLevelType w:val="hybridMultilevel"/>
    <w:tmpl w:val="69C08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F3441"/>
    <w:multiLevelType w:val="hybridMultilevel"/>
    <w:tmpl w:val="CD28F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F380B"/>
    <w:multiLevelType w:val="hybridMultilevel"/>
    <w:tmpl w:val="856AA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C6194"/>
    <w:multiLevelType w:val="hybridMultilevel"/>
    <w:tmpl w:val="856AA8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73475"/>
    <w:multiLevelType w:val="hybridMultilevel"/>
    <w:tmpl w:val="6D32A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177D2"/>
    <w:multiLevelType w:val="hybridMultilevel"/>
    <w:tmpl w:val="F40CF6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3408">
    <w:abstractNumId w:val="11"/>
  </w:num>
  <w:num w:numId="2" w16cid:durableId="898856540">
    <w:abstractNumId w:val="14"/>
  </w:num>
  <w:num w:numId="3" w16cid:durableId="294603327">
    <w:abstractNumId w:val="4"/>
  </w:num>
  <w:num w:numId="4" w16cid:durableId="1894929090">
    <w:abstractNumId w:val="5"/>
  </w:num>
  <w:num w:numId="5" w16cid:durableId="1581673090">
    <w:abstractNumId w:val="12"/>
  </w:num>
  <w:num w:numId="6" w16cid:durableId="592472999">
    <w:abstractNumId w:val="8"/>
  </w:num>
  <w:num w:numId="7" w16cid:durableId="2137018258">
    <w:abstractNumId w:val="16"/>
  </w:num>
  <w:num w:numId="8" w16cid:durableId="1580098400">
    <w:abstractNumId w:val="7"/>
  </w:num>
  <w:num w:numId="9" w16cid:durableId="1293249065">
    <w:abstractNumId w:val="15"/>
  </w:num>
  <w:num w:numId="10" w16cid:durableId="70545970">
    <w:abstractNumId w:val="9"/>
  </w:num>
  <w:num w:numId="11" w16cid:durableId="1859543362">
    <w:abstractNumId w:val="3"/>
  </w:num>
  <w:num w:numId="12" w16cid:durableId="1522206646">
    <w:abstractNumId w:val="0"/>
  </w:num>
  <w:num w:numId="13" w16cid:durableId="2039508230">
    <w:abstractNumId w:val="2"/>
  </w:num>
  <w:num w:numId="14" w16cid:durableId="438061260">
    <w:abstractNumId w:val="6"/>
  </w:num>
  <w:num w:numId="15" w16cid:durableId="270668752">
    <w:abstractNumId w:val="10"/>
  </w:num>
  <w:num w:numId="16" w16cid:durableId="1447240143">
    <w:abstractNumId w:val="1"/>
  </w:num>
  <w:num w:numId="17" w16cid:durableId="863520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479CC"/>
    <w:rsid w:val="00666F29"/>
    <w:rsid w:val="00700ABA"/>
    <w:rsid w:val="008F2F79"/>
    <w:rsid w:val="00914CAD"/>
    <w:rsid w:val="009A21DD"/>
    <w:rsid w:val="009B5ECF"/>
    <w:rsid w:val="009C5973"/>
    <w:rsid w:val="00A8790C"/>
    <w:rsid w:val="00AC5B46"/>
    <w:rsid w:val="00AD2F0F"/>
    <w:rsid w:val="00B01D92"/>
    <w:rsid w:val="00BB2DAA"/>
    <w:rsid w:val="00C37822"/>
    <w:rsid w:val="00CF23B5"/>
    <w:rsid w:val="00D174A4"/>
    <w:rsid w:val="00DF79CF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24</cp:revision>
  <dcterms:created xsi:type="dcterms:W3CDTF">2023-08-23T16:09:00Z</dcterms:created>
  <dcterms:modified xsi:type="dcterms:W3CDTF">2024-03-26T11:27:00Z</dcterms:modified>
</cp:coreProperties>
</file>