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1E2F58A0" w:rsidR="00AD2F0F" w:rsidRDefault="004A362F" w:rsidP="00AD2F0F">
      <w:pPr>
        <w:pStyle w:val="Subtitle"/>
        <w:jc w:val="left"/>
      </w:pPr>
      <w:r>
        <w:t>Spring 20</w:t>
      </w:r>
      <w:r w:rsidR="00A8790C">
        <w:t>2</w:t>
      </w:r>
      <w:r>
        <w:t>4</w:t>
      </w:r>
    </w:p>
    <w:p w14:paraId="72754E82" w14:textId="4CFE2479" w:rsidR="00AD2F0F" w:rsidRPr="00AD2F0F" w:rsidRDefault="00A879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Practice with Inference for Proportions</w:t>
      </w:r>
    </w:p>
    <w:p w14:paraId="7FC358BA" w14:textId="34A26EAD" w:rsidR="009C5973" w:rsidRPr="009C5973" w:rsidRDefault="009C5973" w:rsidP="00DF79CF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  <w:r w:rsidRPr="009C5973">
        <w:rPr>
          <w:b/>
          <w:bCs/>
          <w:i w:val="0"/>
          <w:iCs w:val="0"/>
          <w:sz w:val="28"/>
          <w:szCs w:val="28"/>
        </w:rPr>
        <w:t>Legalization of marijuana</w:t>
      </w:r>
    </w:p>
    <w:p w14:paraId="3F8B25D5" w14:textId="77777777" w:rsidR="009C5973" w:rsidRDefault="009C5973" w:rsidP="00DF79CF">
      <w:pPr>
        <w:spacing w:after="120" w:line="240" w:lineRule="auto"/>
        <w:rPr>
          <w:i w:val="0"/>
          <w:iCs w:val="0"/>
          <w:sz w:val="28"/>
          <w:szCs w:val="28"/>
        </w:rPr>
      </w:pPr>
      <w:r w:rsidRPr="009C5973">
        <w:rPr>
          <w:i w:val="0"/>
          <w:iCs w:val="0"/>
          <w:sz w:val="28"/>
          <w:szCs w:val="28"/>
        </w:rPr>
        <w:t xml:space="preserve">The General Social Survey asked 1,578 US residents: </w:t>
      </w:r>
      <w:r>
        <w:rPr>
          <w:i w:val="0"/>
          <w:iCs w:val="0"/>
          <w:sz w:val="28"/>
          <w:szCs w:val="28"/>
        </w:rPr>
        <w:t>“</w:t>
      </w:r>
      <w:r w:rsidRPr="009C5973">
        <w:rPr>
          <w:i w:val="0"/>
          <w:iCs w:val="0"/>
          <w:sz w:val="28"/>
          <w:szCs w:val="28"/>
        </w:rPr>
        <w:t>Do you</w:t>
      </w:r>
      <w:r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>think the use of marijuana should be made legal, or not?" 61% of the respondents said it should be made</w:t>
      </w:r>
      <w:r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>legal</w:t>
      </w:r>
      <w:r>
        <w:rPr>
          <w:i w:val="0"/>
          <w:iCs w:val="0"/>
          <w:sz w:val="28"/>
          <w:szCs w:val="28"/>
        </w:rPr>
        <w:t>.</w:t>
      </w:r>
    </w:p>
    <w:p w14:paraId="673FF58D" w14:textId="77777777" w:rsidR="009C5973" w:rsidRDefault="009C5973" w:rsidP="00DF79CF">
      <w:pPr>
        <w:pStyle w:val="ListParagraph"/>
        <w:numPr>
          <w:ilvl w:val="0"/>
          <w:numId w:val="8"/>
        </w:numPr>
        <w:spacing w:after="120" w:line="240" w:lineRule="auto"/>
        <w:rPr>
          <w:i w:val="0"/>
          <w:iCs w:val="0"/>
          <w:sz w:val="28"/>
          <w:szCs w:val="28"/>
        </w:rPr>
      </w:pPr>
      <w:r w:rsidRPr="009C5973">
        <w:rPr>
          <w:i w:val="0"/>
          <w:iCs w:val="0"/>
          <w:sz w:val="28"/>
          <w:szCs w:val="28"/>
        </w:rPr>
        <w:t>Is 61% a sample statistic or a population parameter? Explain.</w:t>
      </w:r>
      <w:r>
        <w:rPr>
          <w:i w:val="0"/>
          <w:iCs w:val="0"/>
          <w:sz w:val="28"/>
          <w:szCs w:val="28"/>
        </w:rPr>
        <w:t xml:space="preserve"> </w:t>
      </w:r>
    </w:p>
    <w:p w14:paraId="1CF6EDB2" w14:textId="77777777" w:rsidR="009C5973" w:rsidRDefault="009C5973" w:rsidP="00DF79CF">
      <w:pPr>
        <w:pStyle w:val="ListParagraph"/>
        <w:numPr>
          <w:ilvl w:val="0"/>
          <w:numId w:val="8"/>
        </w:numPr>
        <w:spacing w:after="120" w:line="240" w:lineRule="auto"/>
        <w:rPr>
          <w:i w:val="0"/>
          <w:iCs w:val="0"/>
          <w:sz w:val="28"/>
          <w:szCs w:val="28"/>
        </w:rPr>
      </w:pPr>
      <w:r w:rsidRPr="009C5973">
        <w:rPr>
          <w:i w:val="0"/>
          <w:iCs w:val="0"/>
          <w:sz w:val="28"/>
          <w:szCs w:val="28"/>
        </w:rPr>
        <w:t>Construct a 95% co</w:t>
      </w:r>
      <w:r>
        <w:rPr>
          <w:i w:val="0"/>
          <w:iCs w:val="0"/>
          <w:sz w:val="28"/>
          <w:szCs w:val="28"/>
        </w:rPr>
        <w:t>nfi</w:t>
      </w:r>
      <w:r w:rsidRPr="009C5973">
        <w:rPr>
          <w:i w:val="0"/>
          <w:iCs w:val="0"/>
          <w:sz w:val="28"/>
          <w:szCs w:val="28"/>
        </w:rPr>
        <w:t>dence interval for the proportion of US residents who think marijuana should be</w:t>
      </w:r>
      <w:r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 xml:space="preserve">made </w:t>
      </w:r>
      <w:proofErr w:type="gramStart"/>
      <w:r w:rsidRPr="009C5973">
        <w:rPr>
          <w:i w:val="0"/>
          <w:iCs w:val="0"/>
          <w:sz w:val="28"/>
          <w:szCs w:val="28"/>
        </w:rPr>
        <w:t>legal, and</w:t>
      </w:r>
      <w:proofErr w:type="gramEnd"/>
      <w:r w:rsidRPr="009C5973">
        <w:rPr>
          <w:i w:val="0"/>
          <w:iCs w:val="0"/>
          <w:sz w:val="28"/>
          <w:szCs w:val="28"/>
        </w:rPr>
        <w:t xml:space="preserve"> interpret it in the context of the data.</w:t>
      </w:r>
    </w:p>
    <w:p w14:paraId="06A6B58B" w14:textId="77777777" w:rsidR="009C5973" w:rsidRDefault="009C5973" w:rsidP="00DF79CF">
      <w:pPr>
        <w:pStyle w:val="ListParagraph"/>
        <w:numPr>
          <w:ilvl w:val="0"/>
          <w:numId w:val="8"/>
        </w:numPr>
        <w:spacing w:after="120" w:line="240" w:lineRule="auto"/>
        <w:rPr>
          <w:i w:val="0"/>
          <w:iCs w:val="0"/>
          <w:sz w:val="28"/>
          <w:szCs w:val="28"/>
        </w:rPr>
      </w:pPr>
      <w:r w:rsidRPr="009C5973">
        <w:rPr>
          <w:i w:val="0"/>
          <w:iCs w:val="0"/>
          <w:sz w:val="28"/>
          <w:szCs w:val="28"/>
        </w:rPr>
        <w:t>A critic points out that this 95% con</w:t>
      </w:r>
      <w:r>
        <w:rPr>
          <w:i w:val="0"/>
          <w:iCs w:val="0"/>
          <w:sz w:val="28"/>
          <w:szCs w:val="28"/>
        </w:rPr>
        <w:t>fi</w:t>
      </w:r>
      <w:r w:rsidRPr="009C5973">
        <w:rPr>
          <w:i w:val="0"/>
          <w:iCs w:val="0"/>
          <w:sz w:val="28"/>
          <w:szCs w:val="28"/>
        </w:rPr>
        <w:t>dence interval is only accurate if the statistic follows a normal</w:t>
      </w:r>
      <w:r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>distribution, or if the normal model is a good approximation. Is this true for these data? Explain.</w:t>
      </w:r>
    </w:p>
    <w:p w14:paraId="060930F4" w14:textId="3A72D1B7" w:rsidR="009C5973" w:rsidRDefault="009C5973" w:rsidP="00DF79CF">
      <w:pPr>
        <w:pStyle w:val="ListParagraph"/>
        <w:numPr>
          <w:ilvl w:val="0"/>
          <w:numId w:val="8"/>
        </w:numPr>
        <w:spacing w:after="120" w:line="240" w:lineRule="auto"/>
        <w:rPr>
          <w:i w:val="0"/>
          <w:iCs w:val="0"/>
          <w:sz w:val="28"/>
          <w:szCs w:val="28"/>
        </w:rPr>
      </w:pPr>
      <w:r w:rsidRPr="009C5973">
        <w:rPr>
          <w:i w:val="0"/>
          <w:iCs w:val="0"/>
          <w:sz w:val="28"/>
          <w:szCs w:val="28"/>
        </w:rPr>
        <w:t xml:space="preserve">A news piece on this survey's </w:t>
      </w:r>
      <w:r>
        <w:rPr>
          <w:i w:val="0"/>
          <w:iCs w:val="0"/>
          <w:sz w:val="28"/>
          <w:szCs w:val="28"/>
        </w:rPr>
        <w:t>fi</w:t>
      </w:r>
      <w:r w:rsidRPr="009C5973">
        <w:rPr>
          <w:i w:val="0"/>
          <w:iCs w:val="0"/>
          <w:sz w:val="28"/>
          <w:szCs w:val="28"/>
        </w:rPr>
        <w:t xml:space="preserve">ndings states, </w:t>
      </w:r>
      <w:r>
        <w:rPr>
          <w:i w:val="0"/>
          <w:iCs w:val="0"/>
          <w:sz w:val="28"/>
          <w:szCs w:val="28"/>
        </w:rPr>
        <w:t>“</w:t>
      </w:r>
      <w:r w:rsidRPr="009C5973">
        <w:rPr>
          <w:i w:val="0"/>
          <w:iCs w:val="0"/>
          <w:sz w:val="28"/>
          <w:szCs w:val="28"/>
        </w:rPr>
        <w:t>Majority of Americans think marijuana should be legalized.</w:t>
      </w:r>
      <w:r>
        <w:rPr>
          <w:i w:val="0"/>
          <w:iCs w:val="0"/>
          <w:sz w:val="28"/>
          <w:szCs w:val="28"/>
        </w:rPr>
        <w:t>”</w:t>
      </w:r>
      <w:r w:rsidRPr="009C5973">
        <w:rPr>
          <w:i w:val="0"/>
          <w:iCs w:val="0"/>
          <w:sz w:val="28"/>
          <w:szCs w:val="28"/>
        </w:rPr>
        <w:t xml:space="preserve"> Based on your con</w:t>
      </w:r>
      <w:r>
        <w:rPr>
          <w:i w:val="0"/>
          <w:iCs w:val="0"/>
          <w:sz w:val="28"/>
          <w:szCs w:val="28"/>
        </w:rPr>
        <w:t>fi</w:t>
      </w:r>
      <w:r w:rsidRPr="009C5973">
        <w:rPr>
          <w:i w:val="0"/>
          <w:iCs w:val="0"/>
          <w:sz w:val="28"/>
          <w:szCs w:val="28"/>
        </w:rPr>
        <w:t>dence interval, is this news piece's statement just</w:t>
      </w:r>
      <w:r>
        <w:rPr>
          <w:i w:val="0"/>
          <w:iCs w:val="0"/>
          <w:sz w:val="28"/>
          <w:szCs w:val="28"/>
        </w:rPr>
        <w:t>ifi</w:t>
      </w:r>
      <w:r w:rsidRPr="009C5973">
        <w:rPr>
          <w:i w:val="0"/>
          <w:iCs w:val="0"/>
          <w:sz w:val="28"/>
          <w:szCs w:val="28"/>
        </w:rPr>
        <w:t>ed?</w:t>
      </w:r>
    </w:p>
    <w:p w14:paraId="38563F13" w14:textId="77777777" w:rsidR="00DF79CF" w:rsidRDefault="00DF79CF" w:rsidP="00DF79CF">
      <w:pPr>
        <w:pStyle w:val="ListParagraph"/>
        <w:spacing w:after="120" w:line="240" w:lineRule="auto"/>
        <w:rPr>
          <w:i w:val="0"/>
          <w:iCs w:val="0"/>
          <w:sz w:val="28"/>
          <w:szCs w:val="28"/>
        </w:rPr>
      </w:pPr>
    </w:p>
    <w:p w14:paraId="699483DB" w14:textId="77777777" w:rsidR="009C5973" w:rsidRPr="009C5973" w:rsidRDefault="009C5973" w:rsidP="00DF79CF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  <w:r w:rsidRPr="009C5973">
        <w:rPr>
          <w:b/>
          <w:bCs/>
          <w:i w:val="0"/>
          <w:iCs w:val="0"/>
          <w:sz w:val="28"/>
          <w:szCs w:val="28"/>
        </w:rPr>
        <w:t xml:space="preserve">Taste </w:t>
      </w:r>
      <w:proofErr w:type="gramStart"/>
      <w:r w:rsidRPr="009C5973">
        <w:rPr>
          <w:b/>
          <w:bCs/>
          <w:i w:val="0"/>
          <w:iCs w:val="0"/>
          <w:sz w:val="28"/>
          <w:szCs w:val="28"/>
        </w:rPr>
        <w:t>test</w:t>
      </w:r>
      <w:proofErr w:type="gramEnd"/>
    </w:p>
    <w:p w14:paraId="6B6313C4" w14:textId="3D7758FA" w:rsidR="009C5973" w:rsidRPr="009C5973" w:rsidRDefault="009C5973" w:rsidP="00DF79CF">
      <w:pPr>
        <w:spacing w:after="120" w:line="240" w:lineRule="auto"/>
        <w:rPr>
          <w:i w:val="0"/>
          <w:iCs w:val="0"/>
          <w:sz w:val="28"/>
          <w:szCs w:val="28"/>
        </w:rPr>
      </w:pPr>
      <w:r w:rsidRPr="009C5973">
        <w:rPr>
          <w:i w:val="0"/>
          <w:iCs w:val="0"/>
          <w:sz w:val="28"/>
          <w:szCs w:val="28"/>
        </w:rPr>
        <w:t>Some people claim that they can tell the di</w:t>
      </w:r>
      <w:r w:rsidRPr="009C5973">
        <w:rPr>
          <w:i w:val="0"/>
          <w:iCs w:val="0"/>
          <w:sz w:val="28"/>
          <w:szCs w:val="28"/>
        </w:rPr>
        <w:t>ff</w:t>
      </w:r>
      <w:r w:rsidRPr="009C5973">
        <w:rPr>
          <w:i w:val="0"/>
          <w:iCs w:val="0"/>
          <w:sz w:val="28"/>
          <w:szCs w:val="28"/>
        </w:rPr>
        <w:t>erence between a diet soda and a regular soda</w:t>
      </w:r>
      <w:r w:rsidRPr="009C5973"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 xml:space="preserve">in the </w:t>
      </w:r>
      <w:r w:rsidRPr="009C5973">
        <w:rPr>
          <w:i w:val="0"/>
          <w:iCs w:val="0"/>
          <w:sz w:val="28"/>
          <w:szCs w:val="28"/>
        </w:rPr>
        <w:t>fi</w:t>
      </w:r>
      <w:r w:rsidRPr="009C5973">
        <w:rPr>
          <w:i w:val="0"/>
          <w:iCs w:val="0"/>
          <w:sz w:val="28"/>
          <w:szCs w:val="28"/>
        </w:rPr>
        <w:t xml:space="preserve">rst sip. A researcher wanting to test this claim randomly sampled 80 such people. He then </w:t>
      </w:r>
      <w:r w:rsidRPr="009C5973">
        <w:rPr>
          <w:i w:val="0"/>
          <w:iCs w:val="0"/>
          <w:sz w:val="28"/>
          <w:szCs w:val="28"/>
        </w:rPr>
        <w:t>fi</w:t>
      </w:r>
      <w:r w:rsidRPr="009C5973">
        <w:rPr>
          <w:i w:val="0"/>
          <w:iCs w:val="0"/>
          <w:sz w:val="28"/>
          <w:szCs w:val="28"/>
        </w:rPr>
        <w:t>lled 80</w:t>
      </w:r>
      <w:r w:rsidRPr="009C5973"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>plain white cups with soda, half diet and half regular through random assignment, and asked each person</w:t>
      </w:r>
      <w:r w:rsidRPr="009C5973"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>to take one sip from their cup and identify the soda as diet or regular. 53 participants</w:t>
      </w:r>
      <w:r w:rsidRPr="009C5973"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>correctly identi</w:t>
      </w:r>
      <w:r w:rsidRPr="009C5973">
        <w:rPr>
          <w:i w:val="0"/>
          <w:iCs w:val="0"/>
          <w:sz w:val="28"/>
          <w:szCs w:val="28"/>
        </w:rPr>
        <w:t>fi</w:t>
      </w:r>
      <w:r w:rsidRPr="009C5973">
        <w:rPr>
          <w:i w:val="0"/>
          <w:iCs w:val="0"/>
          <w:sz w:val="28"/>
          <w:szCs w:val="28"/>
        </w:rPr>
        <w:t>ed</w:t>
      </w:r>
      <w:r w:rsidRPr="009C5973"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>the soda.</w:t>
      </w:r>
    </w:p>
    <w:p w14:paraId="7391888A" w14:textId="6F273A9A" w:rsidR="00A8790C" w:rsidRPr="009C5973" w:rsidRDefault="009C5973" w:rsidP="00DF79CF">
      <w:pPr>
        <w:spacing w:after="120" w:line="240" w:lineRule="auto"/>
        <w:rPr>
          <w:i w:val="0"/>
          <w:iCs w:val="0"/>
          <w:sz w:val="28"/>
          <w:szCs w:val="28"/>
        </w:rPr>
      </w:pPr>
      <w:r w:rsidRPr="009C5973">
        <w:rPr>
          <w:i w:val="0"/>
          <w:iCs w:val="0"/>
          <w:sz w:val="28"/>
          <w:szCs w:val="28"/>
        </w:rPr>
        <w:t>Do these data provide strong evidence that these people are any better or worse than random guessing</w:t>
      </w:r>
      <w:r w:rsidRPr="009C5973">
        <w:rPr>
          <w:i w:val="0"/>
          <w:iCs w:val="0"/>
          <w:sz w:val="28"/>
          <w:szCs w:val="28"/>
        </w:rPr>
        <w:t xml:space="preserve"> </w:t>
      </w:r>
      <w:r w:rsidRPr="009C5973">
        <w:rPr>
          <w:i w:val="0"/>
          <w:iCs w:val="0"/>
          <w:sz w:val="28"/>
          <w:szCs w:val="28"/>
        </w:rPr>
        <w:t>at telling the di</w:t>
      </w:r>
      <w:r w:rsidRPr="009C5973">
        <w:rPr>
          <w:i w:val="0"/>
          <w:iCs w:val="0"/>
          <w:sz w:val="28"/>
          <w:szCs w:val="28"/>
        </w:rPr>
        <w:t>ff</w:t>
      </w:r>
      <w:r w:rsidRPr="009C5973">
        <w:rPr>
          <w:i w:val="0"/>
          <w:iCs w:val="0"/>
          <w:sz w:val="28"/>
          <w:szCs w:val="28"/>
        </w:rPr>
        <w:t>erence between diet and regular soda?</w:t>
      </w:r>
      <w:r w:rsidRPr="009C5973">
        <w:rPr>
          <w:i w:val="0"/>
          <w:iCs w:val="0"/>
          <w:sz w:val="28"/>
          <w:szCs w:val="28"/>
        </w:rPr>
        <w:t xml:space="preserve"> Perform a hypothesis test and interpret the p-value in this context. </w:t>
      </w:r>
    </w:p>
    <w:p w14:paraId="52A7BE47" w14:textId="77777777" w:rsidR="009C5973" w:rsidRDefault="009C5973" w:rsidP="00DF79CF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2E72A2A9" w14:textId="08312374" w:rsidR="009C5973" w:rsidRPr="009C5973" w:rsidRDefault="009C5973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</w:rPr>
        <w:lastRenderedPageBreak/>
        <w:t>Sleep deprivation, CA vs. OR</w:t>
      </w:r>
    </w:p>
    <w:p w14:paraId="4AC34277" w14:textId="6029D635" w:rsidR="009C5973" w:rsidRDefault="009C5973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According to a report on sleep deprivation by the Centers for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Disease Control and Prevention, the proportion of California residents who reported </w:t>
      </w:r>
      <w:proofErr w:type="spellStart"/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insu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>fi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cient</w:t>
      </w:r>
      <w:proofErr w:type="spellEnd"/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rest or sleep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during each of the preceding 30 days is 8.0%, while this proportion is 8.8%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for Oregon residents. These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data are based on simple random samples of 11,545 California and 4,691 Oregon residents. </w:t>
      </w:r>
    </w:p>
    <w:p w14:paraId="5276D38A" w14:textId="77777777" w:rsidR="009C5973" w:rsidRDefault="009C5973" w:rsidP="00DF79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Calculate a 95%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con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fi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dence interval for the di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ff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erence between the proportions of Californians and Oregonians who are sleep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deprived and interpret it in context of the data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. </w:t>
      </w:r>
    </w:p>
    <w:p w14:paraId="698D0FB6" w14:textId="77777777" w:rsidR="00DF79CF" w:rsidRDefault="009C5973" w:rsidP="00DF79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Conduct a hypothesis test to determine if these data provide strong evidence the rate of sleep deprivation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is di</w:t>
      </w:r>
      <w:r w:rsidR="00DF79CF">
        <w:rPr>
          <w:rFonts w:cstheme="minorHAnsi"/>
          <w:i w:val="0"/>
          <w:iCs w:val="0"/>
          <w:color w:val="000000" w:themeColor="text1"/>
          <w:sz w:val="28"/>
          <w:szCs w:val="28"/>
        </w:rPr>
        <w:t>ff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erent for the two states.</w:t>
      </w:r>
      <w:r w:rsidR="00DF79CF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(Reminder: Check conditions)</w:t>
      </w:r>
    </w:p>
    <w:p w14:paraId="71284ECF" w14:textId="1EB90C81" w:rsidR="009C5973" w:rsidRDefault="009C5973" w:rsidP="00DF79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It is possible the conclusion of the test in part (</w:t>
      </w:r>
      <w:r w:rsidR="00DF79CF">
        <w:rPr>
          <w:rFonts w:cstheme="minorHAnsi"/>
          <w:i w:val="0"/>
          <w:iCs w:val="0"/>
          <w:color w:val="000000" w:themeColor="text1"/>
          <w:sz w:val="28"/>
          <w:szCs w:val="28"/>
        </w:rPr>
        <w:t>b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) is incorrect. If this is the case, what type of error was</w:t>
      </w:r>
      <w:r w:rsidR="00DF79CF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made?</w:t>
      </w:r>
    </w:p>
    <w:p w14:paraId="6C26A054" w14:textId="401D7735" w:rsidR="00DF79CF" w:rsidRDefault="00DF79CF" w:rsidP="00DF79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Is your answer from (b) consistent with your answer from (a)? </w:t>
      </w:r>
    </w:p>
    <w:p w14:paraId="67B2446A" w14:textId="77777777" w:rsidR="00DF79CF" w:rsidRDefault="00DF79CF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652BBCB9" w14:textId="77777777" w:rsidR="00DF79CF" w:rsidRPr="00DF79CF" w:rsidRDefault="00DF79CF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</w:rPr>
      </w:pPr>
      <w:r w:rsidRPr="00DF79CF"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</w:rPr>
        <w:t>Offshore drilling</w:t>
      </w:r>
    </w:p>
    <w:p w14:paraId="42B22112" w14:textId="0B4900AF" w:rsidR="009C5973" w:rsidRPr="009C5973" w:rsidRDefault="00DF79CF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A survey asked 827 randomly sampled registered voters in California 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>“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Do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you support? Or do you oppose? Drilling for oil and natural gas o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ff 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the Coast of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California? Or do you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not know enough to say?" Below is the distribution of responses, separated based on </w:t>
      </w:r>
      <w:proofErr w:type="gramStart"/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whether or not</w:t>
      </w:r>
      <w:proofErr w:type="gramEnd"/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the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respondent graduated from college.</w:t>
      </w:r>
    </w:p>
    <w:p w14:paraId="133A314A" w14:textId="3A81B09C" w:rsidR="00DF79CF" w:rsidRDefault="00DF79CF" w:rsidP="00DF79CF">
      <w:pPr>
        <w:spacing w:after="120"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drawing>
          <wp:inline distT="0" distB="0" distL="0" distR="0" wp14:anchorId="3A1E7220" wp14:editId="1C7D849F">
            <wp:extent cx="2839660" cy="1254720"/>
            <wp:effectExtent l="0" t="0" r="0" b="3175"/>
            <wp:docPr id="161736610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6106" name="Picture 1" descr="A table with numbers and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5" b="16463"/>
                    <a:stretch/>
                  </pic:blipFill>
                  <pic:spPr bwMode="auto">
                    <a:xfrm>
                      <a:off x="0" y="0"/>
                      <a:ext cx="2873932" cy="126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E5855" w14:textId="77777777" w:rsidR="00DF79CF" w:rsidRDefault="00DF79CF" w:rsidP="00DF79CF">
      <w:pPr>
        <w:pStyle w:val="ListParagraph"/>
        <w:numPr>
          <w:ilvl w:val="0"/>
          <w:numId w:val="12"/>
        </w:numPr>
        <w:spacing w:after="120" w:line="240" w:lineRule="auto"/>
        <w:rPr>
          <w:i w:val="0"/>
          <w:iCs w:val="0"/>
          <w:sz w:val="28"/>
          <w:szCs w:val="28"/>
        </w:rPr>
      </w:pPr>
      <w:r w:rsidRPr="00DF79CF">
        <w:rPr>
          <w:i w:val="0"/>
          <w:iCs w:val="0"/>
          <w:sz w:val="28"/>
          <w:szCs w:val="28"/>
        </w:rPr>
        <w:t>What percent of college graduates and what percent of the</w:t>
      </w:r>
      <w:r>
        <w:rPr>
          <w:i w:val="0"/>
          <w:iCs w:val="0"/>
          <w:sz w:val="28"/>
          <w:szCs w:val="28"/>
        </w:rPr>
        <w:t xml:space="preserve"> </w:t>
      </w:r>
      <w:r w:rsidRPr="00DF79CF">
        <w:rPr>
          <w:i w:val="0"/>
          <w:iCs w:val="0"/>
          <w:sz w:val="28"/>
          <w:szCs w:val="28"/>
        </w:rPr>
        <w:t>non-college graduates in this sample do not know enough to</w:t>
      </w:r>
      <w:r>
        <w:rPr>
          <w:i w:val="0"/>
          <w:iCs w:val="0"/>
          <w:sz w:val="28"/>
          <w:szCs w:val="28"/>
        </w:rPr>
        <w:t xml:space="preserve"> </w:t>
      </w:r>
      <w:r w:rsidRPr="00DF79CF">
        <w:rPr>
          <w:i w:val="0"/>
          <w:iCs w:val="0"/>
          <w:sz w:val="28"/>
          <w:szCs w:val="28"/>
        </w:rPr>
        <w:t>have an opinion on drilling for oil and natural gas o</w:t>
      </w:r>
      <w:r>
        <w:rPr>
          <w:i w:val="0"/>
          <w:iCs w:val="0"/>
          <w:sz w:val="28"/>
          <w:szCs w:val="28"/>
        </w:rPr>
        <w:t>ff</w:t>
      </w:r>
      <w:r w:rsidRPr="00DF79CF">
        <w:rPr>
          <w:i w:val="0"/>
          <w:iCs w:val="0"/>
          <w:sz w:val="28"/>
          <w:szCs w:val="28"/>
        </w:rPr>
        <w:t xml:space="preserve"> the</w:t>
      </w:r>
      <w:r>
        <w:rPr>
          <w:i w:val="0"/>
          <w:iCs w:val="0"/>
          <w:sz w:val="28"/>
          <w:szCs w:val="28"/>
        </w:rPr>
        <w:t xml:space="preserve"> </w:t>
      </w:r>
      <w:r w:rsidRPr="00DF79CF">
        <w:rPr>
          <w:i w:val="0"/>
          <w:iCs w:val="0"/>
          <w:sz w:val="28"/>
          <w:szCs w:val="28"/>
        </w:rPr>
        <w:t>Coast of California?</w:t>
      </w:r>
    </w:p>
    <w:p w14:paraId="1CBD3C99" w14:textId="083B096C" w:rsidR="00DF79CF" w:rsidRPr="00DF79CF" w:rsidRDefault="00DF79CF" w:rsidP="00DF79CF">
      <w:pPr>
        <w:pStyle w:val="ListParagraph"/>
        <w:numPr>
          <w:ilvl w:val="0"/>
          <w:numId w:val="12"/>
        </w:numPr>
        <w:spacing w:after="120" w:line="240" w:lineRule="auto"/>
        <w:rPr>
          <w:i w:val="0"/>
          <w:iCs w:val="0"/>
          <w:sz w:val="28"/>
          <w:szCs w:val="28"/>
        </w:rPr>
      </w:pPr>
      <w:r w:rsidRPr="00DF79CF">
        <w:rPr>
          <w:i w:val="0"/>
          <w:iCs w:val="0"/>
          <w:sz w:val="28"/>
          <w:szCs w:val="28"/>
        </w:rPr>
        <w:t>Conduct a hypothesis test to determine if the data provide</w:t>
      </w:r>
      <w:r w:rsidRPr="00DF79CF">
        <w:rPr>
          <w:i w:val="0"/>
          <w:iCs w:val="0"/>
          <w:sz w:val="28"/>
          <w:szCs w:val="28"/>
        </w:rPr>
        <w:t xml:space="preserve"> </w:t>
      </w:r>
      <w:r w:rsidRPr="00DF79CF">
        <w:rPr>
          <w:i w:val="0"/>
          <w:iCs w:val="0"/>
          <w:sz w:val="28"/>
          <w:szCs w:val="28"/>
        </w:rPr>
        <w:t>strong evidence that the proportion of college graduates who</w:t>
      </w:r>
      <w:r w:rsidRPr="00DF79CF">
        <w:rPr>
          <w:i w:val="0"/>
          <w:iCs w:val="0"/>
          <w:sz w:val="28"/>
          <w:szCs w:val="28"/>
        </w:rPr>
        <w:t xml:space="preserve"> </w:t>
      </w:r>
      <w:r w:rsidRPr="00DF79CF">
        <w:rPr>
          <w:i w:val="0"/>
          <w:iCs w:val="0"/>
          <w:sz w:val="28"/>
          <w:szCs w:val="28"/>
        </w:rPr>
        <w:t>do not have an opinion on this issue is di</w:t>
      </w:r>
      <w:r w:rsidRPr="00DF79CF">
        <w:rPr>
          <w:i w:val="0"/>
          <w:iCs w:val="0"/>
          <w:sz w:val="28"/>
          <w:szCs w:val="28"/>
        </w:rPr>
        <w:t>ff</w:t>
      </w:r>
      <w:r w:rsidRPr="00DF79CF">
        <w:rPr>
          <w:i w:val="0"/>
          <w:iCs w:val="0"/>
          <w:sz w:val="28"/>
          <w:szCs w:val="28"/>
        </w:rPr>
        <w:t>erent than that of</w:t>
      </w:r>
      <w:r>
        <w:rPr>
          <w:i w:val="0"/>
          <w:iCs w:val="0"/>
          <w:sz w:val="28"/>
          <w:szCs w:val="28"/>
        </w:rPr>
        <w:t xml:space="preserve"> </w:t>
      </w:r>
      <w:r w:rsidRPr="00DF79CF">
        <w:rPr>
          <w:i w:val="0"/>
          <w:iCs w:val="0"/>
          <w:sz w:val="28"/>
          <w:szCs w:val="28"/>
        </w:rPr>
        <w:t>non-college graduates.</w:t>
      </w:r>
    </w:p>
    <w:sectPr w:rsidR="00DF79CF" w:rsidRPr="00DF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1E6E"/>
    <w:multiLevelType w:val="hybridMultilevel"/>
    <w:tmpl w:val="21BA30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07F2"/>
    <w:multiLevelType w:val="hybridMultilevel"/>
    <w:tmpl w:val="21BA30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647A"/>
    <w:multiLevelType w:val="hybridMultilevel"/>
    <w:tmpl w:val="CD28FC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E15A3"/>
    <w:multiLevelType w:val="hybridMultilevel"/>
    <w:tmpl w:val="73FAC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03EE"/>
    <w:multiLevelType w:val="hybridMultilevel"/>
    <w:tmpl w:val="69C08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3441"/>
    <w:multiLevelType w:val="hybridMultilevel"/>
    <w:tmpl w:val="CD28F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73475"/>
    <w:multiLevelType w:val="hybridMultilevel"/>
    <w:tmpl w:val="6D32A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177D2"/>
    <w:multiLevelType w:val="hybridMultilevel"/>
    <w:tmpl w:val="F40CF6F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3408">
    <w:abstractNumId w:val="8"/>
  </w:num>
  <w:num w:numId="2" w16cid:durableId="898856540">
    <w:abstractNumId w:val="10"/>
  </w:num>
  <w:num w:numId="3" w16cid:durableId="294603327">
    <w:abstractNumId w:val="3"/>
  </w:num>
  <w:num w:numId="4" w16cid:durableId="1894929090">
    <w:abstractNumId w:val="4"/>
  </w:num>
  <w:num w:numId="5" w16cid:durableId="1581673090">
    <w:abstractNumId w:val="9"/>
  </w:num>
  <w:num w:numId="6" w16cid:durableId="592472999">
    <w:abstractNumId w:val="6"/>
  </w:num>
  <w:num w:numId="7" w16cid:durableId="2137018258">
    <w:abstractNumId w:val="12"/>
  </w:num>
  <w:num w:numId="8" w16cid:durableId="1580098400">
    <w:abstractNumId w:val="5"/>
  </w:num>
  <w:num w:numId="9" w16cid:durableId="1293249065">
    <w:abstractNumId w:val="11"/>
  </w:num>
  <w:num w:numId="10" w16cid:durableId="70545970">
    <w:abstractNumId w:val="7"/>
  </w:num>
  <w:num w:numId="11" w16cid:durableId="1859543362">
    <w:abstractNumId w:val="2"/>
  </w:num>
  <w:num w:numId="12" w16cid:durableId="1522206646">
    <w:abstractNumId w:val="0"/>
  </w:num>
  <w:num w:numId="13" w16cid:durableId="203950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83490"/>
    <w:rsid w:val="001E532A"/>
    <w:rsid w:val="001F521E"/>
    <w:rsid w:val="00233938"/>
    <w:rsid w:val="00361776"/>
    <w:rsid w:val="00415848"/>
    <w:rsid w:val="004425A0"/>
    <w:rsid w:val="0045778A"/>
    <w:rsid w:val="00461D60"/>
    <w:rsid w:val="004A362F"/>
    <w:rsid w:val="005A6761"/>
    <w:rsid w:val="005B7B4F"/>
    <w:rsid w:val="005C62E9"/>
    <w:rsid w:val="006479CC"/>
    <w:rsid w:val="00666F29"/>
    <w:rsid w:val="00700ABA"/>
    <w:rsid w:val="00914CAD"/>
    <w:rsid w:val="009A21DD"/>
    <w:rsid w:val="009B5ECF"/>
    <w:rsid w:val="009C5973"/>
    <w:rsid w:val="00A8790C"/>
    <w:rsid w:val="00AC5B46"/>
    <w:rsid w:val="00AD2F0F"/>
    <w:rsid w:val="00B01D92"/>
    <w:rsid w:val="00BB2DAA"/>
    <w:rsid w:val="00C37822"/>
    <w:rsid w:val="00CF23B5"/>
    <w:rsid w:val="00D174A4"/>
    <w:rsid w:val="00DF79CF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23</cp:revision>
  <dcterms:created xsi:type="dcterms:W3CDTF">2023-08-23T16:09:00Z</dcterms:created>
  <dcterms:modified xsi:type="dcterms:W3CDTF">2024-03-07T22:06:00Z</dcterms:modified>
</cp:coreProperties>
</file>