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BBF" w:rsidRDefault="00552BBF" w:rsidP="0077435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3339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名字显示 新创海虚拟产品商城</w:t>
      </w:r>
    </w:p>
    <w:p w:rsidR="00552BBF" w:rsidRDefault="00552BBF" w:rsidP="00552BBF">
      <w:pPr>
        <w:pStyle w:val="a3"/>
        <w:numPr>
          <w:ilvl w:val="0"/>
          <w:numId w:val="1"/>
        </w:numPr>
        <w:ind w:firstLineChars="0"/>
      </w:pPr>
      <w:r w:rsidRPr="0077435A">
        <w:rPr>
          <w:rFonts w:hint="eastAsia"/>
        </w:rPr>
        <w:t>后台要有上游</w:t>
      </w:r>
      <w:r w:rsidRPr="0077435A">
        <w:t xml:space="preserve"> 管理功能，类似  下游客户，上游界面需要有  账户、密钥、回调地址、</w:t>
      </w:r>
      <w:r>
        <w:t>移动</w:t>
      </w:r>
      <w:r>
        <w:rPr>
          <w:rFonts w:hint="eastAsia"/>
        </w:rPr>
        <w:t>、</w:t>
      </w:r>
      <w:r>
        <w:t>联通</w:t>
      </w:r>
      <w:r>
        <w:rPr>
          <w:rFonts w:hint="eastAsia"/>
        </w:rPr>
        <w:t>、</w:t>
      </w:r>
      <w:r>
        <w:t>电信</w:t>
      </w:r>
      <w:r>
        <w:rPr>
          <w:rFonts w:hint="eastAsia"/>
        </w:rPr>
        <w:t xml:space="preserve"> 、</w:t>
      </w:r>
      <w:r w:rsidRPr="0077435A">
        <w:t>编码 等属性</w:t>
      </w:r>
      <w:r>
        <w:rPr>
          <w:rFonts w:hint="eastAsia"/>
        </w:rPr>
        <w:t>（</w:t>
      </w:r>
      <w:r>
        <w:t>移动</w:t>
      </w:r>
      <w:r>
        <w:rPr>
          <w:rFonts w:hint="eastAsia"/>
        </w:rPr>
        <w:t>、</w:t>
      </w:r>
      <w:r>
        <w:t>联通</w:t>
      </w:r>
      <w:r>
        <w:rPr>
          <w:rFonts w:hint="eastAsia"/>
        </w:rPr>
        <w:t>、</w:t>
      </w:r>
      <w:r>
        <w:t>电信</w:t>
      </w:r>
      <w:r>
        <w:rPr>
          <w:rFonts w:hint="eastAsia"/>
        </w:rPr>
        <w:t xml:space="preserve"> 用复选框方式可勾选）</w:t>
      </w:r>
    </w:p>
    <w:p w:rsidR="0077435A" w:rsidRDefault="0077435A" w:rsidP="007743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下游 需要有可以配置选择使用 哪个上游</w:t>
      </w:r>
      <w:r w:rsidR="003A78AA">
        <w:rPr>
          <w:rFonts w:hint="eastAsia"/>
        </w:rPr>
        <w:t>，在选择上游时，需要把上游</w:t>
      </w:r>
      <w:r w:rsidR="003A78AA">
        <w:t>移动</w:t>
      </w:r>
      <w:r w:rsidR="003A78AA">
        <w:rPr>
          <w:rFonts w:hint="eastAsia"/>
        </w:rPr>
        <w:t>、</w:t>
      </w:r>
      <w:r w:rsidR="003A78AA">
        <w:t>联通</w:t>
      </w:r>
      <w:r w:rsidR="003A78AA">
        <w:rPr>
          <w:rFonts w:hint="eastAsia"/>
        </w:rPr>
        <w:t>、</w:t>
      </w:r>
      <w:r w:rsidR="003A78AA">
        <w:t>电信</w:t>
      </w:r>
      <w:r w:rsidR="003A78AA">
        <w:rPr>
          <w:rFonts w:hint="eastAsia"/>
        </w:rPr>
        <w:t xml:space="preserve"> 属性显示出来，这样可以避免 用户选择错误，这里主要是因为 有些上游只能发送移动，或联通，如果是三网通就没这个问题</w:t>
      </w:r>
    </w:p>
    <w:p w:rsidR="00421FE7" w:rsidRPr="00421FE7" w:rsidRDefault="00421FE7" w:rsidP="0077435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1FE7">
        <w:rPr>
          <w:rFonts w:hint="eastAsia"/>
          <w:color w:val="FF0000"/>
        </w:rPr>
        <w:t>下游在充值时就根据 选择的上游进行相应 API 调用。</w:t>
      </w:r>
      <w:r>
        <w:rPr>
          <w:rFonts w:hint="eastAsia"/>
          <w:color w:val="FF0000"/>
        </w:rPr>
        <w:t>这个非常关键</w:t>
      </w:r>
    </w:p>
    <w:p w:rsidR="003A78AA" w:rsidRDefault="00587146" w:rsidP="007743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下游要能登录后台系统，下游登录系统和我们管理员登录系统界面要有所不同</w:t>
      </w:r>
    </w:p>
    <w:p w:rsidR="00E4140F" w:rsidRDefault="00E4140F" w:rsidP="007743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首页显示内容</w:t>
      </w:r>
      <w:r>
        <w:rPr>
          <w:rFonts w:hint="eastAsia"/>
          <w:noProof/>
        </w:rPr>
        <w:drawing>
          <wp:inline distT="0" distB="0" distL="0" distR="0">
            <wp:extent cx="5274310" cy="24657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A03" w:rsidRDefault="00625A03" w:rsidP="007743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账目明细</w:t>
      </w:r>
    </w:p>
    <w:p w:rsidR="00625A03" w:rsidRDefault="00625A03" w:rsidP="00625A0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001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A03" w:rsidRDefault="00625A03" w:rsidP="00625A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存款通知</w:t>
      </w:r>
    </w:p>
    <w:p w:rsidR="00625A03" w:rsidRDefault="00625A03" w:rsidP="00625A0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6380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A03" w:rsidRDefault="00625A03" w:rsidP="00625A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缴费记录</w:t>
      </w:r>
    </w:p>
    <w:p w:rsidR="00625A03" w:rsidRDefault="00625A03" w:rsidP="00625A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48915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5A03" w:rsidSect="00295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A37" w:rsidRDefault="00F64A37" w:rsidP="00552BBF">
      <w:r>
        <w:separator/>
      </w:r>
    </w:p>
  </w:endnote>
  <w:endnote w:type="continuationSeparator" w:id="1">
    <w:p w:rsidR="00F64A37" w:rsidRDefault="00F64A37" w:rsidP="00552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A37" w:rsidRDefault="00F64A37" w:rsidP="00552BBF">
      <w:r>
        <w:separator/>
      </w:r>
    </w:p>
  </w:footnote>
  <w:footnote w:type="continuationSeparator" w:id="1">
    <w:p w:rsidR="00F64A37" w:rsidRDefault="00F64A37" w:rsidP="00552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7230A"/>
    <w:multiLevelType w:val="hybridMultilevel"/>
    <w:tmpl w:val="2048D7BC"/>
    <w:lvl w:ilvl="0" w:tplc="B83C6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35A"/>
    <w:rsid w:val="000A527C"/>
    <w:rsid w:val="002955F2"/>
    <w:rsid w:val="003A78AA"/>
    <w:rsid w:val="00421FE7"/>
    <w:rsid w:val="004C0D47"/>
    <w:rsid w:val="00552BBF"/>
    <w:rsid w:val="00587146"/>
    <w:rsid w:val="00625A03"/>
    <w:rsid w:val="0077435A"/>
    <w:rsid w:val="00C72A24"/>
    <w:rsid w:val="00E4140F"/>
    <w:rsid w:val="00F423BE"/>
    <w:rsid w:val="00F64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5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3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14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140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5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52BB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52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52B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</dc:creator>
  <cp:lastModifiedBy>zhan</cp:lastModifiedBy>
  <cp:revision>9</cp:revision>
  <dcterms:created xsi:type="dcterms:W3CDTF">2019-04-18T03:18:00Z</dcterms:created>
  <dcterms:modified xsi:type="dcterms:W3CDTF">2019-04-18T03:32:00Z</dcterms:modified>
</cp:coreProperties>
</file>