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ageBreakBefore w:val="0"/>
        <w:rPr/>
      </w:pPr>
      <w:bookmarkStart w:colFirst="0" w:colLast="0" w:name="_i6q034rnndxw" w:id="0"/>
      <w:bookmarkEnd w:id="0"/>
      <w:r w:rsidDel="00000000" w:rsidR="00000000" w:rsidRPr="00000000">
        <w:rPr>
          <w:rtl w:val="0"/>
        </w:rPr>
        <w:t xml:space="preserve">AMOS WS2023&amp;24 Project P6 SumUp</w:t>
      </w:r>
    </w:p>
    <w:tbl>
      <w:tblPr>
        <w:tblStyle w:val="Table1"/>
        <w:tblW w:w="104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7560"/>
        <w:tblGridChange w:id="0">
          <w:tblGrid>
            <w:gridCol w:w="2880"/>
            <w:gridCol w:w="7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Project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SumInsights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Project mission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spacing w:after="0" w:line="240" w:lineRule="auto"/>
              <w:rPr/>
            </w:pPr>
            <w:r w:rsidDel="00000000" w:rsidR="00000000" w:rsidRPr="00000000">
              <w:rPr>
                <w:rtl w:val="0"/>
              </w:rPr>
              <w:t xml:space="preserve">The mission of this project is to enrich historical data about customers and recent data about leads (with information from external sources) and to leverage the enriched data in machine learning, so that the estimated life-time value of leads can be predicted.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Industry partner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SumUp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pageBreakBefore w:val="0"/>
              <w:spacing w:after="0" w:line="240" w:lineRule="auto"/>
              <w:rPr/>
            </w:pPr>
            <w:r w:rsidDel="00000000" w:rsidR="00000000" w:rsidRPr="00000000">
              <w:rPr>
                <w:rtl w:val="0"/>
              </w:rPr>
              <w:t xml:space="preserve">Team logo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pageBreakBefore w:val="0"/>
              <w:spacing w:after="0" w:line="240" w:lineRule="auto"/>
              <w:rPr/>
            </w:pPr>
            <w:r w:rsidDel="00000000" w:rsidR="00000000" w:rsidRPr="00000000">
              <w:rPr/>
              <w:drawing>
                <wp:inline distB="114300" distT="114300" distL="114300" distR="114300">
                  <wp:extent cx="2351108" cy="928688"/>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351108" cy="928688"/>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pageBreakBefore w:val="0"/>
              <w:spacing w:after="0" w:line="240" w:lineRule="auto"/>
              <w:rPr/>
            </w:pPr>
            <w:r w:rsidDel="00000000" w:rsidR="00000000" w:rsidRPr="00000000">
              <w:rPr>
                <w:rtl w:val="0"/>
              </w:rPr>
              <w:t xml:space="preserve">Project 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spacing w:after="0" w:line="240" w:lineRule="auto"/>
              <w:rPr/>
            </w:pPr>
            <w:r w:rsidDel="00000000" w:rsidR="00000000" w:rsidRPr="00000000">
              <w:rPr>
                <w:rtl w:val="0"/>
              </w:rPr>
              <w:t xml:space="preserve">SumUp receives many inquiries from potential customers, known as leads. To simplify the process, leads only need to provide their email and telephone number. SumUp wants us to collect more data on the leads and prioritize the most suitable ones that fit the Point of Sales solution.</w:t>
            </w:r>
          </w:p>
          <w:p w:rsidR="00000000" w:rsidDel="00000000" w:rsidP="00000000" w:rsidRDefault="00000000" w:rsidRPr="00000000" w14:paraId="0000000C">
            <w:pPr>
              <w:spacing w:after="0" w:line="240" w:lineRule="auto"/>
              <w:rPr/>
            </w:pPr>
            <w:r w:rsidDel="00000000" w:rsidR="00000000" w:rsidRPr="00000000">
              <w:rPr>
                <w:rtl w:val="0"/>
              </w:rPr>
              <w:t xml:space="preserve">To achieve this, we created 1) a pipeline to collect lead data based only on basic contact information, and 2) a machine learning framework with multiple available models to classify merchant size. As a result, we were able to enrich 75% of the lead entries and achieve an F1 score of 64%.</w:t>
            </w:r>
          </w:p>
          <w:p w:rsidR="00000000" w:rsidDel="00000000" w:rsidP="00000000" w:rsidRDefault="00000000" w:rsidRPr="00000000" w14:paraId="0000000D">
            <w:pPr>
              <w:pageBreakBefore w:val="0"/>
              <w:spacing w:after="0" w:line="240" w:lineRule="auto"/>
              <w:rPr/>
            </w:pPr>
            <w:r w:rsidDel="00000000" w:rsidR="00000000" w:rsidRPr="00000000">
              <w:rPr>
                <w:rtl w:val="0"/>
              </w:rPr>
              <w:t xml:space="preserve">Two working student positions resulted from the strong collaboration of AMOS and our Industry Partner. This will ensure that the concluding efforts of integrating our project with the infrastructure at SumUp are handled appropriately.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pageBreakBefore w:val="0"/>
              <w:spacing w:after="0" w:line="240" w:lineRule="auto"/>
              <w:rPr/>
            </w:pPr>
            <w:r w:rsidDel="00000000" w:rsidR="00000000" w:rsidRPr="00000000">
              <w:rPr>
                <w:rtl w:val="0"/>
              </w:rPr>
              <w:t xml:space="preserve">Project illustration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pageBreakBefore w:val="0"/>
              <w:spacing w:after="0" w:line="240" w:lineRule="auto"/>
              <w:rPr/>
            </w:pPr>
            <w:r w:rsidDel="00000000" w:rsidR="00000000" w:rsidRPr="00000000">
              <w:rPr/>
              <w:drawing>
                <wp:inline distB="114300" distT="114300" distL="114300" distR="114300">
                  <wp:extent cx="4667250" cy="262890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667250" cy="2628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Team photo(s)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667250" cy="2679700"/>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66725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(entire team during sprint 13)</w:t>
            </w:r>
          </w:p>
          <w:p w:rsidR="00000000" w:rsidDel="00000000" w:rsidP="00000000" w:rsidRDefault="00000000" w:rsidRPr="00000000" w14:paraId="00000013">
            <w:pPr>
              <w:spacing w:after="0" w:line="240" w:lineRule="auto"/>
              <w:rPr/>
            </w:pPr>
            <w:r w:rsidDel="00000000" w:rsidR="00000000" w:rsidRPr="00000000">
              <w:rPr/>
              <w:drawing>
                <wp:inline distB="114300" distT="114300" distL="114300" distR="114300">
                  <wp:extent cx="4667250" cy="3492500"/>
                  <wp:effectExtent b="0" l="0" r="0" t="0"/>
                  <wp:docPr id="4"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466725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0" w:before="0" w:line="240" w:lineRule="auto"/>
              <w:rPr/>
            </w:pPr>
            <w:r w:rsidDel="00000000" w:rsidR="00000000" w:rsidRPr="00000000">
              <w:rPr>
                <w:rtl w:val="0"/>
              </w:rPr>
              <w:t xml:space="preserve">(team missing two people at SumUp 12.2.24 with IP Andi Zink)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pageBreakBefore w:val="0"/>
              <w:spacing w:after="0" w:line="240" w:lineRule="auto"/>
              <w:rPr/>
            </w:pPr>
            <w:r w:rsidDel="00000000" w:rsidR="00000000" w:rsidRPr="00000000">
              <w:rPr>
                <w:rtl w:val="0"/>
              </w:rPr>
              <w:t xml:space="preserve">Project repository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pageBreakBefore w:val="0"/>
              <w:spacing w:after="0" w:line="240" w:lineRule="auto"/>
              <w:rPr/>
            </w:pPr>
            <w:hyperlink r:id="rId10">
              <w:r w:rsidDel="00000000" w:rsidR="00000000" w:rsidRPr="00000000">
                <w:rPr>
                  <w:color w:val="1155cc"/>
                  <w:u w:val="single"/>
                  <w:rtl w:val="0"/>
                </w:rPr>
                <w:t xml:space="preserve">https://github.com/amosproj/amos2023ws06-sales-lead-qualifier</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pageBreakBefore w:val="0"/>
              <w:spacing w:after="0" w:line="240" w:lineRule="auto"/>
              <w:rPr/>
            </w:pPr>
            <w:r w:rsidDel="00000000" w:rsidR="00000000" w:rsidRPr="00000000">
              <w:rPr>
                <w:rtl w:val="0"/>
              </w:rPr>
              <w:t xml:space="preserve">Additional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pageBreakBefore w:val="0"/>
              <w:spacing w:after="0" w:line="240" w:lineRule="auto"/>
              <w:rPr/>
            </w:pPr>
            <w:r w:rsidDel="00000000" w:rsidR="00000000" w:rsidRPr="00000000">
              <w:rPr>
                <w:rtl w:val="0"/>
              </w:rPr>
              <w:t xml:space="preserve">Please feel free to contact and reach out to us regarding the project outcome, potential follow up ideas and questions regarding the project.</w:t>
            </w:r>
          </w:p>
        </w:tc>
      </w:tr>
    </w:tbl>
    <w:p w:rsidR="00000000" w:rsidDel="00000000" w:rsidP="00000000" w:rsidRDefault="00000000" w:rsidRPr="00000000" w14:paraId="00000019">
      <w:pPr>
        <w:pageBreakBefore w:val="0"/>
        <w:rPr/>
      </w:pPr>
      <w:r w:rsidDel="00000000" w:rsidR="00000000" w:rsidRPr="00000000">
        <w:rPr>
          <w:rtl w:val="0"/>
        </w:rPr>
      </w:r>
    </w:p>
    <w:p w:rsidR="00000000" w:rsidDel="00000000" w:rsidP="00000000" w:rsidRDefault="00000000" w:rsidRPr="00000000" w14:paraId="0000001A">
      <w:pPr>
        <w:pageBreakBefore w:val="0"/>
        <w:rPr/>
      </w:pPr>
      <w:r w:rsidDel="00000000" w:rsidR="00000000" w:rsidRPr="00000000">
        <w:rPr>
          <w:rtl w:val="0"/>
        </w:rPr>
      </w:r>
    </w:p>
    <w:sectPr>
      <w:pgSz w:h="16838" w:w="11906" w:orient="portrait"/>
      <w:pgMar w:bottom="720" w:top="720" w:left="720" w:right="72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
      </w:rPr>
    </w:rPrDefault>
    <w:pPrDefault>
      <w:pPr>
        <w:widowControl w:val="0"/>
        <w:spacing w:after="12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Rule="auto"/>
    </w:pPr>
    <w:rPr>
      <w:rFonts w:ascii="Arial" w:cs="Arial" w:eastAsia="Arial" w:hAnsi="Arial"/>
      <w:b w:val="1"/>
      <w:sz w:val="32"/>
      <w:szCs w:val="32"/>
    </w:rPr>
  </w:style>
  <w:style w:type="paragraph" w:styleId="Heading2">
    <w:name w:val="heading 2"/>
    <w:basedOn w:val="Normal"/>
    <w:next w:val="Normal"/>
    <w:pPr>
      <w:pageBreakBefore w:val="0"/>
      <w:spacing w:before="360" w:lineRule="auto"/>
    </w:pPr>
    <w:rPr>
      <w:rFonts w:ascii="Arial" w:cs="Arial" w:eastAsia="Arial" w:hAnsi="Arial"/>
      <w:b w:val="1"/>
    </w:rPr>
  </w:style>
  <w:style w:type="paragraph" w:styleId="Heading3">
    <w:name w:val="heading 3"/>
    <w:basedOn w:val="Normal"/>
    <w:next w:val="Normal"/>
    <w:pPr>
      <w:pageBreakBefore w:val="0"/>
      <w:spacing w:before="240" w:lineRule="auto"/>
    </w:pPr>
    <w:rPr>
      <w:rFonts w:ascii="Arial" w:cs="Arial" w:eastAsia="Arial" w:hAnsi="Arial"/>
      <w:b w:val="1"/>
      <w:color w:val="666666"/>
      <w:sz w:val="22"/>
      <w:szCs w:val="22"/>
    </w:rPr>
  </w:style>
  <w:style w:type="paragraph" w:styleId="Heading4">
    <w:name w:val="heading 4"/>
    <w:basedOn w:val="Normal"/>
    <w:next w:val="Normal"/>
    <w:pPr>
      <w:keepNext w:val="0"/>
      <w:keepLines w:val="0"/>
      <w:pageBreakBefore w:val="0"/>
      <w:widowControl w:val="0"/>
      <w:spacing w:after="40" w:before="240" w:lineRule="auto"/>
    </w:pPr>
    <w:rPr>
      <w:i w:val="1"/>
      <w:color w:val="666666"/>
      <w:sz w:val="22"/>
      <w:szCs w:val="22"/>
    </w:rPr>
  </w:style>
  <w:style w:type="paragraph" w:styleId="Heading5">
    <w:name w:val="heading 5"/>
    <w:basedOn w:val="Normal"/>
    <w:next w:val="Normal"/>
    <w:pPr>
      <w:keepNext w:val="0"/>
      <w:keepLines w:val="0"/>
      <w:pageBreakBefore w:val="0"/>
      <w:widowControl w:val="0"/>
      <w:spacing w:after="40" w:before="220" w:lineRule="auto"/>
    </w:pPr>
    <w:rPr>
      <w:b w:val="1"/>
      <w:color w:val="666666"/>
      <w:sz w:val="20"/>
      <w:szCs w:val="20"/>
    </w:rPr>
  </w:style>
  <w:style w:type="paragraph" w:styleId="Heading6">
    <w:name w:val="heading 6"/>
    <w:basedOn w:val="Normal"/>
    <w:next w:val="Normal"/>
    <w:pPr>
      <w:keepNext w:val="0"/>
      <w:keepLines w:val="0"/>
      <w:pageBreakBefore w:val="0"/>
      <w:widowControl w:val="0"/>
      <w:spacing w:after="40" w:before="200" w:lineRule="auto"/>
    </w:pPr>
    <w:rPr>
      <w:i w:val="1"/>
      <w:color w:val="666666"/>
      <w:sz w:val="20"/>
      <w:szCs w:val="20"/>
    </w:rPr>
  </w:style>
  <w:style w:type="paragraph" w:styleId="Title">
    <w:name w:val="Title"/>
    <w:basedOn w:val="Normal"/>
    <w:next w:val="Normal"/>
    <w:pPr>
      <w:pageBreakBefore w:val="0"/>
    </w:pPr>
    <w:rPr>
      <w:rFonts w:ascii="Arial" w:cs="Arial" w:eastAsia="Arial" w:hAnsi="Arial"/>
      <w:b w:val="1"/>
      <w:sz w:val="48"/>
      <w:szCs w:val="48"/>
    </w:rPr>
  </w:style>
  <w:style w:type="paragraph" w:styleId="Subtitle">
    <w:name w:val="Subtitle"/>
    <w:basedOn w:val="Normal"/>
    <w:next w:val="Normal"/>
    <w:pPr>
      <w:pageBreakBefore w:val="0"/>
      <w:spacing w:after="360" w:lineRule="auto"/>
    </w:pPr>
    <w:rPr>
      <w:rFonts w:ascii="Arial" w:cs="Arial" w:eastAsia="Arial" w:hAnsi="Arial"/>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yperlink" Target="https://github.com/amosproj/amos2023ws06-sales-lead-qualifier" TargetMode="Externa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