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155484B" w14:textId="694AFC01" w:rsidR="0033278A" w:rsidRDefault="00000000">
      <w:pPr>
        <w:pStyle w:val="Titel"/>
      </w:pPr>
      <w:bookmarkStart w:id="0" w:name="_i6q034rnndxw" w:colFirst="0" w:colLast="0"/>
      <w:bookmarkEnd w:id="0"/>
      <w:r>
        <w:t xml:space="preserve">AMOS Project # </w:t>
      </w:r>
      <w:proofErr w:type="spellStart"/>
      <w:r w:rsidR="001811F6">
        <w:t>TaskOrbit</w:t>
      </w:r>
      <w:proofErr w:type="spellEnd"/>
    </w:p>
    <w:p w14:paraId="27306DFB" w14:textId="77777777" w:rsidR="0033278A" w:rsidRDefault="00000000">
      <w:pPr>
        <w:pStyle w:val="berschrift1"/>
      </w:pPr>
      <w:bookmarkStart w:id="1" w:name="_1wmk54sbj5e" w:colFirst="0" w:colLast="0"/>
      <w:bookmarkStart w:id="2" w:name="_cnkvlcvbua65" w:colFirst="0" w:colLast="0"/>
      <w:bookmarkEnd w:id="1"/>
      <w:bookmarkEnd w:id="2"/>
      <w:r>
        <w:t>Template</w:t>
      </w:r>
    </w:p>
    <w:p w14:paraId="07F80A1B" w14:textId="77777777" w:rsidR="0033278A" w:rsidRDefault="00000000">
      <w:r>
        <w:t>Please use the following template for creating your project report.</w:t>
      </w:r>
    </w:p>
    <w:tbl>
      <w:tblPr>
        <w:tblStyle w:val="a"/>
        <w:tblW w:w="104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80"/>
        <w:gridCol w:w="7560"/>
      </w:tblGrid>
      <w:tr w:rsidR="0033278A" w14:paraId="42EF7BB3" w14:textId="77777777">
        <w:tc>
          <w:tcPr>
            <w:tcW w:w="2880" w:type="dxa"/>
            <w:tcMar>
              <w:top w:w="100" w:type="dxa"/>
              <w:left w:w="100" w:type="dxa"/>
              <w:bottom w:w="100" w:type="dxa"/>
              <w:right w:w="100" w:type="dxa"/>
            </w:tcMar>
          </w:tcPr>
          <w:p w14:paraId="51A87211" w14:textId="77777777" w:rsidR="0033278A" w:rsidRDefault="00000000">
            <w:pPr>
              <w:pBdr>
                <w:top w:val="nil"/>
                <w:left w:val="nil"/>
                <w:bottom w:val="nil"/>
                <w:right w:val="nil"/>
                <w:between w:val="nil"/>
              </w:pBdr>
              <w:spacing w:after="0" w:line="240" w:lineRule="auto"/>
            </w:pPr>
            <w:r>
              <w:t>Semester</w:t>
            </w:r>
          </w:p>
        </w:tc>
        <w:tc>
          <w:tcPr>
            <w:tcW w:w="7560" w:type="dxa"/>
            <w:tcMar>
              <w:top w:w="100" w:type="dxa"/>
              <w:left w:w="100" w:type="dxa"/>
              <w:bottom w:w="100" w:type="dxa"/>
              <w:right w:w="100" w:type="dxa"/>
            </w:tcMar>
          </w:tcPr>
          <w:p w14:paraId="462CE239" w14:textId="6E50F828" w:rsidR="0033278A" w:rsidRPr="001811F6" w:rsidRDefault="00000000">
            <w:pPr>
              <w:pBdr>
                <w:top w:val="nil"/>
                <w:left w:val="nil"/>
                <w:bottom w:val="nil"/>
                <w:right w:val="nil"/>
                <w:between w:val="nil"/>
              </w:pBdr>
              <w:spacing w:after="0" w:line="240" w:lineRule="auto"/>
            </w:pPr>
            <w:r w:rsidRPr="001811F6">
              <w:t>Summer 202</w:t>
            </w:r>
            <w:r w:rsidR="001811F6" w:rsidRPr="001811F6">
              <w:t>6</w:t>
            </w:r>
          </w:p>
        </w:tc>
      </w:tr>
      <w:tr w:rsidR="0033278A" w14:paraId="1FC82CB5" w14:textId="77777777">
        <w:tc>
          <w:tcPr>
            <w:tcW w:w="2880" w:type="dxa"/>
            <w:tcMar>
              <w:top w:w="100" w:type="dxa"/>
              <w:left w:w="100" w:type="dxa"/>
              <w:bottom w:w="100" w:type="dxa"/>
              <w:right w:w="100" w:type="dxa"/>
            </w:tcMar>
          </w:tcPr>
          <w:p w14:paraId="78695771" w14:textId="77777777" w:rsidR="0033278A" w:rsidRDefault="00000000">
            <w:pPr>
              <w:pBdr>
                <w:top w:val="nil"/>
                <w:left w:val="nil"/>
                <w:bottom w:val="nil"/>
                <w:right w:val="nil"/>
                <w:between w:val="nil"/>
              </w:pBdr>
              <w:spacing w:after="0" w:line="240" w:lineRule="auto"/>
            </w:pPr>
            <w:r>
              <w:t>Project name</w:t>
            </w:r>
          </w:p>
        </w:tc>
        <w:tc>
          <w:tcPr>
            <w:tcW w:w="7560" w:type="dxa"/>
            <w:tcMar>
              <w:top w:w="100" w:type="dxa"/>
              <w:left w:w="100" w:type="dxa"/>
              <w:bottom w:w="100" w:type="dxa"/>
              <w:right w:w="100" w:type="dxa"/>
            </w:tcMar>
          </w:tcPr>
          <w:p w14:paraId="7C4C8CF2" w14:textId="107748AB" w:rsidR="0033278A" w:rsidRPr="001811F6" w:rsidRDefault="001811F6">
            <w:pPr>
              <w:pBdr>
                <w:top w:val="nil"/>
                <w:left w:val="nil"/>
                <w:bottom w:val="nil"/>
                <w:right w:val="nil"/>
                <w:between w:val="nil"/>
              </w:pBdr>
              <w:spacing w:after="0" w:line="240" w:lineRule="auto"/>
            </w:pPr>
            <w:proofErr w:type="spellStart"/>
            <w:r>
              <w:t>TaskOrbit</w:t>
            </w:r>
            <w:proofErr w:type="spellEnd"/>
          </w:p>
        </w:tc>
      </w:tr>
      <w:tr w:rsidR="0033278A" w14:paraId="47425824" w14:textId="77777777">
        <w:tc>
          <w:tcPr>
            <w:tcW w:w="2880" w:type="dxa"/>
            <w:tcMar>
              <w:top w:w="100" w:type="dxa"/>
              <w:left w:w="100" w:type="dxa"/>
              <w:bottom w:w="100" w:type="dxa"/>
              <w:right w:w="100" w:type="dxa"/>
            </w:tcMar>
          </w:tcPr>
          <w:p w14:paraId="5D67DAEB" w14:textId="77777777" w:rsidR="0033278A" w:rsidRDefault="00000000">
            <w:pPr>
              <w:pBdr>
                <w:top w:val="nil"/>
                <w:left w:val="nil"/>
                <w:bottom w:val="nil"/>
                <w:right w:val="nil"/>
                <w:between w:val="nil"/>
              </w:pBdr>
              <w:spacing w:after="0" w:line="240" w:lineRule="auto"/>
            </w:pPr>
            <w:r>
              <w:t>Project mission</w:t>
            </w:r>
          </w:p>
        </w:tc>
        <w:tc>
          <w:tcPr>
            <w:tcW w:w="7560" w:type="dxa"/>
            <w:tcMar>
              <w:top w:w="100" w:type="dxa"/>
              <w:left w:w="100" w:type="dxa"/>
              <w:bottom w:w="100" w:type="dxa"/>
              <w:right w:w="100" w:type="dxa"/>
            </w:tcMar>
          </w:tcPr>
          <w:p w14:paraId="744647ED" w14:textId="2BCB29EC" w:rsidR="0033278A" w:rsidRPr="001811F6" w:rsidRDefault="001811F6">
            <w:pPr>
              <w:pBdr>
                <w:top w:val="nil"/>
                <w:left w:val="nil"/>
                <w:bottom w:val="nil"/>
                <w:right w:val="nil"/>
                <w:between w:val="nil"/>
              </w:pBdr>
              <w:spacing w:after="0" w:line="240" w:lineRule="auto"/>
            </w:pPr>
            <w:r w:rsidRPr="001811F6">
              <w:t xml:space="preserve">The mission of this project is to create an MVP for a Voice AI Agent platform. Within the given project </w:t>
            </w:r>
            <w:proofErr w:type="gramStart"/>
            <w:r w:rsidRPr="001811F6">
              <w:t>time-frame</w:t>
            </w:r>
            <w:proofErr w:type="gramEnd"/>
            <w:r w:rsidRPr="001811F6">
              <w:t xml:space="preserve">, the team is committed to delivering a fully functional conversational interface supporting configurable single-agent and multi-agent workflows. Core functionality will include the integration of STT for user input, </w:t>
            </w:r>
            <w:proofErr w:type="gramStart"/>
            <w:r w:rsidRPr="001811F6">
              <w:t>a LLM</w:t>
            </w:r>
            <w:proofErr w:type="gramEnd"/>
            <w:r w:rsidRPr="001811F6">
              <w:t xml:space="preserve"> backend for conversational processing and reasoning, agent orchestration capabilities, and TTS for audio output. The primary objective of this project is to provide a reliable and extensible end-to-end conversational system through the integration of these core components.</w:t>
            </w:r>
          </w:p>
        </w:tc>
      </w:tr>
      <w:tr w:rsidR="0033278A" w14:paraId="745751EB" w14:textId="77777777">
        <w:tc>
          <w:tcPr>
            <w:tcW w:w="2880" w:type="dxa"/>
            <w:tcMar>
              <w:top w:w="100" w:type="dxa"/>
              <w:left w:w="100" w:type="dxa"/>
              <w:bottom w:w="100" w:type="dxa"/>
              <w:right w:w="100" w:type="dxa"/>
            </w:tcMar>
          </w:tcPr>
          <w:p w14:paraId="573C3F75" w14:textId="77777777" w:rsidR="0033278A" w:rsidRDefault="00000000">
            <w:pPr>
              <w:pBdr>
                <w:top w:val="nil"/>
                <w:left w:val="nil"/>
                <w:bottom w:val="nil"/>
                <w:right w:val="nil"/>
                <w:between w:val="nil"/>
              </w:pBdr>
              <w:spacing w:after="0" w:line="240" w:lineRule="auto"/>
            </w:pPr>
            <w:r>
              <w:t>Industry partner</w:t>
            </w:r>
          </w:p>
        </w:tc>
        <w:tc>
          <w:tcPr>
            <w:tcW w:w="7560" w:type="dxa"/>
            <w:tcMar>
              <w:top w:w="100" w:type="dxa"/>
              <w:left w:w="100" w:type="dxa"/>
              <w:bottom w:w="100" w:type="dxa"/>
              <w:right w:w="100" w:type="dxa"/>
            </w:tcMar>
          </w:tcPr>
          <w:p w14:paraId="3D5B584D" w14:textId="24FAF88E" w:rsidR="0033278A" w:rsidRPr="001811F6" w:rsidRDefault="001811F6">
            <w:pPr>
              <w:pBdr>
                <w:top w:val="nil"/>
                <w:left w:val="nil"/>
                <w:bottom w:val="nil"/>
                <w:right w:val="nil"/>
                <w:between w:val="nil"/>
              </w:pBdr>
              <w:spacing w:after="0" w:line="240" w:lineRule="auto"/>
            </w:pPr>
            <w:proofErr w:type="spellStart"/>
            <w:r>
              <w:t>Meisterwerk</w:t>
            </w:r>
            <w:proofErr w:type="spellEnd"/>
          </w:p>
        </w:tc>
      </w:tr>
      <w:tr w:rsidR="0033278A" w14:paraId="14B8EBA4" w14:textId="77777777">
        <w:tc>
          <w:tcPr>
            <w:tcW w:w="2880" w:type="dxa"/>
            <w:tcMar>
              <w:top w:w="100" w:type="dxa"/>
              <w:left w:w="100" w:type="dxa"/>
              <w:bottom w:w="100" w:type="dxa"/>
              <w:right w:w="100" w:type="dxa"/>
            </w:tcMar>
          </w:tcPr>
          <w:p w14:paraId="54EE9D4E" w14:textId="77777777" w:rsidR="0033278A" w:rsidRDefault="00000000">
            <w:pPr>
              <w:spacing w:after="0" w:line="240" w:lineRule="auto"/>
            </w:pPr>
            <w:r>
              <w:t>Team logo</w:t>
            </w:r>
          </w:p>
        </w:tc>
        <w:tc>
          <w:tcPr>
            <w:tcW w:w="7560" w:type="dxa"/>
            <w:tcMar>
              <w:top w:w="100" w:type="dxa"/>
              <w:left w:w="100" w:type="dxa"/>
              <w:bottom w:w="100" w:type="dxa"/>
              <w:right w:w="100" w:type="dxa"/>
            </w:tcMar>
          </w:tcPr>
          <w:p w14:paraId="611599C4" w14:textId="515D54C1" w:rsidR="0033278A" w:rsidRPr="000077A9" w:rsidRDefault="00F64FF5">
            <w:pPr>
              <w:spacing w:after="0" w:line="240" w:lineRule="auto"/>
            </w:pPr>
            <w:r>
              <w:rPr>
                <w:noProof/>
              </w:rPr>
              <w:drawing>
                <wp:inline distT="0" distB="0" distL="0" distR="0" wp14:anchorId="096CE397" wp14:editId="048950DA">
                  <wp:extent cx="4671060" cy="4671060"/>
                  <wp:effectExtent l="0" t="0" r="0" b="0"/>
                  <wp:docPr id="293021834"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4671060" cy="4671060"/>
                          </a:xfrm>
                          <a:prstGeom prst="rect">
                            <a:avLst/>
                          </a:prstGeom>
                          <a:noFill/>
                          <a:ln>
                            <a:noFill/>
                          </a:ln>
                        </pic:spPr>
                      </pic:pic>
                    </a:graphicData>
                  </a:graphic>
                </wp:inline>
              </w:drawing>
            </w:r>
          </w:p>
        </w:tc>
      </w:tr>
      <w:tr w:rsidR="0033278A" w14:paraId="0C9299E9" w14:textId="77777777">
        <w:tc>
          <w:tcPr>
            <w:tcW w:w="2880" w:type="dxa"/>
            <w:tcMar>
              <w:top w:w="100" w:type="dxa"/>
              <w:left w:w="100" w:type="dxa"/>
              <w:bottom w:w="100" w:type="dxa"/>
              <w:right w:w="100" w:type="dxa"/>
            </w:tcMar>
          </w:tcPr>
          <w:p w14:paraId="1534BA96" w14:textId="77777777" w:rsidR="0033278A" w:rsidRDefault="00000000">
            <w:pPr>
              <w:spacing w:after="0" w:line="240" w:lineRule="auto"/>
            </w:pPr>
            <w:r>
              <w:t>Project summary</w:t>
            </w:r>
          </w:p>
        </w:tc>
        <w:tc>
          <w:tcPr>
            <w:tcW w:w="7560" w:type="dxa"/>
            <w:tcMar>
              <w:top w:w="100" w:type="dxa"/>
              <w:left w:w="100" w:type="dxa"/>
              <w:bottom w:w="100" w:type="dxa"/>
              <w:right w:w="100" w:type="dxa"/>
            </w:tcMar>
          </w:tcPr>
          <w:p w14:paraId="22E6D553" w14:textId="625F1F1A" w:rsidR="0033278A" w:rsidRDefault="00526596">
            <w:pPr>
              <w:spacing w:after="0" w:line="240" w:lineRule="auto"/>
              <w:rPr>
                <w:highlight w:val="yellow"/>
              </w:rPr>
            </w:pPr>
            <w:proofErr w:type="spellStart"/>
            <w:r w:rsidRPr="00526596">
              <w:t>TaskOrbit</w:t>
            </w:r>
            <w:proofErr w:type="spellEnd"/>
            <w:r w:rsidRPr="00526596">
              <w:t xml:space="preserve"> is a voice-first conversational AI framework that enables operators to configure and deploy agent pipelines on demand for recurring business workflows. These pipelines combine specialized agents, external tools, routing rules, and interchangeable speech components to identify user intent, collect required information, and execute structured processes through natural voice interaction. Its domain-independent architecture allows organizations to configure reusable pipelines for a wide range of workflows without developing a separate solution for </w:t>
            </w:r>
            <w:r w:rsidRPr="00526596">
              <w:lastRenderedPageBreak/>
              <w:t>every use case.</w:t>
            </w:r>
          </w:p>
        </w:tc>
      </w:tr>
      <w:tr w:rsidR="0033278A" w14:paraId="12039469" w14:textId="77777777">
        <w:tc>
          <w:tcPr>
            <w:tcW w:w="2880" w:type="dxa"/>
            <w:tcMar>
              <w:top w:w="100" w:type="dxa"/>
              <w:left w:w="100" w:type="dxa"/>
              <w:bottom w:w="100" w:type="dxa"/>
              <w:right w:w="100" w:type="dxa"/>
            </w:tcMar>
          </w:tcPr>
          <w:p w14:paraId="6F27416E" w14:textId="77777777" w:rsidR="0033278A" w:rsidRDefault="00000000">
            <w:pPr>
              <w:spacing w:after="0" w:line="240" w:lineRule="auto"/>
            </w:pPr>
            <w:r>
              <w:lastRenderedPageBreak/>
              <w:t>Project illustration</w:t>
            </w:r>
          </w:p>
        </w:tc>
        <w:tc>
          <w:tcPr>
            <w:tcW w:w="7560" w:type="dxa"/>
            <w:tcMar>
              <w:top w:w="100" w:type="dxa"/>
              <w:left w:w="100" w:type="dxa"/>
              <w:bottom w:w="100" w:type="dxa"/>
              <w:right w:w="100" w:type="dxa"/>
            </w:tcMar>
          </w:tcPr>
          <w:p w14:paraId="5006053B" w14:textId="4B4A827D" w:rsidR="0033278A" w:rsidRPr="00781B8A" w:rsidRDefault="00781B8A">
            <w:pPr>
              <w:spacing w:after="0" w:line="240" w:lineRule="auto"/>
            </w:pPr>
            <w:r w:rsidRPr="00781B8A">
              <w:rPr>
                <w:noProof/>
              </w:rPr>
              <w:drawing>
                <wp:inline distT="0" distB="0" distL="0" distR="0" wp14:anchorId="047CDCAB" wp14:editId="452A303D">
                  <wp:extent cx="4673600" cy="2987040"/>
                  <wp:effectExtent l="0" t="0" r="0" b="3810"/>
                  <wp:docPr id="191574870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748709" name=""/>
                          <pic:cNvPicPr/>
                        </pic:nvPicPr>
                        <pic:blipFill>
                          <a:blip r:embed="rId5"/>
                          <a:stretch>
                            <a:fillRect/>
                          </a:stretch>
                        </pic:blipFill>
                        <pic:spPr>
                          <a:xfrm>
                            <a:off x="0" y="0"/>
                            <a:ext cx="4673600" cy="2987040"/>
                          </a:xfrm>
                          <a:prstGeom prst="rect">
                            <a:avLst/>
                          </a:prstGeom>
                        </pic:spPr>
                      </pic:pic>
                    </a:graphicData>
                  </a:graphic>
                </wp:inline>
              </w:drawing>
            </w:r>
          </w:p>
        </w:tc>
      </w:tr>
      <w:tr w:rsidR="0033278A" w14:paraId="33DB480A" w14:textId="77777777">
        <w:tc>
          <w:tcPr>
            <w:tcW w:w="2880" w:type="dxa"/>
            <w:tcMar>
              <w:top w:w="100" w:type="dxa"/>
              <w:left w:w="100" w:type="dxa"/>
              <w:bottom w:w="100" w:type="dxa"/>
              <w:right w:w="100" w:type="dxa"/>
            </w:tcMar>
          </w:tcPr>
          <w:p w14:paraId="2E6129CE" w14:textId="77777777" w:rsidR="0033278A" w:rsidRDefault="00000000">
            <w:pPr>
              <w:pBdr>
                <w:top w:val="nil"/>
                <w:left w:val="nil"/>
                <w:bottom w:val="nil"/>
                <w:right w:val="nil"/>
                <w:between w:val="nil"/>
              </w:pBdr>
              <w:spacing w:after="0" w:line="240" w:lineRule="auto"/>
            </w:pPr>
            <w:r>
              <w:t>Team photo</w:t>
            </w:r>
          </w:p>
        </w:tc>
        <w:tc>
          <w:tcPr>
            <w:tcW w:w="7560" w:type="dxa"/>
            <w:tcMar>
              <w:top w:w="100" w:type="dxa"/>
              <w:left w:w="100" w:type="dxa"/>
              <w:bottom w:w="100" w:type="dxa"/>
              <w:right w:w="100" w:type="dxa"/>
            </w:tcMar>
          </w:tcPr>
          <w:p w14:paraId="608D9D60" w14:textId="64BD68D0" w:rsidR="0033278A" w:rsidRPr="00781B8A" w:rsidRDefault="00781B8A">
            <w:pPr>
              <w:pBdr>
                <w:top w:val="nil"/>
                <w:left w:val="nil"/>
                <w:bottom w:val="nil"/>
                <w:right w:val="nil"/>
                <w:between w:val="nil"/>
              </w:pBdr>
              <w:spacing w:after="0" w:line="240" w:lineRule="auto"/>
            </w:pPr>
            <w:r>
              <w:rPr>
                <w:noProof/>
              </w:rPr>
              <w:drawing>
                <wp:inline distT="0" distB="0" distL="0" distR="0" wp14:anchorId="0F9473C8" wp14:editId="516ACFCC">
                  <wp:extent cx="4671060" cy="2225040"/>
                  <wp:effectExtent l="0" t="0" r="0" b="3810"/>
                  <wp:docPr id="982413171"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671060" cy="2225040"/>
                          </a:xfrm>
                          <a:prstGeom prst="rect">
                            <a:avLst/>
                          </a:prstGeom>
                          <a:noFill/>
                          <a:ln>
                            <a:noFill/>
                          </a:ln>
                        </pic:spPr>
                      </pic:pic>
                    </a:graphicData>
                  </a:graphic>
                </wp:inline>
              </w:drawing>
            </w:r>
          </w:p>
        </w:tc>
      </w:tr>
      <w:tr w:rsidR="0033278A" w14:paraId="17FF4676" w14:textId="77777777">
        <w:tc>
          <w:tcPr>
            <w:tcW w:w="2880" w:type="dxa"/>
            <w:tcMar>
              <w:top w:w="100" w:type="dxa"/>
              <w:left w:w="100" w:type="dxa"/>
              <w:bottom w:w="100" w:type="dxa"/>
              <w:right w:w="100" w:type="dxa"/>
            </w:tcMar>
          </w:tcPr>
          <w:p w14:paraId="7E676B24" w14:textId="77777777" w:rsidR="0033278A" w:rsidRDefault="00000000">
            <w:pPr>
              <w:spacing w:after="0" w:line="240" w:lineRule="auto"/>
            </w:pPr>
            <w:r>
              <w:t>Project repository</w:t>
            </w:r>
          </w:p>
        </w:tc>
        <w:tc>
          <w:tcPr>
            <w:tcW w:w="7560" w:type="dxa"/>
            <w:tcMar>
              <w:top w:w="100" w:type="dxa"/>
              <w:left w:w="100" w:type="dxa"/>
              <w:bottom w:w="100" w:type="dxa"/>
              <w:right w:w="100" w:type="dxa"/>
            </w:tcMar>
          </w:tcPr>
          <w:p w14:paraId="6086372B" w14:textId="3D1E4795" w:rsidR="001811F6" w:rsidRPr="001811F6" w:rsidRDefault="001811F6">
            <w:pPr>
              <w:spacing w:after="0" w:line="240" w:lineRule="auto"/>
            </w:pPr>
            <w:hyperlink r:id="rId7" w:history="1">
              <w:r w:rsidRPr="000100C4">
                <w:rPr>
                  <w:rStyle w:val="Hyperlink"/>
                </w:rPr>
                <w:t>https://github.com/amosproj/amos2026ss04-taskorbit-conversational-agent/tree/main</w:t>
              </w:r>
            </w:hyperlink>
          </w:p>
        </w:tc>
      </w:tr>
      <w:tr w:rsidR="0033278A" w14:paraId="5877CBE7" w14:textId="77777777">
        <w:tc>
          <w:tcPr>
            <w:tcW w:w="2880" w:type="dxa"/>
            <w:tcMar>
              <w:top w:w="100" w:type="dxa"/>
              <w:left w:w="100" w:type="dxa"/>
              <w:bottom w:w="100" w:type="dxa"/>
              <w:right w:w="100" w:type="dxa"/>
            </w:tcMar>
          </w:tcPr>
          <w:p w14:paraId="373EEE8A" w14:textId="77777777" w:rsidR="0033278A" w:rsidRDefault="00000000">
            <w:pPr>
              <w:spacing w:after="0" w:line="240" w:lineRule="auto"/>
            </w:pPr>
            <w:r>
              <w:t>LinkedIn handles</w:t>
            </w:r>
          </w:p>
        </w:tc>
        <w:tc>
          <w:tcPr>
            <w:tcW w:w="7560" w:type="dxa"/>
            <w:tcMar>
              <w:top w:w="100" w:type="dxa"/>
              <w:left w:w="100" w:type="dxa"/>
              <w:bottom w:w="100" w:type="dxa"/>
              <w:right w:w="100" w:type="dxa"/>
            </w:tcMar>
          </w:tcPr>
          <w:p w14:paraId="719EEF74" w14:textId="77777777" w:rsidR="0033278A" w:rsidRDefault="00526596">
            <w:pPr>
              <w:spacing w:after="0" w:line="240" w:lineRule="auto"/>
            </w:pPr>
            <w:hyperlink r:id="rId8" w:tgtFrame="_blank" w:tooltip="https://www.linkedin.com/in/carl-mosler/" w:history="1">
              <w:r w:rsidRPr="00526596">
                <w:rPr>
                  <w:rStyle w:val="Hyperlink"/>
                </w:rPr>
                <w:t>https://www.linkedin.com/in/carl-mosler/</w:t>
              </w:r>
            </w:hyperlink>
          </w:p>
          <w:p w14:paraId="0333B2D0" w14:textId="48332798" w:rsidR="00526596" w:rsidRDefault="00526596">
            <w:pPr>
              <w:spacing w:after="0" w:line="240" w:lineRule="auto"/>
            </w:pPr>
            <w:hyperlink r:id="rId9" w:history="1">
              <w:r w:rsidRPr="00F316C2">
                <w:rPr>
                  <w:rStyle w:val="Hyperlink"/>
                </w:rPr>
                <w:t>www.linkedin.com/in/vineeshkoppay</w:t>
              </w:r>
            </w:hyperlink>
          </w:p>
          <w:p w14:paraId="77153EC2" w14:textId="77777777" w:rsidR="00526596" w:rsidRDefault="00526596">
            <w:pPr>
              <w:spacing w:after="0" w:line="240" w:lineRule="auto"/>
            </w:pPr>
            <w:hyperlink r:id="rId10" w:tgtFrame="_blank" w:tooltip="https://www.linkedin.com/in/dhruvin-v-89b503188/" w:history="1">
              <w:r w:rsidRPr="00526596">
                <w:rPr>
                  <w:rStyle w:val="Hyperlink"/>
                </w:rPr>
                <w:t>https://www.linkedin.com/in/dhruvin-v-89b503188/</w:t>
              </w:r>
            </w:hyperlink>
          </w:p>
          <w:p w14:paraId="04B36C0F" w14:textId="77777777" w:rsidR="00526596" w:rsidRDefault="00526596">
            <w:pPr>
              <w:spacing w:after="0" w:line="240" w:lineRule="auto"/>
            </w:pPr>
            <w:hyperlink r:id="rId11" w:tgtFrame="_blank" w:tooltip="https://www.linkedin.com/in/shikhar2404/" w:history="1">
              <w:r w:rsidRPr="00526596">
                <w:rPr>
                  <w:rStyle w:val="Hyperlink"/>
                </w:rPr>
                <w:t>https://www.linkedin.com/in/shikhar2404/</w:t>
              </w:r>
            </w:hyperlink>
          </w:p>
          <w:p w14:paraId="6B37DE27" w14:textId="4DBF0FA8" w:rsidR="00526596" w:rsidRDefault="00526596">
            <w:pPr>
              <w:spacing w:after="0" w:line="240" w:lineRule="auto"/>
            </w:pPr>
            <w:hyperlink r:id="rId12" w:history="1">
              <w:r w:rsidRPr="00F316C2">
                <w:rPr>
                  <w:rStyle w:val="Hyperlink"/>
                </w:rPr>
                <w:t>www.linkedin.com/in/endri-shameti-86556a292</w:t>
              </w:r>
            </w:hyperlink>
          </w:p>
          <w:p w14:paraId="6F50B4B8" w14:textId="77777777" w:rsidR="00526596" w:rsidRDefault="00526596">
            <w:pPr>
              <w:spacing w:after="0" w:line="240" w:lineRule="auto"/>
            </w:pPr>
            <w:hyperlink r:id="rId13" w:tgtFrame="_blank" w:tooltip="https://www.linkedin.com/in/abdulmoeez1225" w:history="1">
              <w:r w:rsidRPr="00526596">
                <w:rPr>
                  <w:rStyle w:val="Hyperlink"/>
                </w:rPr>
                <w:t>https://www.linkedin.com/in/abdulmoeez1225</w:t>
              </w:r>
            </w:hyperlink>
          </w:p>
          <w:p w14:paraId="22E396FA" w14:textId="77777777" w:rsidR="00526596" w:rsidRDefault="00526596">
            <w:pPr>
              <w:spacing w:after="0" w:line="240" w:lineRule="auto"/>
            </w:pPr>
            <w:hyperlink r:id="rId14" w:tgtFrame="_blank" w:tooltip="https://www.linkedin.com/in/qiblatain-f-a4158112a/" w:history="1">
              <w:r w:rsidRPr="00526596">
                <w:rPr>
                  <w:rStyle w:val="Hyperlink"/>
                </w:rPr>
                <w:t>https://www.linkedin.com/in/qiblatain-f-a4158112a/</w:t>
              </w:r>
            </w:hyperlink>
          </w:p>
          <w:p w14:paraId="0ACA5184" w14:textId="77777777" w:rsidR="00526596" w:rsidRDefault="00526596">
            <w:pPr>
              <w:spacing w:after="0" w:line="240" w:lineRule="auto"/>
            </w:pPr>
            <w:hyperlink r:id="rId15" w:tgtFrame="_blank" w:tooltip="https://www.linkedin.com/in/asadraza17/" w:history="1">
              <w:r w:rsidRPr="00526596">
                <w:rPr>
                  <w:rStyle w:val="Hyperlink"/>
                </w:rPr>
                <w:t>https://www.linkedin.com/in/asadraza17/</w:t>
              </w:r>
            </w:hyperlink>
          </w:p>
          <w:p w14:paraId="0451FD87" w14:textId="265E6AC7" w:rsidR="00526596" w:rsidRPr="00526596" w:rsidRDefault="00526596">
            <w:pPr>
              <w:spacing w:after="0" w:line="240" w:lineRule="auto"/>
            </w:pPr>
            <w:hyperlink r:id="rId16" w:history="1">
              <w:r w:rsidRPr="00F316C2">
                <w:rPr>
                  <w:rStyle w:val="Hyperlink"/>
                </w:rPr>
                <w:t>https://www.linkedin.com/in/rene-jokiel-a50821285/</w:t>
              </w:r>
            </w:hyperlink>
          </w:p>
        </w:tc>
      </w:tr>
    </w:tbl>
    <w:p w14:paraId="06D64F0A" w14:textId="77777777" w:rsidR="0033278A" w:rsidRDefault="0033278A"/>
    <w:p w14:paraId="66A2D83F" w14:textId="77777777" w:rsidR="0033278A" w:rsidRDefault="0033278A"/>
    <w:sectPr w:rsidR="0033278A">
      <w:pgSz w:w="11906" w:h="16838"/>
      <w:pgMar w:top="720" w:right="720" w:bottom="720" w:left="72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E76A3BA-F148-4761-82FB-356380B8D715}"/>
  </w:font>
  <w:font w:name="Cambria">
    <w:panose1 w:val="02040503050406030204"/>
    <w:charset w:val="00"/>
    <w:family w:val="roman"/>
    <w:pitch w:val="variable"/>
    <w:sig w:usb0="E00006FF" w:usb1="420024FF" w:usb2="02000000" w:usb3="00000000" w:csb0="0000019F" w:csb1="00000000"/>
    <w:embedRegular r:id="rId2" w:fontKey="{42B611C3-55D5-42C4-9D95-4B48CAA158D7}"/>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278A"/>
    <w:rsid w:val="000077A9"/>
    <w:rsid w:val="001811F6"/>
    <w:rsid w:val="00193E06"/>
    <w:rsid w:val="002C29CA"/>
    <w:rsid w:val="0033278A"/>
    <w:rsid w:val="00414AE9"/>
    <w:rsid w:val="00526596"/>
    <w:rsid w:val="00537524"/>
    <w:rsid w:val="006F0A10"/>
    <w:rsid w:val="00781B8A"/>
    <w:rsid w:val="00897578"/>
    <w:rsid w:val="00CC583E"/>
    <w:rsid w:val="00F64FF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2BCC4C"/>
  <w15:docId w15:val="{D86B58A4-C92E-4E18-A852-91AAC53DF1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de-DE" w:bidi="ar-SA"/>
      </w:rPr>
    </w:rPrDefault>
    <w:pPrDefault>
      <w:pPr>
        <w:widowControl w:val="0"/>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uiPriority w:val="9"/>
    <w:qFormat/>
    <w:pPr>
      <w:spacing w:before="480"/>
      <w:outlineLvl w:val="0"/>
    </w:pPr>
    <w:rPr>
      <w:rFonts w:ascii="Arial" w:eastAsia="Arial" w:hAnsi="Arial" w:cs="Arial"/>
      <w:b/>
      <w:bCs/>
      <w:sz w:val="32"/>
      <w:szCs w:val="32"/>
    </w:rPr>
  </w:style>
  <w:style w:type="paragraph" w:styleId="berschrift2">
    <w:name w:val="heading 2"/>
    <w:basedOn w:val="Standard"/>
    <w:next w:val="Standard"/>
    <w:uiPriority w:val="9"/>
    <w:semiHidden/>
    <w:unhideWhenUsed/>
    <w:qFormat/>
    <w:pPr>
      <w:spacing w:before="360"/>
      <w:outlineLvl w:val="1"/>
    </w:pPr>
    <w:rPr>
      <w:rFonts w:ascii="Arial" w:eastAsia="Arial" w:hAnsi="Arial" w:cs="Arial"/>
      <w:b/>
      <w:bCs/>
    </w:rPr>
  </w:style>
  <w:style w:type="paragraph" w:styleId="berschrift3">
    <w:name w:val="heading 3"/>
    <w:basedOn w:val="Standard"/>
    <w:next w:val="Standard"/>
    <w:uiPriority w:val="9"/>
    <w:semiHidden/>
    <w:unhideWhenUsed/>
    <w:qFormat/>
    <w:pPr>
      <w:spacing w:before="240"/>
      <w:outlineLvl w:val="2"/>
    </w:pPr>
    <w:rPr>
      <w:rFonts w:ascii="Arial" w:eastAsia="Arial" w:hAnsi="Arial" w:cs="Arial"/>
      <w:b/>
      <w:bCs/>
      <w:color w:val="666666"/>
    </w:rPr>
  </w:style>
  <w:style w:type="paragraph" w:styleId="berschrift4">
    <w:name w:val="heading 4"/>
    <w:basedOn w:val="Standard"/>
    <w:next w:val="Standard"/>
    <w:uiPriority w:val="9"/>
    <w:semiHidden/>
    <w:unhideWhenUsed/>
    <w:qFormat/>
    <w:pPr>
      <w:spacing w:before="240" w:after="40"/>
      <w:outlineLvl w:val="3"/>
    </w:pPr>
    <w:rPr>
      <w:i/>
      <w:iCs/>
      <w:color w:val="666666"/>
    </w:rPr>
  </w:style>
  <w:style w:type="paragraph" w:styleId="berschrift5">
    <w:name w:val="heading 5"/>
    <w:basedOn w:val="Standard"/>
    <w:next w:val="Standard"/>
    <w:uiPriority w:val="9"/>
    <w:semiHidden/>
    <w:unhideWhenUsed/>
    <w:qFormat/>
    <w:pPr>
      <w:spacing w:before="220" w:after="40"/>
      <w:outlineLvl w:val="4"/>
    </w:pPr>
    <w:rPr>
      <w:b/>
      <w:bCs/>
      <w:color w:val="666666"/>
      <w:sz w:val="20"/>
      <w:szCs w:val="20"/>
    </w:rPr>
  </w:style>
  <w:style w:type="paragraph" w:styleId="berschrift6">
    <w:name w:val="heading 6"/>
    <w:basedOn w:val="Standard"/>
    <w:next w:val="Standard"/>
    <w:uiPriority w:val="9"/>
    <w:semiHidden/>
    <w:unhideWhenUsed/>
    <w:qFormat/>
    <w:pPr>
      <w:spacing w:before="200" w:after="40"/>
      <w:outlineLvl w:val="5"/>
    </w:pPr>
    <w:rPr>
      <w:i/>
      <w:iCs/>
      <w:color w:val="666666"/>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el">
    <w:name w:val="Title"/>
    <w:basedOn w:val="Standard"/>
    <w:next w:val="Standard"/>
    <w:uiPriority w:val="10"/>
    <w:qFormat/>
    <w:rPr>
      <w:rFonts w:ascii="Arial" w:eastAsia="Arial" w:hAnsi="Arial" w:cs="Arial"/>
      <w:b/>
      <w:bCs/>
      <w:sz w:val="48"/>
      <w:szCs w:val="48"/>
    </w:rPr>
  </w:style>
  <w:style w:type="paragraph" w:styleId="Untertitel">
    <w:name w:val="Subtitle"/>
    <w:basedOn w:val="Standard"/>
    <w:next w:val="Standard"/>
    <w:uiPriority w:val="11"/>
    <w:qFormat/>
    <w:pPr>
      <w:spacing w:after="360"/>
    </w:pPr>
    <w:rPr>
      <w:rFonts w:ascii="Arial" w:eastAsia="Arial" w:hAnsi="Arial" w:cs="Arial"/>
      <w:i/>
      <w:iCs/>
      <w:color w:val="666666"/>
      <w:sz w:val="48"/>
      <w:szCs w:val="48"/>
    </w:rPr>
  </w:style>
  <w:style w:type="table" w:customStyle="1" w:styleId="a">
    <w:basedOn w:val="TableNormal"/>
    <w:tblPr>
      <w:tblStyleRowBandSize w:val="1"/>
      <w:tblStyleColBandSize w:val="1"/>
    </w:tblPr>
  </w:style>
  <w:style w:type="character" w:styleId="Hyperlink">
    <w:name w:val="Hyperlink"/>
    <w:basedOn w:val="Absatz-Standardschriftart"/>
    <w:uiPriority w:val="99"/>
    <w:unhideWhenUsed/>
    <w:rsid w:val="001811F6"/>
    <w:rPr>
      <w:color w:val="0000FF" w:themeColor="hyperlink"/>
      <w:u w:val="single"/>
    </w:rPr>
  </w:style>
  <w:style w:type="character" w:styleId="NichtaufgelsteErwhnung">
    <w:name w:val="Unresolved Mention"/>
    <w:basedOn w:val="Absatz-Standardschriftart"/>
    <w:uiPriority w:val="99"/>
    <w:semiHidden/>
    <w:unhideWhenUsed/>
    <w:rsid w:val="001811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linkedin.com/in/carl-mosler/" TargetMode="External"/><Relationship Id="rId13" Type="http://schemas.openxmlformats.org/officeDocument/2006/relationships/hyperlink" Target="https://www.linkedin.com/in/abdulmoeez1225" TargetMode="Externa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github.com/amosproj/amos2026ss04-taskorbit-conversational-agent/tree/main" TargetMode="External"/><Relationship Id="rId12" Type="http://schemas.openxmlformats.org/officeDocument/2006/relationships/hyperlink" Target="http://www.linkedin.com/in/endri-shameti-86556a292" TargetMode="Externa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s://www.linkedin.com/in/rene-jokiel-a50821285/" TargetMode="Externa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hyperlink" Target="https://www.linkedin.com/in/shikhar2404/" TargetMode="External"/><Relationship Id="rId5" Type="http://schemas.openxmlformats.org/officeDocument/2006/relationships/image" Target="media/image2.png"/><Relationship Id="rId15" Type="http://schemas.openxmlformats.org/officeDocument/2006/relationships/hyperlink" Target="https://www.linkedin.com/in/asadraza17/" TargetMode="External"/><Relationship Id="rId10" Type="http://schemas.openxmlformats.org/officeDocument/2006/relationships/hyperlink" Target="https://www.linkedin.com/in/dhruvin-v-89b503188/" TargetMode="External"/><Relationship Id="rId4" Type="http://schemas.openxmlformats.org/officeDocument/2006/relationships/image" Target="media/image1.png"/><Relationship Id="rId9" Type="http://schemas.openxmlformats.org/officeDocument/2006/relationships/hyperlink" Target="http://www.linkedin.com/in/vineeshkoppay" TargetMode="External"/><Relationship Id="rId14" Type="http://schemas.openxmlformats.org/officeDocument/2006/relationships/hyperlink" Target="https://www.linkedin.com/in/qiblatain-f-a4158112a/"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406</Words>
  <Characters>2564</Characters>
  <Application>Microsoft Office Word</Application>
  <DocSecurity>0</DocSecurity>
  <Lines>21</Lines>
  <Paragraphs>5</Paragraphs>
  <ScaleCrop>false</ScaleCrop>
  <Company/>
  <LinksUpToDate>false</LinksUpToDate>
  <CharactersWithSpaces>2965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Jokiel, Rene</cp:lastModifiedBy>
  <cp:revision>11</cp:revision>
  <dcterms:created xsi:type="dcterms:W3CDTF">2026-07-14T14:36:00Z</dcterms:created>
  <dcterms:modified xsi:type="dcterms:W3CDTF">2026-07-16T17:25:00Z</dcterms:modified>
</cp:coreProperties>
</file>