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86"/>
        <w:tblW w:w="11178" w:type="dxa"/>
        <w:tblLayout w:type="fixed"/>
        <w:tblLook w:val="0000" w:firstRow="0" w:lastRow="0" w:firstColumn="0" w:lastColumn="0" w:noHBand="0" w:noVBand="0"/>
      </w:tblPr>
      <w:tblGrid>
        <w:gridCol w:w="3675"/>
        <w:gridCol w:w="3771"/>
        <w:gridCol w:w="3732"/>
      </w:tblGrid>
      <w:tr w:rsidRPr="00DC1DF3" w:rsidR="00971E9D" w:rsidTr="5242472F" w14:paraId="4EDD741E" w14:textId="77777777">
        <w:trPr>
          <w:trHeight w:val="791" w:hRule="exact"/>
        </w:trPr>
        <w:tc>
          <w:tcPr>
            <w:tcW w:w="11178" w:type="dxa"/>
            <w:gridSpan w:val="3"/>
            <w:tcMar/>
          </w:tcPr>
          <w:p w:rsidRPr="001E6339" w:rsidR="00971E9D" w:rsidP="00352ED1" w:rsidRDefault="002A3A87" w14:noSpellErr="1" w14:paraId="1845A9D8" w14:textId="61FD9FB4">
            <w:pPr>
              <w:pStyle w:val="YourName"/>
            </w:pPr>
            <w:r w:rsidRPr="0201BB9D" w:rsidR="0201BB9D">
              <w:rPr>
                <w:sz w:val="40"/>
                <w:szCs w:val="40"/>
              </w:rPr>
              <w:t>Roger Hernandez</w:t>
            </w:r>
          </w:p>
          <w:p w:rsidRPr="001E6339" w:rsidR="00971E9D" w:rsidP="0201BB9D" w:rsidRDefault="002A3A87" w14:paraId="029FFDEF" w14:textId="6B83D936">
            <w:pPr>
              <w:pStyle w:val="YourName"/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</w:pPr>
            <w:r w:rsidRPr="0201BB9D" w:rsidR="0201BB9D"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  <w:t xml:space="preserve">405-653-7968 </w:t>
            </w:r>
            <w:r w:rsidRPr="0201BB9D" w:rsidR="0201BB9D"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  <w:t>roger.d</w:t>
            </w:r>
            <w:r w:rsidRPr="0201BB9D" w:rsidR="0201BB9D"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  <w:t>.hernandez@outlook.com</w:t>
            </w:r>
          </w:p>
        </w:tc>
      </w:tr>
      <w:tr w:rsidR="00F561DD" w:rsidTr="5242472F" w14:paraId="7BDBF262" w14:textId="77777777">
        <w:trPr>
          <w:trHeight w:val="300"/>
        </w:trPr>
        <w:tc>
          <w:tcPr>
            <w:tcW w:w="11178" w:type="dxa"/>
            <w:gridSpan w:val="3"/>
            <w:tcBorders>
              <w:bottom w:val="single" w:color="auto" w:sz="8" w:space="0"/>
            </w:tcBorders>
            <w:tcMar/>
          </w:tcPr>
          <w:p w:rsidRPr="0070617C" w:rsidR="00F561DD" w:rsidP="5242472F" w:rsidRDefault="00F561DD" w14:paraId="20BC88E1" w14:textId="77777777">
            <w:pPr>
              <w:pStyle w:val="Heading1"/>
              <w:rPr>
                <w:b w:val="1"/>
                <w:bCs w:val="1"/>
              </w:rPr>
            </w:pPr>
            <w:r w:rsidRPr="5242472F" w:rsidR="00F561DD">
              <w:rPr>
                <w:b w:val="1"/>
                <w:bCs w:val="1"/>
              </w:rPr>
              <w:t>Objective</w:t>
            </w:r>
          </w:p>
        </w:tc>
      </w:tr>
      <w:tr w:rsidR="00F561DD" w:rsidTr="5242472F" w14:paraId="3BD210B9" w14:textId="77777777">
        <w:trPr>
          <w:trHeight w:val="1379"/>
        </w:trPr>
        <w:tc>
          <w:tcPr>
            <w:tcW w:w="11178" w:type="dxa"/>
            <w:gridSpan w:val="3"/>
            <w:tcBorders>
              <w:top w:val="single" w:color="auto" w:sz="8" w:space="0"/>
              <w:bottom w:val="single" w:color="auto" w:sz="8" w:space="0"/>
            </w:tcBorders>
            <w:tcMar/>
          </w:tcPr>
          <w:p w:rsidR="55FCC5F6" w:rsidP="5242472F" w:rsidRDefault="55FCC5F6" w14:paraId="62187367" w14:textId="69877632">
            <w:pPr>
              <w:pStyle w:val="BodyText"/>
            </w:pPr>
            <w:r w:rsidRPr="5242472F" w:rsidR="55FCC5F6">
              <w:rPr>
                <w:noProof w:val="0"/>
                <w:lang w:val="en-US"/>
              </w:rPr>
              <w:t>P</w:t>
            </w:r>
            <w:r w:rsidRPr="5242472F" w:rsidR="2D787082">
              <w:rPr>
                <w:noProof w:val="0"/>
                <w:lang w:val="en-US"/>
              </w:rPr>
              <w:t>assionate software developer with extensive experience in modern frontend frameworks such as React, Vue, and Angular, alongside backend expertise in Node.js</w:t>
            </w:r>
            <w:r w:rsidRPr="5242472F" w:rsidR="1BE1960A">
              <w:rPr>
                <w:noProof w:val="0"/>
                <w:lang w:val="en-US"/>
              </w:rPr>
              <w:t>.</w:t>
            </w:r>
            <w:r w:rsidRPr="5242472F" w:rsidR="2D787082">
              <w:rPr>
                <w:noProof w:val="0"/>
                <w:lang w:val="en-US"/>
              </w:rPr>
              <w:t xml:space="preserve"> Proven leadership in mentoring junior developers, leading automation and development teams, and delivering scalable solutions using Azure DevOps, AWS, and Docker. Seeking a dynamic role where I can leverage my technical skills, leadership, and commitment to continuous improvement to drive impactful projects and foster team success.</w:t>
            </w:r>
          </w:p>
          <w:p w:rsidRPr="0070617C" w:rsidR="002A3A87" w:rsidP="00352ED1" w:rsidRDefault="002A3A87" w14:paraId="3FEE80DA" w14:textId="7A1DC992">
            <w:pPr>
              <w:pStyle w:val="Heading1"/>
            </w:pPr>
            <w:r w:rsidRPr="002A3A87">
              <w:t>Skills</w:t>
            </w:r>
          </w:p>
        </w:tc>
      </w:tr>
      <w:tr w:rsidR="00F561DD" w:rsidTr="5242472F" w14:paraId="7D11ACE1" w14:textId="77777777">
        <w:trPr>
          <w:trHeight w:val="1875"/>
        </w:trPr>
        <w:tc>
          <w:tcPr>
            <w:tcW w:w="11178" w:type="dxa"/>
            <w:gridSpan w:val="3"/>
            <w:tcBorders>
              <w:top w:val="single" w:color="auto" w:sz="8" w:space="0"/>
              <w:bottom w:val="single" w:color="000000" w:themeColor="text1" w:sz="8" w:space="0"/>
            </w:tcBorders>
            <w:tcMar/>
          </w:tcPr>
          <w:tbl>
            <w:tblPr>
              <w:tblStyle w:val="TableGrid"/>
              <w:tblW w:w="0" w:type="auto"/>
              <w:tblInd w:w="24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732"/>
              <w:gridCol w:w="3365"/>
            </w:tblGrid>
            <w:tr w:rsidR="00DA2662" w:rsidTr="5242472F" w14:paraId="4250A564" w14:textId="20E5143F">
              <w:trPr>
                <w:trHeight w:val="300"/>
              </w:trPr>
              <w:tc>
                <w:tcPr>
                  <w:tcW w:w="3715" w:type="dxa"/>
                  <w:tcMar/>
                </w:tcPr>
                <w:p w:rsidR="00DA2662" w:rsidP="0201BB9D" w:rsidRDefault="00EB5AA6" w14:paraId="75BBBE91" w14:textId="1CDC8ECE">
                  <w:pPr>
                    <w:pStyle w:val="BodyText1"/>
                    <w:numPr>
                      <w:ilvl w:val="0"/>
                      <w:numId w:val="5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5242472F" w:rsidR="39B2F7EA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 xml:space="preserve">Web </w:t>
                  </w:r>
                  <w:r w:rsidRPr="5242472F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Development</w:t>
                  </w:r>
                </w:p>
                <w:p w:rsidR="03BE76E3" w:rsidP="5242472F" w:rsidRDefault="03BE76E3" w14:paraId="37F99350" w14:textId="285582CE">
                  <w:pPr>
                    <w:pStyle w:val="BodyText1"/>
                    <w:numPr>
                      <w:ilvl w:val="0"/>
                      <w:numId w:val="5"/>
                    </w:numPr>
                    <w:suppressLineNumbers w:val="0"/>
                    <w:bidi w:val="0"/>
                    <w:spacing w:before="100" w:beforeAutospacing="off" w:after="0" w:afterAutospacing="off" w:line="240" w:lineRule="auto"/>
                    <w:ind w:left="720" w:right="0" w:hanging="360"/>
                    <w:jc w:val="left"/>
                    <w:rPr>
                      <w:rFonts w:ascii="AppleSystemUIFont" w:hAnsi="AppleSystemUIFont" w:cs="AppleSystemUIFont"/>
                      <w:sz w:val="22"/>
                      <w:szCs w:val="22"/>
                    </w:rPr>
                  </w:pPr>
                  <w:r w:rsidRPr="5242472F" w:rsidR="03BE76E3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React</w:t>
                  </w:r>
                </w:p>
                <w:p w:rsidR="00DA2662" w:rsidP="0201BB9D" w:rsidRDefault="00EB5AA6" w14:paraId="7846A71F" w14:textId="0882F448">
                  <w:pPr>
                    <w:pStyle w:val="BodyText1"/>
                    <w:numPr>
                      <w:ilvl w:val="0"/>
                      <w:numId w:val="5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2"/>
                      <w:szCs w:val="22"/>
                    </w:rPr>
                  </w:pPr>
                  <w:r w:rsidRPr="5242472F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Node</w:t>
                  </w:r>
                </w:p>
              </w:tc>
              <w:tc>
                <w:tcPr>
                  <w:tcW w:w="3732" w:type="dxa"/>
                  <w:tcMar/>
                </w:tcPr>
                <w:p w:rsidR="69E1DFC7" w:rsidP="5242472F" w:rsidRDefault="69E1DFC7" w14:paraId="6A733070" w14:textId="3A4958EA">
                  <w:pPr>
                    <w:pStyle w:val="BodyText1"/>
                    <w:numPr>
                      <w:ilvl w:val="0"/>
                      <w:numId w:val="6"/>
                    </w:numPr>
                    <w:suppressLineNumbers w:val="0"/>
                    <w:bidi w:val="0"/>
                    <w:spacing w:before="100" w:beforeAutospacing="off" w:after="0" w:afterAutospacing="off" w:line="240" w:lineRule="auto"/>
                    <w:ind w:left="720" w:right="0" w:hanging="36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5242472F" w:rsidR="69E1DFC7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Vue</w:t>
                  </w:r>
                </w:p>
                <w:p w:rsidR="00DA2662" w:rsidP="5242472F" w:rsidRDefault="00EB5AA6" w14:paraId="34548E26" w14:textId="0A61DB17">
                  <w:pPr>
                    <w:pStyle w:val="BodyText1"/>
                    <w:numPr>
                      <w:ilvl w:val="0"/>
                      <w:numId w:val="6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5242472F" w:rsidR="69E1DFC7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Angular</w:t>
                  </w:r>
                </w:p>
                <w:p w:rsidR="00DA2662" w:rsidP="5242472F" w:rsidRDefault="00EB5AA6" w14:paraId="49865AA7" w14:textId="447218BE">
                  <w:pPr>
                    <w:pStyle w:val="BodyText1"/>
                    <w:numPr>
                      <w:ilvl w:val="0"/>
                      <w:numId w:val="6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5242472F" w:rsidR="0F2BF03A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Docker</w:t>
                  </w:r>
                </w:p>
              </w:tc>
              <w:tc>
                <w:tcPr>
                  <w:tcW w:w="3365" w:type="dxa"/>
                  <w:tcMar/>
                </w:tcPr>
                <w:p w:rsidR="00DA2662" w:rsidP="0201BB9D" w:rsidRDefault="00DA2662" w14:paraId="6C87E9A5" w14:textId="2980B772">
                  <w:pPr>
                    <w:pStyle w:val="BodyText1"/>
                    <w:numPr>
                      <w:ilvl w:val="0"/>
                      <w:numId w:val="7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Microsoft Azure</w:t>
                  </w:r>
                </w:p>
                <w:p w:rsidR="00DA2662" w:rsidP="0201BB9D" w:rsidRDefault="00DA2662" w14:paraId="71ABDEFE" w14:textId="46891426">
                  <w:pPr>
                    <w:pStyle w:val="BodyText1"/>
                    <w:numPr>
                      <w:ilvl w:val="0"/>
                      <w:numId w:val="7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5242472F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Git</w:t>
                  </w:r>
                </w:p>
                <w:p w:rsidR="00DA2662" w:rsidP="0201BB9D" w:rsidRDefault="00DA2662" w14:paraId="0F466FDC" w14:textId="3B825D72">
                  <w:pPr>
                    <w:pStyle w:val="BodyText1"/>
                    <w:numPr>
                      <w:ilvl w:val="0"/>
                      <w:numId w:val="7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5242472F" w:rsidR="0888F927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Automation</w:t>
                  </w:r>
                </w:p>
              </w:tc>
            </w:tr>
          </w:tbl>
          <w:p w:rsidRPr="0070617C" w:rsidR="00F561DD" w:rsidP="00352ED1" w:rsidRDefault="00F561DD" w14:paraId="04D867C5" w14:textId="4BA65816">
            <w:pPr>
              <w:pStyle w:val="Heading1"/>
            </w:pPr>
            <w:r w:rsidR="0201BB9D">
              <w:rPr/>
              <w:t>Experience</w:t>
            </w:r>
          </w:p>
        </w:tc>
      </w:tr>
      <w:tr w:rsidR="00B67166" w:rsidTr="5242472F" w14:paraId="71BEEE5E" w14:textId="77777777">
        <w:trPr>
          <w:trHeight w:val="607"/>
        </w:trPr>
        <w:tc>
          <w:tcPr>
            <w:tcW w:w="3675" w:type="dxa"/>
            <w:tcBorders>
              <w:top w:val="single" w:color="000000" w:themeColor="text1" w:sz="8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B67166" w:rsidR="00B67166" w:rsidP="5242472F" w:rsidRDefault="00352ED1" w14:paraId="2A223C69" w14:textId="2BBA15B8">
            <w:pPr>
              <w:pStyle w:val="BodyText1"/>
              <w:suppressLineNumbers w:val="0"/>
              <w:bidi w:val="0"/>
              <w:spacing w:before="240" w:beforeAutospacing="off" w:after="40" w:afterAutospacing="off" w:line="220" w:lineRule="atLeast"/>
              <w:ind w:left="0" w:right="0"/>
              <w:jc w:val="center"/>
            </w:pPr>
            <w:r w:rsidRPr="5242472F" w:rsidR="04736126">
              <w:rPr>
                <w:b w:val="1"/>
                <w:bCs w:val="1"/>
              </w:rPr>
              <w:t>Upwork</w:t>
            </w:r>
          </w:p>
        </w:tc>
        <w:tc>
          <w:tcPr>
            <w:tcW w:w="3771" w:type="dxa"/>
            <w:tcBorders>
              <w:top w:val="single" w:color="000000" w:themeColor="text1" w:sz="8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D62111" w:rsidR="00B67166" w:rsidP="0201BB9D" w:rsidRDefault="00352ED1" w14:paraId="7E74479B" w14:textId="10708EFA">
            <w:pPr>
              <w:pStyle w:val="BodyText1"/>
              <w:bidi w:val="0"/>
              <w:spacing w:before="240" w:beforeAutospacing="off" w:after="40" w:afterAutospacing="off"/>
              <w:ind w:left="0" w:right="0"/>
              <w:jc w:val="center"/>
            </w:pPr>
            <w:r w:rsidR="0201BB9D">
              <w:rPr/>
              <w:t>October 2023</w:t>
            </w:r>
            <w:r w:rsidR="49F2F156">
              <w:rPr/>
              <w:t>-Present</w:t>
            </w:r>
          </w:p>
        </w:tc>
        <w:tc>
          <w:tcPr>
            <w:tcW w:w="3732" w:type="dxa"/>
            <w:tcBorders>
              <w:top w:val="single" w:color="000000" w:themeColor="text1" w:sz="8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D62111" w:rsidR="00B67166" w:rsidP="5242472F" w:rsidRDefault="00352ED1" w14:paraId="4DEBFFBE" w14:textId="5F4B5C50">
            <w:pPr>
              <w:pStyle w:val="BodyText1"/>
              <w:suppressLineNumbers w:val="0"/>
              <w:bidi w:val="0"/>
              <w:spacing w:before="240" w:beforeAutospacing="off" w:after="40" w:afterAutospacing="off" w:line="220" w:lineRule="atLeast"/>
              <w:ind w:left="0" w:right="0"/>
              <w:jc w:val="center"/>
            </w:pPr>
            <w:r w:rsidR="49F2F156">
              <w:rPr/>
              <w:t>Remote</w:t>
            </w:r>
          </w:p>
        </w:tc>
      </w:tr>
      <w:tr w:rsidR="00B67166" w:rsidTr="5242472F" w14:paraId="5F905C70" w14:textId="77777777">
        <w:trPr>
          <w:trHeight w:val="1155"/>
        </w:trPr>
        <w:tc>
          <w:tcPr>
            <w:tcW w:w="11178" w:type="dxa"/>
            <w:gridSpan w:val="3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Pr="00EB5AA6" w:rsidR="00EB5AA6" w:rsidP="0201BB9D" w:rsidRDefault="00EB5AA6" w14:paraId="46A5F0BF" w14:textId="568A92B4">
            <w:pPr>
              <w:pStyle w:val="BulletedList"/>
              <w:numPr>
                <w:ilvl w:val="0"/>
                <w:numId w:val="0"/>
              </w:numPr>
              <w:spacing w:line="480" w:lineRule="auto"/>
            </w:pPr>
            <w:r w:rsidRPr="0201BB9D" w:rsidR="317439D6"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  <w:t xml:space="preserve">Freelance </w:t>
            </w:r>
            <w:r w:rsidRPr="0201BB9D" w:rsidR="00EB5AA6"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  <w:t xml:space="preserve">Software </w:t>
            </w:r>
            <w:r w:rsidRPr="0201BB9D" w:rsidR="00352ED1"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  <w:t>Developer</w:t>
            </w:r>
          </w:p>
          <w:p w:rsidRPr="00352ED1" w:rsidR="00EB5AA6" w:rsidP="5242472F" w:rsidRDefault="00EB5AA6" w14:paraId="1C979DE6" w14:textId="2C533E68">
            <w:pPr>
              <w:pStyle w:val="BulletedList"/>
              <w:ind/>
              <w:rPr>
                <w:noProof w:val="0"/>
                <w:lang w:val="en-US"/>
              </w:rPr>
            </w:pPr>
            <w:r w:rsidRPr="5242472F" w:rsidR="31582210">
              <w:rPr>
                <w:noProof w:val="0"/>
                <w:lang w:val="en-US"/>
              </w:rPr>
              <w:t>Delivered tailored software solutions to diverse clientele, completing projects in web development, automation, and system optimization.</w:t>
            </w:r>
          </w:p>
          <w:p w:rsidRPr="00352ED1" w:rsidR="00EB5AA6" w:rsidP="5242472F" w:rsidRDefault="00EB5AA6" w14:paraId="04E9C859" w14:textId="1FC076CB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5242472F" w:rsidR="31582210">
              <w:rPr>
                <w:noProof w:val="0"/>
                <w:lang w:val="en-US"/>
              </w:rPr>
              <w:t>Built and maintained websites using HTML, CSS, JavaScript, and WordPress to meet client specifications.</w:t>
            </w:r>
          </w:p>
          <w:p w:rsidRPr="00352ED1" w:rsidR="00EB5AA6" w:rsidP="5242472F" w:rsidRDefault="00EB5AA6" w14:paraId="07A249B9" w14:textId="7D4039E5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5242472F" w:rsidR="31582210">
              <w:rPr>
                <w:noProof w:val="0"/>
                <w:lang w:val="en-US"/>
              </w:rPr>
              <w:t>Developed custom automation scripts and workflows, streamlining operations and improving productivity for various clients.</w:t>
            </w:r>
          </w:p>
          <w:p w:rsidRPr="00352ED1" w:rsidR="00EB5AA6" w:rsidP="5242472F" w:rsidRDefault="00EB5AA6" w14:paraId="62359E59" w14:textId="52C56CE5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5242472F" w:rsidR="31582210">
              <w:rPr>
                <w:noProof w:val="0"/>
                <w:lang w:val="en-US"/>
              </w:rPr>
              <w:t>Adapted to a wide range of client needs, including frontend and backend tasks, troubleshooting, and system configuration.</w:t>
            </w:r>
          </w:p>
          <w:p w:rsidRPr="00352ED1" w:rsidR="00EB5AA6" w:rsidP="5242472F" w:rsidRDefault="00EB5AA6" w14:paraId="79FFA601" w14:textId="06DA5B97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5242472F" w:rsidR="31582210">
              <w:rPr>
                <w:noProof w:val="0"/>
                <w:lang w:val="en-US"/>
              </w:rPr>
              <w:t>Maintained high client satisfaction by providing effective communication, meeting deadlines, and delivering quality results.</w:t>
            </w:r>
          </w:p>
        </w:tc>
      </w:tr>
      <w:tr w:rsidR="0037263E" w:rsidTr="5242472F" w14:paraId="1CEFCECD" w14:textId="77777777">
        <w:trPr>
          <w:trHeight w:val="300"/>
        </w:trPr>
        <w:tc>
          <w:tcPr>
            <w:tcW w:w="11178" w:type="dxa"/>
            <w:gridSpan w:val="3"/>
            <w:tcBorders>
              <w:top w:val="single" w:color="FFFFFF" w:themeColor="background1" w:sz="4"/>
              <w:bottom w:val="single" w:color="000000" w:themeColor="text1" w:sz="2" w:space="0"/>
            </w:tcBorders>
            <w:tcMar/>
          </w:tcPr>
          <w:p w:rsidR="0037263E" w:rsidP="00352ED1" w:rsidRDefault="0037263E" w14:paraId="40371A11" w14:textId="77777777">
            <w:pPr>
              <w:pStyle w:val="Heading2"/>
            </w:pPr>
          </w:p>
        </w:tc>
      </w:tr>
      <w:tr w:rsidR="001C2FE9" w:rsidTr="5242472F" w14:paraId="7345CB93" w14:textId="77777777">
        <w:trPr>
          <w:trHeight w:val="559"/>
        </w:trPr>
        <w:tc>
          <w:tcPr>
            <w:tcW w:w="3675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70617C" w:rsidR="001C2FE9" w:rsidP="5242472F" w:rsidRDefault="001C2FE9" w14:paraId="36DD5308" w14:textId="60E0667A">
            <w:pPr>
              <w:pStyle w:val="BodyText1"/>
              <w:suppressLineNumbers w:val="0"/>
              <w:tabs>
                <w:tab w:val="left" w:leader="none" w:pos="2520"/>
              </w:tabs>
              <w:bidi w:val="0"/>
              <w:spacing w:before="240" w:beforeAutospacing="off" w:after="40" w:afterAutospacing="off" w:line="220" w:lineRule="atLeast"/>
              <w:ind w:left="0" w:right="0"/>
              <w:jc w:val="center"/>
            </w:pPr>
            <w:r w:rsidRPr="5242472F" w:rsidR="0D047E9C">
              <w:rPr>
                <w:b w:val="1"/>
                <w:bCs w:val="1"/>
              </w:rPr>
              <w:t>Amshot</w:t>
            </w:r>
          </w:p>
        </w:tc>
        <w:tc>
          <w:tcPr>
            <w:tcW w:w="3771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70617C" w:rsidR="001C2FE9" w:rsidP="0201BB9D" w:rsidRDefault="001C2FE9" w14:paraId="63C73B76" w14:textId="3E872E4A">
            <w:pPr>
              <w:pStyle w:val="BodyText1"/>
              <w:tabs>
                <w:tab w:val="left" w:leader="none" w:pos="2520"/>
              </w:tabs>
              <w:bidi w:val="0"/>
              <w:jc w:val="center"/>
            </w:pPr>
            <w:r w:rsidR="5E0895DE">
              <w:rPr/>
              <w:t>Feb 2022 – October 2023</w:t>
            </w:r>
          </w:p>
        </w:tc>
        <w:tc>
          <w:tcPr>
            <w:tcW w:w="3732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70617C" w:rsidR="001C2FE9" w:rsidP="5242472F" w:rsidRDefault="001C2FE9" w14:paraId="6D410ABC" w14:textId="52577BFF">
            <w:pPr>
              <w:pStyle w:val="BodyText1"/>
              <w:bidi w:val="0"/>
              <w:spacing w:before="240" w:beforeAutospacing="off" w:after="40" w:afterAutospacing="off"/>
              <w:ind w:left="0" w:right="0"/>
              <w:jc w:val="center"/>
            </w:pPr>
            <w:r w:rsidR="5E0895DE">
              <w:rPr/>
              <w:t>Oklahoma City, OK</w:t>
            </w:r>
          </w:p>
        </w:tc>
      </w:tr>
      <w:tr w:rsidR="00B67166" w:rsidTr="5242472F" w14:paraId="2F5A405C" w14:textId="77777777">
        <w:trPr>
          <w:trHeight w:val="1995"/>
        </w:trPr>
        <w:tc>
          <w:tcPr>
            <w:tcW w:w="11178" w:type="dxa"/>
            <w:gridSpan w:val="3"/>
            <w:tcMar/>
          </w:tcPr>
          <w:p w:rsidRPr="00EB5AA6" w:rsidR="00EB5AA6" w:rsidP="5242472F" w:rsidRDefault="00EB5AA6" w14:paraId="6189F152" w14:textId="2C2B0B95">
            <w:pPr>
              <w:pStyle w:val="BulletedList"/>
              <w:numPr>
                <w:ilvl w:val="0"/>
                <w:numId w:val="0"/>
              </w:numPr>
              <w:suppressLineNumbers w:val="0"/>
              <w:bidi w:val="0"/>
              <w:spacing w:before="0" w:beforeAutospacing="off" w:after="0" w:afterAutospacing="off" w:line="480" w:lineRule="auto"/>
              <w:ind w:right="0"/>
              <w:jc w:val="left"/>
            </w:pPr>
            <w:r w:rsidRPr="5242472F" w:rsidR="2FC1C8E3">
              <w:rPr>
                <w:rFonts w:ascii="Tahoma" w:hAnsi="Tahoma"/>
                <w:b w:val="1"/>
                <w:bCs w:val="1"/>
                <w:sz w:val="20"/>
                <w:szCs w:val="20"/>
              </w:rPr>
              <w:t>Software Developer</w:t>
            </w:r>
          </w:p>
          <w:p w:rsidRPr="00EB5AA6" w:rsidR="00EB5AA6" w:rsidP="5242472F" w:rsidRDefault="00EB5AA6" w14:paraId="0B291C7B" w14:textId="4EC5EDF2">
            <w:pPr>
              <w:pStyle w:val="ListParagraph"/>
              <w:numPr>
                <w:ilvl w:val="0"/>
                <w:numId w:val="10"/>
              </w:numPr>
              <w:bidi w:val="0"/>
              <w:rPr>
                <w:noProof w:val="0"/>
                <w:lang w:val="en-US"/>
              </w:rPr>
            </w:pPr>
            <w:r w:rsidRPr="5242472F" w:rsidR="557087C9">
              <w:rPr>
                <w:noProof w:val="0"/>
                <w:lang w:val="en-US"/>
              </w:rPr>
              <w:t>Delivered technical solutions across a variety of projects, collaborating with diverse clients in industries such as Oil and Gas.</w:t>
            </w:r>
          </w:p>
          <w:p w:rsidRPr="00EB5AA6" w:rsidR="00EB5AA6" w:rsidP="5242472F" w:rsidRDefault="00EB5AA6" w14:paraId="2FA1AA5B" w14:textId="59303C47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/>
              <w:rPr>
                <w:noProof w:val="0"/>
                <w:lang w:val="en-US"/>
              </w:rPr>
            </w:pPr>
            <w:r w:rsidRPr="5242472F" w:rsidR="557087C9">
              <w:rPr>
                <w:noProof w:val="0"/>
                <w:lang w:val="en-US"/>
              </w:rPr>
              <w:t>Led a project as a team lead, ensuring successful delivery by making critical technical decisions and fostering collaboration.</w:t>
            </w:r>
          </w:p>
          <w:p w:rsidRPr="00EB5AA6" w:rsidR="00EB5AA6" w:rsidP="5242472F" w:rsidRDefault="00EB5AA6" w14:paraId="290EDE7B" w14:textId="6647AF37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/>
              <w:rPr>
                <w:noProof w:val="0"/>
                <w:lang w:val="en-US"/>
              </w:rPr>
            </w:pPr>
            <w:r w:rsidRPr="5242472F" w:rsidR="557087C9">
              <w:rPr>
                <w:noProof w:val="0"/>
                <w:lang w:val="en-US"/>
              </w:rPr>
              <w:t>Developed robust React-based frontends while expanding expertise in additional technologies, including AngularJS, Vue 2, ASP.NET, React Native, Azure DevOps Pipelines, and Amazon Cloud.</w:t>
            </w:r>
          </w:p>
          <w:p w:rsidRPr="00EB5AA6" w:rsidR="00EB5AA6" w:rsidP="5242472F" w:rsidRDefault="00EB5AA6" w14:paraId="4E2CFFB2" w14:textId="7D3EE00B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/>
              <w:rPr>
                <w:noProof w:val="0"/>
                <w:lang w:val="en-US"/>
              </w:rPr>
            </w:pPr>
            <w:r w:rsidRPr="5242472F" w:rsidR="557087C9">
              <w:rPr>
                <w:noProof w:val="0"/>
                <w:lang w:val="en-US"/>
              </w:rPr>
              <w:t>Demonstrated a commitment to professional growth by staying updated on emerging technologies and best practices to enhance development processes and outcomes.</w:t>
            </w:r>
          </w:p>
        </w:tc>
      </w:tr>
      <w:tr w:rsidR="0037263E" w:rsidTr="5242472F" w14:paraId="726688CF" w14:textId="77777777">
        <w:trPr>
          <w:trHeight w:val="300"/>
        </w:trPr>
        <w:tc>
          <w:tcPr>
            <w:tcW w:w="11178" w:type="dxa"/>
            <w:gridSpan w:val="3"/>
            <w:tcBorders>
              <w:bottom w:val="single" w:color="000000" w:themeColor="text1" w:sz="2" w:space="0"/>
            </w:tcBorders>
            <w:tcMar/>
          </w:tcPr>
          <w:p w:rsidR="0037263E" w:rsidP="00352ED1" w:rsidRDefault="0037263E" w14:paraId="3463C417" w14:textId="77777777">
            <w:pPr>
              <w:pStyle w:val="Heading2"/>
            </w:pPr>
          </w:p>
        </w:tc>
      </w:tr>
      <w:tr w:rsidR="00EB5AA6" w:rsidTr="5242472F" w14:paraId="4D7379F8" w14:textId="77777777">
        <w:trPr>
          <w:trHeight w:val="575"/>
        </w:trPr>
        <w:tc>
          <w:tcPr>
            <w:tcW w:w="3675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43F4E" w:rsidR="00EB5AA6" w:rsidP="0201BB9D" w:rsidRDefault="00EB5AA6" w14:paraId="16D4C717" w14:textId="2EDE8B98">
            <w:pPr>
              <w:pStyle w:val="BodyText1"/>
              <w:tabs>
                <w:tab w:val="left" w:pos="2520"/>
              </w:tabs>
              <w:jc w:val="center"/>
            </w:pPr>
            <w:r w:rsidRPr="0201BB9D" w:rsidR="0201BB9D">
              <w:rPr>
                <w:b w:val="1"/>
                <w:bCs w:val="1"/>
              </w:rPr>
              <w:t>Walmart</w:t>
            </w:r>
          </w:p>
        </w:tc>
        <w:tc>
          <w:tcPr>
            <w:tcW w:w="3771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43F4E" w:rsidR="00EB5AA6" w:rsidP="0201BB9D" w:rsidRDefault="00EB5AA6" w14:paraId="7BE68BA7" w14:textId="1C3C731C">
            <w:pPr>
              <w:pStyle w:val="BodyText"/>
              <w:jc w:val="center"/>
            </w:pPr>
            <w:r w:rsidR="0201BB9D">
              <w:rPr/>
              <w:t xml:space="preserve">Aug 2016 – </w:t>
            </w:r>
            <w:r w:rsidR="3913CEF5">
              <w:rPr/>
              <w:t>November 2021</w:t>
            </w:r>
          </w:p>
        </w:tc>
        <w:tc>
          <w:tcPr>
            <w:tcW w:w="3732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43F4E" w:rsidR="00EB5AA6" w:rsidP="0201BB9D" w:rsidRDefault="00EB5AA6" w14:paraId="56887EC0" w14:textId="3A4EE2C1" w14:noSpellErr="1">
            <w:pPr>
              <w:pStyle w:val="BodyText3"/>
              <w:jc w:val="center"/>
            </w:pPr>
            <w:r w:rsidR="0201BB9D">
              <w:rPr/>
              <w:t>Bentonville, AR</w:t>
            </w:r>
          </w:p>
        </w:tc>
      </w:tr>
      <w:tr w:rsidR="00EB5AA6" w:rsidTr="5242472F" w14:paraId="2014FC5A" w14:textId="77777777">
        <w:trPr>
          <w:trHeight w:val="1860"/>
        </w:trPr>
        <w:tc>
          <w:tcPr>
            <w:tcW w:w="11178" w:type="dxa"/>
            <w:gridSpan w:val="3"/>
            <w:tcMar/>
          </w:tcPr>
          <w:p w:rsidR="00EB5AA6" w:rsidP="7E2C8802" w:rsidRDefault="00EB5AA6" w14:paraId="625CF339" w14:textId="4DE90CF2">
            <w:pPr>
              <w:pStyle w:val="Heading2"/>
              <w:spacing w:line="480" w:lineRule="auto"/>
            </w:pPr>
            <w:r w:rsidR="0A9A5B1D">
              <w:rPr/>
              <w:t xml:space="preserve">Associate Software </w:t>
            </w:r>
            <w:r w:rsidR="6A42D527">
              <w:rPr/>
              <w:t>Engine</w:t>
            </w:r>
            <w:r w:rsidR="0A9A5B1D">
              <w:rPr/>
              <w:t>er</w:t>
            </w:r>
          </w:p>
          <w:p w:rsidR="00EB5AA6" w:rsidP="5242472F" w:rsidRDefault="00EB5AA6" w14:paraId="132567D6" w14:textId="5B3B0C3E">
            <w:pPr>
              <w:pStyle w:val="BulletedList"/>
              <w:rPr>
                <w:noProof w:val="0"/>
                <w:lang w:val="en-US"/>
              </w:rPr>
            </w:pPr>
            <w:r w:rsidRPr="5242472F" w:rsidR="00C0F61E">
              <w:rPr>
                <w:noProof w:val="0"/>
                <w:lang w:val="en-US"/>
              </w:rPr>
              <w:t>Led and contributed to multiple projects across the ADE space, leveraging React, Node.js, MongoDB, and Express with modern Azure serverless architecture.</w:t>
            </w:r>
          </w:p>
          <w:p w:rsidR="00EB5AA6" w:rsidP="5242472F" w:rsidRDefault="00EB5AA6" w14:paraId="7A5BA65F" w14:textId="31B60E2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242472F" w:rsidR="00C0F61E">
              <w:rPr>
                <w:noProof w:val="0"/>
                <w:lang w:val="en-US"/>
              </w:rPr>
              <w:t>Spearheaded the development of an automation-driven "Self-Service" product, achieving over $100k in annual savings.</w:t>
            </w:r>
          </w:p>
          <w:p w:rsidR="00EB5AA6" w:rsidP="5242472F" w:rsidRDefault="00EB5AA6" w14:paraId="5AF2EA85" w14:textId="2FBBFE1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242472F" w:rsidR="00C0F61E">
              <w:rPr>
                <w:noProof w:val="0"/>
                <w:lang w:val="en-US"/>
              </w:rPr>
              <w:t>Designed and developed prototypes for internal Walmart applications, which continue to be utilized globally.</w:t>
            </w:r>
          </w:p>
          <w:p w:rsidR="00EB5AA6" w:rsidP="5242472F" w:rsidRDefault="00EB5AA6" w14:paraId="59407EE5" w14:textId="28F7DD14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242472F" w:rsidR="00C0F61E">
              <w:rPr>
                <w:noProof w:val="0"/>
                <w:lang w:val="en-US"/>
              </w:rPr>
              <w:t>Directed the Home Office Client Automation Team, a group formed based on the success and scalability of my automation work.</w:t>
            </w:r>
          </w:p>
          <w:p w:rsidR="00EB5AA6" w:rsidP="5242472F" w:rsidRDefault="00EB5AA6" w14:paraId="7AAED457" w14:textId="20D5170D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/>
            </w:pPr>
            <w:r w:rsidRPr="5242472F" w:rsidR="00C0F61E">
              <w:rPr>
                <w:noProof w:val="0"/>
                <w:lang w:val="en-US"/>
              </w:rPr>
              <w:t xml:space="preserve">Acted as a subject matter expert for the organization’s Content Management System (CMS), guiding deployment strategies and collaborating with individual development teams to integrate the CMS into key </w:t>
            </w:r>
            <w:r w:rsidRPr="5242472F" w:rsidR="7487CF73">
              <w:rPr>
                <w:noProof w:val="0"/>
                <w:lang w:val="en-US"/>
              </w:rPr>
              <w:t>projects.</w:t>
            </w:r>
          </w:p>
        </w:tc>
      </w:tr>
    </w:tbl>
    <w:sectPr w:rsidR="00763259" w:rsidSect="001C2FE9">
      <w:headerReference w:type="default" r:id="rId8"/>
      <w:headerReference w:type="first" r:id="rId9"/>
      <w:pgSz w:w="12240" w:h="15840" w:orient="portrait"/>
      <w:pgMar w:top="14" w:right="720" w:bottom="0" w:left="720" w:header="432" w:footer="0" w:gutter="0"/>
      <w:cols w:space="720"/>
      <w:docGrid w:linePitch="360"/>
      <w:footerReference w:type="default" r:id="Rbc22b07fd6ee4dd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CF8" w:rsidRDefault="00877CF8" w14:paraId="323CB2BA" w14:textId="77777777">
      <w:r>
        <w:separator/>
      </w:r>
    </w:p>
  </w:endnote>
  <w:endnote w:type="continuationSeparator" w:id="0">
    <w:p w:rsidR="00877CF8" w:rsidRDefault="00877CF8" w14:paraId="101CAB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201BB9D" w:rsidP="0201BB9D" w:rsidRDefault="0201BB9D" w14:paraId="29F172A1" w14:textId="18174ED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CF8" w:rsidRDefault="00877CF8" w14:paraId="1C7E243D" w14:textId="77777777">
      <w:r>
        <w:separator/>
      </w:r>
    </w:p>
  </w:footnote>
  <w:footnote w:type="continuationSeparator" w:id="0">
    <w:p w:rsidR="00877CF8" w:rsidRDefault="00877CF8" w14:paraId="0F6DF1E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52ED1" w:rsidR="00FB371B" w:rsidP="00352ED1" w:rsidRDefault="00FB371B" w14:paraId="531B402E" w14:textId="619A5C6B">
    <w:pPr>
      <w:pStyle w:val="YourNamePage2"/>
      <w:jc w:val="left"/>
      <w:rPr>
        <w:b w:val="0"/>
        <w:bCs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7A4" w:rsidP="00E827A4" w:rsidRDefault="00E827A4" w14:paraId="336576EE" w14:textId="04CFF4CA">
    <w:pPr>
      <w:pStyle w:val="StyleContactInfo"/>
      <w:jc w:val="left"/>
    </w:pPr>
    <w:r w:rsidRPr="002A3A87">
      <w:t>2505 N Harvey Ave</w:t>
    </w:r>
    <w:r>
      <w:t xml:space="preserve"> OKC,</w:t>
    </w:r>
    <w:r w:rsidRPr="002A3A87">
      <w:t xml:space="preserve"> OK 73103</w:t>
    </w:r>
    <w:r>
      <w:t xml:space="preserve"> </w:t>
    </w:r>
    <w:r>
      <w:rPr>
        <w:rFonts w:ascii="Symbol" w:hAnsi="Symbol" w:eastAsia="Symbol" w:cs="Symbol"/>
      </w:rPr>
      <w:t>·</w:t>
    </w:r>
    <w:r>
      <w:t xml:space="preserve"> (405) 659-7968 </w:t>
    </w:r>
    <w:r>
      <w:rPr>
        <w:rFonts w:ascii="Symbol" w:hAnsi="Symbol" w:eastAsia="Symbol" w:cs="Symbol"/>
      </w:rPr>
      <w:t>·</w:t>
    </w:r>
    <w:r>
      <w:t xml:space="preserve"> </w:t>
    </w:r>
    <w:hyperlink w:history="1" r:id="rId1">
      <w:r w:rsidRPr="00EF3C31">
        <w:rPr>
          <w:rStyle w:val="Hyperlink"/>
        </w:rPr>
        <w:t>roger.d.hernandez@outlook.com</w:t>
      </w:r>
    </w:hyperlink>
    <w:r>
      <w:t xml:space="preserve"> </w:t>
    </w:r>
    <w:r>
      <w:rPr>
        <w:rFonts w:ascii="Symbol" w:hAnsi="Symbol" w:eastAsia="Symbol" w:cs="Symbol"/>
      </w:rPr>
      <w:t>·</w:t>
    </w:r>
    <w:r>
      <w:t xml:space="preserve"> </w:t>
    </w:r>
    <w:hyperlink w:history="1" r:id="rId2">
      <w:r w:rsidRPr="00A31488">
        <w:rPr>
          <w:rStyle w:val="Hyperlink"/>
        </w:rPr>
        <w:t>LinkedIn</w:t>
      </w:r>
    </w:hyperlink>
    <w:r>
      <w:t xml:space="preserve"> </w:t>
    </w:r>
    <w:r>
      <w:rPr>
        <w:rFonts w:ascii="Symbol" w:hAnsi="Symbol" w:eastAsia="Symbol" w:cs="Symbol"/>
      </w:rPr>
      <w:t>·</w:t>
    </w:r>
    <w:r>
      <w:t xml:space="preserve"> </w:t>
    </w:r>
    <w:hyperlink w:history="1" r:id="rId3">
      <w:r>
        <w:rPr>
          <w:rStyle w:val="Hyperlink"/>
        </w:rPr>
        <w:t>CodePen</w:t>
      </w:r>
    </w:hyperlink>
  </w:p>
</w:hdr>
</file>

<file path=word/intelligence2.xml><?xml version="1.0" encoding="utf-8"?>
<int2:intelligence xmlns:int2="http://schemas.microsoft.com/office/intelligence/2020/intelligence">
  <int2:observations>
    <int2:textHash int2:hashCode="GO1LN+12+drt26" int2:id="gGXc6qy5">
      <int2:state int2:type="AugLoop_Text_Critique" int2:value="Rejected"/>
    </int2:textHash>
    <int2:textHash int2:hashCode="n9zH8pxZ5vmrqq" int2:id="DwQXcp2P">
      <int2:state int2:type="AugLoop_Text_Critique" int2:value="Rejected"/>
    </int2:textHash>
    <int2:textHash int2:hashCode="8sSrOa2EhTFs+f" int2:id="MYcuA3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2f22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aa8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a17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95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f61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f0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ff1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9A29C8"/>
    <w:multiLevelType w:val="hybridMultilevel"/>
    <w:tmpl w:val="3A842EDC"/>
    <w:lvl w:ilvl="0" w:tplc="04090001">
      <w:start w:val="202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C06AD9"/>
    <w:multiLevelType w:val="hybridMultilevel"/>
    <w:tmpl w:val="AF144518"/>
    <w:lvl w:ilvl="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139688968">
    <w:abstractNumId w:val="1"/>
  </w:num>
  <w:num w:numId="2" w16cid:durableId="2070572067">
    <w:abstractNumId w:val="2"/>
  </w:num>
  <w:num w:numId="3" w16cid:durableId="325741899">
    <w:abstractNumId w:val="3"/>
  </w:num>
  <w:num w:numId="4" w16cid:durableId="3983298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87"/>
    <w:rsid w:val="00001FBA"/>
    <w:rsid w:val="001014A0"/>
    <w:rsid w:val="00137DEA"/>
    <w:rsid w:val="001C2FE9"/>
    <w:rsid w:val="001E6339"/>
    <w:rsid w:val="002231E8"/>
    <w:rsid w:val="002802E5"/>
    <w:rsid w:val="002A3A87"/>
    <w:rsid w:val="002E615E"/>
    <w:rsid w:val="00352ED1"/>
    <w:rsid w:val="00365AEA"/>
    <w:rsid w:val="0037263E"/>
    <w:rsid w:val="00430460"/>
    <w:rsid w:val="004467E5"/>
    <w:rsid w:val="0052352F"/>
    <w:rsid w:val="00536728"/>
    <w:rsid w:val="00592156"/>
    <w:rsid w:val="005A2FE0"/>
    <w:rsid w:val="006A52DF"/>
    <w:rsid w:val="00727993"/>
    <w:rsid w:val="00763259"/>
    <w:rsid w:val="00790120"/>
    <w:rsid w:val="00846933"/>
    <w:rsid w:val="00877CF8"/>
    <w:rsid w:val="00971E9D"/>
    <w:rsid w:val="00A31488"/>
    <w:rsid w:val="00A43F4E"/>
    <w:rsid w:val="00AA47AE"/>
    <w:rsid w:val="00AB451F"/>
    <w:rsid w:val="00AD63E4"/>
    <w:rsid w:val="00B224C8"/>
    <w:rsid w:val="00B5218C"/>
    <w:rsid w:val="00B64B21"/>
    <w:rsid w:val="00B64E47"/>
    <w:rsid w:val="00B67166"/>
    <w:rsid w:val="00B83D28"/>
    <w:rsid w:val="00BB2FAB"/>
    <w:rsid w:val="00C0F61E"/>
    <w:rsid w:val="00C5369F"/>
    <w:rsid w:val="00C8736B"/>
    <w:rsid w:val="00D43291"/>
    <w:rsid w:val="00D467AD"/>
    <w:rsid w:val="00D62111"/>
    <w:rsid w:val="00D73271"/>
    <w:rsid w:val="00DA2662"/>
    <w:rsid w:val="00E07FD8"/>
    <w:rsid w:val="00E211F5"/>
    <w:rsid w:val="00E827A4"/>
    <w:rsid w:val="00EA1148"/>
    <w:rsid w:val="00EB5AA6"/>
    <w:rsid w:val="00EE0B2D"/>
    <w:rsid w:val="00F561DD"/>
    <w:rsid w:val="00F95D8A"/>
    <w:rsid w:val="00FB371B"/>
    <w:rsid w:val="0201BB9D"/>
    <w:rsid w:val="03BE76E3"/>
    <w:rsid w:val="04736126"/>
    <w:rsid w:val="0888F927"/>
    <w:rsid w:val="0A9A5B1D"/>
    <w:rsid w:val="0B4E76AF"/>
    <w:rsid w:val="0C336BE7"/>
    <w:rsid w:val="0CE72785"/>
    <w:rsid w:val="0D047E9C"/>
    <w:rsid w:val="0F2BF03A"/>
    <w:rsid w:val="0F9EFE98"/>
    <w:rsid w:val="0FA6EB29"/>
    <w:rsid w:val="11330515"/>
    <w:rsid w:val="121CEC7A"/>
    <w:rsid w:val="15E2AFBF"/>
    <w:rsid w:val="19BCAA74"/>
    <w:rsid w:val="1BCE1575"/>
    <w:rsid w:val="1BE1960A"/>
    <w:rsid w:val="1EDC3B08"/>
    <w:rsid w:val="24C73D71"/>
    <w:rsid w:val="2502F1DC"/>
    <w:rsid w:val="2814813D"/>
    <w:rsid w:val="2D787082"/>
    <w:rsid w:val="2E284502"/>
    <w:rsid w:val="2FC1C8E3"/>
    <w:rsid w:val="31582210"/>
    <w:rsid w:val="317439D6"/>
    <w:rsid w:val="31D761AE"/>
    <w:rsid w:val="3319EA41"/>
    <w:rsid w:val="33E955E8"/>
    <w:rsid w:val="34DF56ED"/>
    <w:rsid w:val="3913CEF5"/>
    <w:rsid w:val="3986877A"/>
    <w:rsid w:val="39B2F7EA"/>
    <w:rsid w:val="3A0C9B22"/>
    <w:rsid w:val="3D45B7F1"/>
    <w:rsid w:val="3E0750BD"/>
    <w:rsid w:val="408D356B"/>
    <w:rsid w:val="438114C8"/>
    <w:rsid w:val="49F2F156"/>
    <w:rsid w:val="4E794190"/>
    <w:rsid w:val="5242472F"/>
    <w:rsid w:val="54F4BB07"/>
    <w:rsid w:val="55219A01"/>
    <w:rsid w:val="557087C9"/>
    <w:rsid w:val="55FCC5F6"/>
    <w:rsid w:val="590F40F9"/>
    <w:rsid w:val="5E0895DE"/>
    <w:rsid w:val="5F233E77"/>
    <w:rsid w:val="632729BA"/>
    <w:rsid w:val="668E66A9"/>
    <w:rsid w:val="69E1DFC7"/>
    <w:rsid w:val="6A42D527"/>
    <w:rsid w:val="705C99B5"/>
    <w:rsid w:val="7487CF73"/>
    <w:rsid w:val="77FDF19D"/>
    <w:rsid w:val="7E2C8802"/>
    <w:rsid w:val="7EA2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6A212"/>
  <w15:chartTrackingRefBased/>
  <w15:docId w15:val="{C6DCFDF4-7958-7440-B2E7-BB9A0E38A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90120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styleId="YourName" w:customStyle="1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styleId="BodyText1" w:customStyle="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styleId="BulletedList" w:customStyle="1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styleId="StyleContactInfo" w:customStyle="1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styleId="YourNamePage2" w:customStyle="1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A2F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semiHidden/>
    <w:rsid w:val="0079012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yperlink">
    <w:name w:val="Hyperlink"/>
    <w:basedOn w:val="DefaultParagraphFont"/>
    <w:rsid w:val="00A3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88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rsid w:val="00EB5AA6"/>
    <w:rPr>
      <w:rFonts w:ascii="Tahoma" w:hAnsi="Tahoma"/>
      <w:b/>
      <w:spacing w:val="10"/>
      <w:szCs w:val="22"/>
    </w:rPr>
  </w:style>
  <w:style w:type="paragraph" w:styleId="ListParagraph">
    <w:uiPriority w:val="34"/>
    <w:name w:val="List Paragraph"/>
    <w:basedOn w:val="Normal"/>
    <w:qFormat/>
    <w:rsid w:val="524247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.xml" Id="Rbc22b07fd6ee4dd3" /><Relationship Type="http://schemas.microsoft.com/office/2020/10/relationships/intelligence" Target="intelligence2.xml" Id="R0bbb6ec037d64d04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odepen.io/datboirog94" TargetMode="External"/><Relationship Id="rId2" Type="http://schemas.openxmlformats.org/officeDocument/2006/relationships/hyperlink" Target="https://www.linkedin.com/in/roger-d-hernandez/" TargetMode="External"/><Relationship Id="rId1" Type="http://schemas.openxmlformats.org/officeDocument/2006/relationships/hyperlink" Target="mailto:roger.d.hernandez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Roger Hernandez</lastModifiedBy>
  <revision>5</revision>
  <lastPrinted>2002-06-26T16:17:00.0000000Z</lastPrinted>
  <dcterms:created xsi:type="dcterms:W3CDTF">2023-04-11T16:11:00.0000000Z</dcterms:created>
  <dcterms:modified xsi:type="dcterms:W3CDTF">2024-11-15T19:04:32.0048731Z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