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f8f9fe" w:val="clear"/>
        <w:spacing w:before="760" w:lineRule="auto"/>
        <w:rPr>
          <w:sz w:val="38"/>
          <w:szCs w:val="38"/>
        </w:rPr>
      </w:pPr>
      <w:r w:rsidDel="00000000" w:rsidR="00000000" w:rsidRPr="00000000">
        <w:rPr>
          <w:sz w:val="38"/>
          <w:szCs w:val="38"/>
          <w:rtl w:val="0"/>
        </w:rPr>
        <w:t xml:space="preserve">Documentation</w:t>
      </w:r>
    </w:p>
    <w:p w:rsidR="00000000" w:rsidDel="00000000" w:rsidP="00000000" w:rsidRDefault="00000000" w:rsidRPr="00000000" w14:paraId="00000002">
      <w:pPr>
        <w:pStyle w:val="Heading1"/>
        <w:keepNext w:val="0"/>
        <w:keepLines w:val="0"/>
        <w:shd w:fill="f8f9fe" w:val="clear"/>
        <w:spacing w:before="0" w:line="360" w:lineRule="auto"/>
        <w:rPr>
          <w:b w:val="1"/>
          <w:color w:val="32325d"/>
          <w:sz w:val="48"/>
          <w:szCs w:val="48"/>
        </w:rPr>
      </w:pPr>
      <w:bookmarkStart w:colFirst="0" w:colLast="0" w:name="_sjwjm2kj4n34" w:id="0"/>
      <w:bookmarkEnd w:id="0"/>
      <w:r w:rsidDel="00000000" w:rsidR="00000000" w:rsidRPr="00000000">
        <w:rPr>
          <w:b w:val="1"/>
          <w:color w:val="32325d"/>
          <w:sz w:val="48"/>
          <w:szCs w:val="48"/>
          <w:rtl w:val="0"/>
        </w:rPr>
        <w:t xml:space="preserve">Crop and Livestock Production Statistics</w:t>
      </w:r>
    </w:p>
    <w:p w:rsidR="00000000" w:rsidDel="00000000" w:rsidP="00000000" w:rsidRDefault="00000000" w:rsidRPr="00000000" w14:paraId="00000003">
      <w:pPr>
        <w:pStyle w:val="Heading2"/>
        <w:keepNext w:val="0"/>
        <w:keepLines w:val="0"/>
        <w:shd w:fill="f8f9fe" w:val="clear"/>
        <w:spacing w:after="80" w:before="0" w:line="360" w:lineRule="auto"/>
        <w:rPr>
          <w:b w:val="1"/>
          <w:color w:val="32325d"/>
          <w:sz w:val="36"/>
          <w:szCs w:val="36"/>
        </w:rPr>
      </w:pPr>
      <w:bookmarkStart w:colFirst="0" w:colLast="0" w:name="_tcyzckzh0qw9" w:id="1"/>
      <w:bookmarkEnd w:id="1"/>
      <w:r w:rsidDel="00000000" w:rsidR="00000000" w:rsidRPr="00000000">
        <w:rPr>
          <w:b w:val="1"/>
          <w:color w:val="32325d"/>
          <w:sz w:val="36"/>
          <w:szCs w:val="36"/>
          <w:rtl w:val="0"/>
        </w:rPr>
        <w:t xml:space="preserve">Description:</w:t>
      </w:r>
    </w:p>
    <w:p w:rsidR="00000000" w:rsidDel="00000000" w:rsidP="00000000" w:rsidRDefault="00000000" w:rsidRPr="00000000" w14:paraId="00000004">
      <w:pPr>
        <w:shd w:fill="f8f9fe" w:val="clear"/>
        <w:spacing w:after="240" w:line="408" w:lineRule="auto"/>
        <w:rPr>
          <w:color w:val="333333"/>
          <w:sz w:val="26"/>
          <w:szCs w:val="26"/>
        </w:rPr>
      </w:pPr>
      <w:r w:rsidDel="00000000" w:rsidR="00000000" w:rsidRPr="00000000">
        <w:rPr>
          <w:color w:val="333333"/>
          <w:sz w:val="26"/>
          <w:szCs w:val="26"/>
          <w:rtl w:val="0"/>
        </w:rPr>
        <w:t xml:space="preserve">The Crop and Livestock Production Statistics dataset provides information on the production and value of 278 agricultural products. The dataset covers crops, livestock, and processed products, and includes information on area harvested, production quantity, yield, and gross production value.</w:t>
      </w:r>
    </w:p>
    <w:p w:rsidR="00000000" w:rsidDel="00000000" w:rsidP="00000000" w:rsidRDefault="00000000" w:rsidRPr="00000000" w14:paraId="00000005">
      <w:pPr>
        <w:pStyle w:val="Heading2"/>
        <w:keepNext w:val="0"/>
        <w:keepLines w:val="0"/>
        <w:shd w:fill="f8f9fe" w:val="clear"/>
        <w:spacing w:after="80" w:before="0" w:line="360" w:lineRule="auto"/>
        <w:rPr>
          <w:b w:val="1"/>
          <w:color w:val="32325d"/>
          <w:sz w:val="36"/>
          <w:szCs w:val="36"/>
        </w:rPr>
      </w:pPr>
      <w:bookmarkStart w:colFirst="0" w:colLast="0" w:name="_7bzrhdge8bhh" w:id="2"/>
      <w:bookmarkEnd w:id="2"/>
      <w:r w:rsidDel="00000000" w:rsidR="00000000" w:rsidRPr="00000000">
        <w:rPr>
          <w:b w:val="1"/>
          <w:color w:val="32325d"/>
          <w:sz w:val="36"/>
          <w:szCs w:val="36"/>
          <w:rtl w:val="0"/>
        </w:rPr>
        <w:t xml:space="preserve">Categories:</w:t>
      </w:r>
    </w:p>
    <w:p w:rsidR="00000000" w:rsidDel="00000000" w:rsidP="00000000" w:rsidRDefault="00000000" w:rsidRPr="00000000" w14:paraId="00000006">
      <w:pPr>
        <w:numPr>
          <w:ilvl w:val="0"/>
          <w:numId w:val="1"/>
        </w:numPr>
        <w:spacing w:after="0" w:afterAutospacing="0" w:lineRule="auto"/>
        <w:ind w:left="720" w:hanging="360"/>
      </w:pPr>
      <w:r w:rsidDel="00000000" w:rsidR="00000000" w:rsidRPr="00000000">
        <w:rPr>
          <w:color w:val="525f7f"/>
          <w:sz w:val="24"/>
          <w:szCs w:val="24"/>
          <w:rtl w:val="0"/>
        </w:rPr>
        <w:t xml:space="preserve">Crops Primary: Cereals, Citrus Fruit, Fibre Crops, Fruit, Oil Crops, Oil Crops and Cakes in Oil Equivalent, Pulses, Roots and Tubers, Sugar Crops, Treenuts and Vegetables.</w:t>
      </w:r>
    </w:p>
    <w:p w:rsidR="00000000" w:rsidDel="00000000" w:rsidP="00000000" w:rsidRDefault="00000000" w:rsidRPr="00000000" w14:paraId="00000007">
      <w:pPr>
        <w:numPr>
          <w:ilvl w:val="0"/>
          <w:numId w:val="1"/>
        </w:numPr>
        <w:spacing w:after="0" w:afterAutospacing="0" w:lineRule="auto"/>
        <w:ind w:left="720" w:hanging="360"/>
      </w:pPr>
      <w:r w:rsidDel="00000000" w:rsidR="00000000" w:rsidRPr="00000000">
        <w:rPr>
          <w:color w:val="525f7f"/>
          <w:sz w:val="24"/>
          <w:szCs w:val="24"/>
          <w:rtl w:val="0"/>
        </w:rPr>
        <w:t xml:space="preserve">Crops Processed: Beer of barley; Cotton lint; Cottonseed; Margarine, short; Molasses; Oil, coconut (copra); Oil, cottonseed; Oil, groundnut; Oil, linseed; Oil, maize; Oil, olive, virgin; Oil, palm; Oil, palm kernel; Oil, rapeseed; Oil, safflower; Oil, sesame; Oil, soybean; Oil, sunflower; Palm kernels; Sugar Raw Centrifugal; Wine.</w:t>
      </w:r>
    </w:p>
    <w:p w:rsidR="00000000" w:rsidDel="00000000" w:rsidP="00000000" w:rsidRDefault="00000000" w:rsidRPr="00000000" w14:paraId="00000008">
      <w:pPr>
        <w:numPr>
          <w:ilvl w:val="0"/>
          <w:numId w:val="1"/>
        </w:numPr>
        <w:spacing w:after="0" w:afterAutospacing="0" w:lineRule="auto"/>
        <w:ind w:left="720" w:hanging="360"/>
      </w:pPr>
      <w:r w:rsidDel="00000000" w:rsidR="00000000" w:rsidRPr="00000000">
        <w:rPr>
          <w:color w:val="525f7f"/>
          <w:sz w:val="24"/>
          <w:szCs w:val="24"/>
          <w:rtl w:val="0"/>
        </w:rPr>
        <w:t xml:space="preserve">Live Animals: Animals live n.e.s.; Asses; Beehives; Buffaloes; Camelids, other; Camels; Cattle; Chickens; Ducks; Geese and guinea fowls; Goats; Horses; Mules; Pigeons, other birds; Pigs; Rabbits and hares; Rodents, other; Sheep; Turkeys.</w:t>
      </w:r>
    </w:p>
    <w:p w:rsidR="00000000" w:rsidDel="00000000" w:rsidP="00000000" w:rsidRDefault="00000000" w:rsidRPr="00000000" w14:paraId="00000009">
      <w:pPr>
        <w:numPr>
          <w:ilvl w:val="0"/>
          <w:numId w:val="1"/>
        </w:numPr>
        <w:spacing w:after="0" w:afterAutospacing="0" w:lineRule="auto"/>
        <w:ind w:left="720" w:hanging="360"/>
      </w:pPr>
      <w:r w:rsidDel="00000000" w:rsidR="00000000" w:rsidRPr="00000000">
        <w:rPr>
          <w:color w:val="525f7f"/>
          <w:sz w:val="24"/>
          <w:szCs w:val="24"/>
          <w:rtl w:val="0"/>
        </w:rPr>
        <w:t xml:space="preserve">Livestock Primary: Beeswax; Eggs (various types); Hides buffalo, fresh; Hides, cattle, fresh; Honey, natural; Meat (ass, bird nes, buffalo, camel, cattle, chicken, duck, game, goat, goose and guinea fowl, horse, mule, Meat nes, meat other camelids, Meat other rodents, pig, rabbit, sheep, turkey); Milk (buffalo, camel, cow, goat, sheep); Offals, nes; Silk-worm cocoons, reelable; Skins (goat, sheep); Snails, not sea; Wool, greasy.</w:t>
      </w:r>
    </w:p>
    <w:p w:rsidR="00000000" w:rsidDel="00000000" w:rsidP="00000000" w:rsidRDefault="00000000" w:rsidRPr="00000000" w14:paraId="0000000A">
      <w:pPr>
        <w:numPr>
          <w:ilvl w:val="0"/>
          <w:numId w:val="1"/>
        </w:numPr>
        <w:spacing w:after="240" w:lineRule="auto"/>
        <w:ind w:left="720" w:hanging="360"/>
      </w:pPr>
      <w:r w:rsidDel="00000000" w:rsidR="00000000" w:rsidRPr="00000000">
        <w:rPr>
          <w:color w:val="525f7f"/>
          <w:sz w:val="24"/>
          <w:szCs w:val="24"/>
          <w:rtl w:val="0"/>
        </w:rPr>
        <w:t xml:space="preserve">Livestock Processed: Butter (of milk from sheep, goat, buffalo, cow); Cheese (of milk from goat, buffalo, sheep, cow milk); Cheese of skimmed cow milk; Cream fresh; Ghee (cow and buffalo milk); Lard; Milk (dry buttermilk, skimmed condensed, skimmed cow, skimmed dried, skimmed evaporated, whole condensed, whole dried, whole evaporated); Silk raw; Tallow; Whey (condensed and dry); Yoghurt.</w:t>
      </w:r>
    </w:p>
    <w:p w:rsidR="00000000" w:rsidDel="00000000" w:rsidP="00000000" w:rsidRDefault="00000000" w:rsidRPr="00000000" w14:paraId="0000000B">
      <w:pPr>
        <w:pStyle w:val="Heading2"/>
        <w:keepNext w:val="0"/>
        <w:keepLines w:val="0"/>
        <w:shd w:fill="f8f9fe" w:val="clear"/>
        <w:spacing w:after="80" w:before="0" w:line="360" w:lineRule="auto"/>
        <w:rPr>
          <w:b w:val="1"/>
          <w:color w:val="32325d"/>
          <w:sz w:val="36"/>
          <w:szCs w:val="36"/>
        </w:rPr>
      </w:pPr>
      <w:bookmarkStart w:colFirst="0" w:colLast="0" w:name="_fbjm5kkj36dz" w:id="3"/>
      <w:bookmarkEnd w:id="3"/>
      <w:r w:rsidDel="00000000" w:rsidR="00000000" w:rsidRPr="00000000">
        <w:rPr>
          <w:b w:val="1"/>
          <w:color w:val="32325d"/>
          <w:sz w:val="36"/>
          <w:szCs w:val="36"/>
          <w:rtl w:val="0"/>
        </w:rPr>
        <w:t xml:space="preserve">Columns:</w:t>
      </w:r>
    </w:p>
    <w:p w:rsidR="00000000" w:rsidDel="00000000" w:rsidP="00000000" w:rsidRDefault="00000000" w:rsidRPr="00000000" w14:paraId="0000000C">
      <w:pPr>
        <w:numPr>
          <w:ilvl w:val="0"/>
          <w:numId w:val="2"/>
        </w:numPr>
        <w:spacing w:after="0" w:afterAutospacing="0" w:lineRule="auto"/>
        <w:ind w:left="720" w:hanging="360"/>
      </w:pPr>
      <w:r w:rsidDel="00000000" w:rsidR="00000000" w:rsidRPr="00000000">
        <w:rPr>
          <w:color w:val="525f7f"/>
          <w:sz w:val="24"/>
          <w:szCs w:val="24"/>
          <w:rtl w:val="0"/>
        </w:rPr>
        <w:t xml:space="preserve">Domain Code: The code assigned to the domain.</w:t>
      </w:r>
    </w:p>
    <w:p w:rsidR="00000000" w:rsidDel="00000000" w:rsidP="00000000" w:rsidRDefault="00000000" w:rsidRPr="00000000" w14:paraId="0000000D">
      <w:pPr>
        <w:numPr>
          <w:ilvl w:val="0"/>
          <w:numId w:val="2"/>
        </w:numPr>
        <w:spacing w:after="0" w:afterAutospacing="0" w:lineRule="auto"/>
        <w:ind w:left="720" w:hanging="360"/>
      </w:pPr>
      <w:r w:rsidDel="00000000" w:rsidR="00000000" w:rsidRPr="00000000">
        <w:rPr>
          <w:color w:val="525f7f"/>
          <w:sz w:val="24"/>
          <w:szCs w:val="24"/>
          <w:rtl w:val="0"/>
        </w:rPr>
        <w:t xml:space="preserve">Domain: The domain name.</w:t>
      </w:r>
    </w:p>
    <w:p w:rsidR="00000000" w:rsidDel="00000000" w:rsidP="00000000" w:rsidRDefault="00000000" w:rsidRPr="00000000" w14:paraId="0000000E">
      <w:pPr>
        <w:numPr>
          <w:ilvl w:val="0"/>
          <w:numId w:val="2"/>
        </w:numPr>
        <w:spacing w:after="0" w:afterAutospacing="0" w:lineRule="auto"/>
        <w:ind w:left="720" w:hanging="360"/>
      </w:pPr>
      <w:r w:rsidDel="00000000" w:rsidR="00000000" w:rsidRPr="00000000">
        <w:rPr>
          <w:color w:val="525f7f"/>
          <w:sz w:val="24"/>
          <w:szCs w:val="24"/>
          <w:rtl w:val="0"/>
        </w:rPr>
        <w:t xml:space="preserve">Area Code (M49): The code assigned to the country or region according to the M49 standard.</w:t>
      </w:r>
    </w:p>
    <w:p w:rsidR="00000000" w:rsidDel="00000000" w:rsidP="00000000" w:rsidRDefault="00000000" w:rsidRPr="00000000" w14:paraId="0000000F">
      <w:pPr>
        <w:numPr>
          <w:ilvl w:val="0"/>
          <w:numId w:val="2"/>
        </w:numPr>
        <w:spacing w:after="0" w:afterAutospacing="0" w:lineRule="auto"/>
        <w:ind w:left="720" w:hanging="360"/>
      </w:pPr>
      <w:r w:rsidDel="00000000" w:rsidR="00000000" w:rsidRPr="00000000">
        <w:rPr>
          <w:color w:val="525f7f"/>
          <w:sz w:val="24"/>
          <w:szCs w:val="24"/>
          <w:rtl w:val="0"/>
        </w:rPr>
        <w:t xml:space="preserve">Area: The name of the country or region.</w:t>
      </w:r>
    </w:p>
    <w:p w:rsidR="00000000" w:rsidDel="00000000" w:rsidP="00000000" w:rsidRDefault="00000000" w:rsidRPr="00000000" w14:paraId="00000010">
      <w:pPr>
        <w:numPr>
          <w:ilvl w:val="0"/>
          <w:numId w:val="2"/>
        </w:numPr>
        <w:spacing w:after="0" w:afterAutospacing="0" w:lineRule="auto"/>
        <w:ind w:left="720" w:hanging="360"/>
      </w:pPr>
      <w:r w:rsidDel="00000000" w:rsidR="00000000" w:rsidRPr="00000000">
        <w:rPr>
          <w:color w:val="525f7f"/>
          <w:sz w:val="24"/>
          <w:szCs w:val="24"/>
          <w:rtl w:val="0"/>
        </w:rPr>
        <w:t xml:space="preserve">Element Code: The code assigned to the element.</w:t>
      </w:r>
    </w:p>
    <w:p w:rsidR="00000000" w:rsidDel="00000000" w:rsidP="00000000" w:rsidRDefault="00000000" w:rsidRPr="00000000" w14:paraId="00000011">
      <w:pPr>
        <w:numPr>
          <w:ilvl w:val="0"/>
          <w:numId w:val="2"/>
        </w:numPr>
        <w:spacing w:after="0" w:afterAutospacing="0" w:lineRule="auto"/>
        <w:ind w:left="720" w:hanging="360"/>
      </w:pPr>
      <w:r w:rsidDel="00000000" w:rsidR="00000000" w:rsidRPr="00000000">
        <w:rPr>
          <w:color w:val="525f7f"/>
          <w:sz w:val="24"/>
          <w:szCs w:val="24"/>
          <w:rtl w:val="0"/>
        </w:rPr>
        <w:t xml:space="preserve">Element: The element name.</w:t>
      </w:r>
    </w:p>
    <w:p w:rsidR="00000000" w:rsidDel="00000000" w:rsidP="00000000" w:rsidRDefault="00000000" w:rsidRPr="00000000" w14:paraId="00000012">
      <w:pPr>
        <w:numPr>
          <w:ilvl w:val="0"/>
          <w:numId w:val="2"/>
        </w:numPr>
        <w:spacing w:after="0" w:afterAutospacing="0" w:lineRule="auto"/>
        <w:ind w:left="720" w:hanging="360"/>
      </w:pPr>
      <w:r w:rsidDel="00000000" w:rsidR="00000000" w:rsidRPr="00000000">
        <w:rPr>
          <w:color w:val="525f7f"/>
          <w:sz w:val="24"/>
          <w:szCs w:val="24"/>
          <w:rtl w:val="0"/>
        </w:rPr>
        <w:t xml:space="preserve">Item Code (CPC): The code assigned to the item according to the CPC standard.</w:t>
      </w:r>
    </w:p>
    <w:p w:rsidR="00000000" w:rsidDel="00000000" w:rsidP="00000000" w:rsidRDefault="00000000" w:rsidRPr="00000000" w14:paraId="00000013">
      <w:pPr>
        <w:numPr>
          <w:ilvl w:val="0"/>
          <w:numId w:val="2"/>
        </w:numPr>
        <w:spacing w:after="0" w:afterAutospacing="0" w:lineRule="auto"/>
        <w:ind w:left="720" w:hanging="360"/>
      </w:pPr>
      <w:r w:rsidDel="00000000" w:rsidR="00000000" w:rsidRPr="00000000">
        <w:rPr>
          <w:color w:val="525f7f"/>
          <w:sz w:val="24"/>
          <w:szCs w:val="24"/>
          <w:rtl w:val="0"/>
        </w:rPr>
        <w:t xml:space="preserve">Item: The name of the item.</w:t>
      </w:r>
    </w:p>
    <w:p w:rsidR="00000000" w:rsidDel="00000000" w:rsidP="00000000" w:rsidRDefault="00000000" w:rsidRPr="00000000" w14:paraId="00000014">
      <w:pPr>
        <w:numPr>
          <w:ilvl w:val="0"/>
          <w:numId w:val="2"/>
        </w:numPr>
        <w:spacing w:after="0" w:afterAutospacing="0" w:lineRule="auto"/>
        <w:ind w:left="720" w:hanging="360"/>
      </w:pPr>
      <w:r w:rsidDel="00000000" w:rsidR="00000000" w:rsidRPr="00000000">
        <w:rPr>
          <w:color w:val="525f7f"/>
          <w:sz w:val="24"/>
          <w:szCs w:val="24"/>
          <w:rtl w:val="0"/>
        </w:rPr>
        <w:t xml:space="preserve">Year Code: The code assigned to the year.</w:t>
      </w:r>
    </w:p>
    <w:p w:rsidR="00000000" w:rsidDel="00000000" w:rsidP="00000000" w:rsidRDefault="00000000" w:rsidRPr="00000000" w14:paraId="00000015">
      <w:pPr>
        <w:numPr>
          <w:ilvl w:val="0"/>
          <w:numId w:val="2"/>
        </w:numPr>
        <w:spacing w:after="0" w:afterAutospacing="0" w:lineRule="auto"/>
        <w:ind w:left="720" w:hanging="360"/>
      </w:pPr>
      <w:r w:rsidDel="00000000" w:rsidR="00000000" w:rsidRPr="00000000">
        <w:rPr>
          <w:color w:val="525f7f"/>
          <w:sz w:val="24"/>
          <w:szCs w:val="24"/>
          <w:rtl w:val="0"/>
        </w:rPr>
        <w:t xml:space="preserve">Year: The year.</w:t>
      </w:r>
    </w:p>
    <w:p w:rsidR="00000000" w:rsidDel="00000000" w:rsidP="00000000" w:rsidRDefault="00000000" w:rsidRPr="00000000" w14:paraId="00000016">
      <w:pPr>
        <w:numPr>
          <w:ilvl w:val="0"/>
          <w:numId w:val="2"/>
        </w:numPr>
        <w:spacing w:after="0" w:afterAutospacing="0" w:lineRule="auto"/>
        <w:ind w:left="720" w:hanging="360"/>
      </w:pPr>
      <w:r w:rsidDel="00000000" w:rsidR="00000000" w:rsidRPr="00000000">
        <w:rPr>
          <w:color w:val="525f7f"/>
          <w:sz w:val="24"/>
          <w:szCs w:val="24"/>
          <w:rtl w:val="0"/>
        </w:rPr>
        <w:t xml:space="preserve">Unit: The unit of measurement.</w:t>
      </w:r>
    </w:p>
    <w:p w:rsidR="00000000" w:rsidDel="00000000" w:rsidP="00000000" w:rsidRDefault="00000000" w:rsidRPr="00000000" w14:paraId="00000017">
      <w:pPr>
        <w:numPr>
          <w:ilvl w:val="0"/>
          <w:numId w:val="2"/>
        </w:numPr>
        <w:spacing w:after="0" w:afterAutospacing="0" w:lineRule="auto"/>
        <w:ind w:left="720" w:hanging="360"/>
      </w:pPr>
      <w:r w:rsidDel="00000000" w:rsidR="00000000" w:rsidRPr="00000000">
        <w:rPr>
          <w:color w:val="525f7f"/>
          <w:sz w:val="24"/>
          <w:szCs w:val="24"/>
          <w:rtl w:val="0"/>
        </w:rPr>
        <w:t xml:space="preserve">Value: The value of the item.</w:t>
      </w:r>
    </w:p>
    <w:p w:rsidR="00000000" w:rsidDel="00000000" w:rsidP="00000000" w:rsidRDefault="00000000" w:rsidRPr="00000000" w14:paraId="00000018">
      <w:pPr>
        <w:numPr>
          <w:ilvl w:val="0"/>
          <w:numId w:val="2"/>
        </w:numPr>
        <w:spacing w:after="0" w:afterAutospacing="0" w:lineRule="auto"/>
        <w:ind w:left="720" w:hanging="360"/>
      </w:pPr>
      <w:r w:rsidDel="00000000" w:rsidR="00000000" w:rsidRPr="00000000">
        <w:rPr>
          <w:color w:val="525f7f"/>
          <w:sz w:val="24"/>
          <w:szCs w:val="24"/>
          <w:rtl w:val="0"/>
        </w:rPr>
        <w:t xml:space="preserve">Flag: The flag code.</w:t>
      </w:r>
    </w:p>
    <w:p w:rsidR="00000000" w:rsidDel="00000000" w:rsidP="00000000" w:rsidRDefault="00000000" w:rsidRPr="00000000" w14:paraId="00000019">
      <w:pPr>
        <w:numPr>
          <w:ilvl w:val="0"/>
          <w:numId w:val="2"/>
        </w:numPr>
        <w:spacing w:after="240" w:lineRule="auto"/>
        <w:ind w:left="720" w:hanging="360"/>
      </w:pPr>
      <w:r w:rsidDel="00000000" w:rsidR="00000000" w:rsidRPr="00000000">
        <w:rPr>
          <w:color w:val="525f7f"/>
          <w:sz w:val="24"/>
          <w:szCs w:val="24"/>
          <w:rtl w:val="0"/>
        </w:rPr>
        <w:t xml:space="preserve">Flag Description: The description of the flag.</w:t>
      </w:r>
    </w:p>
    <w:p w:rsidR="00000000" w:rsidDel="00000000" w:rsidP="00000000" w:rsidRDefault="00000000" w:rsidRPr="00000000" w14:paraId="0000001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525f7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525f7f"/>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