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2i3guoker6u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can we recommend the most suitable crop for cultivation based on specific soil nutrient levels and weather conditions using machine learning techniques?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Approaches: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Supervised Learning (Classification):</w:t>
        <w:br w:type="textWrapping"/>
      </w:r>
      <w:r w:rsidDel="00000000" w:rsidR="00000000" w:rsidRPr="00000000">
        <w:rPr>
          <w:rtl w:val="0"/>
        </w:rPr>
        <w:t xml:space="preserve"> Apply classification algorithms such as Random Forest, Decision Trees, Support Vector Machines (SVM), K-Nearest Neighbors (KNN), Gradient Boosting, and Neural Networks to predict the optimal crop.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Exploratory Data Analysis (EDA):</w:t>
        <w:br w:type="textWrapping"/>
      </w:r>
      <w:r w:rsidDel="00000000" w:rsidR="00000000" w:rsidRPr="00000000">
        <w:rPr>
          <w:rtl w:val="0"/>
        </w:rPr>
        <w:t xml:space="preserve"> Investigate the distribution and relationships between features such as N, P, K, temperature, and rainfall. Assess which variables are most important in distinguishing crop types.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Feature Engineering:</w:t>
        <w:br w:type="textWrapping"/>
      </w:r>
      <w:r w:rsidDel="00000000" w:rsidR="00000000" w:rsidRPr="00000000">
        <w:rPr>
          <w:rtl w:val="0"/>
        </w:rPr>
        <w:t xml:space="preserve"> Scale and normalize data, perform correlation analysis, and potentially reduce dimensionality using PCA if needed.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 Evaluation:</w:t>
        <w:br w:type="textWrapping"/>
      </w:r>
      <w:r w:rsidDel="00000000" w:rsidR="00000000" w:rsidRPr="00000000">
        <w:rPr>
          <w:rtl w:val="0"/>
        </w:rPr>
        <w:t xml:space="preserve"> Use metrics such as accuracy, precision, recall, F1 score, and confusion matrices to assess model performance. Apply cross-validation to test generalizability.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Deployment:</w:t>
        <w:br w:type="textWrapping"/>
      </w:r>
      <w:r w:rsidDel="00000000" w:rsidR="00000000" w:rsidRPr="00000000">
        <w:rPr>
          <w:rtl w:val="0"/>
        </w:rPr>
        <w:t xml:space="preserve"> Convert the model into a web or mobile application interface that allows farmers or agricultural officers to input soil and climate data and receive crop suggestions.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Precision Farming:</w:t>
        <w:br w:type="textWrapping"/>
      </w:r>
      <w:r w:rsidDel="00000000" w:rsidR="00000000" w:rsidRPr="00000000">
        <w:rPr>
          <w:rtl w:val="0"/>
        </w:rPr>
        <w:t xml:space="preserve"> Assist farmers in optimizing their yield and resource usage by recommending the best crop based on local soil and weather conditions.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Agricultural Advisory Systems:</w:t>
        <w:br w:type="textWrapping"/>
      </w:r>
      <w:r w:rsidDel="00000000" w:rsidR="00000000" w:rsidRPr="00000000">
        <w:rPr>
          <w:rtl w:val="0"/>
        </w:rPr>
        <w:t xml:space="preserve"> Integrate into decision support tools used by government or NGOs to guide smallholder farmers.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Educational Applications:</w:t>
        <w:br w:type="textWrapping"/>
      </w:r>
      <w:r w:rsidDel="00000000" w:rsidR="00000000" w:rsidRPr="00000000">
        <w:rPr>
          <w:rtl w:val="0"/>
        </w:rPr>
        <w:t xml:space="preserve"> Serve as a foundational dataset for students and researchers learning supervised learning, classification, and agricultural analytics.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Policy and Planning:</w:t>
        <w:br w:type="textWrapping"/>
      </w:r>
      <w:r w:rsidDel="00000000" w:rsidR="00000000" w:rsidRPr="00000000">
        <w:rPr>
          <w:rtl w:val="0"/>
        </w:rPr>
        <w:t xml:space="preserve"> Inform regional or national agricultural planning by identifying crop suitability under varying environmental conditions.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AgriTech Startups:</w:t>
        <w:br w:type="textWrapping"/>
      </w:r>
      <w:r w:rsidDel="00000000" w:rsidR="00000000" w:rsidRPr="00000000">
        <w:rPr>
          <w:rtl w:val="0"/>
        </w:rPr>
        <w:t xml:space="preserve"> Incorporate into mobile or IoT-based applications for crop management and advisory services.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