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7ay0exr9kqz2" w:colLast="0"/>
      <w:bookmarkEnd w:id="0"/>
      <w:r w:rsidRPr="00000000" w:rsidR="00000000" w:rsidDel="00000000">
        <w:rPr>
          <w:rtl w:val="0"/>
        </w:rPr>
        <w:t xml:space="preserve">Play Part 1</w:t>
      </w:r>
    </w:p>
    <w:p w:rsidP="00000000" w:rsidRPr="00000000" w:rsidR="00000000" w:rsidDel="00000000" w:rsidRDefault="00000000">
      <w:pPr>
        <w:pStyle w:val="Heading1"/>
        <w:contextualSpacing w:val="0"/>
      </w:pPr>
      <w:bookmarkStart w:id="1" w:colFirst="0" w:name="h.jalqoc1erc1l" w:colLast="0"/>
      <w:bookmarkEnd w:id="1"/>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In this section, we’re going to create a Play app from scratch.  The play app will demo a few things, including how to set up and run your app, how to create a simple controller, and how to integrate a real rest.li service.</w:t>
      </w:r>
    </w:p>
    <w:p w:rsidP="00000000" w:rsidRPr="00000000" w:rsidR="00000000" w:rsidDel="00000000" w:rsidRDefault="00000000">
      <w:pPr>
        <w:pStyle w:val="Heading1"/>
        <w:contextualSpacing w:val="0"/>
      </w:pPr>
      <w:bookmarkStart w:id="2" w:colFirst="0" w:name="h.7r1dcwxz7obd" w:colLast="0"/>
      <w:bookmarkEnd w:id="2"/>
      <w:r w:rsidRPr="00000000" w:rsidR="00000000" w:rsidDel="00000000">
        <w:rPr>
          <w:rtl w:val="0"/>
        </w:rPr>
        <w:t xml:space="preserve">Create a new demo application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play new --with-li-plugins demo1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Create project as Mint multiproduct?  false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application context: demo1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Kind of project: 1 (Play frontend empty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5ocak3o3tvu2" w:colLast="0"/>
      <w:bookmarkEnd w:id="3"/>
      <w:r w:rsidRPr="00000000" w:rsidR="00000000" w:rsidDel="00000000">
        <w:rPr>
          <w:rtl w:val="0"/>
        </w:rPr>
        <w:t xml:space="preserve">Generate an IDE project (in new terminal)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cd demo1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play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gen-idea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w:t>
      </w:r>
      <w:r w:rsidRPr="00000000" w:rsidR="00000000" w:rsidDel="00000000">
        <w:rPr>
          <w:rtl w:val="0"/>
        </w:rPr>
        <w:t xml:space="preserve">pen IntelliJ, select Open Project, navigate to </w:t>
      </w:r>
      <w:r w:rsidRPr="00000000" w:rsidR="00000000" w:rsidDel="00000000">
        <w:rPr>
          <w:rFonts w:cs="Courier New" w:hAnsi="Courier New" w:eastAsia="Courier New" w:ascii="Courier New"/>
          <w:rtl w:val="0"/>
        </w:rPr>
        <w:t xml:space="preserve">demo1-frontend/app/controllers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i7n30lb5w9py" w:colLast="0"/>
      <w:bookmarkEnd w:id="4"/>
      <w:r w:rsidRPr="00000000" w:rsidR="00000000" w:rsidDel="00000000">
        <w:rPr>
          <w:rtl w:val="0"/>
        </w:rPr>
        <w:t xml:space="preserve">Run it (in original terminal)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play run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sebxzee9nct" w:colLast="0"/>
      <w:bookmarkEnd w:id="5"/>
      <w:r w:rsidRPr="00000000" w:rsidR="00000000" w:rsidDel="00000000">
        <w:rPr>
          <w:rtl w:val="0"/>
        </w:rPr>
        <w:t xml:space="preserve">Hit it</w:t>
      </w:r>
    </w:p>
    <w:p w:rsidP="00000000" w:rsidRPr="00000000" w:rsidR="00000000" w:rsidDel="00000000" w:rsidRDefault="00000000">
      <w:pPr>
        <w:contextualSpacing w:val="0"/>
      </w:pPr>
      <w:r w:rsidRPr="00000000" w:rsidR="00000000" w:rsidDel="00000000">
        <w:rPr>
          <w:rtl w:val="0"/>
        </w:rPr>
        <w:t xml:space="preserve">In browser go to  </w:t>
      </w:r>
      <w:hyperlink r:id="rId5">
        <w:r w:rsidRPr="00000000" w:rsidR="00000000" w:rsidDel="00000000">
          <w:rPr>
            <w:color w:val="1155cc"/>
            <w:u w:val="single"/>
            <w:rtl w:val="0"/>
          </w:rPr>
          <w:t xml:space="preserve">http://localhost:9000/demo1</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get an "Action not found" error.  Too bad, but at least something is running.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e0d1v86nk41f" w:colLast="0"/>
      <w:bookmarkEnd w:id="6"/>
      <w:r w:rsidRPr="00000000" w:rsidR="00000000" w:rsidDel="00000000">
        <w:rPr>
          <w:rtl w:val="0"/>
        </w:rPr>
        <w:t xml:space="preserve">Add a new controller</w:t>
      </w:r>
    </w:p>
    <w:p w:rsidP="00000000" w:rsidRPr="00000000" w:rsidR="00000000" w:rsidDel="00000000" w:rsidRDefault="00000000">
      <w:pPr>
        <w:contextualSpacing w:val="0"/>
      </w:pPr>
      <w:r w:rsidRPr="00000000" w:rsidR="00000000" w:rsidDel="00000000">
        <w:rPr>
          <w:rtl w:val="0"/>
        </w:rPr>
        <w:t xml:space="preserve">Controllers are the parts of the system which process requests.  Controllers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Receive requests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Retrieve/update models from/on the backend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Optionally populate view templates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Return a result to a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w:t>
      </w:r>
      <w:r w:rsidRPr="00000000" w:rsidR="00000000" w:rsidDel="00000000">
        <w:rPr>
          <w:rFonts w:cs="Courier New" w:hAnsi="Courier New" w:eastAsia="Courier New" w:ascii="Courier New"/>
          <w:rtl w:val="0"/>
        </w:rPr>
        <w:t xml:space="preserve">demo1-frontend/app/controllers/ProfileStrengthController.scala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package controllers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play.api.mvc.{Action, Controller}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object ProfileStrengthController extends Controller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index = Action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Ok("it works")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take a minute to have a closer look at the code and see what’s going on.  Play controllers are implemented as functions which return 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action is an object which wraps a function which takes a request and returns a result.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we’re defining a function named index which returns an action.  We are calling the apply method on the Action object to return an action object.  The apply method takes a single parmeter which is a function with input type Request and output type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case, we don’t care about the request, so we don’t specify it as a parameter in Action’s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body of the action consists of a single line saying OK(“it works”).  Play provides a Domain Specific Language (aka DSL) for compactly specifying Results.  In this case, the body of the Http response represented by the result is the string Ok, and the status code is 200.  Play will also make a guess as to the content type of the HTTP response.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 functions are wrapped inside a controller.  We define an object that inherits </w:t>
      </w:r>
      <w:r w:rsidRPr="00000000" w:rsidR="00000000" w:rsidDel="00000000">
        <w:rPr>
          <w:rFonts w:cs="Courier New" w:hAnsi="Courier New" w:eastAsia="Courier New" w:ascii="Courier New"/>
          <w:rtl w:val="0"/>
        </w:rPr>
        <w:t xml:space="preserve">play.api.mvc.Controller</w:t>
      </w:r>
      <w:r w:rsidRPr="00000000" w:rsidR="00000000" w:rsidDel="00000000">
        <w:rPr>
          <w:rtl w:val="0"/>
        </w:rPr>
        <w:t xml:space="preserve">.  Note that we are using an object instead of class, which emphasizes the stateless nature of controllers.  Also note that the package of the controller is prefixed with </w:t>
      </w:r>
      <w:r w:rsidRPr="00000000" w:rsidR="00000000" w:rsidDel="00000000">
        <w:rPr>
          <w:rFonts w:cs="Courier New" w:hAnsi="Courier New" w:eastAsia="Courier New" w:ascii="Courier New"/>
          <w:rtl w:val="0"/>
        </w:rPr>
        <w:t xml:space="preserve">play.api.</w:t>
      </w:r>
      <w:r w:rsidRPr="00000000" w:rsidR="00000000" w:rsidDel="00000000">
        <w:rPr>
          <w:rtl w:val="0"/>
        </w:rPr>
        <w:t xml:space="preserve">  Package with this prefix indicate that we’re using the Scala, rather than the Java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2t38n4ngtevy" w:colLast="0"/>
      <w:bookmarkEnd w:id="7"/>
      <w:r w:rsidRPr="00000000" w:rsidR="00000000" w:rsidDel="00000000">
        <w:rPr>
          <w:rtl w:val="0"/>
        </w:rPr>
        <w:t xml:space="preserve">Add a route to it in the routes file</w:t>
      </w:r>
    </w:p>
    <w:p w:rsidP="00000000" w:rsidRPr="00000000" w:rsidR="00000000" w:rsidDel="00000000" w:rsidRDefault="00000000">
      <w:pPr>
        <w:contextualSpacing w:val="0"/>
      </w:pPr>
      <w:r w:rsidRPr="00000000" w:rsidR="00000000" w:rsidDel="00000000">
        <w:rPr>
          <w:rtl w:val="0"/>
        </w:rPr>
        <w:t xml:space="preserve">The next step is to add a route to the routes file.  The routes file maps incoming HTTP requests to controllers.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@noPageKeyNeeded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GET / controllers.ProfileStrengthController.index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 @noPageKeyNeeded</w:t>
      </w:r>
      <w:r w:rsidRPr="00000000" w:rsidR="00000000" w:rsidDel="00000000">
        <w:rPr>
          <w:rtl w:val="0"/>
        </w:rPr>
        <w:t xml:space="preserve"> is a hint to the system that the route is not associated with a known page key.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GET</w:t>
      </w:r>
      <w:r w:rsidRPr="00000000" w:rsidR="00000000" w:rsidDel="00000000">
        <w:rPr>
          <w:rtl w:val="0"/>
        </w:rPr>
        <w:t xml:space="preserve"> is the http method to match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 is the path to match, after the demo1 path segment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controllers.ProfileStrengthController.index</w:t>
      </w:r>
      <w:r w:rsidRPr="00000000" w:rsidR="00000000" w:rsidDel="00000000">
        <w:rPr>
          <w:rtl w:val="0"/>
        </w:rPr>
        <w:t xml:space="preserve"> is the controller method to call.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vx54poj2yf5m" w:colLast="0"/>
      <w:bookmarkEnd w:id="8"/>
      <w:r w:rsidRPr="00000000" w:rsidR="00000000" w:rsidDel="00000000">
        <w:rPr>
          <w:rtl w:val="0"/>
        </w:rPr>
        <w:t xml:space="preserve">Visit the endpoint</w:t>
      </w:r>
    </w:p>
    <w:p w:rsidP="00000000" w:rsidRPr="00000000" w:rsidR="00000000" w:rsidDel="00000000" w:rsidRDefault="00000000">
      <w:pPr>
        <w:contextualSpacing w:val="0"/>
      </w:pPr>
      <w:r w:rsidRPr="00000000" w:rsidR="00000000" w:rsidDel="00000000">
        <w:rPr>
          <w:rtl w:val="0"/>
        </w:rPr>
        <w:t xml:space="preserve">Point your browser to </w:t>
      </w:r>
      <w:hyperlink r:id="rId6">
        <w:r w:rsidRPr="00000000" w:rsidR="00000000" w:rsidDel="00000000">
          <w:rPr>
            <w:color w:val="1155cc"/>
            <w:u w:val="single"/>
            <w:rtl w:val="0"/>
          </w:rPr>
          <w:t xml:space="preserve">http://localhost:9000/demo1/</w:t>
        </w:r>
      </w:hyperlink>
      <w:r w:rsidRPr="00000000" w:rsidR="00000000" w:rsidDel="00000000">
        <w:rPr>
          <w:rtl w:val="0"/>
        </w:rPr>
        <w:t xml:space="preserve">.  You should see a friendly welcome message.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rkbvde3edieh" w:colLast="0"/>
      <w:bookmarkEnd w:id="9"/>
      <w:r w:rsidRPr="00000000" w:rsidR="00000000" w:rsidDel="00000000">
        <w:rPr>
          <w:rtl w:val="0"/>
        </w:rPr>
        <w:t xml:space="preserve">Create a pegasus model</w:t>
      </w:r>
    </w:p>
    <w:p w:rsidP="00000000" w:rsidRPr="00000000" w:rsidR="00000000" w:rsidDel="00000000" w:rsidRDefault="00000000">
      <w:pPr>
        <w:contextualSpacing w:val="0"/>
      </w:pPr>
      <w:r w:rsidRPr="00000000" w:rsidR="00000000" w:rsidDel="00000000">
        <w:rPr>
          <w:rtl w:val="0"/>
        </w:rPr>
        <w:t xml:space="preserve">Let’s make the application more interesting by creating a model class.  We’re going to model the results of the profile strength service.  A member’s profile strength is a score between 0 and 100 which represents the level of the member’s profile completeness.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w:t>
      </w:r>
      <w:r w:rsidRPr="00000000" w:rsidR="00000000" w:rsidDel="00000000">
        <w:rPr>
          <w:rFonts w:cs="Courier New" w:hAnsi="Courier New" w:eastAsia="Courier New" w:ascii="Courier New"/>
          <w:rtl w:val="0"/>
        </w:rPr>
        <w:t xml:space="preserve">data-template/src/main/pegasus/com/linkedin/profilestrength/ProfileStrength.pdsc</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"type": "record",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"name": "ProfileStrength",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"namespace": "com.linkedin.profilestrength",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"fields":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"name": "score",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"type": "long"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d9h8jt4azkzt" w:colLast="0"/>
      <w:bookmarkEnd w:id="10"/>
      <w:r w:rsidRPr="00000000" w:rsidR="00000000" w:rsidDel="00000000">
        <w:rPr>
          <w:rtl w:val="0"/>
        </w:rPr>
        <w:t xml:space="preserve">Force a rebuild</w:t>
      </w:r>
    </w:p>
    <w:p w:rsidP="00000000" w:rsidRPr="00000000" w:rsidR="00000000" w:rsidDel="00000000" w:rsidRDefault="00000000">
      <w:pPr>
        <w:contextualSpacing w:val="0"/>
      </w:pPr>
      <w:r w:rsidRPr="00000000" w:rsidR="00000000" w:rsidDel="00000000">
        <w:rPr>
          <w:rtl w:val="0"/>
        </w:rPr>
        <w:t xml:space="preserve">In your browser, refresh </w:t>
      </w:r>
      <w:hyperlink r:id="rId7">
        <w:r w:rsidRPr="00000000" w:rsidR="00000000" w:rsidDel="00000000">
          <w:rPr>
            <w:color w:val="1155cc"/>
            <w:u w:val="single"/>
            <w:rtl w:val="0"/>
          </w:rPr>
          <w:t xml:space="preserve">http://localhost:9000/demo1/</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the flurry of activity in the console... it's generating/compiling the .pdsc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y6su6sfmdh0t" w:colLast="0"/>
      <w:bookmarkEnd w:id="11"/>
      <w:r w:rsidRPr="00000000" w:rsidR="00000000" w:rsidDel="00000000">
        <w:rPr>
          <w:rtl w:val="0"/>
        </w:rPr>
        <w:t xml:space="preserve">View the generated file</w:t>
      </w:r>
    </w:p>
    <w:p w:rsidP="00000000" w:rsidRPr="00000000" w:rsidR="00000000" w:rsidDel="00000000" w:rsidRDefault="00000000">
      <w:pPr>
        <w:contextualSpacing w:val="0"/>
      </w:pPr>
      <w:r w:rsidRPr="00000000" w:rsidR="00000000" w:rsidDel="00000000">
        <w:rPr>
          <w:rtl w:val="0"/>
        </w:rPr>
        <w:t xml:space="preserve">In intellij, mark </w:t>
      </w:r>
      <w:r w:rsidRPr="00000000" w:rsidR="00000000" w:rsidDel="00000000">
        <w:rPr>
          <w:rFonts w:cs="Courier New" w:hAnsi="Courier New" w:eastAsia="Courier New" w:ascii="Courier New"/>
          <w:rtl w:val="0"/>
        </w:rPr>
        <w:t xml:space="preserve">data-template/src/main/codegen</w:t>
      </w:r>
      <w:r w:rsidRPr="00000000" w:rsidR="00000000" w:rsidDel="00000000">
        <w:rPr>
          <w:rtl w:val="0"/>
        </w:rPr>
        <w:t xml:space="preserve"> as a Generated Source Root (right click the file in the project browser then select Mark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 </w:t>
      </w:r>
      <w:r w:rsidRPr="00000000" w:rsidR="00000000" w:rsidDel="00000000">
        <w:rPr>
          <w:rFonts w:cs="Courier New" w:hAnsi="Courier New" w:eastAsia="Courier New" w:ascii="Courier New"/>
          <w:rtl w:val="0"/>
        </w:rPr>
        <w:t xml:space="preserve">data-template/src/main/codegen/com/linkedin/profilestrength/ProfileStrength.java</w:t>
      </w:r>
    </w:p>
    <w:p w:rsidP="00000000" w:rsidRPr="00000000" w:rsidR="00000000" w:rsidDel="00000000" w:rsidRDefault="00000000">
      <w:pPr>
        <w:contextualSpacing w:val="0"/>
      </w:pPr>
      <w:r w:rsidRPr="00000000" w:rsidR="00000000" w:rsidDel="00000000">
        <w:rPr>
          <w:rtl w:val="0"/>
        </w:rPr>
        <w:t xml:space="preserve">Setup the SDK if it 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Among other things, it has </w:t>
      </w:r>
      <w:r w:rsidRPr="00000000" w:rsidR="00000000" w:rsidDel="00000000">
        <w:rPr>
          <w:rFonts w:cs="Courier New" w:hAnsi="Courier New" w:eastAsia="Courier New" w:ascii="Courier New"/>
          <w:rtl w:val="0"/>
        </w:rPr>
        <w:t xml:space="preserve">getScore()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setScore()</w:t>
      </w:r>
      <w:r w:rsidRPr="00000000" w:rsidR="00000000" w:rsidDel="00000000">
        <w:rPr>
          <w:rtl w:val="0"/>
        </w:rPr>
        <w:t xml:space="preserve">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vrzuo3s2l2jh" w:colLast="0"/>
      <w:bookmarkEnd w:id="12"/>
      <w:r w:rsidRPr="00000000" w:rsidR="00000000" w:rsidDel="00000000">
        <w:rPr>
          <w:rtl w:val="0"/>
        </w:rPr>
        <w:t xml:space="preserve">Create a new action returning a mock profileStrength</w:t>
      </w:r>
    </w:p>
    <w:p w:rsidP="00000000" w:rsidRPr="00000000" w:rsidR="00000000" w:rsidDel="00000000" w:rsidRDefault="00000000">
      <w:pPr>
        <w:contextualSpacing w:val="0"/>
      </w:pPr>
      <w:r w:rsidRPr="00000000" w:rsidR="00000000" w:rsidDel="00000000">
        <w:rPr>
          <w:rtl w:val="0"/>
        </w:rPr>
        <w:t xml:space="preserve">In </w:t>
      </w:r>
      <w:r w:rsidRPr="00000000" w:rsidR="00000000" w:rsidDel="00000000">
        <w:rPr>
          <w:rFonts w:cs="Courier New" w:hAnsi="Courier New" w:eastAsia="Courier New" w:ascii="Courier New"/>
          <w:rtl w:val="0"/>
        </w:rPr>
        <w:t xml:space="preserve">demo1-frontend/app/controllers/ProfileStrengthController.scala</w:t>
      </w:r>
      <w:r w:rsidRPr="00000000" w:rsidR="00000000" w:rsidDel="00000000">
        <w:rPr>
          <w:rtl w:val="0"/>
        </w:rPr>
        <w:t xml:space="preserve">, add: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def mockProfileStrength = Action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val profileStrength = new ProfileStrength().setScore(42)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Ok(JsonUtil.toJsValue(profileStrength))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6sfyvklp9zca" w:colLast="0"/>
      <w:bookmarkEnd w:id="13"/>
      <w:r w:rsidRPr="00000000" w:rsidR="00000000" w:rsidDel="00000000">
        <w:rPr>
          <w:rtl w:val="0"/>
        </w:rPr>
        <w:t xml:space="preserve">Add a route in conf/routes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@noPageKeyNeeded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GET    /mockprofilestrength      controllers.ProfileStrengthController.mockProfileStrength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lyayr2dnf2m" w:colLast="0"/>
      <w:bookmarkEnd w:id="14"/>
      <w:r w:rsidRPr="00000000" w:rsidR="00000000" w:rsidDel="00000000">
        <w:rPr>
          <w:rtl w:val="0"/>
        </w:rPr>
        <w:t xml:space="preserve">Hit the endpoint to get the mock JSON</w:t>
      </w:r>
    </w:p>
    <w:p w:rsidP="00000000" w:rsidRPr="00000000" w:rsidR="00000000" w:rsidDel="00000000" w:rsidRDefault="00000000">
      <w:pPr>
        <w:contextualSpacing w:val="0"/>
      </w:pPr>
      <w:r w:rsidRPr="00000000" w:rsidR="00000000" w:rsidDel="00000000">
        <w:rPr>
          <w:rtl w:val="0"/>
        </w:rPr>
        <w:t xml:space="preserve">visit </w:t>
      </w:r>
      <w:hyperlink r:id="rId8">
        <w:r w:rsidRPr="00000000" w:rsidR="00000000" w:rsidDel="00000000">
          <w:rPr>
            <w:color w:val="1155cc"/>
            <w:u w:val="single"/>
            <w:rtl w:val="0"/>
          </w:rPr>
          <w:t xml:space="preserve">http://localhost:9000/demo/mockprofilestrength</w:t>
        </w:r>
      </w:hyperlink>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w00s7bj6fd0p" w:colLast="0"/>
      <w:bookmarkEnd w:id="15"/>
      <w:r w:rsidRPr="00000000" w:rsidR="00000000" w:rsidDel="00000000">
        <w:rPr>
          <w:rtl w:val="0"/>
        </w:rPr>
        <w:t xml:space="preserve">Add Rest.li service to build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Quit out of the running app by entering in the play console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&lt;Ctrl-D&gt;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exit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the following to your </w:t>
      </w:r>
      <w:r w:rsidRPr="00000000" w:rsidR="00000000" w:rsidDel="00000000">
        <w:rPr>
          <w:rFonts w:cs="Courier New" w:hAnsi="Courier New" w:eastAsia="Courier New" w:ascii="Courier New"/>
          <w:rtl w:val="0"/>
        </w:rPr>
        <w:t xml:space="preserve">product-spec.json</w:t>
      </w:r>
      <w:r w:rsidRPr="00000000" w:rsidR="00000000" w:rsidDel="00000000">
        <w:rPr>
          <w:rtl w:val="0"/>
        </w:rPr>
        <w:t xml:space="preserve"> under in </w:t>
      </w:r>
      <w:r w:rsidRPr="00000000" w:rsidR="00000000" w:rsidDel="00000000">
        <w:rPr>
          <w:rFonts w:cs="Courier New" w:hAnsi="Courier New" w:eastAsia="Courier New" w:ascii="Courier New"/>
          <w:rtl w:val="0"/>
        </w:rPr>
        <w:t xml:space="preserve">product</w:t>
      </w:r>
      <w:r w:rsidRPr="00000000" w:rsidR="00000000" w:rsidDel="00000000">
        <w:rPr>
          <w:rtl w:val="0"/>
        </w:rPr>
        <w:t xml:space="preserve"> section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"guided-edit":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"libraries":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"profile-strength-api",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"configuration": "restClient",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"key": "profile-strength-api-restClient",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"name": "profile-strength-api"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"version": "0.0.130"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Upgrade some out-of-date versions in product-spec.json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models -&gt; 2.0.187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the following to your </w:t>
      </w:r>
      <w:r w:rsidRPr="00000000" w:rsidR="00000000" w:rsidDel="00000000">
        <w:rPr>
          <w:rFonts w:cs="Courier New" w:hAnsi="Courier New" w:eastAsia="Courier New" w:ascii="Courier New"/>
          <w:rtl w:val="0"/>
        </w:rPr>
        <w:t xml:space="preserve">project/Build.scala</w:t>
      </w:r>
      <w:r w:rsidRPr="00000000" w:rsidR="00000000" w:rsidDel="00000000">
        <w:rPr>
          <w:rtl w:val="0"/>
        </w:rPr>
        <w:t xml:space="preserve"> in the </w:t>
      </w:r>
      <w:r w:rsidRPr="00000000" w:rsidR="00000000" w:rsidDel="00000000">
        <w:rPr>
          <w:rFonts w:cs="Courier New" w:hAnsi="Courier New" w:eastAsia="Courier New" w:ascii="Courier New"/>
          <w:rtl w:val="0"/>
        </w:rPr>
        <w:t xml:space="preserve">appDependencies</w:t>
      </w:r>
      <w:r w:rsidRPr="00000000" w:rsidR="00000000" w:rsidDel="00000000">
        <w:rPr>
          <w:rtl w:val="0"/>
        </w:rPr>
        <w:t xml:space="preserve"> </w:t>
      </w:r>
      <w:r w:rsidRPr="00000000" w:rsidR="00000000" w:rsidDel="00000000">
        <w:rPr>
          <w:rFonts w:cs="Courier New" w:hAnsi="Courier New" w:eastAsia="Courier New" w:ascii="Courier New"/>
          <w:rtl w:val="0"/>
        </w:rPr>
        <w:t xml:space="preserve">Seq</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Courier New" w:hAnsi="Courier New" w:eastAsia="Courier New" w:ascii="Courier New"/>
          <w:rtl w:val="0"/>
        </w:rPr>
        <w:t xml:space="preserve">"product.guided-edit.profile-strength-api",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h0zpd1s6bq5x" w:colLast="0"/>
      <w:bookmarkEnd w:id="16"/>
      <w:r w:rsidRPr="00000000" w:rsidR="00000000" w:rsidDel="00000000">
        <w:rPr>
          <w:rtl w:val="0"/>
        </w:rPr>
        <w:t xml:space="preserve">Rebuild the project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play gen-idea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 in IntelliJ, reload the project when prompted </w:t>
      </w:r>
    </w:p>
    <w:p w:rsidP="00000000" w:rsidRPr="00000000" w:rsidR="00000000" w:rsidDel="00000000" w:rsidRDefault="00000000">
      <w:pPr>
        <w:contextualSpacing w:val="0"/>
      </w:pPr>
      <w:r w:rsidRPr="00000000" w:rsidR="00000000" w:rsidDel="00000000">
        <w:rPr>
          <w:rtl w:val="0"/>
        </w:rPr>
        <w:t xml:space="preserve">Explore External Libraries</w:t>
      </w:r>
    </w:p>
    <w:p w:rsidP="00000000" w:rsidRPr="00000000" w:rsidR="00000000" w:rsidDel="00000000" w:rsidRDefault="00000000">
      <w:pPr>
        <w:contextualSpacing w:val="0"/>
      </w:pPr>
      <w:r w:rsidRPr="00000000" w:rsidR="00000000" w:rsidDel="00000000">
        <w:rPr>
          <w:rtl w:val="0"/>
        </w:rPr>
        <w:t xml:space="preserve">Search for com.linkedin.guided-edit:profile-strength-api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uu4mblul3fbw" w:colLast="0"/>
      <w:bookmarkEnd w:id="17"/>
      <w:r w:rsidRPr="00000000" w:rsidR="00000000" w:rsidDel="00000000">
        <w:rPr>
          <w:rtl w:val="0"/>
        </w:rPr>
        <w:t xml:space="preserve">Create an action that calls a Rest.li service</w:t>
      </w:r>
    </w:p>
    <w:p w:rsidP="00000000" w:rsidRPr="00000000" w:rsidR="00000000" w:rsidDel="00000000" w:rsidRDefault="00000000">
      <w:pPr>
        <w:contextualSpacing w:val="0"/>
      </w:pPr>
      <w:r w:rsidRPr="00000000" w:rsidR="00000000" w:rsidDel="00000000">
        <w:rPr>
          <w:rtl w:val="0"/>
        </w:rPr>
        <w:t xml:space="preserve">In app/controllers/ProfileStrength.scala, call real rest.li service to get the profile strength for member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top of the file in the imports section, add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scala.concurrent._</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import scala.concurrent.duration._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Below the index method, add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def restliProfileStrengthForMember30 = Action { implicit request =&gt;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 restliRequest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new ProfileStrengthsBuilders().get().id(new Urn("urn:li:member:30")).build()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 futureResponse = RestliPlugin.getInstance.sendRequest(restliRequest)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 profileStrengthInfo = Await.result(futureResponse, 5 seconds).getEntity()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 profileStrength = new ProfileStrength().setScore(profileStrengthInfo.getScore())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Ok(JsonUtil.toJsValue(profileStrength))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tmswm4lroldz" w:colLast="0"/>
      <w:bookmarkEnd w:id="18"/>
      <w:r w:rsidRPr="00000000" w:rsidR="00000000" w:rsidDel="00000000">
        <w:rPr>
          <w:rtl w:val="0"/>
        </w:rPr>
        <w:t xml:space="preserve">Add route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@noPageKeyNeeded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GET     /restliprofilestrength30        controllers.Foo.restliProfileStrength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Hit the rest.lified endpoint</w:t>
      </w:r>
    </w:p>
    <w:p w:rsidP="00000000" w:rsidRPr="00000000" w:rsidR="00000000" w:rsidDel="00000000" w:rsidRDefault="00000000">
      <w:pPr>
        <w:contextualSpacing w:val="0"/>
      </w:pPr>
      <w:r w:rsidRPr="00000000" w:rsidR="00000000" w:rsidDel="00000000">
        <w:rPr>
          <w:rtl w:val="0"/>
        </w:rPr>
        <w:t xml:space="preserve">Visit</w:t>
      </w:r>
      <w:r w:rsidRPr="00000000" w:rsidR="00000000" w:rsidDel="00000000">
        <w:rPr>
          <w:rtl w:val="0"/>
        </w:rPr>
        <w:t xml:space="preserve"> </w:t>
      </w:r>
      <w:hyperlink r:id="rId9">
        <w:r w:rsidRPr="00000000" w:rsidR="00000000" w:rsidDel="00000000">
          <w:rPr>
            <w:color w:val="1155cc"/>
            <w:u w:val="single"/>
            <w:rtl w:val="0"/>
          </w:rPr>
          <w:t xml:space="preserve">http://localhost:9000/demo1/restliprofilestrength30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qb4jya8fu77z" w:colLast="0"/>
      <w:bookmarkEnd w:id="19"/>
      <w:r w:rsidRPr="00000000" w:rsidR="00000000" w:rsidDel="00000000">
        <w:rPr>
          <w:rtl w:val="0"/>
        </w:rPr>
        <w:t xml:space="preserve">Add an action to fetch an arbitrary member</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def profileStrength(memberId: Long) = Action { implicit request =&gt;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val memberUrnString = s"urn:li:member:$memberId"</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val restliRequest = new ProfileStrengthsBuilders().get().id(new Urn(memberUrnString)).build()</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val futureResponse = RestliPlugin.getInstance.sendRequest(restliRequest)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val profileStrengthInfo = Await.result(futureResponse, 5 seconds).getEntity()</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val profileStrength = new ProfileStrength().setScore(profileStrengthInfo.getScore())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Ok(JsonUtil.toJsValue(profileStrength))</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a route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@noPageKeyNeeded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GET     /profilestrength/:memberId  controllers.Foo.profileStrength(memberId: Long)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parameterizing the path with the :memberId.  Play will pick out the memberId from the URL and pass it to the profileStrength method.  Since we are saying the memberId is a long, Play will enforce that type constraint.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2jbnwc86jem7" w:colLast="0"/>
      <w:bookmarkEnd w:id="20"/>
      <w:r w:rsidRPr="00000000" w:rsidR="00000000" w:rsidDel="00000000">
        <w:rPr>
          <w:rtl w:val="0"/>
        </w:rPr>
        <w:t xml:space="preserve">Retrieve profile strengths of various members</w:t>
      </w:r>
    </w:p>
    <w:p w:rsidP="00000000" w:rsidRPr="00000000" w:rsidR="00000000" w:rsidDel="00000000" w:rsidRDefault="00000000">
      <w:pPr>
        <w:contextualSpacing w:val="0"/>
      </w:pPr>
      <w:r w:rsidRPr="00000000" w:rsidR="00000000" w:rsidDel="00000000">
        <w:rPr>
          <w:rtl w:val="0"/>
        </w:rPr>
        <w:t xml:space="preserve">Visit </w:t>
      </w:r>
      <w:hyperlink r:id="rId10">
        <w:r w:rsidRPr="00000000" w:rsidR="00000000" w:rsidDel="00000000">
          <w:rPr>
            <w:color w:val="1155cc"/>
            <w:u w:val="single"/>
            <w:rtl w:val="0"/>
          </w:rPr>
          <w:t xml:space="preserve">http://localhost:9000/demo1/profilestrength/30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Visit </w:t>
      </w:r>
      <w:hyperlink r:id="rId11">
        <w:r w:rsidRPr="00000000" w:rsidR="00000000" w:rsidDel="00000000">
          <w:rPr>
            <w:color w:val="1155cc"/>
            <w:u w:val="single"/>
            <w:rtl w:val="0"/>
          </w:rPr>
          <w:t xml:space="preserve">http://localhost:9000/demo1/profilestrength/3</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Visit </w:t>
      </w:r>
      <w:hyperlink r:id="rId12">
        <w:r w:rsidRPr="00000000" w:rsidR="00000000" w:rsidDel="00000000">
          <w:rPr>
            <w:color w:val="1155cc"/>
            <w:u w:val="single"/>
            <w:rtl w:val="0"/>
          </w:rPr>
          <w:t xml:space="preserve">http://localhost:9000/demo1/profilestrength/1</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Visit </w:t>
      </w:r>
      <w:hyperlink r:id="rId13">
        <w:r w:rsidRPr="00000000" w:rsidR="00000000" w:rsidDel="00000000">
          <w:rPr>
            <w:color w:val="1155cc"/>
            <w:u w:val="single"/>
            <w:rtl w:val="0"/>
          </w:rPr>
          <w:t xml:space="preserve">http://localhost:9000/demo1/profilestrength/blah</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in the last instance we get a "Bad Request" error.  This is Play enforcing type constraints on the path parameters.</w:t>
      </w:r>
    </w:p>
    <w:p w:rsidP="00000000" w:rsidRPr="00000000" w:rsidR="00000000" w:rsidDel="00000000" w:rsidRDefault="00000000">
      <w:pPr>
        <w:contextualSpacing w:val="0"/>
      </w:pPr>
      <w:r w:rsidRPr="00000000" w:rsidR="00000000" w:rsidDel="00000000">
        <w:rPr>
          <w:rtl w:val="0"/>
        </w:rPr>
      </w:r>
    </w:p>
    <w:sectPr>
      <w:pgSz w:w="12240" w:h="15840"/>
      <w:pgMar w:left="990" w:right="27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localhost:9000/demo1/profilestrength/1" Type="http://schemas.openxmlformats.org/officeDocument/2006/relationships/hyperlink" TargetMode="External" Id="rId12"/><Relationship Target="http://localhost:9000/demo1/profilestrength/blah"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localhost:9000/demo1/profilestrength/30" Type="http://schemas.openxmlformats.org/officeDocument/2006/relationships/hyperlink" TargetMode="External" Id="rId10"/><Relationship Target="numbering.xml" Type="http://schemas.openxmlformats.org/officeDocument/2006/relationships/numbering" Id="rId3"/><Relationship Target="http://localhost:9000/demo1/profilestrength/3" Type="http://schemas.openxmlformats.org/officeDocument/2006/relationships/hyperlink" TargetMode="External" Id="rId11"/><Relationship Target="http://localhost:9000/demo1/restliprofilestrength30" Type="http://schemas.openxmlformats.org/officeDocument/2006/relationships/hyperlink" TargetMode="External" Id="rId9"/><Relationship Target="http://localhost:9000/demo1/" Type="http://schemas.openxmlformats.org/officeDocument/2006/relationships/hyperlink" TargetMode="External" Id="rId6"/><Relationship Target="http://localhost:9000/demo1/scala" Type="http://schemas.openxmlformats.org/officeDocument/2006/relationships/hyperlink" TargetMode="External" Id="rId5"/><Relationship Target="http://localhost:9000/demo/mockprofilestrength" Type="http://schemas.openxmlformats.org/officeDocument/2006/relationships/hyperlink" TargetMode="External" Id="rId8"/><Relationship Target="http://localhost:9000/demo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ID_TBD Play 01.docx</dc:title>
</cp:coreProperties>
</file>