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B4E" w:rsidRDefault="00F4549F" w:rsidP="00DA0B4E">
      <w:pPr>
        <w:spacing w:after="0" w:line="240" w:lineRule="auto"/>
        <w:jc w:val="center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>Dennis L. Phelps</w:t>
      </w:r>
    </w:p>
    <w:p w:rsidR="00F4549F" w:rsidRDefault="00F4549F" w:rsidP="00DA0B4E">
      <w:pP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r w:rsidRPr="00F4549F">
        <w:rPr>
          <w:rFonts w:asciiTheme="majorHAnsi" w:hAnsiTheme="majorHAnsi"/>
          <w:b/>
          <w:sz w:val="32"/>
          <w:szCs w:val="32"/>
        </w:rPr>
        <w:t>254.368.5057</w:t>
      </w:r>
    </w:p>
    <w:p w:rsidR="00383183" w:rsidRDefault="00DA0B4E" w:rsidP="00DA0B4E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hAnsiTheme="majorHAnsi"/>
          <w:b/>
          <w:sz w:val="32"/>
          <w:szCs w:val="32"/>
        </w:rPr>
      </w:pPr>
      <w:r w:rsidRPr="00F41306">
        <w:rPr>
          <w:rFonts w:asciiTheme="majorHAnsi" w:hAnsiTheme="majorHAnsi"/>
          <w:b/>
          <w:sz w:val="32"/>
          <w:szCs w:val="32"/>
        </w:rPr>
        <w:t>Dennis_Phelps@yahoo.com</w:t>
      </w:r>
    </w:p>
    <w:p w:rsidR="00DA0B4E" w:rsidRDefault="00DA0B4E" w:rsidP="00DA0B4E">
      <w:pPr>
        <w:pBdr>
          <w:bottom w:val="single" w:sz="6" w:space="1" w:color="auto"/>
        </w:pBdr>
        <w:spacing w:after="0" w:line="240" w:lineRule="auto"/>
        <w:jc w:val="center"/>
        <w:rPr>
          <w:rStyle w:val="Hyperlink"/>
          <w:rFonts w:asciiTheme="majorHAnsi" w:hAnsiTheme="majorHAnsi"/>
          <w:b/>
          <w:sz w:val="32"/>
          <w:szCs w:val="32"/>
        </w:rPr>
      </w:pPr>
    </w:p>
    <w:p w:rsidR="009876E0" w:rsidRDefault="009876E0" w:rsidP="009876E0">
      <w:pPr>
        <w:pBdr>
          <w:bottom w:val="single" w:sz="6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Skills and Areas of Expertise</w:t>
      </w:r>
    </w:p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3466"/>
        <w:gridCol w:w="2762"/>
      </w:tblGrid>
      <w:tr w:rsidR="009876E0" w:rsidTr="0002105C">
        <w:tc>
          <w:tcPr>
            <w:tcW w:w="3330" w:type="dxa"/>
          </w:tcPr>
          <w:p w:rsidR="009876E0" w:rsidRDefault="00F41306" w:rsidP="0002105C">
            <w:pPr>
              <w:pStyle w:val="ListParagraph"/>
              <w:numPr>
                <w:ilvl w:val="0"/>
                <w:numId w:val="2"/>
              </w:numPr>
            </w:pPr>
            <w:r>
              <w:t>SharePoint Designer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Web Designer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HTML and CSS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JavaScript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SharePoint Developer</w:t>
            </w:r>
          </w:p>
        </w:tc>
        <w:tc>
          <w:tcPr>
            <w:tcW w:w="3466" w:type="dxa"/>
          </w:tcPr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E-Learning</w:t>
            </w:r>
          </w:p>
          <w:p w:rsidR="009876E0" w:rsidRDefault="00F41306" w:rsidP="0002105C">
            <w:pPr>
              <w:pStyle w:val="ListParagraph"/>
              <w:numPr>
                <w:ilvl w:val="0"/>
                <w:numId w:val="2"/>
              </w:numPr>
            </w:pPr>
            <w:r>
              <w:t>SharePoint OOB Solutions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ASP.NET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Systems Development Life Cycle (SDLC)</w:t>
            </w:r>
          </w:p>
        </w:tc>
        <w:tc>
          <w:tcPr>
            <w:tcW w:w="2762" w:type="dxa"/>
          </w:tcPr>
          <w:p w:rsidR="009876E0" w:rsidRDefault="00F41306" w:rsidP="0002105C">
            <w:pPr>
              <w:pStyle w:val="ListParagraph"/>
              <w:numPr>
                <w:ilvl w:val="0"/>
                <w:numId w:val="2"/>
              </w:numPr>
            </w:pPr>
            <w:r>
              <w:t>SharePoint Migration</w:t>
            </w:r>
          </w:p>
          <w:p w:rsidR="009876E0" w:rsidRDefault="00F41306" w:rsidP="0002105C">
            <w:pPr>
              <w:pStyle w:val="ListParagraph"/>
              <w:numPr>
                <w:ilvl w:val="0"/>
                <w:numId w:val="2"/>
              </w:numPr>
            </w:pPr>
            <w:r>
              <w:t>Custom Workflows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>UI / UX</w:t>
            </w:r>
          </w:p>
          <w:p w:rsidR="009876E0" w:rsidRDefault="009876E0" w:rsidP="0002105C">
            <w:pPr>
              <w:pStyle w:val="ListParagraph"/>
              <w:numPr>
                <w:ilvl w:val="0"/>
                <w:numId w:val="2"/>
              </w:numPr>
            </w:pPr>
            <w:r>
              <w:t xml:space="preserve">508 Compliance / Accessibility </w:t>
            </w:r>
          </w:p>
        </w:tc>
      </w:tr>
    </w:tbl>
    <w:p w:rsidR="009876E0" w:rsidRDefault="009876E0" w:rsidP="00CD49ED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876E0" w:rsidRDefault="009876E0" w:rsidP="00DA0B4E">
      <w:pPr>
        <w:pBdr>
          <w:bottom w:val="single" w:sz="4" w:space="1" w:color="auto"/>
        </w:pBd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Achievements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Created web based applications by l</w:t>
      </w:r>
      <w:r w:rsidRPr="00FF15CA">
        <w:rPr>
          <w:sz w:val="24"/>
          <w:szCs w:val="24"/>
        </w:rPr>
        <w:t>everag</w:t>
      </w:r>
      <w:r>
        <w:rPr>
          <w:sz w:val="24"/>
          <w:szCs w:val="24"/>
        </w:rPr>
        <w:t>ing</w:t>
      </w:r>
      <w:r w:rsidRPr="00FF15CA">
        <w:rPr>
          <w:sz w:val="24"/>
          <w:szCs w:val="24"/>
        </w:rPr>
        <w:t xml:space="preserve"> technologies (SharePoint, InfoPath, </w:t>
      </w:r>
      <w:proofErr w:type="gramStart"/>
      <w:r w:rsidRPr="00FF15CA">
        <w:rPr>
          <w:sz w:val="24"/>
          <w:szCs w:val="24"/>
        </w:rPr>
        <w:t>C#</w:t>
      </w:r>
      <w:proofErr w:type="gramEnd"/>
      <w:r w:rsidRPr="00FF15CA">
        <w:rPr>
          <w:sz w:val="24"/>
          <w:szCs w:val="24"/>
        </w:rPr>
        <w:t xml:space="preserve">, VB, ASP.NET, JQuery, HTML and CSS) </w:t>
      </w:r>
      <w:r>
        <w:rPr>
          <w:sz w:val="24"/>
          <w:szCs w:val="24"/>
        </w:rPr>
        <w:t>for</w:t>
      </w:r>
      <w:r w:rsidRPr="00FF15CA">
        <w:rPr>
          <w:sz w:val="24"/>
          <w:szCs w:val="24"/>
        </w:rPr>
        <w:t xml:space="preserve"> Intranet and Public Websites.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Automated routine form submissions and document sharing to increase efficiency and reduce number of man-hours of medical staff by utilizing </w:t>
      </w:r>
      <w:r w:rsidRPr="00FF15CA">
        <w:rPr>
          <w:sz w:val="24"/>
          <w:szCs w:val="24"/>
        </w:rPr>
        <w:t>SharePoint, SharePoint Designer (</w:t>
      </w:r>
      <w:r>
        <w:rPr>
          <w:sz w:val="24"/>
          <w:szCs w:val="24"/>
        </w:rPr>
        <w:t xml:space="preserve">including </w:t>
      </w:r>
      <w:r w:rsidRPr="00FF15CA">
        <w:rPr>
          <w:sz w:val="24"/>
          <w:szCs w:val="24"/>
        </w:rPr>
        <w:t>custom workflows) and InfoPath</w:t>
      </w:r>
      <w:r>
        <w:rPr>
          <w:sz w:val="24"/>
          <w:szCs w:val="24"/>
        </w:rPr>
        <w:t>.</w:t>
      </w:r>
      <w:r w:rsidRPr="00FF15CA">
        <w:rPr>
          <w:sz w:val="24"/>
          <w:szCs w:val="24"/>
        </w:rPr>
        <w:t xml:space="preserve"> 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Migrated SharePoint 2007 site collections into SharePoint 2010 site collection utilizing Microsoft Access and Excel. 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 xml:space="preserve">Trained </w:t>
      </w:r>
      <w:r>
        <w:rPr>
          <w:sz w:val="24"/>
          <w:szCs w:val="24"/>
        </w:rPr>
        <w:t xml:space="preserve">over 30 </w:t>
      </w:r>
      <w:r w:rsidRPr="00FF15CA">
        <w:rPr>
          <w:sz w:val="24"/>
          <w:szCs w:val="24"/>
        </w:rPr>
        <w:t>non-technical staff on prop</w:t>
      </w:r>
      <w:r>
        <w:rPr>
          <w:sz w:val="24"/>
          <w:szCs w:val="24"/>
        </w:rPr>
        <w:t xml:space="preserve">er policy and use of SharePoint Lists, Libraries, </w:t>
      </w:r>
      <w:proofErr w:type="gramStart"/>
      <w:r>
        <w:rPr>
          <w:sz w:val="24"/>
          <w:szCs w:val="24"/>
        </w:rPr>
        <w:t>Calendars</w:t>
      </w:r>
      <w:proofErr w:type="gramEnd"/>
      <w:r>
        <w:rPr>
          <w:sz w:val="24"/>
          <w:szCs w:val="24"/>
        </w:rPr>
        <w:t>, user groups, document sharing and collaboration.</w:t>
      </w:r>
    </w:p>
    <w:p w:rsidR="009876E0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Kept website online while transitioning from classic ASP site to ASP.NET site. </w:t>
      </w:r>
    </w:p>
    <w:p w:rsidR="009876E0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Monitor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server logs for errors and security concerns. 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Ma</w:t>
      </w:r>
      <w:r>
        <w:rPr>
          <w:sz w:val="24"/>
          <w:szCs w:val="24"/>
        </w:rPr>
        <w:t>de</w:t>
      </w:r>
      <w:r w:rsidRPr="00FF15CA">
        <w:rPr>
          <w:sz w:val="24"/>
          <w:szCs w:val="24"/>
        </w:rPr>
        <w:t xml:space="preserve"> approved changes based on Command Guidance and </w:t>
      </w:r>
      <w:r>
        <w:rPr>
          <w:sz w:val="24"/>
          <w:szCs w:val="24"/>
        </w:rPr>
        <w:t>p</w:t>
      </w:r>
      <w:r w:rsidRPr="00FF15CA">
        <w:rPr>
          <w:sz w:val="24"/>
          <w:szCs w:val="24"/>
        </w:rPr>
        <w:t>olicy.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Ensure</w:t>
      </w:r>
      <w:r>
        <w:rPr>
          <w:sz w:val="24"/>
          <w:szCs w:val="24"/>
        </w:rPr>
        <w:t>d</w:t>
      </w:r>
      <w:r w:rsidRPr="00FF15CA">
        <w:rPr>
          <w:sz w:val="24"/>
          <w:szCs w:val="24"/>
        </w:rPr>
        <w:t xml:space="preserve"> proper branding procedures are followed in all sites.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Create</w:t>
      </w:r>
      <w:r>
        <w:rPr>
          <w:sz w:val="24"/>
          <w:szCs w:val="24"/>
        </w:rPr>
        <w:t>d</w:t>
      </w:r>
      <w:r w:rsidRPr="00FF15CA">
        <w:rPr>
          <w:sz w:val="24"/>
          <w:szCs w:val="24"/>
        </w:rPr>
        <w:t xml:space="preserve"> SharePoint and InfoPath forms using project requirements and specifications.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Analyze</w:t>
      </w:r>
      <w:r>
        <w:rPr>
          <w:sz w:val="24"/>
          <w:szCs w:val="24"/>
        </w:rPr>
        <w:t>d</w:t>
      </w:r>
      <w:r w:rsidRPr="00FF15CA">
        <w:rPr>
          <w:sz w:val="24"/>
          <w:szCs w:val="24"/>
        </w:rPr>
        <w:t xml:space="preserve"> performance of web-based applications and make modifications to correct deficiencies.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Create</w:t>
      </w:r>
      <w:r>
        <w:rPr>
          <w:sz w:val="24"/>
          <w:szCs w:val="24"/>
        </w:rPr>
        <w:t>d</w:t>
      </w:r>
      <w:r w:rsidRPr="00FF15CA">
        <w:rPr>
          <w:sz w:val="24"/>
          <w:szCs w:val="24"/>
        </w:rPr>
        <w:t xml:space="preserve"> and maintain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user documentation.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Maintain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confidentiality with regard to the information being processed, stored, and/or accessed.</w:t>
      </w:r>
    </w:p>
    <w:p w:rsidR="009876E0" w:rsidRPr="00FF15CA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Design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and develop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user interface.</w:t>
      </w:r>
    </w:p>
    <w:p w:rsidR="009876E0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FF15CA">
        <w:rPr>
          <w:sz w:val="24"/>
          <w:szCs w:val="24"/>
        </w:rPr>
        <w:t>Develop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and maintain</w:t>
      </w:r>
      <w:r>
        <w:rPr>
          <w:sz w:val="24"/>
          <w:szCs w:val="24"/>
        </w:rPr>
        <w:t>ed</w:t>
      </w:r>
      <w:r w:rsidRPr="00FF15CA">
        <w:rPr>
          <w:sz w:val="24"/>
          <w:szCs w:val="24"/>
        </w:rPr>
        <w:t xml:space="preserve"> views, stored procedures, </w:t>
      </w:r>
      <w:r>
        <w:rPr>
          <w:sz w:val="24"/>
          <w:szCs w:val="24"/>
        </w:rPr>
        <w:t xml:space="preserve">and </w:t>
      </w:r>
      <w:r w:rsidRPr="00FF15CA">
        <w:rPr>
          <w:sz w:val="24"/>
          <w:szCs w:val="24"/>
        </w:rPr>
        <w:t>triggers for stability, scalability, and efficiency.</w:t>
      </w:r>
    </w:p>
    <w:p w:rsidR="009876E0" w:rsidRPr="009876E0" w:rsidRDefault="009876E0" w:rsidP="009876E0">
      <w:pPr>
        <w:pStyle w:val="ListParagraph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9876E0">
        <w:rPr>
          <w:sz w:val="24"/>
          <w:szCs w:val="24"/>
        </w:rPr>
        <w:t>Created and maintained user groups for SharePoint</w:t>
      </w:r>
      <w:r w:rsidR="00F41306">
        <w:rPr>
          <w:sz w:val="24"/>
          <w:szCs w:val="24"/>
        </w:rPr>
        <w:t xml:space="preserve"> 2010</w:t>
      </w:r>
      <w:r w:rsidRPr="009876E0">
        <w:rPr>
          <w:sz w:val="24"/>
          <w:szCs w:val="24"/>
        </w:rPr>
        <w:t>.</w:t>
      </w:r>
    </w:p>
    <w:p w:rsidR="009876E0" w:rsidRDefault="009876E0" w:rsidP="00CD49ED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876E0" w:rsidRDefault="009876E0" w:rsidP="00CD49ED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DA0B4E" w:rsidRDefault="00DA0B4E" w:rsidP="00CD49ED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9F4728" w:rsidRDefault="009F4728" w:rsidP="00CD49ED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Career Progression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68"/>
        <w:gridCol w:w="3708"/>
      </w:tblGrid>
      <w:tr w:rsidR="007120F7" w:rsidTr="00626C81">
        <w:tc>
          <w:tcPr>
            <w:tcW w:w="5868" w:type="dxa"/>
          </w:tcPr>
          <w:p w:rsidR="00437D62" w:rsidRDefault="00437D62" w:rsidP="005315A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People Fund, Austin TX</w:t>
            </w:r>
          </w:p>
          <w:p w:rsidR="00437D62" w:rsidRDefault="00437D62" w:rsidP="005315A1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Volunteer Web Design</w:t>
            </w:r>
            <w:r w:rsidR="00AE023A">
              <w:rPr>
                <w:rFonts w:asciiTheme="majorHAnsi" w:hAnsiTheme="majorHAnsi"/>
                <w:b/>
                <w:sz w:val="24"/>
                <w:szCs w:val="24"/>
              </w:rPr>
              <w:t>er</w:t>
            </w:r>
            <w:bookmarkStart w:id="0" w:name="_GoBack"/>
            <w:bookmarkEnd w:id="0"/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for Small Businesses</w:t>
            </w:r>
          </w:p>
          <w:p w:rsidR="00437D62" w:rsidRPr="00437D62" w:rsidRDefault="00437D62" w:rsidP="005315A1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p w:rsidR="007120F7" w:rsidRPr="009F4728" w:rsidRDefault="007120F7" w:rsidP="005315A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AIS Technology</w:t>
            </w:r>
          </w:p>
        </w:tc>
        <w:tc>
          <w:tcPr>
            <w:tcW w:w="3708" w:type="dxa"/>
          </w:tcPr>
          <w:p w:rsidR="00437D62" w:rsidRDefault="00437D62" w:rsidP="00FA230F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March 2015 to Current</w:t>
            </w:r>
          </w:p>
          <w:p w:rsidR="00437D62" w:rsidRDefault="00437D62" w:rsidP="00FA230F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  <w:p w:rsidR="00437D62" w:rsidRDefault="00437D62" w:rsidP="00FA230F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  <w:p w:rsidR="007120F7" w:rsidRPr="009F4728" w:rsidRDefault="007120F7" w:rsidP="00FA230F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October 2014 to </w:t>
            </w:r>
            <w:r w:rsidR="00FA230F">
              <w:rPr>
                <w:rFonts w:asciiTheme="majorHAnsi" w:hAnsiTheme="majorHAnsi"/>
                <w:sz w:val="24"/>
                <w:szCs w:val="24"/>
              </w:rPr>
              <w:t>March 2015</w:t>
            </w:r>
          </w:p>
        </w:tc>
      </w:tr>
    </w:tbl>
    <w:p w:rsidR="007120F7" w:rsidRDefault="007120F7" w:rsidP="007120F7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Web</w:t>
      </w:r>
      <w:r w:rsidR="00CF2AE6">
        <w:rPr>
          <w:rFonts w:asciiTheme="majorHAnsi" w:hAnsiTheme="majorHAnsi"/>
          <w:b/>
          <w:sz w:val="24"/>
          <w:szCs w:val="24"/>
        </w:rPr>
        <w:t>master and SharePoint Developer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68"/>
        <w:gridCol w:w="3708"/>
      </w:tblGrid>
      <w:tr w:rsidR="009F4728" w:rsidTr="00383183">
        <w:tc>
          <w:tcPr>
            <w:tcW w:w="5868" w:type="dxa"/>
          </w:tcPr>
          <w:p w:rsidR="009F4728" w:rsidRPr="009F4728" w:rsidRDefault="009F4728" w:rsidP="00CD49E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Carl R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Darnall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Army Medical Center, Fort Hood, T</w:t>
            </w:r>
            <w:r w:rsidR="00F43BA2">
              <w:rPr>
                <w:rFonts w:asciiTheme="majorHAnsi" w:hAnsiTheme="majorHAnsi"/>
                <w:sz w:val="24"/>
                <w:szCs w:val="24"/>
              </w:rPr>
              <w:t>X</w:t>
            </w:r>
          </w:p>
        </w:tc>
        <w:tc>
          <w:tcPr>
            <w:tcW w:w="3708" w:type="dxa"/>
          </w:tcPr>
          <w:p w:rsidR="009F4728" w:rsidRPr="009F4728" w:rsidRDefault="009F4728" w:rsidP="007120F7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December 2011 to  </w:t>
            </w:r>
            <w:r w:rsidR="007120F7">
              <w:rPr>
                <w:rFonts w:asciiTheme="majorHAnsi" w:hAnsiTheme="majorHAnsi"/>
                <w:sz w:val="24"/>
                <w:szCs w:val="24"/>
              </w:rPr>
              <w:t>Sept. 2014</w:t>
            </w:r>
          </w:p>
        </w:tc>
      </w:tr>
    </w:tbl>
    <w:p w:rsidR="00386A2F" w:rsidRDefault="00386A2F" w:rsidP="00CD49ED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Public Internet Webmaster and SharePoint Developer.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4248"/>
      </w:tblGrid>
      <w:tr w:rsidR="00B1347F" w:rsidTr="002F0B73">
        <w:tc>
          <w:tcPr>
            <w:tcW w:w="5328" w:type="dxa"/>
          </w:tcPr>
          <w:p w:rsidR="00B1347F" w:rsidRDefault="00B1347F" w:rsidP="002F0B7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McLane </w:t>
            </w:r>
            <w:r w:rsidRPr="00EC16A3">
              <w:rPr>
                <w:rFonts w:asciiTheme="majorHAnsi" w:hAnsiTheme="majorHAnsi"/>
                <w:sz w:val="24"/>
                <w:szCs w:val="24"/>
              </w:rPr>
              <w:t xml:space="preserve"> Advanced Technologies </w:t>
            </w:r>
            <w:r>
              <w:rPr>
                <w:rFonts w:asciiTheme="majorHAnsi" w:hAnsiTheme="majorHAnsi"/>
                <w:sz w:val="24"/>
                <w:szCs w:val="24"/>
              </w:rPr>
              <w:t>,</w:t>
            </w:r>
            <w:r w:rsidRPr="00EC16A3">
              <w:rPr>
                <w:rFonts w:asciiTheme="majorHAnsi" w:hAnsiTheme="majorHAnsi"/>
                <w:sz w:val="24"/>
                <w:szCs w:val="24"/>
              </w:rPr>
              <w:t xml:space="preserve"> Temple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TX</w:t>
            </w:r>
          </w:p>
        </w:tc>
        <w:tc>
          <w:tcPr>
            <w:tcW w:w="4248" w:type="dxa"/>
          </w:tcPr>
          <w:p w:rsidR="00B1347F" w:rsidRDefault="00B1347F" w:rsidP="002F0B73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June </w:t>
            </w:r>
            <w:r w:rsidR="008E637F">
              <w:rPr>
                <w:rFonts w:asciiTheme="majorHAnsi" w:hAnsiTheme="majorHAnsi"/>
                <w:sz w:val="24"/>
                <w:szCs w:val="24"/>
              </w:rPr>
              <w:t xml:space="preserve">2011 </w:t>
            </w:r>
            <w:r>
              <w:rPr>
                <w:rFonts w:asciiTheme="majorHAnsi" w:hAnsiTheme="majorHAnsi"/>
                <w:sz w:val="24"/>
                <w:szCs w:val="24"/>
              </w:rPr>
              <w:t>to September 2011</w:t>
            </w:r>
          </w:p>
        </w:tc>
      </w:tr>
    </w:tbl>
    <w:p w:rsidR="009D6362" w:rsidRDefault="00B1347F" w:rsidP="00CD190D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E-Learning Content Developer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B1347F" w:rsidTr="002F0B73">
        <w:tc>
          <w:tcPr>
            <w:tcW w:w="4788" w:type="dxa"/>
          </w:tcPr>
          <w:p w:rsidR="00B1347F" w:rsidRPr="00EC16A3" w:rsidRDefault="00B1347F" w:rsidP="002F0B73">
            <w:pPr>
              <w:rPr>
                <w:rFonts w:asciiTheme="majorHAnsi" w:hAnsiTheme="majorHAnsi"/>
                <w:sz w:val="24"/>
                <w:szCs w:val="24"/>
              </w:rPr>
            </w:pPr>
            <w:r w:rsidRPr="00EC16A3">
              <w:rPr>
                <w:rFonts w:asciiTheme="majorHAnsi" w:hAnsiTheme="majorHAnsi" w:cs="Arial"/>
              </w:rPr>
              <w:t>Chuck’s Memory Lane, Houston T</w:t>
            </w:r>
            <w:r>
              <w:rPr>
                <w:rFonts w:asciiTheme="majorHAnsi" w:hAnsiTheme="majorHAnsi" w:cs="Arial"/>
              </w:rPr>
              <w:t>X</w:t>
            </w:r>
          </w:p>
        </w:tc>
        <w:tc>
          <w:tcPr>
            <w:tcW w:w="4788" w:type="dxa"/>
          </w:tcPr>
          <w:p w:rsidR="00B1347F" w:rsidRDefault="00B1347F" w:rsidP="009876E0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August 2010 to </w:t>
            </w:r>
            <w:r w:rsidR="009876E0">
              <w:rPr>
                <w:rFonts w:asciiTheme="majorHAnsi" w:hAnsiTheme="majorHAnsi"/>
                <w:sz w:val="24"/>
                <w:szCs w:val="24"/>
              </w:rPr>
              <w:t>June 2011</w:t>
            </w:r>
          </w:p>
        </w:tc>
      </w:tr>
    </w:tbl>
    <w:p w:rsidR="00B1347F" w:rsidRDefault="005836B7" w:rsidP="00B1347F">
      <w:pPr>
        <w:spacing w:line="240" w:lineRule="auto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PHP and MySQL Webmaster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B1347F" w:rsidTr="002F0B73">
        <w:tc>
          <w:tcPr>
            <w:tcW w:w="4788" w:type="dxa"/>
          </w:tcPr>
          <w:p w:rsidR="00B1347F" w:rsidRPr="00F43BA2" w:rsidRDefault="00B1347F" w:rsidP="002F0B73">
            <w:pPr>
              <w:rPr>
                <w:rFonts w:asciiTheme="majorHAnsi" w:hAnsiTheme="majorHAnsi"/>
                <w:sz w:val="24"/>
                <w:szCs w:val="24"/>
              </w:rPr>
            </w:pPr>
            <w:r w:rsidRPr="00F43BA2">
              <w:rPr>
                <w:rFonts w:asciiTheme="majorHAnsi" w:hAnsiTheme="majorHAnsi"/>
                <w:sz w:val="24"/>
                <w:szCs w:val="24"/>
              </w:rPr>
              <w:t>Texas Coin Connection, Harker Heights, TX</w:t>
            </w:r>
          </w:p>
        </w:tc>
        <w:tc>
          <w:tcPr>
            <w:tcW w:w="4788" w:type="dxa"/>
          </w:tcPr>
          <w:p w:rsidR="00B1347F" w:rsidRPr="00F43BA2" w:rsidRDefault="00B1347F" w:rsidP="00847441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March 2009 to </w:t>
            </w:r>
            <w:r w:rsidR="00847441">
              <w:rPr>
                <w:rFonts w:asciiTheme="majorHAnsi" w:hAnsiTheme="majorHAnsi"/>
                <w:sz w:val="24"/>
                <w:szCs w:val="24"/>
              </w:rPr>
              <w:t>May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2010</w:t>
            </w:r>
          </w:p>
        </w:tc>
      </w:tr>
    </w:tbl>
    <w:p w:rsidR="00CD49ED" w:rsidRDefault="00B1347F" w:rsidP="00CD49ED">
      <w:pPr>
        <w:spacing w:line="240" w:lineRule="auto"/>
        <w:rPr>
          <w:rFonts w:asciiTheme="majorHAnsi" w:hAnsiTheme="majorHAnsi"/>
          <w:b/>
          <w:sz w:val="24"/>
          <w:szCs w:val="24"/>
        </w:rPr>
      </w:pPr>
      <w:r w:rsidRPr="00F43BA2">
        <w:rPr>
          <w:rFonts w:asciiTheme="majorHAnsi" w:hAnsiTheme="majorHAnsi"/>
          <w:b/>
          <w:sz w:val="24"/>
          <w:szCs w:val="24"/>
        </w:rPr>
        <w:t>Webmaster and Internet Sales Assistant</w:t>
      </w:r>
    </w:p>
    <w:p w:rsidR="00DA0B4E" w:rsidRPr="00DA0B4E" w:rsidRDefault="00DA0B4E" w:rsidP="00CD49ED">
      <w:pPr>
        <w:spacing w:line="240" w:lineRule="auto"/>
        <w:rPr>
          <w:rFonts w:asciiTheme="majorHAnsi" w:hAnsiTheme="majorHAnsi"/>
          <w:b/>
          <w:sz w:val="24"/>
          <w:szCs w:val="24"/>
        </w:rPr>
      </w:pPr>
    </w:p>
    <w:p w:rsidR="00F43BA2" w:rsidRDefault="002E00CA" w:rsidP="00CD49ED">
      <w:pPr>
        <w:pBdr>
          <w:bottom w:val="single" w:sz="6" w:space="1" w:color="auto"/>
        </w:pBd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E00CA" w:rsidTr="00383183">
        <w:tc>
          <w:tcPr>
            <w:tcW w:w="4788" w:type="dxa"/>
          </w:tcPr>
          <w:p w:rsidR="002E00CA" w:rsidRPr="002E00CA" w:rsidRDefault="002E00CA" w:rsidP="00CD49ED">
            <w:pPr>
              <w:rPr>
                <w:rFonts w:asciiTheme="majorHAnsi" w:hAnsiTheme="majorHAnsi"/>
                <w:sz w:val="24"/>
                <w:szCs w:val="24"/>
              </w:rPr>
            </w:pPr>
            <w:r w:rsidRPr="002E00CA">
              <w:rPr>
                <w:rFonts w:asciiTheme="majorHAnsi" w:hAnsiTheme="majorHAnsi"/>
                <w:sz w:val="24"/>
                <w:szCs w:val="24"/>
              </w:rPr>
              <w:t>Tarleton State University</w:t>
            </w:r>
            <w:r>
              <w:rPr>
                <w:rFonts w:asciiTheme="majorHAnsi" w:hAnsiTheme="majorHAnsi"/>
                <w:sz w:val="24"/>
                <w:szCs w:val="24"/>
              </w:rPr>
              <w:t>,</w:t>
            </w:r>
            <w:r w:rsidRPr="002E00CA">
              <w:rPr>
                <w:rFonts w:asciiTheme="majorHAnsi" w:hAnsiTheme="majorHAnsi"/>
                <w:sz w:val="24"/>
                <w:szCs w:val="24"/>
              </w:rPr>
              <w:t xml:space="preserve"> Central Texas</w:t>
            </w:r>
          </w:p>
        </w:tc>
        <w:tc>
          <w:tcPr>
            <w:tcW w:w="4788" w:type="dxa"/>
          </w:tcPr>
          <w:p w:rsidR="002E00CA" w:rsidRPr="002E00CA" w:rsidRDefault="002E00CA" w:rsidP="00CD49ED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2E00CA">
              <w:rPr>
                <w:rFonts w:asciiTheme="majorHAnsi" w:hAnsiTheme="majorHAnsi"/>
                <w:sz w:val="24"/>
                <w:szCs w:val="24"/>
              </w:rPr>
              <w:t>Fall 2002 to Spring 2009</w:t>
            </w:r>
          </w:p>
        </w:tc>
      </w:tr>
      <w:tr w:rsidR="002E00CA" w:rsidTr="00383183">
        <w:tc>
          <w:tcPr>
            <w:tcW w:w="4788" w:type="dxa"/>
          </w:tcPr>
          <w:p w:rsidR="002E00CA" w:rsidRPr="002E00CA" w:rsidRDefault="005836B7" w:rsidP="00CD49ED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M.S., Information Systems</w:t>
            </w:r>
          </w:p>
        </w:tc>
        <w:tc>
          <w:tcPr>
            <w:tcW w:w="4788" w:type="dxa"/>
          </w:tcPr>
          <w:p w:rsidR="002E00CA" w:rsidRDefault="002E00CA" w:rsidP="00CD49ED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2E00CA" w:rsidTr="00383183">
        <w:tc>
          <w:tcPr>
            <w:tcW w:w="4788" w:type="dxa"/>
          </w:tcPr>
          <w:p w:rsidR="002E00CA" w:rsidRPr="002E00CA" w:rsidRDefault="002E00CA" w:rsidP="00CD49ED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2E00CA">
              <w:rPr>
                <w:sz w:val="24"/>
                <w:szCs w:val="24"/>
              </w:rPr>
              <w:t>B.S., Computer Information Systems</w:t>
            </w:r>
            <w:r w:rsidR="00E17064">
              <w:rPr>
                <w:sz w:val="24"/>
                <w:szCs w:val="24"/>
              </w:rPr>
              <w:t xml:space="preserve"> focus on Software Engineering and Database Design</w:t>
            </w:r>
          </w:p>
        </w:tc>
        <w:tc>
          <w:tcPr>
            <w:tcW w:w="4788" w:type="dxa"/>
          </w:tcPr>
          <w:p w:rsidR="002E00CA" w:rsidRDefault="002E00CA" w:rsidP="00CD49ED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:rsidR="002E00CA" w:rsidRDefault="002E00CA" w:rsidP="00CD49ED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83183" w:rsidTr="00383183">
        <w:tc>
          <w:tcPr>
            <w:tcW w:w="4788" w:type="dxa"/>
          </w:tcPr>
          <w:p w:rsidR="00383183" w:rsidRDefault="00383183" w:rsidP="00CD49E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2E00CA">
              <w:rPr>
                <w:rFonts w:asciiTheme="majorHAnsi" w:hAnsiTheme="majorHAnsi"/>
                <w:sz w:val="24"/>
                <w:szCs w:val="24"/>
              </w:rPr>
              <w:t>Texas State Technical College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, </w:t>
            </w:r>
            <w:r w:rsidRPr="002E00CA">
              <w:rPr>
                <w:rFonts w:asciiTheme="majorHAnsi" w:hAnsiTheme="majorHAnsi"/>
                <w:sz w:val="24"/>
                <w:szCs w:val="24"/>
              </w:rPr>
              <w:t>Waco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TX</w:t>
            </w:r>
          </w:p>
        </w:tc>
        <w:tc>
          <w:tcPr>
            <w:tcW w:w="4788" w:type="dxa"/>
          </w:tcPr>
          <w:p w:rsidR="00383183" w:rsidRPr="00383183" w:rsidRDefault="00383183" w:rsidP="00CD49ED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Fall 2000 to </w:t>
            </w:r>
            <w:r w:rsidRPr="00383183">
              <w:rPr>
                <w:rFonts w:asciiTheme="majorHAnsi" w:hAnsiTheme="majorHAnsi"/>
                <w:sz w:val="24"/>
                <w:szCs w:val="24"/>
              </w:rPr>
              <w:t>Summer 2002</w:t>
            </w:r>
          </w:p>
        </w:tc>
      </w:tr>
      <w:tr w:rsidR="00383183" w:rsidTr="00383183">
        <w:tc>
          <w:tcPr>
            <w:tcW w:w="4788" w:type="dxa"/>
          </w:tcPr>
          <w:p w:rsidR="00383183" w:rsidRPr="00383183" w:rsidRDefault="00383183" w:rsidP="005836B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4"/>
                <w:szCs w:val="24"/>
              </w:rPr>
            </w:pPr>
            <w:r w:rsidRPr="00383183">
              <w:rPr>
                <w:rFonts w:asciiTheme="majorHAnsi" w:hAnsiTheme="majorHAnsi"/>
                <w:sz w:val="24"/>
                <w:szCs w:val="24"/>
              </w:rPr>
              <w:t>A.S. E-Commerce Technology</w:t>
            </w:r>
          </w:p>
        </w:tc>
        <w:tc>
          <w:tcPr>
            <w:tcW w:w="4788" w:type="dxa"/>
          </w:tcPr>
          <w:p w:rsidR="00383183" w:rsidRDefault="00383183" w:rsidP="00CD49ED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:rsidR="00FA230F" w:rsidRDefault="00FA230F" w:rsidP="00DA0B4E">
      <w:pPr>
        <w:spacing w:line="240" w:lineRule="auto"/>
        <w:rPr>
          <w:rFonts w:asciiTheme="majorHAnsi" w:hAnsiTheme="majorHAnsi"/>
          <w:b/>
          <w:sz w:val="24"/>
          <w:szCs w:val="24"/>
        </w:rPr>
      </w:pPr>
    </w:p>
    <w:p w:rsidR="00383183" w:rsidRDefault="00383183" w:rsidP="00CD49ED">
      <w:pPr>
        <w:pBdr>
          <w:bottom w:val="single" w:sz="12" w:space="1" w:color="auto"/>
        </w:pBd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Additional Information</w:t>
      </w:r>
    </w:p>
    <w:p w:rsidR="00383183" w:rsidRPr="009D6362" w:rsidRDefault="005836B7" w:rsidP="00CD49ED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Security + Certification</w:t>
      </w:r>
    </w:p>
    <w:p w:rsidR="00383183" w:rsidRPr="009D6362" w:rsidRDefault="00383183" w:rsidP="00CD49ED">
      <w:pPr>
        <w:pStyle w:val="ListParagraph"/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9D6362">
        <w:rPr>
          <w:sz w:val="24"/>
          <w:szCs w:val="24"/>
        </w:rPr>
        <w:t>Secret Security Clearance</w:t>
      </w:r>
    </w:p>
    <w:p w:rsidR="009D6362" w:rsidRPr="009D6362" w:rsidRDefault="009D6362" w:rsidP="00991C57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/>
          <w:b/>
          <w:sz w:val="24"/>
          <w:szCs w:val="24"/>
        </w:rPr>
      </w:pPr>
      <w:r w:rsidRPr="009D6362">
        <w:rPr>
          <w:sz w:val="24"/>
          <w:szCs w:val="24"/>
        </w:rPr>
        <w:t>Protected Veteran</w:t>
      </w:r>
    </w:p>
    <w:sectPr w:rsidR="009D6362" w:rsidRPr="009D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33BB1"/>
    <w:multiLevelType w:val="hybridMultilevel"/>
    <w:tmpl w:val="50BA7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861C08"/>
    <w:multiLevelType w:val="hybridMultilevel"/>
    <w:tmpl w:val="4AC85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470B45"/>
    <w:multiLevelType w:val="hybridMultilevel"/>
    <w:tmpl w:val="FCDC3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5A4084"/>
    <w:multiLevelType w:val="hybridMultilevel"/>
    <w:tmpl w:val="809C5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701C80"/>
    <w:multiLevelType w:val="hybridMultilevel"/>
    <w:tmpl w:val="4D6A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134973"/>
    <w:multiLevelType w:val="hybridMultilevel"/>
    <w:tmpl w:val="1D523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AE0B2C"/>
    <w:multiLevelType w:val="hybridMultilevel"/>
    <w:tmpl w:val="29CCD2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1663A2"/>
    <w:multiLevelType w:val="hybridMultilevel"/>
    <w:tmpl w:val="1374D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1A4B18"/>
    <w:multiLevelType w:val="hybridMultilevel"/>
    <w:tmpl w:val="45EE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073068"/>
    <w:multiLevelType w:val="hybridMultilevel"/>
    <w:tmpl w:val="552042E8"/>
    <w:lvl w:ilvl="0" w:tplc="E5D24326">
      <w:start w:val="25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49F"/>
    <w:rsid w:val="0001359D"/>
    <w:rsid w:val="00096E30"/>
    <w:rsid w:val="000D7D5B"/>
    <w:rsid w:val="000F6858"/>
    <w:rsid w:val="00176B66"/>
    <w:rsid w:val="001C159D"/>
    <w:rsid w:val="001D13D7"/>
    <w:rsid w:val="0029086B"/>
    <w:rsid w:val="002E00CA"/>
    <w:rsid w:val="00330A10"/>
    <w:rsid w:val="00383183"/>
    <w:rsid w:val="00386A2F"/>
    <w:rsid w:val="003A50F8"/>
    <w:rsid w:val="003F3C41"/>
    <w:rsid w:val="00437D62"/>
    <w:rsid w:val="004A6F1A"/>
    <w:rsid w:val="005315A1"/>
    <w:rsid w:val="00553AE6"/>
    <w:rsid w:val="005836B7"/>
    <w:rsid w:val="0059798F"/>
    <w:rsid w:val="005C1D08"/>
    <w:rsid w:val="005D32DD"/>
    <w:rsid w:val="00637A69"/>
    <w:rsid w:val="006552E8"/>
    <w:rsid w:val="007120F7"/>
    <w:rsid w:val="00847441"/>
    <w:rsid w:val="008E637F"/>
    <w:rsid w:val="009011C0"/>
    <w:rsid w:val="009200C9"/>
    <w:rsid w:val="009426A1"/>
    <w:rsid w:val="00965D0A"/>
    <w:rsid w:val="00975ACB"/>
    <w:rsid w:val="009876E0"/>
    <w:rsid w:val="00991C57"/>
    <w:rsid w:val="009D6362"/>
    <w:rsid w:val="009F4728"/>
    <w:rsid w:val="00AE023A"/>
    <w:rsid w:val="00AE2FC1"/>
    <w:rsid w:val="00B1347F"/>
    <w:rsid w:val="00BB70F2"/>
    <w:rsid w:val="00BE2C1F"/>
    <w:rsid w:val="00C76285"/>
    <w:rsid w:val="00CD190D"/>
    <w:rsid w:val="00CD49ED"/>
    <w:rsid w:val="00CF2AE6"/>
    <w:rsid w:val="00DA0B4E"/>
    <w:rsid w:val="00DC50FA"/>
    <w:rsid w:val="00DF4141"/>
    <w:rsid w:val="00E17064"/>
    <w:rsid w:val="00E23E47"/>
    <w:rsid w:val="00E865E1"/>
    <w:rsid w:val="00EA0291"/>
    <w:rsid w:val="00EC16A3"/>
    <w:rsid w:val="00EC16F0"/>
    <w:rsid w:val="00EF4B4D"/>
    <w:rsid w:val="00F17C3D"/>
    <w:rsid w:val="00F41306"/>
    <w:rsid w:val="00F43BA2"/>
    <w:rsid w:val="00F4549F"/>
    <w:rsid w:val="00FA230F"/>
    <w:rsid w:val="00FB0C19"/>
    <w:rsid w:val="00FF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49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549F"/>
    <w:pPr>
      <w:ind w:left="720"/>
      <w:contextualSpacing/>
    </w:pPr>
  </w:style>
  <w:style w:type="table" w:styleId="TableGrid">
    <w:name w:val="Table Grid"/>
    <w:basedOn w:val="TableNormal"/>
    <w:uiPriority w:val="59"/>
    <w:rsid w:val="00EA0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E2FC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49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549F"/>
    <w:pPr>
      <w:ind w:left="720"/>
      <w:contextualSpacing/>
    </w:pPr>
  </w:style>
  <w:style w:type="table" w:styleId="TableGrid">
    <w:name w:val="Table Grid"/>
    <w:basedOn w:val="TableNormal"/>
    <w:uiPriority w:val="59"/>
    <w:rsid w:val="00EA0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E2F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Dennis Phelps Resume</vt:lpstr>
    </vt:vector>
  </TitlesOfParts>
  <Company>Hewlett-Packard Company</Company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Dennis Phelps Resume</dc:title>
  <dc:creator>Dennis Phelps</dc:creator>
  <cp:lastModifiedBy>d</cp:lastModifiedBy>
  <cp:revision>3</cp:revision>
  <dcterms:created xsi:type="dcterms:W3CDTF">2015-05-07T21:44:00Z</dcterms:created>
  <dcterms:modified xsi:type="dcterms:W3CDTF">2015-05-07T21:44:00Z</dcterms:modified>
</cp:coreProperties>
</file>