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157" w:rsidRPr="00764C72" w:rsidRDefault="00652157" w:rsidP="00652157">
      <w:pPr>
        <w:pStyle w:val="Header"/>
        <w:framePr w:w="10210" w:h="144" w:hSpace="1008" w:vSpace="360" w:wrap="notBeside" w:vAnchor="page" w:hAnchor="page" w:x="1023" w:y="505"/>
        <w:pBdr>
          <w:bottom w:val="single" w:sz="4" w:space="1" w:color="auto"/>
        </w:pBdr>
        <w:spacing w:after="0"/>
        <w:jc w:val="right"/>
        <w:rPr>
          <w:rFonts w:ascii="Arial" w:hAnsi="Arial" w:cs="Arial"/>
          <w:b/>
          <w:bCs/>
          <w:color w:val="000080"/>
          <w:szCs w:val="28"/>
        </w:rPr>
      </w:pPr>
      <w:r w:rsidRPr="00764C72">
        <w:rPr>
          <w:rFonts w:ascii="Arial" w:hAnsi="Arial" w:cs="Arial"/>
          <w:b/>
          <w:bCs/>
          <w:color w:val="000080"/>
          <w:szCs w:val="28"/>
        </w:rPr>
        <w:tab/>
        <w:t>Michael Baraz</w:t>
      </w:r>
    </w:p>
    <w:p w:rsidR="00D57D4E" w:rsidRDefault="00652157" w:rsidP="00652157">
      <w:pPr>
        <w:pStyle w:val="Header"/>
        <w:framePr w:w="10210" w:h="144" w:hSpace="1008" w:vSpace="360" w:wrap="notBeside" w:vAnchor="page" w:hAnchor="page" w:x="1023" w:y="505"/>
        <w:pBdr>
          <w:bottom w:val="none" w:sz="0" w:space="0" w:color="auto"/>
        </w:pBdr>
        <w:spacing w:after="0"/>
        <w:jc w:val="right"/>
        <w:rPr>
          <w:rFonts w:ascii="Arial" w:hAnsi="Arial" w:cs="Arial"/>
          <w:b/>
          <w:bCs/>
          <w:color w:val="000080"/>
          <w:sz w:val="22"/>
          <w:szCs w:val="22"/>
        </w:rPr>
      </w:pPr>
      <w:r w:rsidRPr="00764C72">
        <w:rPr>
          <w:rFonts w:ascii="Tahoma" w:hAnsi="Tahoma" w:cs="Tahoma"/>
          <w:b/>
          <w:bCs/>
          <w:color w:val="000080"/>
          <w:sz w:val="20"/>
          <w:szCs w:val="20"/>
        </w:rPr>
        <w:t xml:space="preserve">1817 Hawthorne Avenue </w:t>
      </w:r>
      <w:r w:rsidRPr="00764C72">
        <w:rPr>
          <w:rFonts w:ascii="Tahoma" w:hAnsi="Tahoma" w:cs="Tahoma"/>
          <w:b/>
          <w:bCs/>
          <w:color w:val="000080"/>
          <w:sz w:val="20"/>
          <w:szCs w:val="20"/>
        </w:rPr>
        <w:t xml:space="preserve"> Westchester, IL 60154 </w:t>
      </w:r>
      <w:r w:rsidRPr="00764C72">
        <w:rPr>
          <w:rFonts w:ascii="Tahoma" w:hAnsi="Tahoma" w:cs="Tahoma"/>
          <w:b/>
          <w:bCs/>
          <w:color w:val="000080"/>
          <w:sz w:val="20"/>
          <w:szCs w:val="20"/>
        </w:rPr>
        <w:t xml:space="preserve"> 630.781.8890 </w:t>
      </w:r>
      <w:r w:rsidRPr="00764C72">
        <w:rPr>
          <w:rFonts w:ascii="Tahoma" w:hAnsi="Tahoma" w:cs="Tahoma"/>
          <w:b/>
          <w:bCs/>
          <w:color w:val="000080"/>
          <w:sz w:val="20"/>
          <w:szCs w:val="20"/>
        </w:rPr>
        <w:t xml:space="preserve"> </w:t>
      </w:r>
      <w:hyperlink r:id="rId7" w:history="1">
        <w:r w:rsidRPr="00764C72">
          <w:rPr>
            <w:rStyle w:val="Hyperlink"/>
            <w:rFonts w:ascii="Tahoma" w:hAnsi="Tahoma" w:cs="Tahoma"/>
            <w:b/>
            <w:bCs/>
            <w:sz w:val="20"/>
            <w:szCs w:val="20"/>
          </w:rPr>
          <w:t>Michael@Baraz.us</w:t>
        </w:r>
      </w:hyperlink>
    </w:p>
    <w:p w:rsidR="00DE016B" w:rsidRPr="00DB77E5" w:rsidRDefault="00DE016B" w:rsidP="00DE016B">
      <w:pPr>
        <w:keepNext/>
        <w:keepLines/>
        <w:rPr>
          <w:rFonts w:ascii="Tahoma" w:hAnsi="Tahoma" w:cs="Tahoma"/>
          <w:b/>
          <w:smallCaps/>
          <w:szCs w:val="20"/>
        </w:rPr>
      </w:pPr>
      <w:r w:rsidRPr="00DB77E5">
        <w:rPr>
          <w:rFonts w:ascii="Tahoma" w:hAnsi="Tahoma" w:cs="Tahoma"/>
          <w:b/>
          <w:smallCaps/>
          <w:szCs w:val="20"/>
        </w:rPr>
        <w:t>Executive Summary</w:t>
      </w:r>
    </w:p>
    <w:p w:rsidR="00DE016B" w:rsidRDefault="00DE016B" w:rsidP="00DE016B">
      <w:pPr>
        <w:pStyle w:val="BodySingle"/>
        <w:keepNext w:val="0"/>
        <w:keepLines w:val="0"/>
        <w:jc w:val="both"/>
        <w:rPr>
          <w:rFonts w:ascii="Tahoma" w:hAnsi="Tahoma" w:cs="Tahoma"/>
          <w:sz w:val="20"/>
        </w:rPr>
      </w:pPr>
      <w:r>
        <w:rPr>
          <w:rFonts w:ascii="Tahoma" w:hAnsi="Tahoma" w:cs="Tahoma"/>
          <w:sz w:val="20"/>
        </w:rPr>
        <w:t>A strong and consistent history of aligning information strategy</w:t>
      </w:r>
      <w:r w:rsidR="00A90485">
        <w:rPr>
          <w:rFonts w:ascii="Tahoma" w:hAnsi="Tahoma" w:cs="Tahoma"/>
          <w:sz w:val="20"/>
        </w:rPr>
        <w:t xml:space="preserve"> </w:t>
      </w:r>
      <w:r w:rsidR="000F11AE">
        <w:rPr>
          <w:rFonts w:ascii="Tahoma" w:hAnsi="Tahoma" w:cs="Tahoma"/>
          <w:sz w:val="20"/>
        </w:rPr>
        <w:t>to</w:t>
      </w:r>
      <w:r w:rsidR="00A90485">
        <w:rPr>
          <w:rFonts w:ascii="Tahoma" w:hAnsi="Tahoma" w:cs="Tahoma"/>
          <w:sz w:val="20"/>
        </w:rPr>
        <w:t xml:space="preserve"> business strategy</w:t>
      </w:r>
      <w:r w:rsidR="00BF1DA0">
        <w:rPr>
          <w:rFonts w:ascii="Tahoma" w:hAnsi="Tahoma" w:cs="Tahoma"/>
          <w:sz w:val="20"/>
        </w:rPr>
        <w:t>,</w:t>
      </w:r>
      <w:r>
        <w:rPr>
          <w:rFonts w:ascii="Tahoma" w:hAnsi="Tahoma" w:cs="Tahoma"/>
          <w:sz w:val="20"/>
        </w:rPr>
        <w:t xml:space="preserve"> capabilities</w:t>
      </w:r>
      <w:r w:rsidR="00BF1DA0">
        <w:rPr>
          <w:rFonts w:ascii="Tahoma" w:hAnsi="Tahoma" w:cs="Tahoma"/>
          <w:sz w:val="20"/>
        </w:rPr>
        <w:t xml:space="preserve"> and capacity and</w:t>
      </w:r>
      <w:r>
        <w:rPr>
          <w:rFonts w:ascii="Tahoma" w:hAnsi="Tahoma" w:cs="Tahoma"/>
          <w:sz w:val="20"/>
        </w:rPr>
        <w:t xml:space="preserve"> </w:t>
      </w:r>
      <w:r w:rsidR="00BF1DA0">
        <w:rPr>
          <w:rFonts w:ascii="Tahoma" w:hAnsi="Tahoma" w:cs="Tahoma"/>
          <w:sz w:val="20"/>
        </w:rPr>
        <w:t>l</w:t>
      </w:r>
      <w:r>
        <w:rPr>
          <w:rFonts w:ascii="Tahoma" w:hAnsi="Tahoma" w:cs="Tahoma"/>
          <w:sz w:val="20"/>
        </w:rPr>
        <w:t xml:space="preserve">eading and motivating people and projects to successful, high value/high impact outcomes. Combining business acumen with technical savvy as a thought leader innovating and implementing highly integrated, scalable global information strategy and architecture, business intelligence, e-Commerce, cloud platforms using proven and emerging technologies </w:t>
      </w:r>
      <w:r w:rsidR="00445EB1">
        <w:rPr>
          <w:rFonts w:ascii="Tahoma" w:hAnsi="Tahoma" w:cs="Tahoma"/>
          <w:sz w:val="20"/>
        </w:rPr>
        <w:t xml:space="preserve">driving top line and bottom line impacts in banking, financial, </w:t>
      </w:r>
      <w:r>
        <w:rPr>
          <w:rFonts w:ascii="Tahoma" w:hAnsi="Tahoma" w:cs="Tahoma"/>
          <w:sz w:val="20"/>
        </w:rPr>
        <w:t>real estate, health, insurance, utilities, energy and safety.</w:t>
      </w:r>
      <w:r w:rsidR="00BF1DA0">
        <w:rPr>
          <w:rFonts w:ascii="Tahoma" w:hAnsi="Tahoma" w:cs="Tahoma"/>
          <w:sz w:val="20"/>
        </w:rPr>
        <w:t xml:space="preserve"> Create technology stack that maximizes value and reduces investment/cost.</w:t>
      </w:r>
    </w:p>
    <w:p w:rsidR="00DE016B" w:rsidRDefault="00DE016B" w:rsidP="00DE016B">
      <w:pPr>
        <w:pStyle w:val="BodySingle"/>
        <w:keepNext w:val="0"/>
        <w:keepLines w:val="0"/>
        <w:jc w:val="both"/>
      </w:pPr>
    </w:p>
    <w:p w:rsidR="00DE016B" w:rsidRPr="00DB77E5" w:rsidRDefault="00DE016B" w:rsidP="00DE016B">
      <w:pPr>
        <w:rPr>
          <w:rFonts w:ascii="Tahoma" w:hAnsi="Tahoma" w:cs="Tahoma"/>
          <w:smallCaps/>
          <w:szCs w:val="20"/>
        </w:rPr>
      </w:pPr>
      <w:r w:rsidRPr="00DB77E5">
        <w:rPr>
          <w:rFonts w:ascii="Tahoma" w:hAnsi="Tahoma" w:cs="Tahoma"/>
          <w:b/>
          <w:smallCaps/>
          <w:szCs w:val="20"/>
        </w:rPr>
        <w:t>Professional Summary</w:t>
      </w:r>
    </w:p>
    <w:p w:rsidR="00DE016B" w:rsidRPr="00A26762" w:rsidRDefault="00DE016B" w:rsidP="00DE016B">
      <w:pPr>
        <w:keepNext/>
        <w:keepLines/>
        <w:spacing w:before="60"/>
        <w:rPr>
          <w:rFonts w:ascii="Tahoma" w:hAnsi="Tahoma" w:cs="Tahoma"/>
          <w:b/>
          <w:i/>
          <w:sz w:val="20"/>
        </w:rPr>
      </w:pPr>
      <w:r>
        <w:rPr>
          <w:rFonts w:ascii="Tahoma" w:hAnsi="Tahoma" w:cs="Tahoma"/>
          <w:b/>
          <w:i/>
          <w:sz w:val="20"/>
        </w:rPr>
        <w:t>Leadership</w:t>
      </w:r>
      <w:r w:rsidRPr="00A26762">
        <w:rPr>
          <w:rFonts w:ascii="Tahoma" w:hAnsi="Tahoma" w:cs="Tahoma"/>
          <w:b/>
          <w:i/>
          <w:sz w:val="20"/>
        </w:rPr>
        <w:t xml:space="preserve"> </w:t>
      </w:r>
      <w:r>
        <w:rPr>
          <w:rFonts w:ascii="Tahoma" w:hAnsi="Tahoma" w:cs="Tahoma"/>
          <w:b/>
          <w:i/>
          <w:sz w:val="20"/>
        </w:rPr>
        <w:t xml:space="preserve">and </w:t>
      </w:r>
      <w:r w:rsidRPr="00A26762">
        <w:rPr>
          <w:rFonts w:ascii="Tahoma" w:hAnsi="Tahoma" w:cs="Tahoma"/>
          <w:b/>
          <w:i/>
          <w:sz w:val="20"/>
        </w:rPr>
        <w:t>Professional Services</w:t>
      </w:r>
    </w:p>
    <w:p w:rsidR="00DE016B" w:rsidRDefault="00DE016B" w:rsidP="00DE016B">
      <w:pPr>
        <w:jc w:val="both"/>
        <w:rPr>
          <w:rFonts w:ascii="Tahoma" w:hAnsi="Tahoma" w:cs="Tahoma"/>
          <w:sz w:val="20"/>
        </w:rPr>
      </w:pPr>
      <w:r>
        <w:rPr>
          <w:rFonts w:ascii="Tahoma" w:hAnsi="Tahoma" w:cs="Tahoma"/>
          <w:sz w:val="20"/>
        </w:rPr>
        <w:t>Engage with client senior executives to identify opportunities for strategic and tactical improvements. Build practice, develop strong client relationships, sell, m</w:t>
      </w:r>
      <w:r w:rsidRPr="005D31C4">
        <w:rPr>
          <w:rFonts w:ascii="Tahoma" w:hAnsi="Tahoma" w:cs="Tahoma"/>
          <w:sz w:val="20"/>
        </w:rPr>
        <w:t>anage and deliver professional services in</w:t>
      </w:r>
      <w:r>
        <w:rPr>
          <w:rFonts w:ascii="Tahoma" w:hAnsi="Tahoma" w:cs="Tahoma"/>
          <w:sz w:val="20"/>
        </w:rPr>
        <w:t xml:space="preserve"> an engagement, portfolio or individual initiatives for</w:t>
      </w:r>
      <w:r w:rsidRPr="005D31C4">
        <w:rPr>
          <w:rFonts w:ascii="Tahoma" w:hAnsi="Tahoma" w:cs="Tahoma"/>
          <w:sz w:val="20"/>
        </w:rPr>
        <w:t xml:space="preserve"> enterprise</w:t>
      </w:r>
      <w:r>
        <w:rPr>
          <w:rFonts w:ascii="Tahoma" w:hAnsi="Tahoma" w:cs="Tahoma"/>
          <w:sz w:val="20"/>
        </w:rPr>
        <w:t xml:space="preserve">, cross-functional and global business units. </w:t>
      </w:r>
      <w:r w:rsidR="00BF1DA0">
        <w:rPr>
          <w:rFonts w:ascii="Tahoma" w:hAnsi="Tahoma" w:cs="Tahoma"/>
          <w:sz w:val="20"/>
        </w:rPr>
        <w:t xml:space="preserve">Assembled </w:t>
      </w:r>
      <w:r w:rsidRPr="004A5EF0">
        <w:rPr>
          <w:rFonts w:ascii="Tahoma" w:hAnsi="Tahoma" w:cs="Tahoma"/>
          <w:sz w:val="20"/>
        </w:rPr>
        <w:t xml:space="preserve">highly motivated professionals </w:t>
      </w:r>
      <w:r w:rsidR="00BF1DA0">
        <w:rPr>
          <w:rFonts w:ascii="Tahoma" w:hAnsi="Tahoma" w:cs="Tahoma"/>
          <w:sz w:val="20"/>
        </w:rPr>
        <w:t>in</w:t>
      </w:r>
      <w:r>
        <w:rPr>
          <w:rFonts w:ascii="Tahoma" w:hAnsi="Tahoma" w:cs="Tahoma"/>
          <w:sz w:val="20"/>
        </w:rPr>
        <w:t xml:space="preserve"> </w:t>
      </w:r>
      <w:r w:rsidRPr="004A5EF0">
        <w:rPr>
          <w:rFonts w:ascii="Tahoma" w:hAnsi="Tahoma" w:cs="Tahoma"/>
          <w:sz w:val="20"/>
        </w:rPr>
        <w:t>skilled team</w:t>
      </w:r>
      <w:r>
        <w:rPr>
          <w:rFonts w:ascii="Tahoma" w:hAnsi="Tahoma" w:cs="Tahoma"/>
          <w:sz w:val="20"/>
        </w:rPr>
        <w:t>s</w:t>
      </w:r>
      <w:r w:rsidRPr="004A5EF0">
        <w:rPr>
          <w:rFonts w:ascii="Tahoma" w:hAnsi="Tahoma" w:cs="Tahoma"/>
          <w:sz w:val="20"/>
        </w:rPr>
        <w:t>.</w:t>
      </w:r>
      <w:r>
        <w:rPr>
          <w:rFonts w:ascii="Tahoma" w:hAnsi="Tahoma" w:cs="Tahoma"/>
          <w:sz w:val="20"/>
        </w:rPr>
        <w:t xml:space="preserve"> R</w:t>
      </w:r>
      <w:r w:rsidRPr="004A5EF0">
        <w:rPr>
          <w:rFonts w:ascii="Tahoma" w:hAnsi="Tahoma" w:cs="Tahoma"/>
          <w:sz w:val="20"/>
        </w:rPr>
        <w:t>espons</w:t>
      </w:r>
      <w:r>
        <w:rPr>
          <w:rFonts w:ascii="Tahoma" w:hAnsi="Tahoma" w:cs="Tahoma"/>
          <w:sz w:val="20"/>
        </w:rPr>
        <w:t>ible for establishing, driving and</w:t>
      </w:r>
      <w:r w:rsidRPr="004A5EF0">
        <w:rPr>
          <w:rFonts w:ascii="Tahoma" w:hAnsi="Tahoma" w:cs="Tahoma"/>
          <w:sz w:val="20"/>
        </w:rPr>
        <w:t xml:space="preserve"> socializing strategic vision</w:t>
      </w:r>
      <w:r>
        <w:rPr>
          <w:rFonts w:ascii="Tahoma" w:hAnsi="Tahoma" w:cs="Tahoma"/>
          <w:sz w:val="20"/>
        </w:rPr>
        <w:t>. Manage</w:t>
      </w:r>
      <w:r w:rsidRPr="005D31C4">
        <w:rPr>
          <w:rFonts w:ascii="Tahoma" w:hAnsi="Tahoma" w:cs="Tahoma"/>
          <w:sz w:val="20"/>
        </w:rPr>
        <w:t xml:space="preserve"> teams </w:t>
      </w:r>
      <w:r>
        <w:rPr>
          <w:rFonts w:ascii="Tahoma" w:hAnsi="Tahoma" w:cs="Tahoma"/>
          <w:sz w:val="20"/>
        </w:rPr>
        <w:t xml:space="preserve">quickly </w:t>
      </w:r>
      <w:r w:rsidRPr="005D31C4">
        <w:rPr>
          <w:rFonts w:ascii="Tahoma" w:hAnsi="Tahoma" w:cs="Tahoma"/>
          <w:sz w:val="20"/>
        </w:rPr>
        <w:t xml:space="preserve">delivering </w:t>
      </w:r>
      <w:r w:rsidR="001A1085">
        <w:rPr>
          <w:rFonts w:ascii="Tahoma" w:hAnsi="Tahoma" w:cs="Tahoma"/>
          <w:sz w:val="20"/>
        </w:rPr>
        <w:t xml:space="preserve">high impact </w:t>
      </w:r>
      <w:r w:rsidRPr="005D31C4">
        <w:rPr>
          <w:rFonts w:ascii="Tahoma" w:hAnsi="Tahoma" w:cs="Tahoma"/>
          <w:sz w:val="20"/>
        </w:rPr>
        <w:t>solutions tha</w:t>
      </w:r>
      <w:r>
        <w:rPr>
          <w:rFonts w:ascii="Tahoma" w:hAnsi="Tahoma" w:cs="Tahoma"/>
          <w:sz w:val="20"/>
        </w:rPr>
        <w:t xml:space="preserve">t </w:t>
      </w:r>
      <w:r w:rsidR="001A1085">
        <w:rPr>
          <w:rFonts w:ascii="Tahoma" w:hAnsi="Tahoma" w:cs="Tahoma"/>
          <w:sz w:val="20"/>
        </w:rPr>
        <w:t>have improve business opportunities and drive out costs</w:t>
      </w:r>
      <w:r>
        <w:rPr>
          <w:rFonts w:ascii="Tahoma" w:hAnsi="Tahoma" w:cs="Tahoma"/>
          <w:sz w:val="20"/>
        </w:rPr>
        <w:t>. Develop and mentor</w:t>
      </w:r>
      <w:r w:rsidRPr="005D31C4">
        <w:rPr>
          <w:rFonts w:ascii="Tahoma" w:hAnsi="Tahoma" w:cs="Tahoma"/>
          <w:sz w:val="20"/>
        </w:rPr>
        <w:t xml:space="preserve"> individual</w:t>
      </w:r>
      <w:r>
        <w:rPr>
          <w:rFonts w:ascii="Tahoma" w:hAnsi="Tahoma" w:cs="Tahoma"/>
          <w:sz w:val="20"/>
        </w:rPr>
        <w:t>s,</w:t>
      </w:r>
      <w:r w:rsidRPr="005D31C4">
        <w:rPr>
          <w:rFonts w:ascii="Tahoma" w:hAnsi="Tahoma" w:cs="Tahoma"/>
          <w:sz w:val="20"/>
        </w:rPr>
        <w:t xml:space="preserve"> matching skill sets and personality traits with assignments to achieve the best possible results.</w:t>
      </w:r>
      <w:r>
        <w:rPr>
          <w:rFonts w:ascii="Tahoma" w:hAnsi="Tahoma" w:cs="Tahoma"/>
          <w:sz w:val="20"/>
        </w:rPr>
        <w:t xml:space="preserve"> Identify and resolve </w:t>
      </w:r>
      <w:r w:rsidRPr="005D31C4">
        <w:rPr>
          <w:rFonts w:ascii="Tahoma" w:hAnsi="Tahoma" w:cs="Tahoma"/>
          <w:sz w:val="20"/>
        </w:rPr>
        <w:t>goal</w:t>
      </w:r>
      <w:r>
        <w:rPr>
          <w:rFonts w:ascii="Tahoma" w:hAnsi="Tahoma" w:cs="Tahoma"/>
          <w:sz w:val="20"/>
        </w:rPr>
        <w:t xml:space="preserve"> conflicts within the project team and organization. Develop investment</w:t>
      </w:r>
      <w:r w:rsidRPr="005D31C4">
        <w:rPr>
          <w:rFonts w:ascii="Tahoma" w:hAnsi="Tahoma" w:cs="Tahoma"/>
          <w:sz w:val="20"/>
        </w:rPr>
        <w:t xml:space="preserve"> </w:t>
      </w:r>
      <w:r>
        <w:rPr>
          <w:rFonts w:ascii="Tahoma" w:hAnsi="Tahoma" w:cs="Tahoma"/>
          <w:sz w:val="20"/>
        </w:rPr>
        <w:t>justification for engagements and deliverables</w:t>
      </w:r>
      <w:r w:rsidRPr="005D31C4">
        <w:rPr>
          <w:rFonts w:ascii="Tahoma" w:hAnsi="Tahoma" w:cs="Tahoma"/>
          <w:sz w:val="20"/>
        </w:rPr>
        <w:t>. Monitor the work</w:t>
      </w:r>
      <w:r>
        <w:rPr>
          <w:rFonts w:ascii="Tahoma" w:hAnsi="Tahoma" w:cs="Tahoma"/>
          <w:sz w:val="20"/>
        </w:rPr>
        <w:t xml:space="preserve"> with appropriate indicators</w:t>
      </w:r>
      <w:r w:rsidRPr="005D31C4">
        <w:rPr>
          <w:rFonts w:ascii="Tahoma" w:hAnsi="Tahoma" w:cs="Tahoma"/>
          <w:sz w:val="20"/>
        </w:rPr>
        <w:t xml:space="preserve"> in ways that identify and correct problems early</w:t>
      </w:r>
      <w:r>
        <w:rPr>
          <w:rFonts w:ascii="Tahoma" w:hAnsi="Tahoma" w:cs="Tahoma"/>
          <w:sz w:val="20"/>
        </w:rPr>
        <w:t xml:space="preserve"> and consistently deliver excellent results. Clear communication with clients on engagement success.</w:t>
      </w:r>
      <w:r w:rsidRPr="00585C66">
        <w:rPr>
          <w:rFonts w:ascii="Tahoma" w:hAnsi="Tahoma" w:cs="Tahoma"/>
          <w:sz w:val="20"/>
        </w:rPr>
        <w:t xml:space="preserve"> </w:t>
      </w:r>
      <w:r w:rsidRPr="005D31C4">
        <w:rPr>
          <w:rFonts w:ascii="Tahoma" w:hAnsi="Tahoma" w:cs="Tahoma"/>
          <w:sz w:val="20"/>
        </w:rPr>
        <w:t>Skilled negotiator with a track record of driving agreements to win-win.</w:t>
      </w:r>
    </w:p>
    <w:p w:rsidR="00DE016B" w:rsidRPr="00A26762" w:rsidRDefault="00DE016B" w:rsidP="00DE016B">
      <w:pPr>
        <w:keepNext/>
        <w:keepLines/>
        <w:spacing w:before="120"/>
        <w:rPr>
          <w:rFonts w:ascii="Tahoma" w:hAnsi="Tahoma" w:cs="Tahoma"/>
          <w:b/>
          <w:i/>
          <w:sz w:val="20"/>
        </w:rPr>
      </w:pPr>
      <w:r w:rsidRPr="00A26762">
        <w:rPr>
          <w:rFonts w:ascii="Tahoma" w:hAnsi="Tahoma" w:cs="Tahoma"/>
          <w:b/>
          <w:i/>
          <w:sz w:val="20"/>
        </w:rPr>
        <w:t>Enterprise and Solutions Architecture</w:t>
      </w:r>
    </w:p>
    <w:p w:rsidR="00DE016B" w:rsidRDefault="00DE016B" w:rsidP="00DE016B">
      <w:pPr>
        <w:jc w:val="both"/>
        <w:rPr>
          <w:rFonts w:ascii="Tahoma" w:hAnsi="Tahoma" w:cs="Tahoma"/>
          <w:sz w:val="20"/>
        </w:rPr>
      </w:pPr>
      <w:r>
        <w:rPr>
          <w:rFonts w:ascii="Tahoma" w:hAnsi="Tahoma" w:cs="Tahoma"/>
          <w:sz w:val="20"/>
        </w:rPr>
        <w:t>Assess current</w:t>
      </w:r>
      <w:r w:rsidRPr="005D31C4">
        <w:rPr>
          <w:rFonts w:ascii="Tahoma" w:hAnsi="Tahoma" w:cs="Tahoma"/>
          <w:sz w:val="20"/>
        </w:rPr>
        <w:t xml:space="preserve"> </w:t>
      </w:r>
      <w:r>
        <w:rPr>
          <w:rFonts w:ascii="Tahoma" w:hAnsi="Tahoma" w:cs="Tahoma"/>
          <w:sz w:val="20"/>
        </w:rPr>
        <w:t>organizational capabilities, those required for achievement of goals and strategy and identify gaps in each of the enterprise architecture disciplines: b</w:t>
      </w:r>
      <w:r w:rsidRPr="00321C15">
        <w:rPr>
          <w:rFonts w:ascii="Tahoma" w:hAnsi="Tahoma" w:cs="Tahoma"/>
          <w:sz w:val="20"/>
        </w:rPr>
        <w:t xml:space="preserve">usiness </w:t>
      </w:r>
      <w:r>
        <w:rPr>
          <w:rFonts w:ascii="Tahoma" w:hAnsi="Tahoma" w:cs="Tahoma"/>
          <w:sz w:val="20"/>
        </w:rPr>
        <w:t>a</w:t>
      </w:r>
      <w:r w:rsidRPr="00321C15">
        <w:rPr>
          <w:rFonts w:ascii="Tahoma" w:hAnsi="Tahoma" w:cs="Tahoma"/>
          <w:sz w:val="20"/>
        </w:rPr>
        <w:t xml:space="preserve">rchitecture, </w:t>
      </w:r>
      <w:r>
        <w:rPr>
          <w:rFonts w:ascii="Tahoma" w:hAnsi="Tahoma" w:cs="Tahoma"/>
          <w:sz w:val="20"/>
        </w:rPr>
        <w:t>a</w:t>
      </w:r>
      <w:r w:rsidRPr="00321C15">
        <w:rPr>
          <w:rFonts w:ascii="Tahoma" w:hAnsi="Tahoma" w:cs="Tahoma"/>
          <w:sz w:val="20"/>
        </w:rPr>
        <w:t xml:space="preserve">pplication </w:t>
      </w:r>
      <w:r>
        <w:rPr>
          <w:rFonts w:ascii="Tahoma" w:hAnsi="Tahoma" w:cs="Tahoma"/>
          <w:sz w:val="20"/>
        </w:rPr>
        <w:t>a</w:t>
      </w:r>
      <w:r w:rsidRPr="00321C15">
        <w:rPr>
          <w:rFonts w:ascii="Tahoma" w:hAnsi="Tahoma" w:cs="Tahoma"/>
          <w:sz w:val="20"/>
        </w:rPr>
        <w:t xml:space="preserve">rchitecture, </w:t>
      </w:r>
      <w:r>
        <w:rPr>
          <w:rFonts w:ascii="Tahoma" w:hAnsi="Tahoma" w:cs="Tahoma"/>
          <w:sz w:val="20"/>
        </w:rPr>
        <w:t>s</w:t>
      </w:r>
      <w:r w:rsidRPr="00321C15">
        <w:rPr>
          <w:rFonts w:ascii="Tahoma" w:hAnsi="Tahoma" w:cs="Tahoma"/>
          <w:sz w:val="20"/>
        </w:rPr>
        <w:t xml:space="preserve">ecurity </w:t>
      </w:r>
      <w:r>
        <w:rPr>
          <w:rFonts w:ascii="Tahoma" w:hAnsi="Tahoma" w:cs="Tahoma"/>
          <w:sz w:val="20"/>
        </w:rPr>
        <w:t>a</w:t>
      </w:r>
      <w:r w:rsidRPr="00321C15">
        <w:rPr>
          <w:rFonts w:ascii="Tahoma" w:hAnsi="Tahoma" w:cs="Tahoma"/>
          <w:sz w:val="20"/>
        </w:rPr>
        <w:t xml:space="preserve">rchitecture, </w:t>
      </w:r>
      <w:r>
        <w:rPr>
          <w:rFonts w:ascii="Tahoma" w:hAnsi="Tahoma" w:cs="Tahoma"/>
          <w:sz w:val="20"/>
        </w:rPr>
        <w:t>i</w:t>
      </w:r>
      <w:r w:rsidRPr="00321C15">
        <w:rPr>
          <w:rFonts w:ascii="Tahoma" w:hAnsi="Tahoma" w:cs="Tahoma"/>
          <w:sz w:val="20"/>
        </w:rPr>
        <w:t xml:space="preserve">nformation </w:t>
      </w:r>
      <w:r>
        <w:rPr>
          <w:rFonts w:ascii="Tahoma" w:hAnsi="Tahoma" w:cs="Tahoma"/>
          <w:sz w:val="20"/>
        </w:rPr>
        <w:t>architecture</w:t>
      </w:r>
      <w:r w:rsidRPr="00321C15">
        <w:rPr>
          <w:rFonts w:ascii="Tahoma" w:hAnsi="Tahoma" w:cs="Tahoma"/>
          <w:sz w:val="20"/>
        </w:rPr>
        <w:t xml:space="preserve"> and </w:t>
      </w:r>
      <w:r>
        <w:rPr>
          <w:rFonts w:ascii="Tahoma" w:hAnsi="Tahoma" w:cs="Tahoma"/>
          <w:sz w:val="20"/>
        </w:rPr>
        <w:t>t</w:t>
      </w:r>
      <w:r w:rsidRPr="00321C15">
        <w:rPr>
          <w:rFonts w:ascii="Tahoma" w:hAnsi="Tahoma" w:cs="Tahoma"/>
          <w:sz w:val="20"/>
        </w:rPr>
        <w:t xml:space="preserve">echnology </w:t>
      </w:r>
      <w:r>
        <w:rPr>
          <w:rFonts w:ascii="Tahoma" w:hAnsi="Tahoma" w:cs="Tahoma"/>
          <w:sz w:val="20"/>
        </w:rPr>
        <w:t>a</w:t>
      </w:r>
      <w:r w:rsidRPr="00321C15">
        <w:rPr>
          <w:rFonts w:ascii="Tahoma" w:hAnsi="Tahoma" w:cs="Tahoma"/>
          <w:sz w:val="20"/>
        </w:rPr>
        <w:t>rchitecture</w:t>
      </w:r>
      <w:r>
        <w:rPr>
          <w:rFonts w:ascii="Tahoma" w:hAnsi="Tahoma" w:cs="Tahoma"/>
          <w:sz w:val="20"/>
        </w:rPr>
        <w:t>.</w:t>
      </w:r>
      <w:r w:rsidRPr="005D31C4">
        <w:rPr>
          <w:rFonts w:ascii="Tahoma" w:hAnsi="Tahoma" w:cs="Tahoma"/>
          <w:sz w:val="20"/>
        </w:rPr>
        <w:t xml:space="preserve"> </w:t>
      </w:r>
      <w:r>
        <w:rPr>
          <w:rFonts w:ascii="Tahoma" w:hAnsi="Tahoma" w:cs="Tahoma"/>
          <w:sz w:val="20"/>
        </w:rPr>
        <w:t xml:space="preserve">Alignment and transformation of people, process and technology </w:t>
      </w:r>
      <w:r w:rsidRPr="005D31C4">
        <w:rPr>
          <w:rFonts w:ascii="Tahoma" w:hAnsi="Tahoma" w:cs="Tahoma"/>
          <w:sz w:val="20"/>
        </w:rPr>
        <w:t>solution</w:t>
      </w:r>
      <w:r>
        <w:rPr>
          <w:rFonts w:ascii="Tahoma" w:hAnsi="Tahoma" w:cs="Tahoma"/>
          <w:sz w:val="20"/>
        </w:rPr>
        <w:t>s</w:t>
      </w:r>
      <w:r w:rsidRPr="005D31C4">
        <w:rPr>
          <w:rFonts w:ascii="Tahoma" w:hAnsi="Tahoma" w:cs="Tahoma"/>
          <w:sz w:val="20"/>
        </w:rPr>
        <w:t xml:space="preserve"> </w:t>
      </w:r>
      <w:r>
        <w:rPr>
          <w:rFonts w:ascii="Tahoma" w:hAnsi="Tahoma" w:cs="Tahoma"/>
          <w:sz w:val="20"/>
        </w:rPr>
        <w:t>to remediate or establish</w:t>
      </w:r>
      <w:r w:rsidRPr="005D31C4">
        <w:rPr>
          <w:rFonts w:ascii="Tahoma" w:hAnsi="Tahoma" w:cs="Tahoma"/>
          <w:sz w:val="20"/>
        </w:rPr>
        <w:t xml:space="preserve"> </w:t>
      </w:r>
      <w:r>
        <w:rPr>
          <w:rFonts w:ascii="Tahoma" w:hAnsi="Tahoma" w:cs="Tahoma"/>
          <w:sz w:val="20"/>
        </w:rPr>
        <w:t xml:space="preserve">identified foundational and operating capabilities. </w:t>
      </w:r>
      <w:r w:rsidRPr="005D31C4">
        <w:rPr>
          <w:rFonts w:ascii="Tahoma" w:hAnsi="Tahoma" w:cs="Tahoma"/>
          <w:sz w:val="20"/>
        </w:rPr>
        <w:t>Drive out and map requirements to capa</w:t>
      </w:r>
      <w:r>
        <w:rPr>
          <w:rFonts w:ascii="Tahoma" w:hAnsi="Tahoma" w:cs="Tahoma"/>
          <w:sz w:val="20"/>
        </w:rPr>
        <w:t>bilities and c</w:t>
      </w:r>
      <w:r w:rsidRPr="005D31C4">
        <w:rPr>
          <w:rFonts w:ascii="Tahoma" w:hAnsi="Tahoma" w:cs="Tahoma"/>
          <w:sz w:val="20"/>
        </w:rPr>
        <w:t xml:space="preserve">reate roadmap to </w:t>
      </w:r>
      <w:r>
        <w:rPr>
          <w:rFonts w:ascii="Tahoma" w:hAnsi="Tahoma" w:cs="Tahoma"/>
          <w:sz w:val="20"/>
        </w:rPr>
        <w:t xml:space="preserve">achieve a fully functioning </w:t>
      </w:r>
      <w:r w:rsidRPr="005D31C4">
        <w:rPr>
          <w:rFonts w:ascii="Tahoma" w:hAnsi="Tahoma" w:cs="Tahoma"/>
          <w:sz w:val="20"/>
        </w:rPr>
        <w:t>future state</w:t>
      </w:r>
      <w:r>
        <w:rPr>
          <w:rFonts w:ascii="Tahoma" w:hAnsi="Tahoma" w:cs="Tahoma"/>
          <w:sz w:val="20"/>
        </w:rPr>
        <w:t xml:space="preserve"> organization and supporting technology stack</w:t>
      </w:r>
      <w:r w:rsidRPr="005D31C4">
        <w:rPr>
          <w:rFonts w:ascii="Tahoma" w:hAnsi="Tahoma" w:cs="Tahoma"/>
          <w:sz w:val="20"/>
        </w:rPr>
        <w:t>.</w:t>
      </w:r>
      <w:r>
        <w:rPr>
          <w:rFonts w:ascii="Tahoma" w:hAnsi="Tahoma" w:cs="Tahoma"/>
          <w:sz w:val="20"/>
        </w:rPr>
        <w:t xml:space="preserve"> In steady-state scenarios, p</w:t>
      </w:r>
      <w:r w:rsidRPr="005D31C4">
        <w:rPr>
          <w:rFonts w:ascii="Tahoma" w:hAnsi="Tahoma" w:cs="Tahoma"/>
          <w:sz w:val="20"/>
        </w:rPr>
        <w:t>erform technology portfolio analysis to identify redundancy and gaps</w:t>
      </w:r>
      <w:r>
        <w:rPr>
          <w:rFonts w:ascii="Tahoma" w:hAnsi="Tahoma" w:cs="Tahoma"/>
          <w:sz w:val="20"/>
        </w:rPr>
        <w:t xml:space="preserve"> and rationalize assets.</w:t>
      </w:r>
      <w:r w:rsidRPr="005D31C4">
        <w:rPr>
          <w:rFonts w:ascii="Tahoma" w:hAnsi="Tahoma" w:cs="Tahoma"/>
          <w:sz w:val="20"/>
        </w:rPr>
        <w:t xml:space="preserve"> </w:t>
      </w:r>
      <w:r>
        <w:rPr>
          <w:rFonts w:ascii="Tahoma" w:hAnsi="Tahoma" w:cs="Tahoma"/>
          <w:sz w:val="20"/>
        </w:rPr>
        <w:t>Maximize flexibility, stability,</w:t>
      </w:r>
      <w:r w:rsidRPr="005D31C4">
        <w:rPr>
          <w:rFonts w:ascii="Tahoma" w:hAnsi="Tahoma" w:cs="Tahoma"/>
          <w:sz w:val="20"/>
        </w:rPr>
        <w:t xml:space="preserve"> consistency, operational effectiveness and governance.</w:t>
      </w:r>
      <w:r>
        <w:rPr>
          <w:rFonts w:ascii="Tahoma" w:hAnsi="Tahoma" w:cs="Tahoma"/>
          <w:sz w:val="20"/>
        </w:rPr>
        <w:t xml:space="preserve"> Develop appropriates models to support and verify understanding.</w:t>
      </w:r>
    </w:p>
    <w:p w:rsidR="00DE016B" w:rsidRPr="00A26762" w:rsidRDefault="00DE016B" w:rsidP="00DE016B">
      <w:pPr>
        <w:keepNext/>
        <w:keepLines/>
        <w:spacing w:before="120"/>
        <w:rPr>
          <w:rFonts w:ascii="Tahoma" w:hAnsi="Tahoma" w:cs="Tahoma"/>
          <w:b/>
          <w:i/>
          <w:sz w:val="20"/>
        </w:rPr>
      </w:pPr>
      <w:r>
        <w:rPr>
          <w:rFonts w:ascii="Tahoma" w:hAnsi="Tahoma" w:cs="Tahoma"/>
          <w:b/>
          <w:i/>
          <w:sz w:val="20"/>
        </w:rPr>
        <w:t xml:space="preserve">Information Management, </w:t>
      </w:r>
      <w:r w:rsidRPr="00A26762">
        <w:rPr>
          <w:rFonts w:ascii="Tahoma" w:hAnsi="Tahoma" w:cs="Tahoma"/>
          <w:b/>
          <w:i/>
          <w:sz w:val="20"/>
        </w:rPr>
        <w:t>Data Warehouse/Business Intelligence</w:t>
      </w:r>
    </w:p>
    <w:p w:rsidR="00DE016B" w:rsidRDefault="00DE016B" w:rsidP="00DE016B">
      <w:pPr>
        <w:jc w:val="both"/>
        <w:rPr>
          <w:rFonts w:ascii="Tahoma" w:hAnsi="Tahoma" w:cs="Tahoma"/>
          <w:sz w:val="20"/>
        </w:rPr>
      </w:pPr>
      <w:r w:rsidRPr="00B8288A">
        <w:rPr>
          <w:rFonts w:ascii="Tahoma" w:hAnsi="Tahoma" w:cs="Tahoma"/>
          <w:sz w:val="20"/>
        </w:rPr>
        <w:tab/>
      </w:r>
      <w:r>
        <w:rPr>
          <w:rFonts w:ascii="Tahoma" w:hAnsi="Tahoma" w:cs="Tahoma"/>
          <w:sz w:val="20"/>
        </w:rPr>
        <w:t>Identify</w:t>
      </w:r>
      <w:r w:rsidRPr="00B8288A">
        <w:rPr>
          <w:rFonts w:ascii="Tahoma" w:hAnsi="Tahoma" w:cs="Tahoma"/>
          <w:sz w:val="20"/>
        </w:rPr>
        <w:t xml:space="preserve"> business </w:t>
      </w:r>
      <w:r>
        <w:rPr>
          <w:rFonts w:ascii="Tahoma" w:hAnsi="Tahoma" w:cs="Tahoma"/>
          <w:sz w:val="20"/>
        </w:rPr>
        <w:t xml:space="preserve">strategy, develop </w:t>
      </w:r>
      <w:r w:rsidRPr="00B8288A">
        <w:rPr>
          <w:rFonts w:ascii="Tahoma" w:hAnsi="Tahoma" w:cs="Tahoma"/>
          <w:sz w:val="20"/>
        </w:rPr>
        <w:t xml:space="preserve">requirements and </w:t>
      </w:r>
      <w:r>
        <w:rPr>
          <w:rFonts w:ascii="Tahoma" w:hAnsi="Tahoma" w:cs="Tahoma"/>
          <w:sz w:val="20"/>
        </w:rPr>
        <w:t>align</w:t>
      </w:r>
      <w:r w:rsidRPr="00B8288A">
        <w:rPr>
          <w:rFonts w:ascii="Tahoma" w:hAnsi="Tahoma" w:cs="Tahoma"/>
          <w:sz w:val="20"/>
        </w:rPr>
        <w:t xml:space="preserve"> the data, technology, process and people capabilities </w:t>
      </w:r>
      <w:r>
        <w:rPr>
          <w:rFonts w:ascii="Tahoma" w:hAnsi="Tahoma" w:cs="Tahoma"/>
          <w:sz w:val="20"/>
        </w:rPr>
        <w:t xml:space="preserve">to allow business to achieve the strategic goals. Provide thought leadership around emerging technologies, including </w:t>
      </w:r>
      <w:r w:rsidRPr="00E051D6">
        <w:rPr>
          <w:rFonts w:ascii="Tahoma" w:hAnsi="Tahoma" w:cs="Tahoma"/>
          <w:sz w:val="20"/>
        </w:rPr>
        <w:t xml:space="preserve">machine learning, optimization, data mining, </w:t>
      </w:r>
      <w:r>
        <w:rPr>
          <w:rFonts w:ascii="Tahoma" w:hAnsi="Tahoma" w:cs="Tahoma"/>
          <w:sz w:val="20"/>
        </w:rPr>
        <w:t xml:space="preserve">analytics, quantitative analysis, </w:t>
      </w:r>
      <w:r w:rsidRPr="00E051D6">
        <w:rPr>
          <w:rFonts w:ascii="Tahoma" w:hAnsi="Tahoma" w:cs="Tahoma"/>
          <w:sz w:val="20"/>
        </w:rPr>
        <w:t>etc.</w:t>
      </w:r>
      <w:r>
        <w:rPr>
          <w:rFonts w:ascii="Tahoma" w:hAnsi="Tahoma" w:cs="Tahoma"/>
          <w:sz w:val="20"/>
        </w:rPr>
        <w:t>, for all levels of audiences.</w:t>
      </w:r>
      <w:r w:rsidRPr="00E051D6">
        <w:rPr>
          <w:rFonts w:ascii="Tahoma" w:hAnsi="Tahoma" w:cs="Tahoma"/>
          <w:sz w:val="20"/>
        </w:rPr>
        <w:t xml:space="preserve"> </w:t>
      </w:r>
      <w:r>
        <w:rPr>
          <w:rFonts w:ascii="Tahoma" w:hAnsi="Tahoma" w:cs="Tahoma"/>
          <w:sz w:val="20"/>
        </w:rPr>
        <w:t>Design Master Data Management, Data Integration, Data Warehousing, Business Intelligence/Analytics, Data Virtualization and Big Data architecture. Perform tooling profiling and selection. Achieve business transformations included business performance management, complex risk and financial analytics and quality review systems, sales reporting, health care quality, inventory management, and other disciplines. Create management around metadata and lineage to verify end-to-end consistency. Optimize existing architecture to harmonize current assets, improve operational effectiveness, availability and maximize consumability. Introduced Agile Scrum to data management teams on several projects. Create data governance and sustainability capabilities.</w:t>
      </w:r>
    </w:p>
    <w:p w:rsidR="00DE016B" w:rsidRPr="00A26762" w:rsidRDefault="00DE016B" w:rsidP="00DE016B">
      <w:pPr>
        <w:keepNext/>
        <w:keepLines/>
        <w:spacing w:before="120"/>
        <w:rPr>
          <w:rFonts w:ascii="Tahoma" w:hAnsi="Tahoma" w:cs="Tahoma"/>
          <w:b/>
          <w:i/>
          <w:sz w:val="20"/>
        </w:rPr>
      </w:pPr>
      <w:r w:rsidRPr="00A26762">
        <w:rPr>
          <w:rFonts w:ascii="Tahoma" w:hAnsi="Tahoma" w:cs="Tahoma"/>
          <w:b/>
          <w:i/>
          <w:sz w:val="20"/>
        </w:rPr>
        <w:t>Project and Engagement Management</w:t>
      </w:r>
    </w:p>
    <w:p w:rsidR="00DE016B" w:rsidRPr="005D31C4" w:rsidRDefault="00DE016B" w:rsidP="00DE016B">
      <w:pPr>
        <w:jc w:val="both"/>
        <w:rPr>
          <w:rFonts w:ascii="Tahoma" w:hAnsi="Tahoma" w:cs="Tahoma"/>
          <w:sz w:val="20"/>
        </w:rPr>
      </w:pPr>
      <w:r w:rsidRPr="005D31C4">
        <w:rPr>
          <w:rFonts w:ascii="Tahoma" w:hAnsi="Tahoma" w:cs="Tahoma"/>
          <w:sz w:val="20"/>
        </w:rPr>
        <w:t xml:space="preserve">Manage portfolio of Information Technology projects of varying sizes in </w:t>
      </w:r>
      <w:r w:rsidR="00A46BAD">
        <w:rPr>
          <w:rFonts w:ascii="Tahoma" w:hAnsi="Tahoma" w:cs="Tahoma"/>
          <w:sz w:val="20"/>
        </w:rPr>
        <w:t xml:space="preserve">strategic solutions with </w:t>
      </w:r>
      <w:r w:rsidRPr="005D31C4">
        <w:rPr>
          <w:rFonts w:ascii="Tahoma" w:hAnsi="Tahoma" w:cs="Tahoma"/>
          <w:sz w:val="20"/>
        </w:rPr>
        <w:t>enterprise, data, security and enterprise architecture; data warehouse</w:t>
      </w:r>
      <w:r>
        <w:rPr>
          <w:rFonts w:ascii="Tahoma" w:hAnsi="Tahoma" w:cs="Tahoma"/>
          <w:sz w:val="20"/>
        </w:rPr>
        <w:t>,</w:t>
      </w:r>
      <w:r w:rsidRPr="005D31C4">
        <w:rPr>
          <w:rFonts w:ascii="Tahoma" w:hAnsi="Tahoma" w:cs="Tahoma"/>
          <w:sz w:val="20"/>
        </w:rPr>
        <w:t xml:space="preserve"> business intelligence</w:t>
      </w:r>
      <w:r>
        <w:rPr>
          <w:rFonts w:ascii="Tahoma" w:hAnsi="Tahoma" w:cs="Tahoma"/>
          <w:sz w:val="20"/>
        </w:rPr>
        <w:t>, analytics</w:t>
      </w:r>
      <w:r w:rsidRPr="005D31C4">
        <w:rPr>
          <w:rFonts w:ascii="Tahoma" w:hAnsi="Tahoma" w:cs="Tahoma"/>
          <w:sz w:val="20"/>
        </w:rPr>
        <w:t xml:space="preserve"> and process management. Use PMI standards and Agile </w:t>
      </w:r>
      <w:r>
        <w:rPr>
          <w:rFonts w:ascii="Tahoma" w:hAnsi="Tahoma" w:cs="Tahoma"/>
          <w:sz w:val="20"/>
        </w:rPr>
        <w:t>Scrum and hybrid methodologies</w:t>
      </w:r>
      <w:r w:rsidRPr="005D31C4">
        <w:rPr>
          <w:rFonts w:ascii="Tahoma" w:hAnsi="Tahoma" w:cs="Tahoma"/>
          <w:sz w:val="20"/>
        </w:rPr>
        <w:t xml:space="preserve"> to </w:t>
      </w:r>
      <w:r>
        <w:rPr>
          <w:rFonts w:ascii="Tahoma" w:hAnsi="Tahoma" w:cs="Tahoma"/>
          <w:sz w:val="20"/>
        </w:rPr>
        <w:t xml:space="preserve">deliver business value quickly, </w:t>
      </w:r>
      <w:r w:rsidRPr="005D31C4">
        <w:rPr>
          <w:rFonts w:ascii="Tahoma" w:hAnsi="Tahoma" w:cs="Tahoma"/>
          <w:sz w:val="20"/>
        </w:rPr>
        <w:t>manage resources, track and mitigate risks and issues and drive schedules to deliver projects on time and within budget. Use human skills in resolving issues, facilitating reaching consensus, defining “</w:t>
      </w:r>
      <w:r>
        <w:rPr>
          <w:rFonts w:ascii="Tahoma" w:hAnsi="Tahoma" w:cs="Tahoma"/>
          <w:sz w:val="20"/>
        </w:rPr>
        <w:t>done</w:t>
      </w:r>
      <w:r w:rsidRPr="005D31C4">
        <w:rPr>
          <w:rFonts w:ascii="Tahoma" w:hAnsi="Tahoma" w:cs="Tahoma"/>
          <w:sz w:val="20"/>
        </w:rPr>
        <w:t>” and obtaining acceptance of deliverables.</w:t>
      </w:r>
      <w:r>
        <w:rPr>
          <w:rFonts w:ascii="Tahoma" w:hAnsi="Tahoma" w:cs="Tahoma"/>
          <w:sz w:val="20"/>
        </w:rPr>
        <w:t xml:space="preserve"> </w:t>
      </w:r>
      <w:r w:rsidRPr="005D31C4">
        <w:rPr>
          <w:rFonts w:ascii="Tahoma" w:hAnsi="Tahoma" w:cs="Tahoma"/>
          <w:sz w:val="20"/>
        </w:rPr>
        <w:t xml:space="preserve">Effective at explaining complex technical concepts in terms </w:t>
      </w:r>
      <w:r>
        <w:rPr>
          <w:rFonts w:ascii="Tahoma" w:hAnsi="Tahoma" w:cs="Tahoma"/>
          <w:sz w:val="20"/>
        </w:rPr>
        <w:t xml:space="preserve">appropriate </w:t>
      </w:r>
      <w:r w:rsidRPr="005D31C4">
        <w:rPr>
          <w:rFonts w:ascii="Tahoma" w:hAnsi="Tahoma" w:cs="Tahoma"/>
          <w:sz w:val="20"/>
        </w:rPr>
        <w:t xml:space="preserve">to the audience. </w:t>
      </w:r>
    </w:p>
    <w:p w:rsidR="00DE016B" w:rsidRPr="00A26762" w:rsidRDefault="001A1085" w:rsidP="00DE016B">
      <w:pPr>
        <w:keepNext/>
        <w:keepLines/>
        <w:spacing w:before="120"/>
        <w:rPr>
          <w:rFonts w:ascii="Tahoma" w:hAnsi="Tahoma" w:cs="Tahoma"/>
          <w:b/>
          <w:i/>
          <w:sz w:val="20"/>
        </w:rPr>
      </w:pPr>
      <w:r>
        <w:rPr>
          <w:rFonts w:ascii="Tahoma" w:hAnsi="Tahoma" w:cs="Tahoma"/>
          <w:b/>
          <w:i/>
          <w:sz w:val="20"/>
        </w:rPr>
        <w:t>Roadmap Strategic Solutions</w:t>
      </w:r>
    </w:p>
    <w:p w:rsidR="002855D0" w:rsidRDefault="00DE016B" w:rsidP="00DE016B">
      <w:pPr>
        <w:jc w:val="both"/>
        <w:rPr>
          <w:rFonts w:ascii="Tahoma" w:hAnsi="Tahoma" w:cs="Tahoma"/>
          <w:sz w:val="20"/>
        </w:rPr>
      </w:pPr>
      <w:r w:rsidRPr="005D31C4">
        <w:rPr>
          <w:rFonts w:ascii="Tahoma" w:hAnsi="Tahoma" w:cs="Tahoma"/>
          <w:sz w:val="20"/>
        </w:rPr>
        <w:t>Develop</w:t>
      </w:r>
      <w:r w:rsidR="001A1085">
        <w:rPr>
          <w:rFonts w:ascii="Tahoma" w:hAnsi="Tahoma" w:cs="Tahoma"/>
          <w:sz w:val="20"/>
        </w:rPr>
        <w:t xml:space="preserve"> the</w:t>
      </w:r>
      <w:r w:rsidRPr="005D31C4">
        <w:rPr>
          <w:rFonts w:ascii="Tahoma" w:hAnsi="Tahoma" w:cs="Tahoma"/>
          <w:sz w:val="20"/>
        </w:rPr>
        <w:t xml:space="preserve"> </w:t>
      </w:r>
      <w:r>
        <w:rPr>
          <w:rFonts w:ascii="Tahoma" w:hAnsi="Tahoma" w:cs="Tahoma"/>
          <w:sz w:val="20"/>
        </w:rPr>
        <w:t xml:space="preserve">business case, </w:t>
      </w:r>
      <w:r w:rsidR="001A1085" w:rsidRPr="005D31C4">
        <w:rPr>
          <w:rFonts w:ascii="Tahoma" w:hAnsi="Tahoma" w:cs="Tahoma"/>
          <w:sz w:val="20"/>
        </w:rPr>
        <w:t>cost</w:t>
      </w:r>
      <w:r w:rsidR="001A1085">
        <w:rPr>
          <w:rFonts w:ascii="Tahoma" w:hAnsi="Tahoma" w:cs="Tahoma"/>
          <w:sz w:val="20"/>
        </w:rPr>
        <w:t>/benefit</w:t>
      </w:r>
      <w:r w:rsidR="001A1085" w:rsidRPr="005D31C4">
        <w:rPr>
          <w:rFonts w:ascii="Tahoma" w:hAnsi="Tahoma" w:cs="Tahoma"/>
          <w:sz w:val="20"/>
        </w:rPr>
        <w:t xml:space="preserve"> </w:t>
      </w:r>
      <w:r w:rsidR="001A1085">
        <w:rPr>
          <w:rFonts w:ascii="Tahoma" w:hAnsi="Tahoma" w:cs="Tahoma"/>
          <w:sz w:val="20"/>
        </w:rPr>
        <w:t>valua</w:t>
      </w:r>
      <w:r w:rsidR="001A1085" w:rsidRPr="005D31C4">
        <w:rPr>
          <w:rFonts w:ascii="Tahoma" w:hAnsi="Tahoma" w:cs="Tahoma"/>
          <w:sz w:val="20"/>
        </w:rPr>
        <w:t>tion</w:t>
      </w:r>
      <w:r w:rsidR="001A1085">
        <w:rPr>
          <w:rFonts w:ascii="Tahoma" w:hAnsi="Tahoma" w:cs="Tahoma"/>
          <w:sz w:val="20"/>
        </w:rPr>
        <w:t>,</w:t>
      </w:r>
      <w:r w:rsidR="001A1085" w:rsidRPr="005D31C4">
        <w:rPr>
          <w:rFonts w:ascii="Tahoma" w:hAnsi="Tahoma" w:cs="Tahoma"/>
          <w:sz w:val="20"/>
        </w:rPr>
        <w:t xml:space="preserve"> </w:t>
      </w:r>
      <w:r w:rsidR="00A46BAD">
        <w:rPr>
          <w:rFonts w:ascii="Tahoma" w:hAnsi="Tahoma" w:cs="Tahoma"/>
          <w:sz w:val="20"/>
        </w:rPr>
        <w:t xml:space="preserve">hard and soft </w:t>
      </w:r>
      <w:r w:rsidR="00A46BAD" w:rsidRPr="005D31C4">
        <w:rPr>
          <w:rFonts w:ascii="Tahoma" w:hAnsi="Tahoma" w:cs="Tahoma"/>
          <w:sz w:val="20"/>
        </w:rPr>
        <w:t>value proposition</w:t>
      </w:r>
      <w:r w:rsidR="00A46BAD">
        <w:rPr>
          <w:rFonts w:ascii="Tahoma" w:hAnsi="Tahoma" w:cs="Tahoma"/>
          <w:sz w:val="20"/>
        </w:rPr>
        <w:t xml:space="preserve">, </w:t>
      </w:r>
      <w:r w:rsidRPr="005D31C4">
        <w:rPr>
          <w:rFonts w:ascii="Tahoma" w:hAnsi="Tahoma" w:cs="Tahoma"/>
          <w:sz w:val="20"/>
        </w:rPr>
        <w:t xml:space="preserve">proof of concept </w:t>
      </w:r>
      <w:r>
        <w:rPr>
          <w:rFonts w:ascii="Tahoma" w:hAnsi="Tahoma" w:cs="Tahoma"/>
          <w:sz w:val="20"/>
        </w:rPr>
        <w:t xml:space="preserve">and </w:t>
      </w:r>
      <w:r w:rsidRPr="005D31C4">
        <w:rPr>
          <w:rFonts w:ascii="Tahoma" w:hAnsi="Tahoma" w:cs="Tahoma"/>
          <w:sz w:val="20"/>
        </w:rPr>
        <w:t xml:space="preserve">presentations at all levels of organization </w:t>
      </w:r>
      <w:r>
        <w:rPr>
          <w:rFonts w:ascii="Tahoma" w:hAnsi="Tahoma" w:cs="Tahoma"/>
          <w:sz w:val="20"/>
        </w:rPr>
        <w:t>through</w:t>
      </w:r>
      <w:r w:rsidRPr="005D31C4">
        <w:rPr>
          <w:rFonts w:ascii="Tahoma" w:hAnsi="Tahoma" w:cs="Tahoma"/>
          <w:sz w:val="20"/>
        </w:rPr>
        <w:t xml:space="preserve"> the C-Suite.</w:t>
      </w:r>
      <w:r>
        <w:rPr>
          <w:rFonts w:ascii="Tahoma" w:hAnsi="Tahoma" w:cs="Tahoma"/>
          <w:sz w:val="20"/>
        </w:rPr>
        <w:t xml:space="preserve"> </w:t>
      </w:r>
      <w:r w:rsidR="00A46BAD">
        <w:rPr>
          <w:rFonts w:ascii="Tahoma" w:hAnsi="Tahoma" w:cs="Tahoma"/>
          <w:sz w:val="20"/>
        </w:rPr>
        <w:t xml:space="preserve">Define a </w:t>
      </w:r>
      <w:r w:rsidR="001A1085">
        <w:rPr>
          <w:rFonts w:ascii="Tahoma" w:hAnsi="Tahoma" w:cs="Tahoma"/>
          <w:sz w:val="20"/>
        </w:rPr>
        <w:t xml:space="preserve">technology </w:t>
      </w:r>
      <w:r w:rsidR="00A46BAD">
        <w:rPr>
          <w:rFonts w:ascii="Tahoma" w:hAnsi="Tahoma" w:cs="Tahoma"/>
          <w:sz w:val="20"/>
        </w:rPr>
        <w:t>strategy roadmap</w:t>
      </w:r>
      <w:r w:rsidR="001A1085">
        <w:rPr>
          <w:rFonts w:ascii="Tahoma" w:hAnsi="Tahoma" w:cs="Tahoma"/>
          <w:sz w:val="20"/>
        </w:rPr>
        <w:t xml:space="preserve"> that </w:t>
      </w:r>
      <w:r w:rsidR="00A46BAD">
        <w:rPr>
          <w:rFonts w:ascii="Tahoma" w:hAnsi="Tahoma" w:cs="Tahoma"/>
          <w:sz w:val="20"/>
        </w:rPr>
        <w:t>e</w:t>
      </w:r>
      <w:r>
        <w:rPr>
          <w:rFonts w:ascii="Tahoma" w:hAnsi="Tahoma" w:cs="Tahoma"/>
          <w:sz w:val="20"/>
        </w:rPr>
        <w:t xml:space="preserve">nable </w:t>
      </w:r>
      <w:r w:rsidRPr="005D31C4">
        <w:rPr>
          <w:rFonts w:ascii="Tahoma" w:hAnsi="Tahoma" w:cs="Tahoma"/>
          <w:sz w:val="20"/>
        </w:rPr>
        <w:t xml:space="preserve">clients with </w:t>
      </w:r>
      <w:r w:rsidR="001A1085">
        <w:rPr>
          <w:rFonts w:ascii="Tahoma" w:hAnsi="Tahoma" w:cs="Tahoma"/>
          <w:sz w:val="20"/>
        </w:rPr>
        <w:t>information-based decision making to identify and prioritize</w:t>
      </w:r>
      <w:r w:rsidR="00A46BAD">
        <w:rPr>
          <w:rFonts w:ascii="Tahoma" w:hAnsi="Tahoma" w:cs="Tahoma"/>
          <w:sz w:val="20"/>
        </w:rPr>
        <w:t xml:space="preserve"> to achieve board level business strategy.</w:t>
      </w:r>
    </w:p>
    <w:p w:rsidR="002855D0" w:rsidRPr="00DB77E5" w:rsidRDefault="002855D0" w:rsidP="002855D0">
      <w:pPr>
        <w:keepNext/>
        <w:rPr>
          <w:rFonts w:ascii="Tahoma" w:hAnsi="Tahoma" w:cs="Tahoma"/>
          <w:b/>
          <w:smallCaps/>
          <w:szCs w:val="20"/>
        </w:rPr>
      </w:pPr>
      <w:r w:rsidRPr="00DB77E5">
        <w:rPr>
          <w:rFonts w:ascii="Tahoma" w:hAnsi="Tahoma" w:cs="Tahoma"/>
          <w:b/>
          <w:smallCaps/>
          <w:szCs w:val="20"/>
        </w:rPr>
        <w:lastRenderedPageBreak/>
        <w:t>Experience:</w:t>
      </w:r>
    </w:p>
    <w:p w:rsidR="00B24E2A" w:rsidRPr="00536594" w:rsidRDefault="00B24E2A" w:rsidP="00B24E2A">
      <w:pPr>
        <w:pStyle w:val="Bullet"/>
        <w:tabs>
          <w:tab w:val="right" w:pos="10267"/>
        </w:tabs>
        <w:rPr>
          <w:rFonts w:ascii="Tahoma" w:hAnsi="Tahoma" w:cs="Tahoma"/>
          <w:b/>
          <w:i/>
          <w:sz w:val="20"/>
          <w:szCs w:val="20"/>
        </w:rPr>
      </w:pPr>
      <w:r>
        <w:rPr>
          <w:rFonts w:ascii="Tahoma" w:hAnsi="Tahoma" w:cs="Tahoma"/>
          <w:b/>
          <w:i/>
          <w:sz w:val="20"/>
          <w:szCs w:val="20"/>
        </w:rPr>
        <w:t>State Farm Bank</w:t>
      </w:r>
      <w:r w:rsidRPr="002422A9">
        <w:rPr>
          <w:rFonts w:ascii="Tahoma" w:hAnsi="Tahoma" w:cs="Tahoma"/>
          <w:i/>
          <w:sz w:val="20"/>
          <w:szCs w:val="20"/>
        </w:rPr>
        <w:t xml:space="preserve">, </w:t>
      </w:r>
      <w:r>
        <w:rPr>
          <w:rFonts w:ascii="Tahoma" w:hAnsi="Tahoma" w:cs="Tahoma"/>
          <w:i/>
          <w:sz w:val="20"/>
          <w:szCs w:val="20"/>
        </w:rPr>
        <w:t>Bloomington</w:t>
      </w:r>
      <w:r w:rsidRPr="002422A9">
        <w:rPr>
          <w:rFonts w:ascii="Tahoma" w:hAnsi="Tahoma" w:cs="Tahoma"/>
          <w:i/>
          <w:sz w:val="20"/>
          <w:szCs w:val="20"/>
        </w:rPr>
        <w:t>, IL</w:t>
      </w:r>
      <w:r w:rsidRPr="00B57A96">
        <w:rPr>
          <w:rFonts w:ascii="Tahoma" w:hAnsi="Tahoma" w:cs="Tahoma"/>
          <w:i/>
          <w:sz w:val="20"/>
          <w:szCs w:val="20"/>
        </w:rPr>
        <w:t xml:space="preserve"> </w:t>
      </w:r>
      <w:r w:rsidRPr="00F80343">
        <w:rPr>
          <w:rFonts w:ascii="Tahoma" w:hAnsi="Tahoma" w:cs="Tahoma"/>
          <w:sz w:val="20"/>
          <w:szCs w:val="20"/>
        </w:rPr>
        <w:tab/>
        <w:t>0</w:t>
      </w:r>
      <w:r>
        <w:rPr>
          <w:rFonts w:ascii="Tahoma" w:hAnsi="Tahoma" w:cs="Tahoma"/>
          <w:sz w:val="20"/>
          <w:szCs w:val="20"/>
        </w:rPr>
        <w:t>3/201</w:t>
      </w:r>
      <w:r w:rsidR="006272F7">
        <w:rPr>
          <w:rFonts w:ascii="Tahoma" w:hAnsi="Tahoma" w:cs="Tahoma"/>
          <w:sz w:val="20"/>
          <w:szCs w:val="20"/>
        </w:rPr>
        <w:t>5</w:t>
      </w:r>
      <w:r>
        <w:rPr>
          <w:rFonts w:ascii="Tahoma" w:hAnsi="Tahoma" w:cs="Tahoma"/>
          <w:sz w:val="20"/>
          <w:szCs w:val="20"/>
        </w:rPr>
        <w:t xml:space="preserve"> – current</w:t>
      </w:r>
    </w:p>
    <w:p w:rsidR="00B24E2A" w:rsidRDefault="005928A0" w:rsidP="00B24E2A">
      <w:pPr>
        <w:pStyle w:val="Bullet"/>
        <w:numPr>
          <w:ilvl w:val="0"/>
          <w:numId w:val="0"/>
        </w:numPr>
        <w:suppressAutoHyphens/>
        <w:spacing w:before="0"/>
        <w:ind w:left="288"/>
        <w:rPr>
          <w:rFonts w:ascii="Tahoma" w:hAnsi="Tahoma" w:cs="Tahoma"/>
          <w:sz w:val="20"/>
          <w:szCs w:val="20"/>
        </w:rPr>
      </w:pPr>
      <w:r>
        <w:rPr>
          <w:rFonts w:ascii="Tahoma" w:hAnsi="Tahoma" w:cs="Tahoma"/>
          <w:b/>
          <w:sz w:val="20"/>
          <w:szCs w:val="20"/>
        </w:rPr>
        <w:t>Technology Strategy lead</w:t>
      </w:r>
      <w:r w:rsidR="00B24E2A">
        <w:rPr>
          <w:rFonts w:ascii="Tahoma" w:hAnsi="Tahoma" w:cs="Tahoma"/>
          <w:sz w:val="20"/>
          <w:szCs w:val="20"/>
        </w:rPr>
        <w:t xml:space="preserve"> </w:t>
      </w:r>
      <w:r w:rsidR="00B24E2A" w:rsidRPr="00536594">
        <w:rPr>
          <w:rFonts w:ascii="Tahoma" w:hAnsi="Tahoma" w:cs="Tahoma"/>
          <w:sz w:val="20"/>
          <w:szCs w:val="20"/>
        </w:rPr>
        <w:t xml:space="preserve">for </w:t>
      </w:r>
      <w:r w:rsidR="00E81E81">
        <w:rPr>
          <w:rFonts w:ascii="Tahoma" w:hAnsi="Tahoma" w:cs="Tahoma"/>
          <w:b/>
          <w:i/>
          <w:sz w:val="20"/>
          <w:szCs w:val="20"/>
        </w:rPr>
        <w:t xml:space="preserve">large </w:t>
      </w:r>
      <w:r w:rsidR="00C96F91">
        <w:rPr>
          <w:rFonts w:ascii="Tahoma" w:hAnsi="Tahoma" w:cs="Tahoma"/>
          <w:b/>
          <w:i/>
          <w:sz w:val="20"/>
          <w:szCs w:val="20"/>
        </w:rPr>
        <w:t>retail</w:t>
      </w:r>
      <w:r w:rsidR="00E81E81">
        <w:rPr>
          <w:rFonts w:ascii="Tahoma" w:hAnsi="Tahoma" w:cs="Tahoma"/>
          <w:b/>
          <w:i/>
          <w:sz w:val="20"/>
          <w:szCs w:val="20"/>
        </w:rPr>
        <w:t xml:space="preserve"> bank</w:t>
      </w:r>
      <w:r w:rsidR="00B24E2A">
        <w:rPr>
          <w:rFonts w:ascii="Tahoma" w:hAnsi="Tahoma" w:cs="Tahoma"/>
          <w:sz w:val="20"/>
          <w:szCs w:val="20"/>
        </w:rPr>
        <w:t xml:space="preserve">. </w:t>
      </w:r>
    </w:p>
    <w:p w:rsidR="00C83A09" w:rsidRPr="00C83A09" w:rsidRDefault="00C83A09" w:rsidP="00C83A09">
      <w:pPr>
        <w:pStyle w:val="Bullet"/>
        <w:numPr>
          <w:ilvl w:val="0"/>
          <w:numId w:val="16"/>
        </w:numPr>
        <w:suppressAutoHyphens/>
        <w:spacing w:before="0"/>
        <w:ind w:left="576" w:hanging="288"/>
        <w:rPr>
          <w:rFonts w:ascii="Tahoma" w:hAnsi="Tahoma" w:cs="Tahoma"/>
          <w:sz w:val="20"/>
          <w:szCs w:val="20"/>
        </w:rPr>
      </w:pPr>
      <w:r w:rsidRPr="00C83A09">
        <w:rPr>
          <w:rFonts w:ascii="Tahoma" w:hAnsi="Tahoma" w:cs="Tahoma"/>
          <w:sz w:val="20"/>
          <w:szCs w:val="20"/>
        </w:rPr>
        <w:t xml:space="preserve">Develop </w:t>
      </w:r>
      <w:r w:rsidR="00310366">
        <w:rPr>
          <w:rFonts w:ascii="Tahoma" w:hAnsi="Tahoma" w:cs="Tahoma"/>
          <w:sz w:val="20"/>
          <w:szCs w:val="20"/>
        </w:rPr>
        <w:t>new T</w:t>
      </w:r>
      <w:r w:rsidRPr="00C83A09">
        <w:rPr>
          <w:rFonts w:ascii="Tahoma" w:hAnsi="Tahoma" w:cs="Tahoma"/>
          <w:sz w:val="20"/>
          <w:szCs w:val="20"/>
        </w:rPr>
        <w:t xml:space="preserve">echnology </w:t>
      </w:r>
      <w:r w:rsidR="00310366">
        <w:rPr>
          <w:rFonts w:ascii="Tahoma" w:hAnsi="Tahoma" w:cs="Tahoma"/>
          <w:sz w:val="20"/>
          <w:szCs w:val="20"/>
        </w:rPr>
        <w:t>S</w:t>
      </w:r>
      <w:r w:rsidRPr="00C83A09">
        <w:rPr>
          <w:rFonts w:ascii="Tahoma" w:hAnsi="Tahoma" w:cs="Tahoma"/>
          <w:sz w:val="20"/>
          <w:szCs w:val="20"/>
        </w:rPr>
        <w:t>trategy</w:t>
      </w:r>
      <w:r w:rsidR="00310366">
        <w:rPr>
          <w:rFonts w:ascii="Tahoma" w:hAnsi="Tahoma" w:cs="Tahoma"/>
          <w:sz w:val="20"/>
          <w:szCs w:val="20"/>
        </w:rPr>
        <w:t xml:space="preserve"> Office to create</w:t>
      </w:r>
      <w:r w:rsidR="00FA058E">
        <w:rPr>
          <w:rFonts w:ascii="Tahoma" w:hAnsi="Tahoma" w:cs="Tahoma"/>
          <w:sz w:val="20"/>
          <w:szCs w:val="20"/>
        </w:rPr>
        <w:t xml:space="preserve"> sustainable</w:t>
      </w:r>
      <w:r w:rsidR="00310366">
        <w:rPr>
          <w:rFonts w:ascii="Tahoma" w:hAnsi="Tahoma" w:cs="Tahoma"/>
          <w:sz w:val="20"/>
          <w:szCs w:val="20"/>
        </w:rPr>
        <w:t xml:space="preserve"> technology strategy</w:t>
      </w:r>
      <w:r w:rsidR="00B0520E">
        <w:rPr>
          <w:rFonts w:ascii="Tahoma" w:hAnsi="Tahoma" w:cs="Tahoma"/>
          <w:sz w:val="20"/>
          <w:szCs w:val="20"/>
        </w:rPr>
        <w:t xml:space="preserve"> and operational processes</w:t>
      </w:r>
      <w:r w:rsidRPr="00C83A09">
        <w:rPr>
          <w:rFonts w:ascii="Tahoma" w:hAnsi="Tahoma" w:cs="Tahoma"/>
          <w:sz w:val="20"/>
          <w:szCs w:val="20"/>
        </w:rPr>
        <w:t xml:space="preserve"> to align IT capabilities and capacities to </w:t>
      </w:r>
      <w:r w:rsidR="00310366">
        <w:rPr>
          <w:rFonts w:ascii="Tahoma" w:hAnsi="Tahoma" w:cs="Tahoma"/>
          <w:sz w:val="20"/>
          <w:szCs w:val="20"/>
        </w:rPr>
        <w:t xml:space="preserve">10-year </w:t>
      </w:r>
      <w:r w:rsidRPr="00C83A09">
        <w:rPr>
          <w:rFonts w:ascii="Tahoma" w:hAnsi="Tahoma" w:cs="Tahoma"/>
          <w:sz w:val="20"/>
          <w:szCs w:val="20"/>
        </w:rPr>
        <w:t>business strategy</w:t>
      </w:r>
      <w:r>
        <w:rPr>
          <w:rFonts w:ascii="Tahoma" w:hAnsi="Tahoma" w:cs="Tahoma"/>
          <w:sz w:val="20"/>
          <w:szCs w:val="20"/>
        </w:rPr>
        <w:t xml:space="preserve"> </w:t>
      </w:r>
      <w:r w:rsidRPr="00C83A09">
        <w:rPr>
          <w:rFonts w:ascii="Tahoma" w:hAnsi="Tahoma" w:cs="Tahoma"/>
          <w:sz w:val="20"/>
          <w:szCs w:val="20"/>
        </w:rPr>
        <w:t>defined by bank board and officers.</w:t>
      </w:r>
    </w:p>
    <w:p w:rsidR="00C83A09" w:rsidRDefault="002B7D46" w:rsidP="00C83A0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 xml:space="preserve">Create virtuous cycle where </w:t>
      </w:r>
      <w:r w:rsidRPr="00C83A09">
        <w:rPr>
          <w:rFonts w:ascii="Tahoma" w:hAnsi="Tahoma" w:cs="Tahoma"/>
          <w:sz w:val="20"/>
          <w:szCs w:val="20"/>
        </w:rPr>
        <w:t>business</w:t>
      </w:r>
      <w:r w:rsidR="00B0520E">
        <w:rPr>
          <w:rFonts w:ascii="Tahoma" w:hAnsi="Tahoma" w:cs="Tahoma"/>
          <w:sz w:val="20"/>
          <w:szCs w:val="20"/>
        </w:rPr>
        <w:t xml:space="preserve"> drives technology</w:t>
      </w:r>
      <w:r w:rsidR="00A46BAD">
        <w:rPr>
          <w:rFonts w:ascii="Tahoma" w:hAnsi="Tahoma" w:cs="Tahoma"/>
          <w:sz w:val="20"/>
          <w:szCs w:val="20"/>
        </w:rPr>
        <w:t xml:space="preserve"> to improve operational effectiveness </w:t>
      </w:r>
      <w:r w:rsidR="00B0520E">
        <w:rPr>
          <w:rFonts w:ascii="Tahoma" w:hAnsi="Tahoma" w:cs="Tahoma"/>
          <w:sz w:val="20"/>
          <w:szCs w:val="20"/>
        </w:rPr>
        <w:t xml:space="preserve">and efficiencies </w:t>
      </w:r>
      <w:r w:rsidR="00A46BAD">
        <w:rPr>
          <w:rFonts w:ascii="Tahoma" w:hAnsi="Tahoma" w:cs="Tahoma"/>
          <w:sz w:val="20"/>
          <w:szCs w:val="20"/>
        </w:rPr>
        <w:t>of bank resources</w:t>
      </w:r>
      <w:r w:rsidR="00B0520E">
        <w:rPr>
          <w:rFonts w:ascii="Tahoma" w:hAnsi="Tahoma" w:cs="Tahoma"/>
          <w:sz w:val="20"/>
          <w:szCs w:val="20"/>
        </w:rPr>
        <w:t xml:space="preserve"> while </w:t>
      </w:r>
      <w:r w:rsidR="00B0520E" w:rsidRPr="00C83A09">
        <w:rPr>
          <w:rFonts w:ascii="Tahoma" w:hAnsi="Tahoma" w:cs="Tahoma"/>
          <w:sz w:val="20"/>
          <w:szCs w:val="20"/>
        </w:rPr>
        <w:t xml:space="preserve">innovation </w:t>
      </w:r>
      <w:r w:rsidR="00B0520E">
        <w:rPr>
          <w:rFonts w:ascii="Tahoma" w:hAnsi="Tahoma" w:cs="Tahoma"/>
          <w:sz w:val="20"/>
          <w:szCs w:val="20"/>
        </w:rPr>
        <w:t xml:space="preserve">and </w:t>
      </w:r>
      <w:r w:rsidR="00B0520E" w:rsidRPr="00C83A09">
        <w:rPr>
          <w:rFonts w:ascii="Tahoma" w:hAnsi="Tahoma" w:cs="Tahoma"/>
          <w:sz w:val="20"/>
          <w:szCs w:val="20"/>
        </w:rPr>
        <w:t xml:space="preserve">new technologies </w:t>
      </w:r>
      <w:r w:rsidR="00B0520E">
        <w:rPr>
          <w:rFonts w:ascii="Tahoma" w:hAnsi="Tahoma" w:cs="Tahoma"/>
          <w:sz w:val="20"/>
          <w:szCs w:val="20"/>
        </w:rPr>
        <w:t xml:space="preserve">adoption enables </w:t>
      </w:r>
      <w:r w:rsidRPr="00C83A09">
        <w:rPr>
          <w:rFonts w:ascii="Tahoma" w:hAnsi="Tahoma" w:cs="Tahoma"/>
          <w:sz w:val="20"/>
          <w:szCs w:val="20"/>
        </w:rPr>
        <w:t>business mission and</w:t>
      </w:r>
      <w:r w:rsidR="00A46BAD">
        <w:rPr>
          <w:rFonts w:ascii="Tahoma" w:hAnsi="Tahoma" w:cs="Tahoma"/>
          <w:sz w:val="20"/>
          <w:szCs w:val="20"/>
        </w:rPr>
        <w:t xml:space="preserve"> develop</w:t>
      </w:r>
      <w:r w:rsidR="00B0520E">
        <w:rPr>
          <w:rFonts w:ascii="Tahoma" w:hAnsi="Tahoma" w:cs="Tahoma"/>
          <w:sz w:val="20"/>
          <w:szCs w:val="20"/>
        </w:rPr>
        <w:t>s</w:t>
      </w:r>
      <w:r w:rsidR="00A46BAD">
        <w:rPr>
          <w:rFonts w:ascii="Tahoma" w:hAnsi="Tahoma" w:cs="Tahoma"/>
          <w:sz w:val="20"/>
          <w:szCs w:val="20"/>
        </w:rPr>
        <w:t xml:space="preserve"> new business opportunities</w:t>
      </w:r>
      <w:r w:rsidRPr="00C83A09">
        <w:rPr>
          <w:rFonts w:ascii="Tahoma" w:hAnsi="Tahoma" w:cs="Tahoma"/>
          <w:sz w:val="20"/>
          <w:szCs w:val="20"/>
        </w:rPr>
        <w:t>.</w:t>
      </w:r>
    </w:p>
    <w:p w:rsidR="000B2A1C" w:rsidRDefault="000B2A1C" w:rsidP="000B2A1C">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Develop Reference Model based on various industry and OCC and FFIEC regulatory, COBIT, IT</w:t>
      </w:r>
      <w:r w:rsidR="00FA058E">
        <w:rPr>
          <w:rFonts w:ascii="Tahoma" w:hAnsi="Tahoma" w:cs="Tahoma"/>
          <w:sz w:val="20"/>
          <w:szCs w:val="20"/>
        </w:rPr>
        <w:t>I</w:t>
      </w:r>
      <w:r>
        <w:rPr>
          <w:rFonts w:ascii="Tahoma" w:hAnsi="Tahoma" w:cs="Tahoma"/>
          <w:sz w:val="20"/>
          <w:szCs w:val="20"/>
        </w:rPr>
        <w:t>L and other resources</w:t>
      </w:r>
    </w:p>
    <w:p w:rsidR="00B139C3" w:rsidRDefault="000B2A1C" w:rsidP="00C83A0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Develop Current State Model, l</w:t>
      </w:r>
      <w:r w:rsidR="00B139C3">
        <w:rPr>
          <w:rFonts w:ascii="Tahoma" w:hAnsi="Tahoma" w:cs="Tahoma"/>
          <w:sz w:val="20"/>
          <w:szCs w:val="20"/>
        </w:rPr>
        <w:t>e</w:t>
      </w:r>
      <w:r>
        <w:rPr>
          <w:rFonts w:ascii="Tahoma" w:hAnsi="Tahoma" w:cs="Tahoma"/>
          <w:sz w:val="20"/>
          <w:szCs w:val="20"/>
        </w:rPr>
        <w:t>a</w:t>
      </w:r>
      <w:r w:rsidR="00B139C3">
        <w:rPr>
          <w:rFonts w:ascii="Tahoma" w:hAnsi="Tahoma" w:cs="Tahoma"/>
          <w:sz w:val="20"/>
          <w:szCs w:val="20"/>
        </w:rPr>
        <w:t>d sessions with line-of-business executives to identify misalignment of business goals with tech</w:t>
      </w:r>
      <w:r w:rsidR="00EA41CE">
        <w:rPr>
          <w:rFonts w:ascii="Tahoma" w:hAnsi="Tahoma" w:cs="Tahoma"/>
          <w:sz w:val="20"/>
          <w:szCs w:val="20"/>
        </w:rPr>
        <w:t>nology capabilities and capacities</w:t>
      </w:r>
      <w:r w:rsidR="00B139C3">
        <w:rPr>
          <w:rFonts w:ascii="Tahoma" w:hAnsi="Tahoma" w:cs="Tahoma"/>
          <w:sz w:val="20"/>
          <w:szCs w:val="20"/>
        </w:rPr>
        <w:t>.</w:t>
      </w:r>
    </w:p>
    <w:p w:rsidR="00665A79" w:rsidRDefault="00665A79" w:rsidP="00C83A0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Develop Integrated Capability Model based on BIAN Service Landscape and IBM Universal Banking Model</w:t>
      </w:r>
    </w:p>
    <w:p w:rsidR="00FA058E" w:rsidRDefault="002D2BF7" w:rsidP="00FA058E">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Create</w:t>
      </w:r>
      <w:r w:rsidR="008F2ED8">
        <w:rPr>
          <w:rFonts w:ascii="Tahoma" w:hAnsi="Tahoma" w:cs="Tahoma"/>
          <w:sz w:val="20"/>
          <w:szCs w:val="20"/>
        </w:rPr>
        <w:t xml:space="preserve"> Readiness Assessment framework.</w:t>
      </w:r>
    </w:p>
    <w:p w:rsidR="00FA058E" w:rsidRDefault="00C83A09" w:rsidP="00FA058E">
      <w:pPr>
        <w:pStyle w:val="Bullet"/>
        <w:numPr>
          <w:ilvl w:val="1"/>
          <w:numId w:val="16"/>
        </w:numPr>
        <w:suppressAutoHyphens/>
        <w:spacing w:before="0"/>
        <w:ind w:left="792" w:hanging="216"/>
        <w:rPr>
          <w:rFonts w:ascii="Tahoma" w:hAnsi="Tahoma" w:cs="Tahoma"/>
          <w:sz w:val="20"/>
          <w:szCs w:val="20"/>
        </w:rPr>
      </w:pPr>
      <w:r w:rsidRPr="00FA058E">
        <w:rPr>
          <w:rFonts w:ascii="Tahoma" w:hAnsi="Tahoma" w:cs="Tahoma"/>
          <w:sz w:val="20"/>
          <w:szCs w:val="20"/>
        </w:rPr>
        <w:t xml:space="preserve">Drive out roadmap of actionable initiatives to achieve </w:t>
      </w:r>
      <w:r w:rsidR="00A46BAD" w:rsidRPr="00FA058E">
        <w:rPr>
          <w:rFonts w:ascii="Tahoma" w:hAnsi="Tahoma" w:cs="Tahoma"/>
          <w:sz w:val="20"/>
          <w:szCs w:val="20"/>
        </w:rPr>
        <w:t>short, medium and long term plans</w:t>
      </w:r>
      <w:r w:rsidR="000B2A1C" w:rsidRPr="00FA058E">
        <w:rPr>
          <w:rFonts w:ascii="Tahoma" w:hAnsi="Tahoma" w:cs="Tahoma"/>
          <w:sz w:val="20"/>
          <w:szCs w:val="20"/>
        </w:rPr>
        <w:t xml:space="preserve"> with classification of investment, effort, business impact, alignment to strategic programs, </w:t>
      </w:r>
      <w:r w:rsidR="00833C58" w:rsidRPr="00FA058E">
        <w:rPr>
          <w:rFonts w:ascii="Tahoma" w:hAnsi="Tahoma" w:cs="Tahoma"/>
          <w:sz w:val="20"/>
          <w:szCs w:val="20"/>
        </w:rPr>
        <w:t>contribution to value stream, etc., in order to maximize investment choices</w:t>
      </w:r>
      <w:r w:rsidR="000B2A1C" w:rsidRPr="00FA058E">
        <w:rPr>
          <w:rFonts w:ascii="Tahoma" w:hAnsi="Tahoma" w:cs="Tahoma"/>
          <w:sz w:val="20"/>
          <w:szCs w:val="20"/>
        </w:rPr>
        <w:t>; operationalize roadmap for ongoing change management, impact assessment, etc.</w:t>
      </w:r>
      <w:r w:rsidR="008F2ED8" w:rsidRPr="00FA058E">
        <w:rPr>
          <w:rFonts w:ascii="Tahoma" w:hAnsi="Tahoma" w:cs="Tahoma"/>
          <w:sz w:val="20"/>
          <w:szCs w:val="20"/>
        </w:rPr>
        <w:t xml:space="preserve"> Optimize portfolio management.</w:t>
      </w:r>
    </w:p>
    <w:p w:rsidR="00FA058E" w:rsidRDefault="00FA058E" w:rsidP="00FA058E">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Align line of business and horizontal enterprise technology strategies.</w:t>
      </w:r>
    </w:p>
    <w:p w:rsidR="00153E5D" w:rsidRPr="00FA058E" w:rsidRDefault="00153E5D" w:rsidP="00FA058E">
      <w:pPr>
        <w:pStyle w:val="Bullet"/>
        <w:numPr>
          <w:ilvl w:val="1"/>
          <w:numId w:val="16"/>
        </w:numPr>
        <w:suppressAutoHyphens/>
        <w:spacing w:before="0"/>
        <w:ind w:left="792" w:hanging="216"/>
        <w:rPr>
          <w:rFonts w:ascii="Tahoma" w:hAnsi="Tahoma" w:cs="Tahoma"/>
          <w:sz w:val="20"/>
          <w:szCs w:val="20"/>
        </w:rPr>
      </w:pPr>
      <w:r w:rsidRPr="00FA058E">
        <w:rPr>
          <w:rFonts w:ascii="Tahoma" w:hAnsi="Tahoma" w:cs="Tahoma"/>
          <w:sz w:val="20"/>
          <w:szCs w:val="20"/>
        </w:rPr>
        <w:t>Oversee tactical planning and execution to achieve stop gap requirements while planning and executing strategic initiatives</w:t>
      </w:r>
      <w:r w:rsidR="00FA058E">
        <w:rPr>
          <w:rFonts w:ascii="Tahoma" w:hAnsi="Tahoma" w:cs="Tahoma"/>
          <w:sz w:val="20"/>
          <w:szCs w:val="20"/>
        </w:rPr>
        <w:t>.</w:t>
      </w:r>
    </w:p>
    <w:p w:rsidR="005928A0" w:rsidRDefault="005928A0" w:rsidP="00C83A0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Develop statements of work for large initiatives</w:t>
      </w:r>
      <w:r w:rsidR="008F2ED8">
        <w:rPr>
          <w:rFonts w:ascii="Tahoma" w:hAnsi="Tahoma" w:cs="Tahoma"/>
          <w:sz w:val="20"/>
          <w:szCs w:val="20"/>
        </w:rPr>
        <w:t>.</w:t>
      </w:r>
    </w:p>
    <w:p w:rsidR="00153E5D" w:rsidRPr="00153E5D" w:rsidRDefault="00842221" w:rsidP="00153E5D">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 xml:space="preserve">Report to </w:t>
      </w:r>
      <w:r w:rsidR="000B50AD">
        <w:rPr>
          <w:rFonts w:ascii="Tahoma" w:hAnsi="Tahoma" w:cs="Tahoma"/>
          <w:sz w:val="20"/>
          <w:szCs w:val="20"/>
        </w:rPr>
        <w:t>Executive Technology Committee</w:t>
      </w:r>
      <w:r w:rsidR="0027332F">
        <w:rPr>
          <w:rFonts w:ascii="Tahoma" w:hAnsi="Tahoma" w:cs="Tahoma"/>
          <w:sz w:val="20"/>
          <w:szCs w:val="20"/>
        </w:rPr>
        <w:t xml:space="preserve"> </w:t>
      </w:r>
      <w:r w:rsidR="00153E5D">
        <w:rPr>
          <w:rFonts w:ascii="Tahoma" w:hAnsi="Tahoma" w:cs="Tahoma"/>
          <w:sz w:val="20"/>
          <w:szCs w:val="20"/>
        </w:rPr>
        <w:t>(includes CEO, COO</w:t>
      </w:r>
      <w:r w:rsidR="00312068">
        <w:rPr>
          <w:rFonts w:ascii="Tahoma" w:hAnsi="Tahoma" w:cs="Tahoma"/>
          <w:sz w:val="20"/>
          <w:szCs w:val="20"/>
        </w:rPr>
        <w:t>, CFO</w:t>
      </w:r>
      <w:r w:rsidR="00153E5D">
        <w:rPr>
          <w:rFonts w:ascii="Tahoma" w:hAnsi="Tahoma" w:cs="Tahoma"/>
          <w:sz w:val="20"/>
          <w:szCs w:val="20"/>
        </w:rPr>
        <w:t xml:space="preserve"> and CIO) </w:t>
      </w:r>
      <w:r w:rsidR="00DF3CCB">
        <w:rPr>
          <w:rFonts w:ascii="Tahoma" w:hAnsi="Tahoma" w:cs="Tahoma"/>
          <w:sz w:val="20"/>
          <w:szCs w:val="20"/>
        </w:rPr>
        <w:t>on bank technology strategy development plan, build and execution</w:t>
      </w:r>
    </w:p>
    <w:p w:rsidR="00C83A09" w:rsidRDefault="00C83A09" w:rsidP="002B7D46">
      <w:pPr>
        <w:pStyle w:val="Bullet"/>
        <w:numPr>
          <w:ilvl w:val="0"/>
          <w:numId w:val="16"/>
        </w:numPr>
        <w:suppressAutoHyphens/>
        <w:spacing w:before="0"/>
        <w:ind w:left="576" w:hanging="288"/>
        <w:rPr>
          <w:rFonts w:ascii="Tahoma" w:hAnsi="Tahoma" w:cs="Tahoma"/>
          <w:sz w:val="20"/>
          <w:szCs w:val="20"/>
        </w:rPr>
      </w:pPr>
      <w:r w:rsidRPr="00C83A09">
        <w:rPr>
          <w:rFonts w:ascii="Tahoma" w:hAnsi="Tahoma" w:cs="Tahoma"/>
          <w:sz w:val="20"/>
          <w:szCs w:val="20"/>
        </w:rPr>
        <w:t xml:space="preserve">Design technology </w:t>
      </w:r>
      <w:r w:rsidR="00A46BAD">
        <w:rPr>
          <w:rFonts w:ascii="Tahoma" w:hAnsi="Tahoma" w:cs="Tahoma"/>
          <w:sz w:val="20"/>
          <w:szCs w:val="20"/>
        </w:rPr>
        <w:t xml:space="preserve">strategy </w:t>
      </w:r>
      <w:r w:rsidRPr="00C83A09">
        <w:rPr>
          <w:rFonts w:ascii="Tahoma" w:hAnsi="Tahoma" w:cs="Tahoma"/>
          <w:sz w:val="20"/>
          <w:szCs w:val="20"/>
        </w:rPr>
        <w:t xml:space="preserve">governance to provide transparency, measures (KPIs), strategic oversight and prioritization to assure </w:t>
      </w:r>
      <w:r w:rsidR="00A46BAD">
        <w:rPr>
          <w:rFonts w:ascii="Tahoma" w:hAnsi="Tahoma" w:cs="Tahoma"/>
          <w:sz w:val="20"/>
          <w:szCs w:val="20"/>
        </w:rPr>
        <w:t xml:space="preserve">fact-based </w:t>
      </w:r>
      <w:r w:rsidRPr="00C83A09">
        <w:rPr>
          <w:rFonts w:ascii="Tahoma" w:hAnsi="Tahoma" w:cs="Tahoma"/>
          <w:sz w:val="20"/>
          <w:szCs w:val="20"/>
        </w:rPr>
        <w:t>decision making, change management, relationship management, regulatory compli</w:t>
      </w:r>
      <w:r w:rsidR="00B0520E">
        <w:rPr>
          <w:rFonts w:ascii="Tahoma" w:hAnsi="Tahoma" w:cs="Tahoma"/>
          <w:sz w:val="20"/>
          <w:szCs w:val="20"/>
        </w:rPr>
        <w:t>ance, and</w:t>
      </w:r>
      <w:r w:rsidR="00087C0E">
        <w:rPr>
          <w:rFonts w:ascii="Tahoma" w:hAnsi="Tahoma" w:cs="Tahoma"/>
          <w:sz w:val="20"/>
          <w:szCs w:val="20"/>
        </w:rPr>
        <w:t xml:space="preserve"> maximize</w:t>
      </w:r>
      <w:r w:rsidR="00B0520E">
        <w:rPr>
          <w:rFonts w:ascii="Tahoma" w:hAnsi="Tahoma" w:cs="Tahoma"/>
          <w:sz w:val="20"/>
          <w:szCs w:val="20"/>
        </w:rPr>
        <w:t xml:space="preserve"> return on investment.</w:t>
      </w:r>
      <w:r w:rsidR="00312068">
        <w:rPr>
          <w:rFonts w:ascii="Tahoma" w:hAnsi="Tahoma" w:cs="Tahoma"/>
          <w:sz w:val="20"/>
          <w:szCs w:val="20"/>
        </w:rPr>
        <w:t xml:space="preserve"> Developed Balance</w:t>
      </w:r>
      <w:r w:rsidR="00477AD8">
        <w:rPr>
          <w:rFonts w:ascii="Tahoma" w:hAnsi="Tahoma" w:cs="Tahoma"/>
          <w:sz w:val="20"/>
          <w:szCs w:val="20"/>
        </w:rPr>
        <w:t>d</w:t>
      </w:r>
      <w:r w:rsidR="00312068">
        <w:rPr>
          <w:rFonts w:ascii="Tahoma" w:hAnsi="Tahoma" w:cs="Tahoma"/>
          <w:sz w:val="20"/>
          <w:szCs w:val="20"/>
        </w:rPr>
        <w:t xml:space="preserve"> Scorecards to manage TSO.</w:t>
      </w:r>
    </w:p>
    <w:p w:rsidR="00A90485" w:rsidRPr="002B7D46" w:rsidRDefault="00A90485" w:rsidP="002B7D46">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Design Information Platform </w:t>
      </w:r>
      <w:r w:rsidR="002C59C1">
        <w:rPr>
          <w:rFonts w:ascii="Tahoma" w:hAnsi="Tahoma" w:cs="Tahoma"/>
          <w:sz w:val="20"/>
          <w:szCs w:val="20"/>
        </w:rPr>
        <w:t xml:space="preserve">strategy </w:t>
      </w:r>
      <w:r>
        <w:rPr>
          <w:rFonts w:ascii="Tahoma" w:hAnsi="Tahoma" w:cs="Tahoma"/>
          <w:sz w:val="20"/>
          <w:szCs w:val="20"/>
        </w:rPr>
        <w:t xml:space="preserve">to integrate all operational and master data </w:t>
      </w:r>
      <w:r w:rsidR="00665A79">
        <w:rPr>
          <w:rFonts w:ascii="Tahoma" w:hAnsi="Tahoma" w:cs="Tahoma"/>
          <w:sz w:val="20"/>
          <w:szCs w:val="20"/>
        </w:rPr>
        <w:t xml:space="preserve">on multiple vendor and enterprise platforms </w:t>
      </w:r>
      <w:bookmarkStart w:id="0" w:name="_GoBack"/>
      <w:bookmarkEnd w:id="0"/>
      <w:r>
        <w:rPr>
          <w:rFonts w:ascii="Tahoma" w:hAnsi="Tahoma" w:cs="Tahoma"/>
          <w:sz w:val="20"/>
          <w:szCs w:val="20"/>
        </w:rPr>
        <w:t>to create an analytics platform</w:t>
      </w:r>
      <w:r w:rsidR="00E779B2">
        <w:rPr>
          <w:rFonts w:ascii="Tahoma" w:hAnsi="Tahoma" w:cs="Tahoma"/>
          <w:sz w:val="20"/>
          <w:szCs w:val="20"/>
        </w:rPr>
        <w:t xml:space="preserve"> using integration hub</w:t>
      </w:r>
      <w:r w:rsidR="000B2A1C">
        <w:rPr>
          <w:rFonts w:ascii="Tahoma" w:hAnsi="Tahoma" w:cs="Tahoma"/>
          <w:sz w:val="20"/>
          <w:szCs w:val="20"/>
        </w:rPr>
        <w:t>,</w:t>
      </w:r>
      <w:r w:rsidR="00E779B2">
        <w:rPr>
          <w:rFonts w:ascii="Tahoma" w:hAnsi="Tahoma" w:cs="Tahoma"/>
          <w:sz w:val="20"/>
          <w:szCs w:val="20"/>
        </w:rPr>
        <w:t xml:space="preserve"> virtualization</w:t>
      </w:r>
      <w:r w:rsidR="000B2A1C">
        <w:rPr>
          <w:rFonts w:ascii="Tahoma" w:hAnsi="Tahoma" w:cs="Tahoma"/>
          <w:sz w:val="20"/>
          <w:szCs w:val="20"/>
        </w:rPr>
        <w:t xml:space="preserve">, Enterprise Service Bus (ESB), private cloud </w:t>
      </w:r>
      <w:r w:rsidR="006B011F">
        <w:rPr>
          <w:rFonts w:ascii="Tahoma" w:hAnsi="Tahoma" w:cs="Tahoma"/>
          <w:sz w:val="20"/>
          <w:szCs w:val="20"/>
        </w:rPr>
        <w:t xml:space="preserve">Big Data </w:t>
      </w:r>
      <w:r w:rsidR="000B2A1C">
        <w:rPr>
          <w:rFonts w:ascii="Tahoma" w:hAnsi="Tahoma" w:cs="Tahoma"/>
          <w:sz w:val="20"/>
          <w:szCs w:val="20"/>
        </w:rPr>
        <w:t>technologies</w:t>
      </w:r>
      <w:r w:rsidR="00E779B2">
        <w:rPr>
          <w:rFonts w:ascii="Tahoma" w:hAnsi="Tahoma" w:cs="Tahoma"/>
          <w:sz w:val="20"/>
          <w:szCs w:val="20"/>
        </w:rPr>
        <w:t>.</w:t>
      </w:r>
      <w:r w:rsidR="0078243E">
        <w:rPr>
          <w:rFonts w:ascii="Tahoma" w:hAnsi="Tahoma" w:cs="Tahoma"/>
          <w:sz w:val="20"/>
          <w:szCs w:val="20"/>
        </w:rPr>
        <w:t xml:space="preserve"> Platform enables operational analytics, cross marketing, </w:t>
      </w:r>
      <w:r w:rsidR="000B2A1C">
        <w:rPr>
          <w:rFonts w:ascii="Tahoma" w:hAnsi="Tahoma" w:cs="Tahoma"/>
          <w:sz w:val="20"/>
          <w:szCs w:val="20"/>
        </w:rPr>
        <w:t>fraud detection, etc.</w:t>
      </w:r>
    </w:p>
    <w:p w:rsidR="00E465F2" w:rsidRPr="00536594" w:rsidRDefault="00E465F2" w:rsidP="00E465F2">
      <w:pPr>
        <w:pStyle w:val="Bullet"/>
        <w:tabs>
          <w:tab w:val="right" w:pos="10267"/>
        </w:tabs>
        <w:rPr>
          <w:rFonts w:ascii="Tahoma" w:hAnsi="Tahoma" w:cs="Tahoma"/>
          <w:b/>
          <w:i/>
          <w:sz w:val="20"/>
          <w:szCs w:val="20"/>
        </w:rPr>
      </w:pPr>
      <w:r>
        <w:rPr>
          <w:rFonts w:ascii="Tahoma" w:hAnsi="Tahoma" w:cs="Tahoma"/>
          <w:b/>
          <w:i/>
          <w:sz w:val="20"/>
          <w:szCs w:val="20"/>
        </w:rPr>
        <w:t>Underwriters Laboratories, LLC</w:t>
      </w:r>
      <w:r w:rsidRPr="002422A9">
        <w:rPr>
          <w:rFonts w:ascii="Tahoma" w:hAnsi="Tahoma" w:cs="Tahoma"/>
          <w:i/>
          <w:sz w:val="20"/>
          <w:szCs w:val="20"/>
        </w:rPr>
        <w:t>, Northbrook, IL</w:t>
      </w:r>
      <w:r w:rsidRPr="00B57A96">
        <w:rPr>
          <w:rFonts w:ascii="Tahoma" w:hAnsi="Tahoma" w:cs="Tahoma"/>
          <w:i/>
          <w:sz w:val="20"/>
          <w:szCs w:val="20"/>
        </w:rPr>
        <w:t xml:space="preserve"> </w:t>
      </w:r>
      <w:r w:rsidR="00F80343" w:rsidRPr="00F80343">
        <w:rPr>
          <w:rFonts w:ascii="Tahoma" w:hAnsi="Tahoma" w:cs="Tahoma"/>
          <w:sz w:val="20"/>
          <w:szCs w:val="20"/>
        </w:rPr>
        <w:tab/>
        <w:t>0</w:t>
      </w:r>
      <w:r w:rsidR="00F80343">
        <w:rPr>
          <w:rFonts w:ascii="Tahoma" w:hAnsi="Tahoma" w:cs="Tahoma"/>
          <w:sz w:val="20"/>
          <w:szCs w:val="20"/>
        </w:rPr>
        <w:t xml:space="preserve">5/2014 – </w:t>
      </w:r>
      <w:r w:rsidR="00B24E2A">
        <w:rPr>
          <w:rFonts w:ascii="Tahoma" w:hAnsi="Tahoma" w:cs="Tahoma"/>
          <w:sz w:val="20"/>
          <w:szCs w:val="20"/>
        </w:rPr>
        <w:t>02/2015</w:t>
      </w:r>
    </w:p>
    <w:p w:rsidR="00E465F2" w:rsidRDefault="00E465F2" w:rsidP="00E465F2">
      <w:pPr>
        <w:pStyle w:val="Bullet"/>
        <w:numPr>
          <w:ilvl w:val="0"/>
          <w:numId w:val="0"/>
        </w:numPr>
        <w:suppressAutoHyphens/>
        <w:spacing w:before="0"/>
        <w:ind w:left="288"/>
        <w:rPr>
          <w:rFonts w:ascii="Tahoma" w:hAnsi="Tahoma" w:cs="Tahoma"/>
          <w:sz w:val="20"/>
          <w:szCs w:val="20"/>
        </w:rPr>
      </w:pPr>
      <w:r>
        <w:rPr>
          <w:rFonts w:ascii="Tahoma" w:hAnsi="Tahoma" w:cs="Tahoma"/>
          <w:b/>
          <w:sz w:val="20"/>
          <w:szCs w:val="20"/>
        </w:rPr>
        <w:t xml:space="preserve">Enterprise Information </w:t>
      </w:r>
      <w:r w:rsidRPr="00CE5FB1">
        <w:rPr>
          <w:rFonts w:ascii="Tahoma" w:hAnsi="Tahoma" w:cs="Tahoma"/>
          <w:b/>
          <w:sz w:val="20"/>
          <w:szCs w:val="20"/>
        </w:rPr>
        <w:t>Architect</w:t>
      </w:r>
      <w:r>
        <w:rPr>
          <w:rFonts w:ascii="Tahoma" w:hAnsi="Tahoma" w:cs="Tahoma"/>
          <w:sz w:val="20"/>
          <w:szCs w:val="20"/>
        </w:rPr>
        <w:t xml:space="preserve"> </w:t>
      </w:r>
      <w:r w:rsidRPr="00536594">
        <w:rPr>
          <w:rFonts w:ascii="Tahoma" w:hAnsi="Tahoma" w:cs="Tahoma"/>
          <w:sz w:val="20"/>
          <w:szCs w:val="20"/>
        </w:rPr>
        <w:t xml:space="preserve">for </w:t>
      </w:r>
      <w:r w:rsidR="003327D0">
        <w:rPr>
          <w:rFonts w:ascii="Tahoma" w:hAnsi="Tahoma" w:cs="Tahoma"/>
          <w:b/>
          <w:i/>
          <w:sz w:val="20"/>
          <w:szCs w:val="20"/>
        </w:rPr>
        <w:t xml:space="preserve">global safety </w:t>
      </w:r>
      <w:r w:rsidR="00753199">
        <w:rPr>
          <w:rFonts w:ascii="Tahoma" w:hAnsi="Tahoma" w:cs="Tahoma"/>
          <w:b/>
          <w:i/>
          <w:sz w:val="20"/>
          <w:szCs w:val="20"/>
        </w:rPr>
        <w:t xml:space="preserve">standards and </w:t>
      </w:r>
      <w:r w:rsidR="003327D0">
        <w:rPr>
          <w:rFonts w:ascii="Tahoma" w:hAnsi="Tahoma" w:cs="Tahoma"/>
          <w:b/>
          <w:i/>
          <w:sz w:val="20"/>
          <w:szCs w:val="20"/>
        </w:rPr>
        <w:t>certification company</w:t>
      </w:r>
      <w:r>
        <w:rPr>
          <w:rFonts w:ascii="Tahoma" w:hAnsi="Tahoma" w:cs="Tahoma"/>
          <w:sz w:val="20"/>
          <w:szCs w:val="20"/>
        </w:rPr>
        <w:t xml:space="preserve">. </w:t>
      </w:r>
    </w:p>
    <w:p w:rsidR="007353B2" w:rsidRDefault="00E465F2"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Develop </w:t>
      </w:r>
      <w:r w:rsidR="00FF5ABC">
        <w:rPr>
          <w:rFonts w:ascii="Tahoma" w:hAnsi="Tahoma" w:cs="Tahoma"/>
          <w:sz w:val="20"/>
          <w:szCs w:val="20"/>
        </w:rPr>
        <w:t xml:space="preserve">Enterprise </w:t>
      </w:r>
      <w:r>
        <w:rPr>
          <w:rFonts w:ascii="Tahoma" w:hAnsi="Tahoma" w:cs="Tahoma"/>
          <w:sz w:val="20"/>
          <w:szCs w:val="20"/>
        </w:rPr>
        <w:t>Information Architecture and provide the vision</w:t>
      </w:r>
      <w:r w:rsidRPr="0077121A">
        <w:rPr>
          <w:rFonts w:ascii="Tahoma" w:hAnsi="Tahoma" w:cs="Tahoma"/>
          <w:sz w:val="20"/>
          <w:szCs w:val="20"/>
        </w:rPr>
        <w:t xml:space="preserve"> </w:t>
      </w:r>
      <w:r>
        <w:rPr>
          <w:rFonts w:ascii="Tahoma" w:hAnsi="Tahoma" w:cs="Tahoma"/>
          <w:sz w:val="20"/>
          <w:szCs w:val="20"/>
        </w:rPr>
        <w:t>for</w:t>
      </w:r>
      <w:r w:rsidR="007353B2">
        <w:rPr>
          <w:rFonts w:ascii="Tahoma" w:hAnsi="Tahoma" w:cs="Tahoma"/>
          <w:sz w:val="20"/>
          <w:szCs w:val="20"/>
        </w:rPr>
        <w:t>:</w:t>
      </w:r>
    </w:p>
    <w:p w:rsidR="00E465F2" w:rsidRDefault="007353B2" w:rsidP="007353B2">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S</w:t>
      </w:r>
      <w:r w:rsidR="003327D0">
        <w:rPr>
          <w:rFonts w:ascii="Tahoma" w:hAnsi="Tahoma" w:cs="Tahoma"/>
          <w:sz w:val="20"/>
          <w:szCs w:val="20"/>
        </w:rPr>
        <w:t>afety engineers to mine and leverage historical customer product test results stored in various means of unstructured documents</w:t>
      </w:r>
      <w:r w:rsidR="00284E3A">
        <w:rPr>
          <w:rFonts w:ascii="Tahoma" w:hAnsi="Tahoma" w:cs="Tahoma"/>
          <w:sz w:val="20"/>
          <w:szCs w:val="20"/>
        </w:rPr>
        <w:t xml:space="preserve"> in </w:t>
      </w:r>
      <w:r w:rsidR="006D0E8D">
        <w:rPr>
          <w:rFonts w:ascii="Tahoma" w:hAnsi="Tahoma" w:cs="Tahoma"/>
          <w:sz w:val="20"/>
          <w:szCs w:val="20"/>
        </w:rPr>
        <w:t>Infos</w:t>
      </w:r>
      <w:r w:rsidR="00FA03C8">
        <w:rPr>
          <w:rFonts w:ascii="Tahoma" w:hAnsi="Tahoma" w:cs="Tahoma"/>
          <w:sz w:val="20"/>
          <w:szCs w:val="20"/>
        </w:rPr>
        <w:t xml:space="preserve">ys </w:t>
      </w:r>
      <w:r w:rsidR="00284E3A">
        <w:rPr>
          <w:rFonts w:ascii="Tahoma" w:hAnsi="Tahoma" w:cs="Tahoma"/>
          <w:sz w:val="20"/>
          <w:szCs w:val="20"/>
        </w:rPr>
        <w:t>Big Data Hub</w:t>
      </w:r>
      <w:r w:rsidR="00FA03C8">
        <w:rPr>
          <w:rFonts w:ascii="Tahoma" w:hAnsi="Tahoma" w:cs="Tahoma"/>
          <w:sz w:val="20"/>
          <w:szCs w:val="20"/>
        </w:rPr>
        <w:t xml:space="preserve"> </w:t>
      </w:r>
      <w:r w:rsidR="00B35DD9">
        <w:rPr>
          <w:rFonts w:ascii="Tahoma" w:hAnsi="Tahoma" w:cs="Tahoma"/>
          <w:sz w:val="20"/>
          <w:szCs w:val="20"/>
        </w:rPr>
        <w:t xml:space="preserve">to unlock and </w:t>
      </w:r>
      <w:r w:rsidR="00FA03C8">
        <w:rPr>
          <w:rFonts w:ascii="Tahoma" w:hAnsi="Tahoma" w:cs="Tahoma"/>
          <w:sz w:val="20"/>
          <w:szCs w:val="20"/>
        </w:rPr>
        <w:t>maxim</w:t>
      </w:r>
      <w:r w:rsidR="00B35DD9">
        <w:rPr>
          <w:rFonts w:ascii="Tahoma" w:hAnsi="Tahoma" w:cs="Tahoma"/>
          <w:sz w:val="20"/>
          <w:szCs w:val="20"/>
        </w:rPr>
        <w:t>ize</w:t>
      </w:r>
      <w:r w:rsidR="00FA03C8">
        <w:rPr>
          <w:rFonts w:ascii="Tahoma" w:hAnsi="Tahoma" w:cs="Tahoma"/>
          <w:sz w:val="20"/>
          <w:szCs w:val="20"/>
        </w:rPr>
        <w:t xml:space="preserve"> reuse in </w:t>
      </w:r>
      <w:r w:rsidR="00B35DD9">
        <w:rPr>
          <w:rFonts w:ascii="Tahoma" w:hAnsi="Tahoma" w:cs="Tahoma"/>
          <w:sz w:val="20"/>
          <w:szCs w:val="20"/>
        </w:rPr>
        <w:t xml:space="preserve">customer </w:t>
      </w:r>
      <w:r w:rsidR="00FA03C8">
        <w:rPr>
          <w:rFonts w:ascii="Tahoma" w:hAnsi="Tahoma" w:cs="Tahoma"/>
          <w:sz w:val="20"/>
          <w:szCs w:val="20"/>
        </w:rPr>
        <w:t>product and component library and analytics</w:t>
      </w:r>
      <w:r w:rsidR="00284E3A">
        <w:rPr>
          <w:rFonts w:ascii="Tahoma" w:hAnsi="Tahoma" w:cs="Tahoma"/>
          <w:sz w:val="20"/>
          <w:szCs w:val="20"/>
        </w:rPr>
        <w:t>.</w:t>
      </w:r>
    </w:p>
    <w:p w:rsidR="007353B2" w:rsidRDefault="007353B2" w:rsidP="007353B2">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 xml:space="preserve">Customers to realize new value streams from predictive analytics for product failure, supply chain disruption, early indicator test predictors. </w:t>
      </w:r>
    </w:p>
    <w:p w:rsidR="007353B2" w:rsidRDefault="007353B2" w:rsidP="007353B2">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Discover relationships, business logic and rules</w:t>
      </w:r>
      <w:r w:rsidR="00D5659B">
        <w:rPr>
          <w:rFonts w:ascii="Tahoma" w:hAnsi="Tahoma" w:cs="Tahoma"/>
          <w:sz w:val="20"/>
          <w:szCs w:val="20"/>
        </w:rPr>
        <w:t>, data quality and cleansing rules</w:t>
      </w:r>
      <w:r>
        <w:rPr>
          <w:rFonts w:ascii="Tahoma" w:hAnsi="Tahoma" w:cs="Tahoma"/>
          <w:sz w:val="20"/>
          <w:szCs w:val="20"/>
        </w:rPr>
        <w:t>.</w:t>
      </w:r>
    </w:p>
    <w:p w:rsidR="00132FE9" w:rsidRDefault="00FA03C8"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Collaborate with business</w:t>
      </w:r>
      <w:r w:rsidR="00585C66">
        <w:rPr>
          <w:rFonts w:ascii="Tahoma" w:hAnsi="Tahoma" w:cs="Tahoma"/>
          <w:sz w:val="20"/>
          <w:szCs w:val="20"/>
        </w:rPr>
        <w:t xml:space="preserve"> transformation team</w:t>
      </w:r>
      <w:r>
        <w:rPr>
          <w:rFonts w:ascii="Tahoma" w:hAnsi="Tahoma" w:cs="Tahoma"/>
          <w:sz w:val="20"/>
          <w:szCs w:val="20"/>
        </w:rPr>
        <w:t xml:space="preserve"> to d</w:t>
      </w:r>
      <w:r w:rsidR="004F0226">
        <w:rPr>
          <w:rFonts w:ascii="Tahoma" w:hAnsi="Tahoma" w:cs="Tahoma"/>
          <w:sz w:val="20"/>
          <w:szCs w:val="20"/>
        </w:rPr>
        <w:t>esign architecture platform</w:t>
      </w:r>
      <w:r w:rsidR="003327D0">
        <w:rPr>
          <w:rFonts w:ascii="Tahoma" w:hAnsi="Tahoma" w:cs="Tahoma"/>
          <w:sz w:val="20"/>
          <w:szCs w:val="20"/>
        </w:rPr>
        <w:t xml:space="preserve"> </w:t>
      </w:r>
      <w:r w:rsidR="00D377EE">
        <w:rPr>
          <w:rFonts w:ascii="Tahoma" w:hAnsi="Tahoma" w:cs="Tahoma"/>
          <w:sz w:val="20"/>
          <w:szCs w:val="20"/>
        </w:rPr>
        <w:t>for engineers to evaluate and certify customer products, manufacturing facilities and process,</w:t>
      </w:r>
      <w:r w:rsidR="00132FE9">
        <w:rPr>
          <w:rFonts w:ascii="Tahoma" w:hAnsi="Tahoma" w:cs="Tahoma"/>
          <w:sz w:val="20"/>
          <w:szCs w:val="20"/>
        </w:rPr>
        <w:t xml:space="preserve"> and</w:t>
      </w:r>
      <w:r w:rsidR="00D377EE">
        <w:rPr>
          <w:rFonts w:ascii="Tahoma" w:hAnsi="Tahoma" w:cs="Tahoma"/>
          <w:sz w:val="20"/>
          <w:szCs w:val="20"/>
        </w:rPr>
        <w:t xml:space="preserve"> supply chains</w:t>
      </w:r>
      <w:r w:rsidR="00132FE9">
        <w:rPr>
          <w:rFonts w:ascii="Tahoma" w:hAnsi="Tahoma" w:cs="Tahoma"/>
          <w:sz w:val="20"/>
          <w:szCs w:val="20"/>
        </w:rPr>
        <w:t>:</w:t>
      </w:r>
    </w:p>
    <w:p w:rsidR="003327D0" w:rsidRDefault="00132FE9"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R</w:t>
      </w:r>
      <w:r w:rsidR="003327D0">
        <w:rPr>
          <w:rFonts w:ascii="Tahoma" w:hAnsi="Tahoma" w:cs="Tahoma"/>
          <w:sz w:val="20"/>
          <w:szCs w:val="20"/>
        </w:rPr>
        <w:t>ead</w:t>
      </w:r>
      <w:r w:rsidR="00D377EE">
        <w:rPr>
          <w:rFonts w:ascii="Tahoma" w:hAnsi="Tahoma" w:cs="Tahoma"/>
          <w:sz w:val="20"/>
          <w:szCs w:val="20"/>
        </w:rPr>
        <w:t xml:space="preserve"> in</w:t>
      </w:r>
      <w:r w:rsidR="003327D0">
        <w:rPr>
          <w:rFonts w:ascii="Tahoma" w:hAnsi="Tahoma" w:cs="Tahoma"/>
          <w:sz w:val="20"/>
          <w:szCs w:val="20"/>
        </w:rPr>
        <w:t xml:space="preserve"> </w:t>
      </w:r>
      <w:r w:rsidR="00D377EE">
        <w:rPr>
          <w:rFonts w:ascii="Tahoma" w:hAnsi="Tahoma" w:cs="Tahoma"/>
          <w:sz w:val="20"/>
          <w:szCs w:val="20"/>
        </w:rPr>
        <w:t xml:space="preserve">industry </w:t>
      </w:r>
      <w:r w:rsidR="003327D0">
        <w:rPr>
          <w:rFonts w:ascii="Tahoma" w:hAnsi="Tahoma" w:cs="Tahoma"/>
          <w:sz w:val="20"/>
          <w:szCs w:val="20"/>
        </w:rPr>
        <w:t>standards documents</w:t>
      </w:r>
      <w:r w:rsidR="00D377EE">
        <w:rPr>
          <w:rFonts w:ascii="Tahoma" w:hAnsi="Tahoma" w:cs="Tahoma"/>
          <w:sz w:val="20"/>
          <w:szCs w:val="20"/>
        </w:rPr>
        <w:t xml:space="preserve"> from IEC, ISO and proprietary UL standards</w:t>
      </w:r>
      <w:r w:rsidR="009B2C3B">
        <w:rPr>
          <w:rFonts w:ascii="Tahoma" w:hAnsi="Tahoma" w:cs="Tahoma"/>
          <w:sz w:val="20"/>
          <w:szCs w:val="20"/>
        </w:rPr>
        <w:t>,</w:t>
      </w:r>
      <w:r w:rsidR="00D377EE">
        <w:rPr>
          <w:rFonts w:ascii="Tahoma" w:hAnsi="Tahoma" w:cs="Tahoma"/>
          <w:sz w:val="20"/>
          <w:szCs w:val="20"/>
        </w:rPr>
        <w:t xml:space="preserve"> s</w:t>
      </w:r>
      <w:r w:rsidR="009B2C3B">
        <w:rPr>
          <w:rFonts w:ascii="Tahoma" w:hAnsi="Tahoma" w:cs="Tahoma"/>
          <w:sz w:val="20"/>
          <w:szCs w:val="20"/>
        </w:rPr>
        <w:t>tage</w:t>
      </w:r>
      <w:r w:rsidR="00D377EE">
        <w:rPr>
          <w:rFonts w:ascii="Tahoma" w:hAnsi="Tahoma" w:cs="Tahoma"/>
          <w:sz w:val="20"/>
          <w:szCs w:val="20"/>
        </w:rPr>
        <w:t xml:space="preserve"> in </w:t>
      </w:r>
      <w:r w:rsidR="009B2C3B">
        <w:rPr>
          <w:rFonts w:ascii="Tahoma" w:hAnsi="Tahoma" w:cs="Tahoma"/>
          <w:sz w:val="20"/>
          <w:szCs w:val="20"/>
        </w:rPr>
        <w:t xml:space="preserve">Hadoop cluster, then load into </w:t>
      </w:r>
      <w:r w:rsidR="00D377EE">
        <w:rPr>
          <w:rFonts w:ascii="Tahoma" w:hAnsi="Tahoma" w:cs="Tahoma"/>
          <w:sz w:val="20"/>
          <w:szCs w:val="20"/>
        </w:rPr>
        <w:t>an ontology in Neo4j graph database</w:t>
      </w:r>
      <w:r w:rsidR="006176B6">
        <w:rPr>
          <w:rFonts w:ascii="Tahoma" w:hAnsi="Tahoma" w:cs="Tahoma"/>
          <w:sz w:val="20"/>
          <w:szCs w:val="20"/>
        </w:rPr>
        <w:t xml:space="preserve"> and Jena TDB database for customer product data</w:t>
      </w:r>
      <w:r w:rsidR="00284E3A">
        <w:rPr>
          <w:rFonts w:ascii="Tahoma" w:hAnsi="Tahoma" w:cs="Tahoma"/>
          <w:sz w:val="20"/>
          <w:szCs w:val="20"/>
        </w:rPr>
        <w:t>.</w:t>
      </w:r>
    </w:p>
    <w:p w:rsidR="009B2C3B" w:rsidRDefault="00132FE9"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Design</w:t>
      </w:r>
      <w:r w:rsidR="000958C5">
        <w:rPr>
          <w:rFonts w:ascii="Tahoma" w:hAnsi="Tahoma" w:cs="Tahoma"/>
          <w:sz w:val="20"/>
          <w:szCs w:val="20"/>
        </w:rPr>
        <w:t xml:space="preserve"> </w:t>
      </w:r>
      <w:r w:rsidR="009B2C3B">
        <w:rPr>
          <w:rFonts w:ascii="Tahoma" w:hAnsi="Tahoma" w:cs="Tahoma"/>
          <w:sz w:val="20"/>
          <w:szCs w:val="20"/>
        </w:rPr>
        <w:t>a method</w:t>
      </w:r>
      <w:r>
        <w:rPr>
          <w:rFonts w:ascii="Tahoma" w:hAnsi="Tahoma" w:cs="Tahoma"/>
          <w:sz w:val="20"/>
          <w:szCs w:val="20"/>
        </w:rPr>
        <w:t xml:space="preserve"> to capture engineers’ evaluation processes and </w:t>
      </w:r>
      <w:r w:rsidR="009B2C3B">
        <w:rPr>
          <w:rFonts w:ascii="Tahoma" w:hAnsi="Tahoma" w:cs="Tahoma"/>
          <w:sz w:val="20"/>
          <w:szCs w:val="20"/>
        </w:rPr>
        <w:t xml:space="preserve">work with subject matter experts to develop </w:t>
      </w:r>
      <w:r>
        <w:rPr>
          <w:rFonts w:ascii="Tahoma" w:hAnsi="Tahoma" w:cs="Tahoma"/>
          <w:sz w:val="20"/>
          <w:szCs w:val="20"/>
        </w:rPr>
        <w:t>process maps</w:t>
      </w:r>
      <w:r w:rsidR="009B2C3B">
        <w:rPr>
          <w:rFonts w:ascii="Tahoma" w:hAnsi="Tahoma" w:cs="Tahoma"/>
          <w:sz w:val="20"/>
          <w:szCs w:val="20"/>
        </w:rPr>
        <w:t xml:space="preserve"> and standards interpretation</w:t>
      </w:r>
      <w:r>
        <w:rPr>
          <w:rFonts w:ascii="Tahoma" w:hAnsi="Tahoma" w:cs="Tahoma"/>
          <w:sz w:val="20"/>
          <w:szCs w:val="20"/>
        </w:rPr>
        <w:t xml:space="preserve"> </w:t>
      </w:r>
      <w:r w:rsidR="007A7099">
        <w:rPr>
          <w:rFonts w:ascii="Tahoma" w:hAnsi="Tahoma" w:cs="Tahoma"/>
          <w:sz w:val="20"/>
          <w:szCs w:val="20"/>
        </w:rPr>
        <w:t>maps.</w:t>
      </w:r>
      <w:r w:rsidR="009B2C3B">
        <w:rPr>
          <w:rFonts w:ascii="Tahoma" w:hAnsi="Tahoma" w:cs="Tahoma"/>
          <w:sz w:val="20"/>
          <w:szCs w:val="20"/>
        </w:rPr>
        <w:t xml:space="preserve"> </w:t>
      </w:r>
    </w:p>
    <w:p w:rsidR="00132FE9" w:rsidRDefault="007A7099"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Design a tiered architecture to u</w:t>
      </w:r>
      <w:r w:rsidR="009B2C3B">
        <w:rPr>
          <w:rFonts w:ascii="Tahoma" w:hAnsi="Tahoma" w:cs="Tahoma"/>
          <w:sz w:val="20"/>
          <w:szCs w:val="20"/>
        </w:rPr>
        <w:t xml:space="preserve">se Jena TDB </w:t>
      </w:r>
      <w:r>
        <w:rPr>
          <w:rFonts w:ascii="Tahoma" w:hAnsi="Tahoma" w:cs="Tahoma"/>
          <w:sz w:val="20"/>
          <w:szCs w:val="20"/>
        </w:rPr>
        <w:t xml:space="preserve">and Fuseki product data and Neo4j standards interpretation </w:t>
      </w:r>
      <w:r w:rsidR="009B2C3B">
        <w:rPr>
          <w:rFonts w:ascii="Tahoma" w:hAnsi="Tahoma" w:cs="Tahoma"/>
          <w:sz w:val="20"/>
          <w:szCs w:val="20"/>
        </w:rPr>
        <w:t xml:space="preserve">to generate and drive </w:t>
      </w:r>
      <w:r>
        <w:rPr>
          <w:rFonts w:ascii="Tahoma" w:hAnsi="Tahoma" w:cs="Tahoma"/>
          <w:sz w:val="20"/>
          <w:szCs w:val="20"/>
        </w:rPr>
        <w:t>user interface navigation</w:t>
      </w:r>
      <w:r w:rsidR="000958C5">
        <w:rPr>
          <w:rFonts w:ascii="Tahoma" w:hAnsi="Tahoma" w:cs="Tahoma"/>
          <w:sz w:val="20"/>
          <w:szCs w:val="20"/>
        </w:rPr>
        <w:t xml:space="preserve"> to </w:t>
      </w:r>
      <w:r>
        <w:rPr>
          <w:rFonts w:ascii="Tahoma" w:hAnsi="Tahoma" w:cs="Tahoma"/>
          <w:sz w:val="20"/>
          <w:szCs w:val="20"/>
        </w:rPr>
        <w:t xml:space="preserve">use engineers’ answers to questions from the standards interpretation to traverse to </w:t>
      </w:r>
      <w:r w:rsidR="000958C5">
        <w:rPr>
          <w:rFonts w:ascii="Tahoma" w:hAnsi="Tahoma" w:cs="Tahoma"/>
          <w:sz w:val="20"/>
          <w:szCs w:val="20"/>
        </w:rPr>
        <w:t>test results and compare to standards thresholds</w:t>
      </w:r>
      <w:r>
        <w:rPr>
          <w:rFonts w:ascii="Tahoma" w:hAnsi="Tahoma" w:cs="Tahoma"/>
          <w:sz w:val="20"/>
          <w:szCs w:val="20"/>
        </w:rPr>
        <w:t>. Each answer drives the process along the logic path to reach an outcome</w:t>
      </w:r>
      <w:r w:rsidR="00284E3A">
        <w:rPr>
          <w:rFonts w:ascii="Tahoma" w:hAnsi="Tahoma" w:cs="Tahoma"/>
          <w:sz w:val="20"/>
          <w:szCs w:val="20"/>
        </w:rPr>
        <w:t>.</w:t>
      </w:r>
    </w:p>
    <w:p w:rsidR="000958C5" w:rsidRDefault="000958C5"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In accomplishing this goal, the company succeeds in improving turnaround, customer collaboration and satisfaction</w:t>
      </w:r>
      <w:r w:rsidR="00284E3A">
        <w:rPr>
          <w:rFonts w:ascii="Tahoma" w:hAnsi="Tahoma" w:cs="Tahoma"/>
          <w:sz w:val="20"/>
          <w:szCs w:val="20"/>
        </w:rPr>
        <w:t xml:space="preserve"> while increasing employee.</w:t>
      </w:r>
    </w:p>
    <w:p w:rsidR="009D34F1" w:rsidRDefault="009D34F1"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 xml:space="preserve">Define data </w:t>
      </w:r>
      <w:r w:rsidR="00191ED4">
        <w:rPr>
          <w:rFonts w:ascii="Tahoma" w:hAnsi="Tahoma" w:cs="Tahoma"/>
          <w:sz w:val="20"/>
          <w:szCs w:val="20"/>
        </w:rPr>
        <w:t xml:space="preserve">API </w:t>
      </w:r>
      <w:r>
        <w:rPr>
          <w:rFonts w:ascii="Tahoma" w:hAnsi="Tahoma" w:cs="Tahoma"/>
          <w:sz w:val="20"/>
          <w:szCs w:val="20"/>
        </w:rPr>
        <w:t>requirem</w:t>
      </w:r>
      <w:r w:rsidR="00191ED4">
        <w:rPr>
          <w:rFonts w:ascii="Tahoma" w:hAnsi="Tahoma" w:cs="Tahoma"/>
          <w:sz w:val="20"/>
          <w:szCs w:val="20"/>
        </w:rPr>
        <w:t>ents and JSON structures.</w:t>
      </w:r>
    </w:p>
    <w:p w:rsidR="00191ED4" w:rsidRDefault="00191ED4"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Profile source data, define cleansing rules and metadata information</w:t>
      </w:r>
    </w:p>
    <w:p w:rsidR="006D0E8D" w:rsidRDefault="006D0E8D" w:rsidP="00132FE9">
      <w:pPr>
        <w:pStyle w:val="Bullet"/>
        <w:numPr>
          <w:ilvl w:val="1"/>
          <w:numId w:val="16"/>
        </w:numPr>
        <w:suppressAutoHyphens/>
        <w:spacing w:before="0"/>
        <w:ind w:left="792" w:hanging="216"/>
        <w:rPr>
          <w:rFonts w:ascii="Tahoma" w:hAnsi="Tahoma" w:cs="Tahoma"/>
          <w:sz w:val="20"/>
          <w:szCs w:val="20"/>
        </w:rPr>
      </w:pPr>
      <w:r>
        <w:rPr>
          <w:rFonts w:ascii="Tahoma" w:hAnsi="Tahoma" w:cs="Tahoma"/>
          <w:sz w:val="20"/>
          <w:szCs w:val="20"/>
        </w:rPr>
        <w:t>Lead off-shore development team for construction of service oriented architecture solution.</w:t>
      </w:r>
    </w:p>
    <w:p w:rsidR="00284E3A" w:rsidRDefault="00284E3A"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Develop </w:t>
      </w:r>
      <w:r w:rsidR="00E65B9B">
        <w:rPr>
          <w:rFonts w:ascii="Tahoma" w:hAnsi="Tahoma" w:cs="Tahoma"/>
          <w:sz w:val="20"/>
          <w:szCs w:val="20"/>
        </w:rPr>
        <w:t xml:space="preserve">strategy </w:t>
      </w:r>
      <w:r>
        <w:rPr>
          <w:rFonts w:ascii="Tahoma" w:hAnsi="Tahoma" w:cs="Tahoma"/>
          <w:sz w:val="20"/>
          <w:szCs w:val="20"/>
        </w:rPr>
        <w:t>for Big Data Hub</w:t>
      </w:r>
      <w:r w:rsidR="00FF5ABC">
        <w:rPr>
          <w:rFonts w:ascii="Tahoma" w:hAnsi="Tahoma" w:cs="Tahoma"/>
          <w:sz w:val="20"/>
          <w:szCs w:val="20"/>
        </w:rPr>
        <w:t xml:space="preserve"> and Oracle Master Data Management</w:t>
      </w:r>
      <w:r w:rsidR="00D5659B">
        <w:rPr>
          <w:rFonts w:ascii="Tahoma" w:hAnsi="Tahoma" w:cs="Tahoma"/>
          <w:sz w:val="20"/>
          <w:szCs w:val="20"/>
        </w:rPr>
        <w:t xml:space="preserve"> using reference architectures, models, patterns and industry best practices</w:t>
      </w:r>
      <w:r>
        <w:rPr>
          <w:rFonts w:ascii="Tahoma" w:hAnsi="Tahoma" w:cs="Tahoma"/>
          <w:sz w:val="20"/>
          <w:szCs w:val="20"/>
        </w:rPr>
        <w:t>.</w:t>
      </w:r>
    </w:p>
    <w:p w:rsidR="00B35DD9" w:rsidRDefault="00B35DD9"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Develop </w:t>
      </w:r>
      <w:r w:rsidR="00FF5ABC">
        <w:rPr>
          <w:rFonts w:ascii="Tahoma" w:hAnsi="Tahoma" w:cs="Tahoma"/>
          <w:sz w:val="20"/>
          <w:szCs w:val="20"/>
        </w:rPr>
        <w:t xml:space="preserve">conceptual and </w:t>
      </w:r>
      <w:r>
        <w:rPr>
          <w:rFonts w:ascii="Tahoma" w:hAnsi="Tahoma" w:cs="Tahoma"/>
          <w:sz w:val="20"/>
          <w:szCs w:val="20"/>
        </w:rPr>
        <w:t>logical models, ontolog</w:t>
      </w:r>
      <w:r w:rsidR="00C841B5">
        <w:rPr>
          <w:rFonts w:ascii="Tahoma" w:hAnsi="Tahoma" w:cs="Tahoma"/>
          <w:sz w:val="20"/>
          <w:szCs w:val="20"/>
        </w:rPr>
        <w:t>y</w:t>
      </w:r>
      <w:r w:rsidR="00FF5ABC">
        <w:rPr>
          <w:rFonts w:ascii="Tahoma" w:hAnsi="Tahoma" w:cs="Tahoma"/>
          <w:sz w:val="20"/>
          <w:szCs w:val="20"/>
        </w:rPr>
        <w:t xml:space="preserve"> and</w:t>
      </w:r>
      <w:r w:rsidR="00C841B5">
        <w:rPr>
          <w:rFonts w:ascii="Tahoma" w:hAnsi="Tahoma" w:cs="Tahoma"/>
          <w:sz w:val="20"/>
          <w:szCs w:val="20"/>
        </w:rPr>
        <w:t xml:space="preserve"> taxonomy</w:t>
      </w:r>
      <w:r w:rsidR="00FF5ABC">
        <w:rPr>
          <w:rFonts w:ascii="Tahoma" w:hAnsi="Tahoma" w:cs="Tahoma"/>
          <w:sz w:val="20"/>
          <w:szCs w:val="20"/>
        </w:rPr>
        <w:t xml:space="preserve"> for product management in Big Data Hub and MDM</w:t>
      </w:r>
      <w:r>
        <w:rPr>
          <w:rFonts w:ascii="Tahoma" w:hAnsi="Tahoma" w:cs="Tahoma"/>
          <w:sz w:val="20"/>
          <w:szCs w:val="20"/>
        </w:rPr>
        <w:t>.</w:t>
      </w:r>
      <w:r w:rsidR="00C841B5">
        <w:rPr>
          <w:rFonts w:ascii="Tahoma" w:hAnsi="Tahoma" w:cs="Tahoma"/>
          <w:sz w:val="20"/>
          <w:szCs w:val="20"/>
        </w:rPr>
        <w:t xml:space="preserve"> Create a data dictionary/business glossary to standardize terminology.</w:t>
      </w:r>
    </w:p>
    <w:p w:rsidR="00D5659B" w:rsidRDefault="00D5659B" w:rsidP="00D5659B">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Define architectural principles to define differentiation of usage for Big Data, Data Warehouse and Data Marts.</w:t>
      </w:r>
    </w:p>
    <w:p w:rsidR="00D5659B" w:rsidRDefault="00D5659B"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Identify information capability gaps, define and a</w:t>
      </w:r>
      <w:r w:rsidR="00B35DD9">
        <w:rPr>
          <w:rFonts w:ascii="Tahoma" w:hAnsi="Tahoma" w:cs="Tahoma"/>
          <w:sz w:val="20"/>
          <w:szCs w:val="20"/>
        </w:rPr>
        <w:t>lign Information Architecture with other Enterprise Architecture disciplines, i.e. Integration Architecture, Application Architecture and Technical Architecture, and the management and governance.</w:t>
      </w:r>
      <w:r>
        <w:rPr>
          <w:rFonts w:ascii="Tahoma" w:hAnsi="Tahoma" w:cs="Tahoma"/>
          <w:sz w:val="20"/>
          <w:szCs w:val="20"/>
        </w:rPr>
        <w:t xml:space="preserve"> </w:t>
      </w:r>
    </w:p>
    <w:p w:rsidR="00FF5ABC" w:rsidRDefault="00FF5ABC"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Develop Roadmap to achieve architecture goals.</w:t>
      </w:r>
    </w:p>
    <w:p w:rsidR="00D377EE" w:rsidRDefault="00753199" w:rsidP="00E465F2">
      <w:pPr>
        <w:pStyle w:val="Bullet"/>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Prepare and present communications briefings for executives and </w:t>
      </w:r>
      <w:r w:rsidR="004F0226">
        <w:rPr>
          <w:rFonts w:ascii="Tahoma" w:hAnsi="Tahoma" w:cs="Tahoma"/>
          <w:sz w:val="20"/>
          <w:szCs w:val="20"/>
        </w:rPr>
        <w:t>stakeholders</w:t>
      </w:r>
      <w:r w:rsidR="00284E3A">
        <w:rPr>
          <w:rFonts w:ascii="Tahoma" w:hAnsi="Tahoma" w:cs="Tahoma"/>
          <w:sz w:val="20"/>
          <w:szCs w:val="20"/>
        </w:rPr>
        <w:t>.</w:t>
      </w:r>
    </w:p>
    <w:p w:rsidR="002855D0" w:rsidRPr="00536594" w:rsidRDefault="002855D0" w:rsidP="002855D0">
      <w:pPr>
        <w:pStyle w:val="Bullet"/>
        <w:tabs>
          <w:tab w:val="right" w:pos="10267"/>
        </w:tabs>
        <w:rPr>
          <w:rFonts w:ascii="Tahoma" w:hAnsi="Tahoma" w:cs="Tahoma"/>
          <w:b/>
          <w:i/>
          <w:sz w:val="20"/>
          <w:szCs w:val="20"/>
        </w:rPr>
      </w:pPr>
      <w:r>
        <w:rPr>
          <w:rFonts w:ascii="Tahoma" w:hAnsi="Tahoma" w:cs="Tahoma"/>
          <w:b/>
          <w:i/>
          <w:sz w:val="20"/>
          <w:szCs w:val="20"/>
        </w:rPr>
        <w:t>Jones Lang LaSalle</w:t>
      </w:r>
      <w:r w:rsidRPr="002422A9">
        <w:rPr>
          <w:rFonts w:ascii="Tahoma" w:hAnsi="Tahoma" w:cs="Tahoma"/>
          <w:i/>
          <w:sz w:val="20"/>
          <w:szCs w:val="20"/>
        </w:rPr>
        <w:t>, Lombard, IL</w:t>
      </w:r>
      <w:r w:rsidR="00B57A96" w:rsidRPr="00F80343">
        <w:rPr>
          <w:rFonts w:ascii="Tahoma" w:hAnsi="Tahoma" w:cs="Tahoma"/>
          <w:sz w:val="20"/>
          <w:szCs w:val="20"/>
        </w:rPr>
        <w:t xml:space="preserve"> </w:t>
      </w:r>
      <w:r w:rsidR="00F80343" w:rsidRPr="00F80343">
        <w:rPr>
          <w:rFonts w:ascii="Tahoma" w:hAnsi="Tahoma" w:cs="Tahoma"/>
          <w:sz w:val="20"/>
          <w:szCs w:val="20"/>
        </w:rPr>
        <w:tab/>
        <w:t>06/2012-05/2014</w:t>
      </w:r>
      <w:r w:rsidR="00F80343" w:rsidRPr="00F80343">
        <w:rPr>
          <w:rFonts w:ascii="Tahoma" w:hAnsi="Tahoma" w:cs="Tahoma"/>
          <w:b/>
          <w:sz w:val="20"/>
          <w:szCs w:val="20"/>
        </w:rPr>
        <w:tab/>
      </w:r>
    </w:p>
    <w:p w:rsidR="002855D0" w:rsidRDefault="002855D0" w:rsidP="002855D0">
      <w:pPr>
        <w:pStyle w:val="Bullet"/>
        <w:numPr>
          <w:ilvl w:val="0"/>
          <w:numId w:val="0"/>
        </w:numPr>
        <w:suppressAutoHyphens/>
        <w:spacing w:before="0"/>
        <w:ind w:left="288"/>
        <w:rPr>
          <w:rFonts w:ascii="Tahoma" w:hAnsi="Tahoma" w:cs="Tahoma"/>
          <w:sz w:val="20"/>
          <w:szCs w:val="20"/>
        </w:rPr>
      </w:pPr>
      <w:r>
        <w:rPr>
          <w:rFonts w:ascii="Tahoma" w:hAnsi="Tahoma" w:cs="Tahoma"/>
          <w:b/>
          <w:sz w:val="20"/>
          <w:szCs w:val="20"/>
        </w:rPr>
        <w:t xml:space="preserve">Enterprise Information </w:t>
      </w:r>
      <w:r w:rsidRPr="00CE5FB1">
        <w:rPr>
          <w:rFonts w:ascii="Tahoma" w:hAnsi="Tahoma" w:cs="Tahoma"/>
          <w:b/>
          <w:sz w:val="20"/>
          <w:szCs w:val="20"/>
        </w:rPr>
        <w:t>Architect</w:t>
      </w:r>
      <w:r>
        <w:rPr>
          <w:rFonts w:ascii="Tahoma" w:hAnsi="Tahoma" w:cs="Tahoma"/>
          <w:sz w:val="20"/>
          <w:szCs w:val="20"/>
        </w:rPr>
        <w:t xml:space="preserve"> </w:t>
      </w:r>
      <w:r w:rsidRPr="00536594">
        <w:rPr>
          <w:rFonts w:ascii="Tahoma" w:hAnsi="Tahoma" w:cs="Tahoma"/>
          <w:sz w:val="20"/>
          <w:szCs w:val="20"/>
        </w:rPr>
        <w:t xml:space="preserve">for </w:t>
      </w:r>
      <w:r>
        <w:rPr>
          <w:rFonts w:ascii="Tahoma" w:hAnsi="Tahoma" w:cs="Tahoma"/>
          <w:b/>
          <w:i/>
          <w:sz w:val="20"/>
          <w:szCs w:val="20"/>
        </w:rPr>
        <w:t xml:space="preserve">multinational commercial real estate </w:t>
      </w:r>
      <w:r w:rsidR="009A23F0">
        <w:rPr>
          <w:rFonts w:ascii="Tahoma" w:hAnsi="Tahoma" w:cs="Tahoma"/>
          <w:b/>
          <w:i/>
          <w:sz w:val="20"/>
          <w:szCs w:val="20"/>
        </w:rPr>
        <w:t xml:space="preserve">and property management </w:t>
      </w:r>
      <w:r>
        <w:rPr>
          <w:rFonts w:ascii="Tahoma" w:hAnsi="Tahoma" w:cs="Tahoma"/>
          <w:b/>
          <w:i/>
          <w:sz w:val="20"/>
          <w:szCs w:val="20"/>
        </w:rPr>
        <w:t>services provider</w:t>
      </w:r>
      <w:r>
        <w:rPr>
          <w:rFonts w:ascii="Tahoma" w:hAnsi="Tahoma" w:cs="Tahoma"/>
          <w:sz w:val="20"/>
          <w:szCs w:val="20"/>
        </w:rPr>
        <w:t xml:space="preserve">. </w:t>
      </w:r>
    </w:p>
    <w:p w:rsidR="004B6CF1" w:rsidRDefault="009A23F0" w:rsidP="00B0520E">
      <w:pPr>
        <w:pStyle w:val="Bullet"/>
        <w:keepNext w:val="0"/>
        <w:numPr>
          <w:ilvl w:val="0"/>
          <w:numId w:val="16"/>
        </w:numPr>
        <w:suppressAutoHyphens/>
        <w:spacing w:before="0"/>
        <w:ind w:left="576" w:hanging="288"/>
        <w:rPr>
          <w:rFonts w:ascii="Tahoma" w:hAnsi="Tahoma" w:cs="Tahoma"/>
          <w:sz w:val="20"/>
          <w:szCs w:val="20"/>
        </w:rPr>
      </w:pPr>
      <w:r>
        <w:rPr>
          <w:rFonts w:ascii="Tahoma" w:hAnsi="Tahoma" w:cs="Tahoma"/>
          <w:sz w:val="20"/>
          <w:szCs w:val="20"/>
        </w:rPr>
        <w:t>Develop Information S</w:t>
      </w:r>
      <w:r w:rsidRPr="0077121A">
        <w:rPr>
          <w:rFonts w:ascii="Tahoma" w:hAnsi="Tahoma" w:cs="Tahoma"/>
          <w:sz w:val="20"/>
          <w:szCs w:val="20"/>
        </w:rPr>
        <w:t>trategy</w:t>
      </w:r>
      <w:r w:rsidRPr="00FB22B6">
        <w:rPr>
          <w:rFonts w:ascii="Tahoma" w:hAnsi="Tahoma" w:cs="Tahoma"/>
          <w:sz w:val="20"/>
          <w:szCs w:val="20"/>
        </w:rPr>
        <w:t xml:space="preserve"> </w:t>
      </w:r>
      <w:r>
        <w:rPr>
          <w:rFonts w:ascii="Tahoma" w:hAnsi="Tahoma" w:cs="Tahoma"/>
          <w:sz w:val="20"/>
          <w:szCs w:val="20"/>
        </w:rPr>
        <w:t>and provide the vision</w:t>
      </w:r>
      <w:r w:rsidRPr="0077121A">
        <w:rPr>
          <w:rFonts w:ascii="Tahoma" w:hAnsi="Tahoma" w:cs="Tahoma"/>
          <w:sz w:val="20"/>
          <w:szCs w:val="20"/>
        </w:rPr>
        <w:t xml:space="preserve"> </w:t>
      </w:r>
      <w:r>
        <w:rPr>
          <w:rFonts w:ascii="Tahoma" w:hAnsi="Tahoma" w:cs="Tahoma"/>
          <w:sz w:val="20"/>
          <w:szCs w:val="20"/>
        </w:rPr>
        <w:t>for aligning corporate business strategy</w:t>
      </w:r>
      <w:r w:rsidRPr="0077121A">
        <w:rPr>
          <w:rFonts w:ascii="Tahoma" w:hAnsi="Tahoma" w:cs="Tahoma"/>
          <w:sz w:val="20"/>
          <w:szCs w:val="20"/>
        </w:rPr>
        <w:t xml:space="preserve"> for </w:t>
      </w:r>
      <w:r>
        <w:rPr>
          <w:rFonts w:ascii="Tahoma" w:hAnsi="Tahoma" w:cs="Tahoma"/>
          <w:sz w:val="20"/>
          <w:szCs w:val="20"/>
        </w:rPr>
        <w:t xml:space="preserve">global enterprise with strategic and line-of-business applications, </w:t>
      </w:r>
      <w:r w:rsidRPr="0077121A">
        <w:rPr>
          <w:rFonts w:ascii="Tahoma" w:hAnsi="Tahoma" w:cs="Tahoma"/>
          <w:sz w:val="20"/>
          <w:szCs w:val="20"/>
        </w:rPr>
        <w:t>master data management</w:t>
      </w:r>
      <w:r>
        <w:rPr>
          <w:rFonts w:ascii="Tahoma" w:hAnsi="Tahoma" w:cs="Tahoma"/>
          <w:sz w:val="20"/>
          <w:szCs w:val="20"/>
        </w:rPr>
        <w:t xml:space="preserve"> (MDM)</w:t>
      </w:r>
      <w:r w:rsidRPr="0077121A">
        <w:rPr>
          <w:rFonts w:ascii="Tahoma" w:hAnsi="Tahoma" w:cs="Tahoma"/>
          <w:sz w:val="20"/>
          <w:szCs w:val="20"/>
        </w:rPr>
        <w:t xml:space="preserve">, data integration, </w:t>
      </w:r>
      <w:r>
        <w:rPr>
          <w:rFonts w:ascii="Tahoma" w:hAnsi="Tahoma" w:cs="Tahoma"/>
          <w:sz w:val="20"/>
          <w:szCs w:val="20"/>
        </w:rPr>
        <w:t xml:space="preserve">data virtualization, </w:t>
      </w:r>
      <w:r w:rsidRPr="0077121A">
        <w:rPr>
          <w:rFonts w:ascii="Tahoma" w:hAnsi="Tahoma" w:cs="Tahoma"/>
          <w:sz w:val="20"/>
          <w:szCs w:val="20"/>
        </w:rPr>
        <w:t>me</w:t>
      </w:r>
      <w:r>
        <w:rPr>
          <w:rFonts w:ascii="Tahoma" w:hAnsi="Tahoma" w:cs="Tahoma"/>
          <w:sz w:val="20"/>
          <w:szCs w:val="20"/>
        </w:rPr>
        <w:t xml:space="preserve">tadata management, data quality and </w:t>
      </w:r>
      <w:r w:rsidRPr="0077121A">
        <w:rPr>
          <w:rFonts w:ascii="Tahoma" w:hAnsi="Tahoma" w:cs="Tahoma"/>
          <w:sz w:val="20"/>
          <w:szCs w:val="20"/>
        </w:rPr>
        <w:t>profiling</w:t>
      </w:r>
      <w:r>
        <w:rPr>
          <w:rFonts w:ascii="Tahoma" w:hAnsi="Tahoma" w:cs="Tahoma"/>
          <w:sz w:val="20"/>
          <w:szCs w:val="20"/>
        </w:rPr>
        <w:t>,</w:t>
      </w:r>
      <w:r w:rsidRPr="0077121A">
        <w:rPr>
          <w:rFonts w:ascii="Tahoma" w:hAnsi="Tahoma" w:cs="Tahoma"/>
          <w:sz w:val="20"/>
          <w:szCs w:val="20"/>
        </w:rPr>
        <w:t xml:space="preserve"> </w:t>
      </w:r>
      <w:r>
        <w:rPr>
          <w:rFonts w:ascii="Tahoma" w:hAnsi="Tahoma" w:cs="Tahoma"/>
          <w:sz w:val="20"/>
          <w:szCs w:val="20"/>
        </w:rPr>
        <w:t>data modeling and data governance.</w:t>
      </w:r>
      <w:r w:rsidR="00482A3F">
        <w:rPr>
          <w:rFonts w:ascii="Tahoma" w:hAnsi="Tahoma" w:cs="Tahoma"/>
          <w:sz w:val="20"/>
          <w:szCs w:val="20"/>
        </w:rPr>
        <w:t xml:space="preserve"> </w:t>
      </w:r>
      <w:r w:rsidR="00BA7BCA">
        <w:rPr>
          <w:rFonts w:ascii="Tahoma" w:hAnsi="Tahoma" w:cs="Tahoma"/>
          <w:sz w:val="20"/>
          <w:szCs w:val="20"/>
        </w:rPr>
        <w:t>Working closely with CIO, d</w:t>
      </w:r>
      <w:r w:rsidR="00482A3F">
        <w:rPr>
          <w:rFonts w:ascii="Tahoma" w:hAnsi="Tahoma" w:cs="Tahoma"/>
          <w:sz w:val="20"/>
          <w:szCs w:val="20"/>
        </w:rPr>
        <w:t xml:space="preserve">efine </w:t>
      </w:r>
      <w:r w:rsidR="00482A3F" w:rsidRPr="00482A3F">
        <w:rPr>
          <w:rFonts w:ascii="Tahoma" w:hAnsi="Tahoma" w:cs="Tahoma"/>
          <w:sz w:val="20"/>
          <w:szCs w:val="20"/>
        </w:rPr>
        <w:t xml:space="preserve">IT strategy, gap analysis, </w:t>
      </w:r>
      <w:r w:rsidR="00482A3F">
        <w:rPr>
          <w:rFonts w:ascii="Tahoma" w:hAnsi="Tahoma" w:cs="Tahoma"/>
          <w:sz w:val="20"/>
          <w:szCs w:val="20"/>
        </w:rPr>
        <w:t>roadmap, business case development and</w:t>
      </w:r>
      <w:r w:rsidR="00482A3F" w:rsidRPr="00482A3F">
        <w:rPr>
          <w:rFonts w:ascii="Tahoma" w:hAnsi="Tahoma" w:cs="Tahoma"/>
          <w:sz w:val="20"/>
          <w:szCs w:val="20"/>
        </w:rPr>
        <w:t xml:space="preserve"> investment</w:t>
      </w:r>
      <w:r w:rsidR="00482A3F">
        <w:rPr>
          <w:rFonts w:ascii="Tahoma" w:hAnsi="Tahoma" w:cs="Tahoma"/>
          <w:sz w:val="20"/>
          <w:szCs w:val="20"/>
        </w:rPr>
        <w:t xml:space="preserve"> </w:t>
      </w:r>
      <w:r w:rsidR="00C249FA">
        <w:rPr>
          <w:rFonts w:ascii="Tahoma" w:hAnsi="Tahoma" w:cs="Tahoma"/>
          <w:sz w:val="20"/>
          <w:szCs w:val="20"/>
        </w:rPr>
        <w:t>decisions and support frequent mergers and acquisition.</w:t>
      </w:r>
    </w:p>
    <w:p w:rsidR="00191ED4" w:rsidRDefault="000C7243" w:rsidP="000C7243">
      <w:pPr>
        <w:pStyle w:val="Bullet"/>
        <w:keepNext w:val="0"/>
        <w:keepLines w:val="0"/>
        <w:numPr>
          <w:ilvl w:val="0"/>
          <w:numId w:val="16"/>
        </w:numPr>
        <w:suppressAutoHyphens/>
        <w:spacing w:before="0"/>
        <w:ind w:left="576" w:hanging="288"/>
        <w:rPr>
          <w:rFonts w:ascii="Tahoma" w:hAnsi="Tahoma" w:cs="Tahoma"/>
          <w:sz w:val="20"/>
          <w:szCs w:val="20"/>
        </w:rPr>
      </w:pPr>
      <w:r>
        <w:rPr>
          <w:rFonts w:ascii="Tahoma" w:hAnsi="Tahoma" w:cs="Tahoma"/>
          <w:sz w:val="20"/>
          <w:szCs w:val="20"/>
        </w:rPr>
        <w:t>For business-side Data Governance Organization</w:t>
      </w:r>
    </w:p>
    <w:p w:rsidR="00191ED4" w:rsidRDefault="00191ED4" w:rsidP="00191ED4">
      <w:pPr>
        <w:pStyle w:val="Bullet"/>
        <w:keepNext w:val="0"/>
        <w:keepLines w:val="0"/>
        <w:numPr>
          <w:ilvl w:val="1"/>
          <w:numId w:val="16"/>
        </w:numPr>
        <w:suppressAutoHyphens/>
        <w:spacing w:before="0"/>
        <w:ind w:left="864" w:hanging="288"/>
        <w:rPr>
          <w:rFonts w:ascii="Tahoma" w:hAnsi="Tahoma" w:cs="Tahoma"/>
          <w:sz w:val="20"/>
          <w:szCs w:val="20"/>
        </w:rPr>
      </w:pPr>
      <w:r>
        <w:rPr>
          <w:rFonts w:ascii="Tahoma" w:hAnsi="Tahoma" w:cs="Tahoma"/>
          <w:sz w:val="20"/>
          <w:szCs w:val="20"/>
        </w:rPr>
        <w:t>C</w:t>
      </w:r>
      <w:r w:rsidR="00343546">
        <w:rPr>
          <w:rFonts w:ascii="Tahoma" w:hAnsi="Tahoma" w:cs="Tahoma"/>
          <w:sz w:val="20"/>
          <w:szCs w:val="20"/>
        </w:rPr>
        <w:t xml:space="preserve">reate taxonomy around </w:t>
      </w:r>
      <w:r w:rsidR="00C841B5">
        <w:rPr>
          <w:rFonts w:ascii="Tahoma" w:hAnsi="Tahoma" w:cs="Tahoma"/>
          <w:sz w:val="20"/>
          <w:szCs w:val="20"/>
        </w:rPr>
        <w:t xml:space="preserve">property, </w:t>
      </w:r>
      <w:r w:rsidR="000C7243">
        <w:rPr>
          <w:rFonts w:ascii="Tahoma" w:hAnsi="Tahoma" w:cs="Tahoma"/>
          <w:sz w:val="20"/>
          <w:szCs w:val="20"/>
        </w:rPr>
        <w:t xml:space="preserve">organize and develop processes to collect business metadata from business units, industry and public sources and to create business glossary; </w:t>
      </w:r>
    </w:p>
    <w:p w:rsidR="00191ED4" w:rsidRDefault="00191ED4" w:rsidP="00191ED4">
      <w:pPr>
        <w:pStyle w:val="Bullet"/>
        <w:keepNext w:val="0"/>
        <w:keepLines w:val="0"/>
        <w:numPr>
          <w:ilvl w:val="1"/>
          <w:numId w:val="16"/>
        </w:numPr>
        <w:suppressAutoHyphens/>
        <w:spacing w:before="0"/>
        <w:ind w:left="864" w:hanging="288"/>
        <w:rPr>
          <w:rFonts w:ascii="Tahoma" w:hAnsi="Tahoma" w:cs="Tahoma"/>
          <w:sz w:val="20"/>
          <w:szCs w:val="20"/>
        </w:rPr>
      </w:pPr>
      <w:r>
        <w:rPr>
          <w:rFonts w:ascii="Tahoma" w:hAnsi="Tahoma" w:cs="Tahoma"/>
          <w:sz w:val="20"/>
          <w:szCs w:val="20"/>
        </w:rPr>
        <w:t>Create</w:t>
      </w:r>
      <w:r w:rsidR="000C7243">
        <w:rPr>
          <w:rFonts w:ascii="Tahoma" w:hAnsi="Tahoma" w:cs="Tahoma"/>
          <w:sz w:val="20"/>
          <w:szCs w:val="20"/>
        </w:rPr>
        <w:t xml:space="preserve"> Informatica Met</w:t>
      </w:r>
      <w:r>
        <w:rPr>
          <w:rFonts w:ascii="Tahoma" w:hAnsi="Tahoma" w:cs="Tahoma"/>
          <w:sz w:val="20"/>
          <w:szCs w:val="20"/>
        </w:rPr>
        <w:t>adata Manager/Business Glossary, standardize and map business terms, metrics, related terms, synonyms, data quality rules, constituencies and data stewards/owners in metadata repository with end-to-end lineage diagrams.</w:t>
      </w:r>
    </w:p>
    <w:p w:rsidR="00191ED4" w:rsidRDefault="00191ED4" w:rsidP="00191ED4">
      <w:pPr>
        <w:pStyle w:val="Bullet"/>
        <w:keepNext w:val="0"/>
        <w:keepLines w:val="0"/>
        <w:numPr>
          <w:ilvl w:val="1"/>
          <w:numId w:val="16"/>
        </w:numPr>
        <w:suppressAutoHyphens/>
        <w:spacing w:before="0"/>
        <w:ind w:left="864" w:hanging="288"/>
        <w:rPr>
          <w:rFonts w:ascii="Tahoma" w:hAnsi="Tahoma" w:cs="Tahoma"/>
          <w:sz w:val="20"/>
          <w:szCs w:val="20"/>
        </w:rPr>
      </w:pPr>
      <w:r>
        <w:rPr>
          <w:rFonts w:ascii="Tahoma" w:hAnsi="Tahoma" w:cs="Tahoma"/>
          <w:sz w:val="20"/>
          <w:szCs w:val="20"/>
        </w:rPr>
        <w:t>Profile source systems for validity of data and write cleansing and transformation rules for MDM system and various data warehouses and marts.</w:t>
      </w:r>
      <w:r w:rsidR="000C7243">
        <w:rPr>
          <w:rFonts w:ascii="Tahoma" w:hAnsi="Tahoma" w:cs="Tahoma"/>
          <w:sz w:val="20"/>
          <w:szCs w:val="20"/>
        </w:rPr>
        <w:t xml:space="preserve"> </w:t>
      </w:r>
    </w:p>
    <w:p w:rsidR="004B6CF1" w:rsidRPr="003D7FD6" w:rsidRDefault="004B6CF1" w:rsidP="009D6EE6">
      <w:pPr>
        <w:pStyle w:val="Bullet"/>
        <w:keepNext w:val="0"/>
        <w:keepLines w:val="0"/>
        <w:numPr>
          <w:ilvl w:val="0"/>
          <w:numId w:val="16"/>
        </w:numPr>
        <w:suppressAutoHyphens/>
        <w:spacing w:before="0"/>
        <w:ind w:left="576" w:hanging="288"/>
        <w:rPr>
          <w:rFonts w:ascii="Tahoma" w:hAnsi="Tahoma" w:cs="Tahoma"/>
          <w:sz w:val="20"/>
          <w:szCs w:val="20"/>
        </w:rPr>
      </w:pPr>
      <w:r w:rsidRPr="003D7FD6">
        <w:rPr>
          <w:rFonts w:ascii="Tahoma" w:hAnsi="Tahoma" w:cs="Tahoma"/>
          <w:sz w:val="20"/>
          <w:szCs w:val="20"/>
        </w:rPr>
        <w:t>Create enterprise conceptual data model</w:t>
      </w:r>
      <w:r>
        <w:rPr>
          <w:rFonts w:ascii="Tahoma" w:hAnsi="Tahoma" w:cs="Tahoma"/>
          <w:sz w:val="20"/>
          <w:szCs w:val="20"/>
        </w:rPr>
        <w:t xml:space="preserve"> and </w:t>
      </w:r>
      <w:r w:rsidRPr="003D7FD6">
        <w:rPr>
          <w:rFonts w:ascii="Tahoma" w:hAnsi="Tahoma" w:cs="Tahoma"/>
          <w:sz w:val="20"/>
          <w:szCs w:val="20"/>
        </w:rPr>
        <w:t>line-of-business logical models</w:t>
      </w:r>
      <w:r>
        <w:rPr>
          <w:rFonts w:ascii="Tahoma" w:hAnsi="Tahoma" w:cs="Tahoma"/>
          <w:sz w:val="20"/>
          <w:szCs w:val="20"/>
        </w:rPr>
        <w:t xml:space="preserve">. Vet business and technical requirements with business and technical stakeholders. Reverse engineer application databases. Manage tool implementation of ERwin and Mart Server and rolled out to all regions. </w:t>
      </w:r>
      <w:r w:rsidR="002D2C93">
        <w:rPr>
          <w:rFonts w:ascii="Tahoma" w:hAnsi="Tahoma" w:cs="Tahoma"/>
          <w:sz w:val="20"/>
          <w:szCs w:val="20"/>
        </w:rPr>
        <w:t>Develop modeling expertise and mentor modelers.</w:t>
      </w:r>
    </w:p>
    <w:p w:rsidR="004B6CF1" w:rsidRPr="00337215" w:rsidRDefault="004B6CF1" w:rsidP="00B0520E">
      <w:pPr>
        <w:pStyle w:val="Bullet"/>
        <w:keepNext w:val="0"/>
        <w:numPr>
          <w:ilvl w:val="0"/>
          <w:numId w:val="16"/>
        </w:numPr>
        <w:suppressAutoHyphens/>
        <w:spacing w:before="0"/>
        <w:ind w:left="576" w:hanging="288"/>
        <w:rPr>
          <w:rFonts w:ascii="Tahoma" w:hAnsi="Tahoma" w:cs="Tahoma"/>
          <w:sz w:val="20"/>
          <w:szCs w:val="20"/>
        </w:rPr>
      </w:pPr>
      <w:r w:rsidRPr="00337215">
        <w:rPr>
          <w:rFonts w:ascii="Tahoma" w:hAnsi="Tahoma" w:cs="Tahoma"/>
          <w:sz w:val="20"/>
          <w:szCs w:val="20"/>
        </w:rPr>
        <w:t>Design model and implement Master Data Management hub for property, client</w:t>
      </w:r>
      <w:r w:rsidR="00343546">
        <w:rPr>
          <w:rFonts w:ascii="Tahoma" w:hAnsi="Tahoma" w:cs="Tahoma"/>
          <w:sz w:val="20"/>
          <w:szCs w:val="20"/>
        </w:rPr>
        <w:t>, service</w:t>
      </w:r>
      <w:r w:rsidRPr="00337215">
        <w:rPr>
          <w:rFonts w:ascii="Tahoma" w:hAnsi="Tahoma" w:cs="Tahoma"/>
          <w:sz w:val="20"/>
          <w:szCs w:val="20"/>
        </w:rPr>
        <w:t xml:space="preserve"> domains.</w:t>
      </w:r>
      <w:r w:rsidR="00343546">
        <w:rPr>
          <w:rFonts w:ascii="Tahoma" w:hAnsi="Tahoma" w:cs="Tahoma"/>
          <w:sz w:val="20"/>
          <w:szCs w:val="20"/>
        </w:rPr>
        <w:t xml:space="preserve"> </w:t>
      </w:r>
      <w:r>
        <w:rPr>
          <w:rFonts w:ascii="Tahoma" w:hAnsi="Tahoma" w:cs="Tahoma"/>
          <w:sz w:val="20"/>
          <w:szCs w:val="20"/>
        </w:rPr>
        <w:t>Perform data profiling to expose relationships, data quality, misused/repurposed/mistyped columns, etc. Create source to target mappings and specifications for ETL development, web services to synchronize participating partner applications as well as data marts and data warehouse.</w:t>
      </w:r>
    </w:p>
    <w:p w:rsidR="004B6CF1" w:rsidRDefault="004B6CF1" w:rsidP="00B0520E">
      <w:pPr>
        <w:pStyle w:val="Bullet"/>
        <w:keepNext w:val="0"/>
        <w:numPr>
          <w:ilvl w:val="0"/>
          <w:numId w:val="16"/>
        </w:numPr>
        <w:suppressAutoHyphens/>
        <w:spacing w:before="0"/>
        <w:ind w:left="576" w:hanging="288"/>
        <w:rPr>
          <w:rFonts w:ascii="Tahoma" w:hAnsi="Tahoma" w:cs="Tahoma"/>
          <w:sz w:val="20"/>
          <w:szCs w:val="20"/>
        </w:rPr>
      </w:pPr>
      <w:r>
        <w:rPr>
          <w:rFonts w:ascii="Tahoma" w:hAnsi="Tahoma" w:cs="Tahoma"/>
          <w:sz w:val="20"/>
          <w:szCs w:val="20"/>
        </w:rPr>
        <w:t xml:space="preserve">Design architecture for MDM and Data Integration hub synchronizing major line-of-business and enterprise applications </w:t>
      </w:r>
      <w:r w:rsidR="00035A2C">
        <w:rPr>
          <w:rFonts w:ascii="Tahoma" w:hAnsi="Tahoma" w:cs="Tahoma"/>
          <w:sz w:val="20"/>
          <w:szCs w:val="20"/>
        </w:rPr>
        <w:t xml:space="preserve">enabling and optimizing </w:t>
      </w:r>
      <w:r>
        <w:rPr>
          <w:rFonts w:ascii="Tahoma" w:hAnsi="Tahoma" w:cs="Tahoma"/>
          <w:sz w:val="20"/>
          <w:szCs w:val="20"/>
        </w:rPr>
        <w:t>Customer Relationship Management (CRM), Property and Markets with multiple global mission critical applications.</w:t>
      </w:r>
    </w:p>
    <w:p w:rsidR="000C7243" w:rsidRDefault="000C7243" w:rsidP="00B0520E">
      <w:pPr>
        <w:pStyle w:val="Bullet"/>
        <w:keepNext w:val="0"/>
        <w:numPr>
          <w:ilvl w:val="0"/>
          <w:numId w:val="16"/>
        </w:numPr>
        <w:suppressAutoHyphens/>
        <w:spacing w:before="0"/>
        <w:ind w:left="576" w:hanging="288"/>
        <w:rPr>
          <w:rFonts w:ascii="Tahoma" w:hAnsi="Tahoma" w:cs="Tahoma"/>
          <w:sz w:val="20"/>
          <w:szCs w:val="20"/>
        </w:rPr>
      </w:pPr>
      <w:r>
        <w:rPr>
          <w:rFonts w:ascii="Tahoma" w:hAnsi="Tahoma" w:cs="Tahoma"/>
          <w:sz w:val="20"/>
          <w:szCs w:val="20"/>
        </w:rPr>
        <w:t>Define business and technical requirements, design Proof of Concept for evaluating vendor products, evaluation criteria and scoring and select data integration and information management tool-set.</w:t>
      </w:r>
    </w:p>
    <w:p w:rsidR="002D2C93" w:rsidRDefault="002D2C93" w:rsidP="009D6EE6">
      <w:pPr>
        <w:pStyle w:val="Bullet"/>
        <w:keepNext w:val="0"/>
        <w:numPr>
          <w:ilvl w:val="0"/>
          <w:numId w:val="16"/>
        </w:numPr>
        <w:suppressAutoHyphens/>
        <w:spacing w:before="0"/>
        <w:ind w:left="576" w:hanging="288"/>
        <w:rPr>
          <w:rFonts w:ascii="Tahoma" w:hAnsi="Tahoma" w:cs="Tahoma"/>
          <w:sz w:val="20"/>
          <w:szCs w:val="20"/>
        </w:rPr>
      </w:pPr>
      <w:r>
        <w:rPr>
          <w:rFonts w:ascii="Tahoma" w:hAnsi="Tahoma" w:cs="Tahoma"/>
          <w:sz w:val="20"/>
          <w:szCs w:val="20"/>
        </w:rPr>
        <w:t>Design and build Kimball style, fact/dimensional star-schema near-real-time data warehouse model based on specifications from operational source system owners, master data (CRM/client, property, market) and Cognos developers. Create source to target mappings and specifications for ETL development. Use Change-Data-Capture and Data Integration Hub to keep up operational data stores and marts. Support Cognos Business Intelligence development for global, regional and client-level reporting.</w:t>
      </w:r>
    </w:p>
    <w:p w:rsidR="004B6CF1" w:rsidRPr="00BA7BCA" w:rsidRDefault="004B6CF1" w:rsidP="00B0520E">
      <w:pPr>
        <w:pStyle w:val="Bullet"/>
        <w:keepNext w:val="0"/>
        <w:numPr>
          <w:ilvl w:val="0"/>
          <w:numId w:val="16"/>
        </w:numPr>
        <w:suppressAutoHyphens/>
        <w:spacing w:before="0"/>
        <w:ind w:left="576" w:hanging="288"/>
        <w:rPr>
          <w:rFonts w:ascii="Tahoma" w:hAnsi="Tahoma" w:cs="Tahoma"/>
          <w:sz w:val="20"/>
          <w:szCs w:val="20"/>
        </w:rPr>
      </w:pPr>
      <w:r w:rsidRPr="00BA7BCA">
        <w:rPr>
          <w:rFonts w:ascii="Tahoma" w:hAnsi="Tahoma" w:cs="Tahoma"/>
          <w:sz w:val="20"/>
          <w:szCs w:val="20"/>
        </w:rPr>
        <w:t>Use Informatica Velocity methodology to identify and implement best practices for data integration architecture.</w:t>
      </w:r>
      <w:r w:rsidR="00BA7BCA" w:rsidRPr="00BA7BCA">
        <w:rPr>
          <w:rFonts w:ascii="Tahoma" w:hAnsi="Tahoma" w:cs="Tahoma"/>
          <w:sz w:val="20"/>
          <w:szCs w:val="20"/>
        </w:rPr>
        <w:t xml:space="preserve"> </w:t>
      </w:r>
      <w:r w:rsidRPr="00BA7BCA">
        <w:rPr>
          <w:rFonts w:ascii="Tahoma" w:hAnsi="Tahoma" w:cs="Tahoma"/>
          <w:sz w:val="20"/>
          <w:szCs w:val="20"/>
        </w:rPr>
        <w:t xml:space="preserve">Create </w:t>
      </w:r>
      <w:r w:rsidR="00F425EB" w:rsidRPr="00BA7BCA">
        <w:rPr>
          <w:rFonts w:ascii="Tahoma" w:hAnsi="Tahoma" w:cs="Tahoma"/>
          <w:sz w:val="20"/>
          <w:szCs w:val="20"/>
        </w:rPr>
        <w:t xml:space="preserve">naming and usage </w:t>
      </w:r>
      <w:r w:rsidRPr="00BA7BCA">
        <w:rPr>
          <w:rFonts w:ascii="Tahoma" w:hAnsi="Tahoma" w:cs="Tahoma"/>
          <w:sz w:val="20"/>
          <w:szCs w:val="20"/>
        </w:rPr>
        <w:t xml:space="preserve">standards for </w:t>
      </w:r>
      <w:r w:rsidR="00BA7BCA">
        <w:rPr>
          <w:rFonts w:ascii="Tahoma" w:hAnsi="Tahoma" w:cs="Tahoma"/>
          <w:sz w:val="20"/>
          <w:szCs w:val="20"/>
        </w:rPr>
        <w:t>data practices</w:t>
      </w:r>
      <w:r w:rsidRPr="00BA7BCA">
        <w:rPr>
          <w:rFonts w:ascii="Tahoma" w:hAnsi="Tahoma" w:cs="Tahoma"/>
          <w:sz w:val="20"/>
          <w:szCs w:val="20"/>
        </w:rPr>
        <w:t>.</w:t>
      </w:r>
    </w:p>
    <w:p w:rsidR="004B6CF1" w:rsidRDefault="004B6CF1" w:rsidP="009D6EE6">
      <w:pPr>
        <w:pStyle w:val="Bullet"/>
        <w:keepNext w:val="0"/>
        <w:keepLines w:val="0"/>
        <w:numPr>
          <w:ilvl w:val="0"/>
          <w:numId w:val="16"/>
        </w:numPr>
        <w:suppressAutoHyphens/>
        <w:spacing w:before="0"/>
        <w:ind w:left="576" w:hanging="288"/>
        <w:rPr>
          <w:rFonts w:ascii="Tahoma" w:hAnsi="Tahoma" w:cs="Tahoma"/>
          <w:sz w:val="20"/>
          <w:szCs w:val="20"/>
        </w:rPr>
      </w:pPr>
      <w:r>
        <w:rPr>
          <w:rFonts w:ascii="Tahoma" w:hAnsi="Tahoma" w:cs="Tahoma"/>
          <w:sz w:val="20"/>
          <w:szCs w:val="20"/>
        </w:rPr>
        <w:t>Use TOGAF process to guide data architecture deliverables.</w:t>
      </w:r>
    </w:p>
    <w:p w:rsidR="004B6CF1" w:rsidRDefault="002D2C93" w:rsidP="00B0520E">
      <w:pPr>
        <w:pStyle w:val="Bullet"/>
        <w:keepNext w:val="0"/>
        <w:numPr>
          <w:ilvl w:val="0"/>
          <w:numId w:val="16"/>
        </w:numPr>
        <w:suppressAutoHyphens/>
        <w:spacing w:before="0"/>
        <w:ind w:left="576" w:hanging="288"/>
        <w:rPr>
          <w:rFonts w:ascii="Tahoma" w:hAnsi="Tahoma" w:cs="Tahoma"/>
          <w:sz w:val="20"/>
          <w:szCs w:val="20"/>
        </w:rPr>
      </w:pPr>
      <w:r>
        <w:rPr>
          <w:rFonts w:ascii="Tahoma" w:hAnsi="Tahoma" w:cs="Tahoma"/>
          <w:sz w:val="20"/>
          <w:szCs w:val="20"/>
        </w:rPr>
        <w:t>For</w:t>
      </w:r>
      <w:r w:rsidR="00BA7BCA">
        <w:rPr>
          <w:rFonts w:ascii="Tahoma" w:hAnsi="Tahoma" w:cs="Tahoma"/>
          <w:sz w:val="20"/>
          <w:szCs w:val="20"/>
        </w:rPr>
        <w:t>m</w:t>
      </w:r>
      <w:r>
        <w:rPr>
          <w:rFonts w:ascii="Tahoma" w:hAnsi="Tahoma" w:cs="Tahoma"/>
          <w:sz w:val="20"/>
          <w:szCs w:val="20"/>
        </w:rPr>
        <w:t xml:space="preserve"> business-side Data Governance Organization, organize and develop processes to c</w:t>
      </w:r>
      <w:r w:rsidR="004B6CF1">
        <w:rPr>
          <w:rFonts w:ascii="Tahoma" w:hAnsi="Tahoma" w:cs="Tahoma"/>
          <w:sz w:val="20"/>
          <w:szCs w:val="20"/>
        </w:rPr>
        <w:t>ollect business metadata from business units, industry and public sources to create business glossary</w:t>
      </w:r>
      <w:r w:rsidR="00B0520E">
        <w:rPr>
          <w:rFonts w:ascii="Tahoma" w:hAnsi="Tahoma" w:cs="Tahoma"/>
          <w:sz w:val="20"/>
          <w:szCs w:val="20"/>
        </w:rPr>
        <w:t xml:space="preserve"> on </w:t>
      </w:r>
      <w:r w:rsidR="004B6CF1">
        <w:rPr>
          <w:rFonts w:ascii="Tahoma" w:hAnsi="Tahoma" w:cs="Tahoma"/>
          <w:sz w:val="20"/>
          <w:szCs w:val="20"/>
        </w:rPr>
        <w:t xml:space="preserve">Informatica Metadata Manager/Business Glossary. </w:t>
      </w:r>
      <w:r w:rsidR="00B0520E">
        <w:rPr>
          <w:rFonts w:ascii="Tahoma" w:hAnsi="Tahoma" w:cs="Tahoma"/>
          <w:sz w:val="20"/>
          <w:szCs w:val="20"/>
        </w:rPr>
        <w:t>Led teams to map</w:t>
      </w:r>
      <w:r w:rsidR="004B6CF1">
        <w:rPr>
          <w:rFonts w:ascii="Tahoma" w:hAnsi="Tahoma" w:cs="Tahoma"/>
          <w:sz w:val="20"/>
          <w:szCs w:val="20"/>
        </w:rPr>
        <w:t xml:space="preserve"> business terms, metrics, related terms, synonyms, data quality rules, constituencies and data stewards/owners in metadata repository with end-to-end lineage diagrams. Develop workflow for business term </w:t>
      </w:r>
      <w:r w:rsidR="003407FE">
        <w:rPr>
          <w:rFonts w:ascii="Tahoma" w:hAnsi="Tahoma" w:cs="Tahoma"/>
          <w:sz w:val="20"/>
          <w:szCs w:val="20"/>
        </w:rPr>
        <w:t>definitions.</w:t>
      </w:r>
      <w:r>
        <w:rPr>
          <w:rFonts w:ascii="Tahoma" w:hAnsi="Tahoma" w:cs="Tahoma"/>
          <w:sz w:val="20"/>
          <w:szCs w:val="20"/>
        </w:rPr>
        <w:t xml:space="preserve"> Develop organization design for Data Governance team.</w:t>
      </w:r>
    </w:p>
    <w:p w:rsidR="002855D0" w:rsidRPr="00536594" w:rsidRDefault="002855D0" w:rsidP="002855D0">
      <w:pPr>
        <w:pStyle w:val="Bullet"/>
        <w:tabs>
          <w:tab w:val="right" w:pos="10267"/>
        </w:tabs>
        <w:rPr>
          <w:rFonts w:ascii="Tahoma" w:hAnsi="Tahoma" w:cs="Tahoma"/>
          <w:b/>
          <w:i/>
          <w:sz w:val="20"/>
          <w:szCs w:val="20"/>
        </w:rPr>
      </w:pPr>
      <w:r>
        <w:rPr>
          <w:rFonts w:ascii="Tahoma" w:hAnsi="Tahoma" w:cs="Tahoma"/>
          <w:b/>
          <w:i/>
          <w:sz w:val="20"/>
          <w:szCs w:val="20"/>
        </w:rPr>
        <w:t>BP (British Petroleum) US</w:t>
      </w:r>
      <w:r w:rsidR="00EB2A52">
        <w:rPr>
          <w:rFonts w:ascii="Tahoma" w:hAnsi="Tahoma" w:cs="Tahoma"/>
          <w:b/>
          <w:i/>
          <w:sz w:val="20"/>
          <w:szCs w:val="20"/>
        </w:rPr>
        <w:t xml:space="preserve"> Pipeline and Logistics</w:t>
      </w:r>
      <w:r w:rsidRPr="002422A9">
        <w:rPr>
          <w:rFonts w:ascii="Tahoma" w:hAnsi="Tahoma" w:cs="Tahoma"/>
          <w:i/>
          <w:sz w:val="20"/>
          <w:szCs w:val="20"/>
        </w:rPr>
        <w:t>, Naperville, IL</w:t>
      </w:r>
      <w:r w:rsidR="00F80343" w:rsidRPr="00F80343">
        <w:rPr>
          <w:rFonts w:ascii="Tahoma" w:hAnsi="Tahoma" w:cs="Tahoma"/>
          <w:sz w:val="20"/>
          <w:szCs w:val="20"/>
        </w:rPr>
        <w:tab/>
        <w:t>10/2011-06/2012</w:t>
      </w:r>
    </w:p>
    <w:p w:rsidR="002855D0" w:rsidRDefault="002855D0" w:rsidP="002855D0">
      <w:pPr>
        <w:pStyle w:val="Bullet"/>
        <w:numPr>
          <w:ilvl w:val="0"/>
          <w:numId w:val="0"/>
        </w:numPr>
        <w:suppressAutoHyphens/>
        <w:spacing w:before="0"/>
        <w:ind w:left="288"/>
        <w:rPr>
          <w:rFonts w:ascii="Tahoma" w:hAnsi="Tahoma" w:cs="Tahoma"/>
          <w:sz w:val="20"/>
          <w:szCs w:val="20"/>
        </w:rPr>
      </w:pPr>
      <w:r>
        <w:rPr>
          <w:rFonts w:ascii="Tahoma" w:hAnsi="Tahoma" w:cs="Tahoma"/>
          <w:b/>
          <w:sz w:val="20"/>
          <w:szCs w:val="20"/>
        </w:rPr>
        <w:t xml:space="preserve">Data </w:t>
      </w:r>
      <w:r w:rsidRPr="00CE5FB1">
        <w:rPr>
          <w:rFonts w:ascii="Tahoma" w:hAnsi="Tahoma" w:cs="Tahoma"/>
          <w:b/>
          <w:sz w:val="20"/>
          <w:szCs w:val="20"/>
        </w:rPr>
        <w:t>Architect</w:t>
      </w:r>
      <w:r>
        <w:rPr>
          <w:rFonts w:ascii="Tahoma" w:hAnsi="Tahoma" w:cs="Tahoma"/>
          <w:sz w:val="20"/>
          <w:szCs w:val="20"/>
        </w:rPr>
        <w:t xml:space="preserve"> </w:t>
      </w:r>
      <w:r w:rsidR="00EB2A52">
        <w:rPr>
          <w:rFonts w:ascii="Tahoma" w:hAnsi="Tahoma" w:cs="Tahoma"/>
          <w:sz w:val="20"/>
          <w:szCs w:val="20"/>
        </w:rPr>
        <w:t>for</w:t>
      </w:r>
      <w:r>
        <w:rPr>
          <w:rFonts w:ascii="Tahoma" w:hAnsi="Tahoma" w:cs="Tahoma"/>
          <w:sz w:val="20"/>
          <w:szCs w:val="20"/>
        </w:rPr>
        <w:t xml:space="preserve"> division of </w:t>
      </w:r>
      <w:r>
        <w:rPr>
          <w:rFonts w:ascii="Tahoma" w:hAnsi="Tahoma" w:cs="Tahoma"/>
          <w:b/>
          <w:i/>
          <w:sz w:val="20"/>
          <w:szCs w:val="20"/>
        </w:rPr>
        <w:t>multinational oil and gas energy producer</w:t>
      </w:r>
      <w:r w:rsidR="00B92EC6">
        <w:rPr>
          <w:rFonts w:ascii="Tahoma" w:hAnsi="Tahoma" w:cs="Tahoma"/>
          <w:sz w:val="20"/>
          <w:szCs w:val="20"/>
        </w:rPr>
        <w:t xml:space="preserve">. </w:t>
      </w:r>
    </w:p>
    <w:p w:rsidR="002855D0" w:rsidRDefault="002855D0" w:rsidP="009D6EE6">
      <w:pPr>
        <w:pStyle w:val="Bullet"/>
        <w:numPr>
          <w:ilvl w:val="0"/>
          <w:numId w:val="15"/>
        </w:numPr>
        <w:suppressAutoHyphens/>
        <w:spacing w:before="0"/>
        <w:ind w:left="576" w:hanging="288"/>
        <w:rPr>
          <w:rFonts w:ascii="Tahoma" w:hAnsi="Tahoma" w:cs="Tahoma"/>
          <w:sz w:val="20"/>
          <w:szCs w:val="20"/>
        </w:rPr>
      </w:pPr>
      <w:r w:rsidRPr="00536594">
        <w:rPr>
          <w:rFonts w:ascii="Tahoma" w:hAnsi="Tahoma" w:cs="Tahoma"/>
          <w:sz w:val="20"/>
          <w:szCs w:val="20"/>
        </w:rPr>
        <w:t xml:space="preserve">Create </w:t>
      </w:r>
      <w:r w:rsidR="004E7662">
        <w:rPr>
          <w:rFonts w:ascii="Tahoma" w:hAnsi="Tahoma" w:cs="Tahoma"/>
          <w:sz w:val="20"/>
          <w:szCs w:val="20"/>
        </w:rPr>
        <w:t xml:space="preserve">transformational </w:t>
      </w:r>
      <w:r w:rsidRPr="00536594">
        <w:rPr>
          <w:rFonts w:ascii="Tahoma" w:hAnsi="Tahoma" w:cs="Tahoma"/>
          <w:sz w:val="20"/>
          <w:szCs w:val="20"/>
        </w:rPr>
        <w:t>Enterprise</w:t>
      </w:r>
      <w:r>
        <w:rPr>
          <w:rFonts w:ascii="Tahoma" w:hAnsi="Tahoma" w:cs="Tahoma"/>
          <w:sz w:val="20"/>
          <w:szCs w:val="20"/>
        </w:rPr>
        <w:t xml:space="preserve"> Data Management program, staff</w:t>
      </w:r>
      <w:r w:rsidR="0064433A">
        <w:rPr>
          <w:rFonts w:ascii="Tahoma" w:hAnsi="Tahoma" w:cs="Tahoma"/>
          <w:sz w:val="20"/>
          <w:szCs w:val="20"/>
        </w:rPr>
        <w:t>ed</w:t>
      </w:r>
      <w:r w:rsidRPr="00536594">
        <w:rPr>
          <w:rFonts w:ascii="Tahoma" w:hAnsi="Tahoma" w:cs="Tahoma"/>
          <w:sz w:val="20"/>
          <w:szCs w:val="20"/>
        </w:rPr>
        <w:t xml:space="preserve"> with a council of senior e</w:t>
      </w:r>
      <w:r w:rsidR="00D11AB8">
        <w:rPr>
          <w:rFonts w:ascii="Tahoma" w:hAnsi="Tahoma" w:cs="Tahoma"/>
          <w:sz w:val="20"/>
          <w:szCs w:val="20"/>
        </w:rPr>
        <w:t>xecutives and operational team members</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U</w:t>
      </w:r>
      <w:r w:rsidRPr="00536594">
        <w:rPr>
          <w:rFonts w:ascii="Tahoma" w:hAnsi="Tahoma" w:cs="Tahoma"/>
          <w:sz w:val="20"/>
          <w:szCs w:val="20"/>
        </w:rPr>
        <w:t xml:space="preserve">se </w:t>
      </w:r>
      <w:r>
        <w:rPr>
          <w:rFonts w:ascii="Tahoma" w:hAnsi="Tahoma" w:cs="Tahoma"/>
          <w:sz w:val="20"/>
          <w:szCs w:val="20"/>
        </w:rPr>
        <w:t xml:space="preserve">the IBM </w:t>
      </w:r>
      <w:r w:rsidRPr="00536594">
        <w:rPr>
          <w:rFonts w:ascii="Tahoma" w:hAnsi="Tahoma" w:cs="Tahoma"/>
          <w:sz w:val="20"/>
          <w:szCs w:val="20"/>
        </w:rPr>
        <w:t>Data Governance Maturity Model to establish baseline and measure agai</w:t>
      </w:r>
      <w:r>
        <w:rPr>
          <w:rFonts w:ascii="Tahoma" w:hAnsi="Tahoma" w:cs="Tahoma"/>
          <w:sz w:val="20"/>
          <w:szCs w:val="20"/>
        </w:rPr>
        <w:t xml:space="preserve">nst goals, create a culture of data management and good stewardship; use DAMA DMBOK </w:t>
      </w:r>
      <w:r w:rsidR="00944D53">
        <w:rPr>
          <w:rFonts w:ascii="Tahoma" w:hAnsi="Tahoma" w:cs="Tahoma"/>
          <w:sz w:val="20"/>
          <w:szCs w:val="20"/>
        </w:rPr>
        <w:t xml:space="preserve">as reference </w:t>
      </w:r>
      <w:r w:rsidR="00D11AB8">
        <w:rPr>
          <w:rFonts w:ascii="Tahoma" w:hAnsi="Tahoma" w:cs="Tahoma"/>
          <w:sz w:val="20"/>
          <w:szCs w:val="20"/>
        </w:rPr>
        <w:t>for best practices</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Develop an Enterprise Data Strategy working with company leadership</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 xml:space="preserve">Create metadata management program with </w:t>
      </w:r>
      <w:r w:rsidRPr="00536594">
        <w:rPr>
          <w:rFonts w:ascii="Tahoma" w:hAnsi="Tahoma" w:cs="Tahoma"/>
          <w:sz w:val="20"/>
          <w:szCs w:val="20"/>
        </w:rPr>
        <w:t>business and technical definition</w:t>
      </w:r>
      <w:r>
        <w:rPr>
          <w:rFonts w:ascii="Tahoma" w:hAnsi="Tahoma" w:cs="Tahoma"/>
          <w:sz w:val="20"/>
          <w:szCs w:val="20"/>
        </w:rPr>
        <w:t>s</w:t>
      </w:r>
      <w:r w:rsidRPr="00536594">
        <w:rPr>
          <w:rFonts w:ascii="Tahoma" w:hAnsi="Tahoma" w:cs="Tahoma"/>
          <w:sz w:val="20"/>
          <w:szCs w:val="20"/>
        </w:rPr>
        <w:t xml:space="preserve">, data lineage, </w:t>
      </w:r>
      <w:r>
        <w:rPr>
          <w:rFonts w:ascii="Tahoma" w:hAnsi="Tahoma" w:cs="Tahoma"/>
          <w:sz w:val="20"/>
          <w:szCs w:val="20"/>
        </w:rPr>
        <w:t xml:space="preserve">life cycle, </w:t>
      </w:r>
      <w:r w:rsidRPr="00536594">
        <w:rPr>
          <w:rFonts w:ascii="Tahoma" w:hAnsi="Tahoma" w:cs="Tahoma"/>
          <w:sz w:val="20"/>
          <w:szCs w:val="20"/>
        </w:rPr>
        <w:t>identify authoritative (golden) source, owner, etc.</w:t>
      </w:r>
      <w:r>
        <w:rPr>
          <w:rFonts w:ascii="Tahoma" w:hAnsi="Tahoma" w:cs="Tahoma"/>
          <w:sz w:val="20"/>
          <w:szCs w:val="20"/>
        </w:rPr>
        <w:t>, using Scrum Agile techniques</w:t>
      </w:r>
      <w:r w:rsidR="00D77C00">
        <w:rPr>
          <w:rFonts w:ascii="Tahoma" w:hAnsi="Tahoma" w:cs="Tahoma"/>
          <w:sz w:val="20"/>
          <w:szCs w:val="20"/>
        </w:rPr>
        <w:t>.</w:t>
      </w:r>
      <w:r w:rsidR="00EB2A52">
        <w:rPr>
          <w:rFonts w:ascii="Tahoma" w:hAnsi="Tahoma" w:cs="Tahoma"/>
          <w:sz w:val="20"/>
          <w:szCs w:val="20"/>
        </w:rPr>
        <w:t xml:space="preserve"> Design taxonomy for pipeline domain.</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sidRPr="00337215">
        <w:rPr>
          <w:rFonts w:ascii="Tahoma" w:hAnsi="Tahoma" w:cs="Tahoma"/>
          <w:sz w:val="20"/>
          <w:szCs w:val="20"/>
        </w:rPr>
        <w:t>Implement Informatica Business Glossary for</w:t>
      </w:r>
      <w:r>
        <w:rPr>
          <w:rFonts w:ascii="Tahoma" w:hAnsi="Tahoma" w:cs="Tahoma"/>
          <w:sz w:val="20"/>
          <w:szCs w:val="20"/>
        </w:rPr>
        <w:t xml:space="preserve"> metadata using ontology</w:t>
      </w:r>
      <w:r w:rsidR="00B92EC6">
        <w:rPr>
          <w:rFonts w:ascii="Tahoma" w:hAnsi="Tahoma" w:cs="Tahoma"/>
          <w:sz w:val="20"/>
          <w:szCs w:val="20"/>
        </w:rPr>
        <w:t xml:space="preserve"> based on business requirements</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sidRPr="00536594">
        <w:rPr>
          <w:rFonts w:ascii="Tahoma" w:hAnsi="Tahoma" w:cs="Tahoma"/>
          <w:sz w:val="20"/>
          <w:szCs w:val="20"/>
        </w:rPr>
        <w:t>Establish data quality program, profiling metrics, trend monitoring</w:t>
      </w:r>
      <w:r w:rsidR="00B92EC6">
        <w:rPr>
          <w:rFonts w:ascii="Tahoma" w:hAnsi="Tahoma" w:cs="Tahoma"/>
          <w:sz w:val="20"/>
          <w:szCs w:val="20"/>
        </w:rPr>
        <w:t xml:space="preserve"> and defect tracking/management;</w:t>
      </w:r>
      <w:r w:rsidRPr="00536594">
        <w:rPr>
          <w:rFonts w:ascii="Tahoma" w:hAnsi="Tahoma" w:cs="Tahoma"/>
          <w:sz w:val="20"/>
          <w:szCs w:val="20"/>
        </w:rPr>
        <w:t xml:space="preserve"> </w:t>
      </w:r>
      <w:r w:rsidR="00B92EC6">
        <w:rPr>
          <w:rFonts w:ascii="Tahoma" w:hAnsi="Tahoma" w:cs="Tahoma"/>
          <w:sz w:val="20"/>
          <w:szCs w:val="20"/>
        </w:rPr>
        <w:t>c</w:t>
      </w:r>
      <w:r w:rsidRPr="00536594">
        <w:rPr>
          <w:rFonts w:ascii="Tahoma" w:hAnsi="Tahoma" w:cs="Tahoma"/>
          <w:sz w:val="20"/>
          <w:szCs w:val="20"/>
        </w:rPr>
        <w:t xml:space="preserve">reate data security program granting user access and role-based model to provide proper access with respect to privacy and </w:t>
      </w:r>
      <w:r>
        <w:rPr>
          <w:rFonts w:ascii="Tahoma" w:hAnsi="Tahoma" w:cs="Tahoma"/>
          <w:sz w:val="20"/>
          <w:szCs w:val="20"/>
        </w:rPr>
        <w:t>regulatory requirements</w:t>
      </w:r>
      <w:r w:rsidRPr="00536594">
        <w:rPr>
          <w:rFonts w:ascii="Tahoma" w:hAnsi="Tahoma" w:cs="Tahoma"/>
          <w:sz w:val="20"/>
          <w:szCs w:val="20"/>
        </w:rPr>
        <w:t>.</w:t>
      </w:r>
      <w:r>
        <w:rPr>
          <w:rFonts w:ascii="Tahoma" w:hAnsi="Tahoma" w:cs="Tahoma"/>
          <w:sz w:val="20"/>
          <w:szCs w:val="20"/>
        </w:rPr>
        <w:t xml:space="preserve"> Use </w:t>
      </w:r>
      <w:r w:rsidRPr="00337215">
        <w:rPr>
          <w:rFonts w:ascii="Tahoma" w:hAnsi="Tahoma" w:cs="Tahoma"/>
          <w:sz w:val="20"/>
          <w:szCs w:val="20"/>
        </w:rPr>
        <w:t>Informatica Data Quality</w:t>
      </w:r>
      <w:r>
        <w:rPr>
          <w:rFonts w:ascii="Tahoma" w:hAnsi="Tahoma" w:cs="Tahoma"/>
          <w:sz w:val="20"/>
          <w:szCs w:val="20"/>
        </w:rPr>
        <w:t xml:space="preserve"> </w:t>
      </w:r>
      <w:r w:rsidR="00944D53">
        <w:rPr>
          <w:rFonts w:ascii="Tahoma" w:hAnsi="Tahoma" w:cs="Tahoma"/>
          <w:sz w:val="20"/>
          <w:szCs w:val="20"/>
        </w:rPr>
        <w:t xml:space="preserve">and Informatica Data Explorer </w:t>
      </w:r>
      <w:r>
        <w:rPr>
          <w:rFonts w:ascii="Tahoma" w:hAnsi="Tahoma" w:cs="Tahoma"/>
          <w:sz w:val="20"/>
          <w:szCs w:val="20"/>
        </w:rPr>
        <w:t xml:space="preserve">tool to automate data </w:t>
      </w:r>
      <w:r w:rsidR="00944D53">
        <w:rPr>
          <w:rFonts w:ascii="Tahoma" w:hAnsi="Tahoma" w:cs="Tahoma"/>
          <w:sz w:val="20"/>
          <w:szCs w:val="20"/>
        </w:rPr>
        <w:t xml:space="preserve">profiling and </w:t>
      </w:r>
      <w:r>
        <w:rPr>
          <w:rFonts w:ascii="Tahoma" w:hAnsi="Tahoma" w:cs="Tahoma"/>
          <w:sz w:val="20"/>
          <w:szCs w:val="20"/>
        </w:rPr>
        <w:t>validation</w:t>
      </w:r>
      <w:r w:rsidR="00B92EC6">
        <w:rPr>
          <w:rFonts w:ascii="Tahoma" w:hAnsi="Tahoma" w:cs="Tahoma"/>
          <w:sz w:val="20"/>
          <w:szCs w:val="20"/>
        </w:rPr>
        <w:t xml:space="preserve">. </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 xml:space="preserve">Define and prioritize business needs and requirements for </w:t>
      </w:r>
      <w:r w:rsidRPr="00536594">
        <w:rPr>
          <w:rFonts w:ascii="Tahoma" w:hAnsi="Tahoma" w:cs="Tahoma"/>
          <w:sz w:val="20"/>
          <w:szCs w:val="20"/>
        </w:rPr>
        <w:t>Enterprise Data Warehouse</w:t>
      </w:r>
      <w:r>
        <w:rPr>
          <w:rFonts w:ascii="Tahoma" w:hAnsi="Tahoma" w:cs="Tahoma"/>
          <w:sz w:val="20"/>
          <w:szCs w:val="20"/>
        </w:rPr>
        <w:t xml:space="preserve"> for pipeline and terminal assets, safety and operations and maintenance</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 xml:space="preserve">Establish sustainable data architecture current state, future state and roadmap to </w:t>
      </w:r>
      <w:r w:rsidRPr="00DA5093">
        <w:rPr>
          <w:rFonts w:ascii="Tahoma" w:hAnsi="Tahoma" w:cs="Tahoma"/>
          <w:sz w:val="20"/>
          <w:szCs w:val="20"/>
        </w:rPr>
        <w:t xml:space="preserve">define and prioritize key </w:t>
      </w:r>
      <w:r>
        <w:rPr>
          <w:rFonts w:ascii="Tahoma" w:hAnsi="Tahoma" w:cs="Tahoma"/>
          <w:sz w:val="20"/>
          <w:szCs w:val="20"/>
        </w:rPr>
        <w:t>projects for solution realization and results</w:t>
      </w:r>
      <w:r w:rsidR="00D77C00">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 xml:space="preserve">Create data warehouse </w:t>
      </w:r>
      <w:r w:rsidR="002B6994">
        <w:rPr>
          <w:rFonts w:ascii="Tahoma" w:hAnsi="Tahoma" w:cs="Tahoma"/>
          <w:sz w:val="20"/>
          <w:szCs w:val="20"/>
        </w:rPr>
        <w:t xml:space="preserve">with governance for </w:t>
      </w:r>
      <w:r w:rsidRPr="00536594">
        <w:rPr>
          <w:rFonts w:ascii="Tahoma" w:hAnsi="Tahoma" w:cs="Tahoma"/>
          <w:sz w:val="20"/>
          <w:szCs w:val="20"/>
        </w:rPr>
        <w:t>financial, operati</w:t>
      </w:r>
      <w:r>
        <w:rPr>
          <w:rFonts w:ascii="Tahoma" w:hAnsi="Tahoma" w:cs="Tahoma"/>
          <w:sz w:val="20"/>
          <w:szCs w:val="20"/>
        </w:rPr>
        <w:t xml:space="preserve">onal and derived data elements. </w:t>
      </w:r>
    </w:p>
    <w:p w:rsidR="002855D0" w:rsidRDefault="00BA7BCA" w:rsidP="009D6EE6">
      <w:pPr>
        <w:pStyle w:val="Bullet"/>
        <w:keepNext w:val="0"/>
        <w:keepLines w:val="0"/>
        <w:numPr>
          <w:ilvl w:val="0"/>
          <w:numId w:val="15"/>
        </w:numPr>
        <w:suppressAutoHyphens/>
        <w:spacing w:before="0"/>
        <w:ind w:left="576" w:hanging="288"/>
        <w:rPr>
          <w:rFonts w:ascii="Tahoma" w:hAnsi="Tahoma" w:cs="Tahoma"/>
          <w:sz w:val="20"/>
          <w:szCs w:val="20"/>
        </w:rPr>
      </w:pPr>
      <w:r>
        <w:rPr>
          <w:rFonts w:ascii="Tahoma" w:hAnsi="Tahoma" w:cs="Tahoma"/>
          <w:sz w:val="20"/>
          <w:szCs w:val="20"/>
        </w:rPr>
        <w:t>Use</w:t>
      </w:r>
      <w:r w:rsidR="002855D0">
        <w:rPr>
          <w:rFonts w:ascii="Tahoma" w:hAnsi="Tahoma" w:cs="Tahoma"/>
          <w:sz w:val="20"/>
          <w:szCs w:val="20"/>
        </w:rPr>
        <w:t xml:space="preserve"> industry standard PODS (Pipeline Open Data Standards) and application </w:t>
      </w:r>
      <w:r>
        <w:rPr>
          <w:rFonts w:ascii="Tahoma" w:hAnsi="Tahoma" w:cs="Tahoma"/>
          <w:sz w:val="20"/>
          <w:szCs w:val="20"/>
        </w:rPr>
        <w:t xml:space="preserve">enabling </w:t>
      </w:r>
      <w:r w:rsidR="002855D0">
        <w:rPr>
          <w:rFonts w:ascii="Tahoma" w:hAnsi="Tahoma" w:cs="Tahoma"/>
          <w:sz w:val="20"/>
          <w:szCs w:val="20"/>
        </w:rPr>
        <w:t>use of geospatial data</w:t>
      </w:r>
      <w:r w:rsidR="00E45432">
        <w:rPr>
          <w:rFonts w:ascii="Tahoma" w:hAnsi="Tahoma" w:cs="Tahoma"/>
          <w:sz w:val="20"/>
          <w:szCs w:val="20"/>
        </w:rPr>
        <w:t>.</w:t>
      </w:r>
    </w:p>
    <w:p w:rsidR="002855D0" w:rsidRDefault="002855D0" w:rsidP="009D6EE6">
      <w:pPr>
        <w:pStyle w:val="Bullet"/>
        <w:keepNext w:val="0"/>
        <w:keepLines w:val="0"/>
        <w:numPr>
          <w:ilvl w:val="0"/>
          <w:numId w:val="15"/>
        </w:numPr>
        <w:suppressAutoHyphens/>
        <w:spacing w:before="0"/>
        <w:ind w:left="576" w:hanging="288"/>
        <w:rPr>
          <w:rFonts w:ascii="Tahoma" w:hAnsi="Tahoma" w:cs="Tahoma"/>
          <w:sz w:val="20"/>
          <w:szCs w:val="20"/>
        </w:rPr>
      </w:pPr>
      <w:r w:rsidRPr="00536594">
        <w:rPr>
          <w:rFonts w:ascii="Tahoma" w:hAnsi="Tahoma" w:cs="Tahoma"/>
          <w:sz w:val="20"/>
          <w:szCs w:val="20"/>
        </w:rPr>
        <w:t xml:space="preserve">Create </w:t>
      </w:r>
      <w:r>
        <w:rPr>
          <w:rFonts w:ascii="Tahoma" w:hAnsi="Tahoma" w:cs="Tahoma"/>
          <w:sz w:val="20"/>
          <w:szCs w:val="20"/>
        </w:rPr>
        <w:t xml:space="preserve">single source, </w:t>
      </w:r>
      <w:r w:rsidRPr="00536594">
        <w:rPr>
          <w:rFonts w:ascii="Tahoma" w:hAnsi="Tahoma" w:cs="Tahoma"/>
          <w:sz w:val="20"/>
          <w:szCs w:val="20"/>
        </w:rPr>
        <w:t>conformed semantic data model based on business intelligence and analytics needs</w:t>
      </w:r>
      <w:r w:rsidRPr="001927DC">
        <w:rPr>
          <w:rFonts w:ascii="Tahoma" w:hAnsi="Tahoma" w:cs="Tahoma"/>
          <w:sz w:val="20"/>
          <w:szCs w:val="20"/>
        </w:rPr>
        <w:t xml:space="preserve"> </w:t>
      </w:r>
      <w:r>
        <w:rPr>
          <w:rFonts w:ascii="Tahoma" w:hAnsi="Tahoma" w:cs="Tahoma"/>
          <w:sz w:val="20"/>
          <w:szCs w:val="20"/>
        </w:rPr>
        <w:t xml:space="preserve">using </w:t>
      </w:r>
      <w:r w:rsidR="00202643">
        <w:rPr>
          <w:rFonts w:ascii="Tahoma" w:hAnsi="Tahoma" w:cs="Tahoma"/>
          <w:sz w:val="20"/>
          <w:szCs w:val="20"/>
        </w:rPr>
        <w:t>Embarcadero ER/Studio</w:t>
      </w:r>
      <w:r w:rsidR="00E45432">
        <w:rPr>
          <w:rFonts w:ascii="Tahoma" w:hAnsi="Tahoma" w:cs="Tahoma"/>
          <w:sz w:val="20"/>
          <w:szCs w:val="20"/>
        </w:rPr>
        <w:t>.</w:t>
      </w:r>
    </w:p>
    <w:p w:rsidR="00536594" w:rsidRPr="00536594" w:rsidRDefault="00EB2A52" w:rsidP="009D6EE6">
      <w:pPr>
        <w:pStyle w:val="Bullet"/>
        <w:numPr>
          <w:ilvl w:val="0"/>
          <w:numId w:val="7"/>
        </w:numPr>
        <w:tabs>
          <w:tab w:val="right" w:pos="10267"/>
        </w:tabs>
        <w:rPr>
          <w:rFonts w:ascii="Tahoma" w:hAnsi="Tahoma" w:cs="Tahoma"/>
          <w:b/>
          <w:i/>
          <w:sz w:val="20"/>
          <w:szCs w:val="20"/>
        </w:rPr>
      </w:pPr>
      <w:r>
        <w:rPr>
          <w:rFonts w:ascii="Tahoma" w:hAnsi="Tahoma" w:cs="Tahoma"/>
          <w:b/>
          <w:i/>
          <w:sz w:val="20"/>
          <w:szCs w:val="20"/>
        </w:rPr>
        <w:t>B</w:t>
      </w:r>
      <w:r w:rsidR="00536594" w:rsidRPr="00536594">
        <w:rPr>
          <w:rFonts w:ascii="Tahoma" w:hAnsi="Tahoma" w:cs="Tahoma"/>
          <w:b/>
          <w:i/>
          <w:sz w:val="20"/>
          <w:szCs w:val="20"/>
        </w:rPr>
        <w:t>ank</w:t>
      </w:r>
      <w:r w:rsidR="00B57A96">
        <w:rPr>
          <w:rFonts w:ascii="Tahoma" w:hAnsi="Tahoma" w:cs="Tahoma"/>
          <w:b/>
          <w:i/>
          <w:sz w:val="20"/>
          <w:szCs w:val="20"/>
        </w:rPr>
        <w:t xml:space="preserve"> of the West</w:t>
      </w:r>
      <w:r w:rsidR="00B57A96" w:rsidRPr="002422A9">
        <w:rPr>
          <w:rFonts w:ascii="Tahoma" w:hAnsi="Tahoma" w:cs="Tahoma"/>
          <w:i/>
          <w:sz w:val="20"/>
          <w:szCs w:val="20"/>
        </w:rPr>
        <w:t>, San Francisco, CA</w:t>
      </w:r>
      <w:r w:rsidR="00B57A96" w:rsidRPr="006C1466">
        <w:rPr>
          <w:rFonts w:ascii="Tahoma" w:hAnsi="Tahoma" w:cs="Tahoma"/>
          <w:sz w:val="20"/>
          <w:szCs w:val="20"/>
        </w:rPr>
        <w:t xml:space="preserve"> </w:t>
      </w:r>
      <w:r w:rsidR="00CD32F7">
        <w:rPr>
          <w:rFonts w:ascii="Tahoma" w:hAnsi="Tahoma" w:cs="Tahoma"/>
          <w:sz w:val="20"/>
          <w:szCs w:val="20"/>
        </w:rPr>
        <w:tab/>
        <w:t>02</w:t>
      </w:r>
      <w:r w:rsidR="00F80343" w:rsidRPr="00F80343">
        <w:rPr>
          <w:rFonts w:ascii="Tahoma" w:hAnsi="Tahoma" w:cs="Tahoma"/>
          <w:sz w:val="20"/>
          <w:szCs w:val="20"/>
        </w:rPr>
        <w:t>/2011-10/2011</w:t>
      </w:r>
    </w:p>
    <w:p w:rsidR="00A07FC3" w:rsidRDefault="00DE2B0B" w:rsidP="00536594">
      <w:pPr>
        <w:pStyle w:val="Bullet"/>
        <w:numPr>
          <w:ilvl w:val="0"/>
          <w:numId w:val="0"/>
        </w:numPr>
        <w:suppressAutoHyphens/>
        <w:spacing w:before="0"/>
        <w:ind w:left="288"/>
        <w:rPr>
          <w:rFonts w:ascii="Tahoma" w:hAnsi="Tahoma" w:cs="Tahoma"/>
          <w:sz w:val="20"/>
          <w:szCs w:val="20"/>
        </w:rPr>
      </w:pPr>
      <w:r w:rsidRPr="00CE5FB1">
        <w:rPr>
          <w:rFonts w:ascii="Tahoma" w:hAnsi="Tahoma" w:cs="Tahoma"/>
          <w:b/>
          <w:sz w:val="20"/>
          <w:szCs w:val="20"/>
        </w:rPr>
        <w:t>Information Architect</w:t>
      </w:r>
      <w:r>
        <w:rPr>
          <w:rFonts w:ascii="Tahoma" w:hAnsi="Tahoma" w:cs="Tahoma"/>
          <w:sz w:val="20"/>
          <w:szCs w:val="20"/>
        </w:rPr>
        <w:t xml:space="preserve"> and </w:t>
      </w:r>
      <w:r w:rsidR="00536594" w:rsidRPr="00CE5FB1">
        <w:rPr>
          <w:rFonts w:ascii="Tahoma" w:hAnsi="Tahoma" w:cs="Tahoma"/>
          <w:b/>
          <w:sz w:val="20"/>
          <w:szCs w:val="20"/>
        </w:rPr>
        <w:t>Manager of Data Management</w:t>
      </w:r>
      <w:r w:rsidR="00536594" w:rsidRPr="00536594">
        <w:rPr>
          <w:rFonts w:ascii="Tahoma" w:hAnsi="Tahoma" w:cs="Tahoma"/>
          <w:sz w:val="20"/>
          <w:szCs w:val="20"/>
        </w:rPr>
        <w:t xml:space="preserve"> for a </w:t>
      </w:r>
      <w:r w:rsidR="00536594" w:rsidRPr="00CE5FB1">
        <w:rPr>
          <w:rFonts w:ascii="Tahoma" w:hAnsi="Tahoma" w:cs="Tahoma"/>
          <w:b/>
          <w:i/>
          <w:sz w:val="20"/>
          <w:szCs w:val="20"/>
        </w:rPr>
        <w:t>regional bank and financial services provider</w:t>
      </w:r>
      <w:r w:rsidR="00B92EC6">
        <w:rPr>
          <w:rFonts w:ascii="Tahoma" w:hAnsi="Tahoma" w:cs="Tahoma"/>
          <w:sz w:val="20"/>
          <w:szCs w:val="20"/>
        </w:rPr>
        <w:t xml:space="preserve">. </w:t>
      </w:r>
    </w:p>
    <w:p w:rsidR="00F80F5A" w:rsidRDefault="00F80F5A" w:rsidP="00BA7BCA">
      <w:pPr>
        <w:pStyle w:val="Bullet"/>
        <w:keepNext w:val="0"/>
        <w:numPr>
          <w:ilvl w:val="0"/>
          <w:numId w:val="14"/>
        </w:numPr>
        <w:suppressAutoHyphens/>
        <w:spacing w:before="0"/>
        <w:ind w:left="576" w:hanging="288"/>
        <w:rPr>
          <w:rFonts w:ascii="Tahoma" w:hAnsi="Tahoma" w:cs="Tahoma"/>
          <w:sz w:val="20"/>
          <w:szCs w:val="20"/>
        </w:rPr>
      </w:pPr>
      <w:r>
        <w:rPr>
          <w:rFonts w:ascii="Tahoma" w:hAnsi="Tahoma" w:cs="Tahoma"/>
          <w:sz w:val="20"/>
          <w:szCs w:val="20"/>
        </w:rPr>
        <w:t>Work with line of business executives to define business strategies and objectives to enable development of a data strategy to enable regulatory and operational management and analytics requirements.</w:t>
      </w:r>
    </w:p>
    <w:p w:rsidR="002C6146" w:rsidRDefault="00536594" w:rsidP="00BA7BCA">
      <w:pPr>
        <w:pStyle w:val="Bullet"/>
        <w:keepNext w:val="0"/>
        <w:numPr>
          <w:ilvl w:val="0"/>
          <w:numId w:val="14"/>
        </w:numPr>
        <w:suppressAutoHyphens/>
        <w:spacing w:before="0"/>
        <w:ind w:left="576" w:hanging="288"/>
        <w:rPr>
          <w:rFonts w:ascii="Tahoma" w:hAnsi="Tahoma" w:cs="Tahoma"/>
          <w:sz w:val="20"/>
          <w:szCs w:val="20"/>
        </w:rPr>
      </w:pPr>
      <w:r w:rsidRPr="00536594">
        <w:rPr>
          <w:rFonts w:ascii="Tahoma" w:hAnsi="Tahoma" w:cs="Tahoma"/>
          <w:sz w:val="20"/>
          <w:szCs w:val="20"/>
        </w:rPr>
        <w:t>Create and implement an Enterprise</w:t>
      </w:r>
      <w:r w:rsidR="00AF76E0">
        <w:rPr>
          <w:rFonts w:ascii="Tahoma" w:hAnsi="Tahoma" w:cs="Tahoma"/>
          <w:sz w:val="20"/>
          <w:szCs w:val="20"/>
        </w:rPr>
        <w:t xml:space="preserve"> Data Governance program, staff</w:t>
      </w:r>
      <w:r w:rsidRPr="00536594">
        <w:rPr>
          <w:rFonts w:ascii="Tahoma" w:hAnsi="Tahoma" w:cs="Tahoma"/>
          <w:sz w:val="20"/>
          <w:szCs w:val="20"/>
        </w:rPr>
        <w:t xml:space="preserve"> it with a council of senior e</w:t>
      </w:r>
      <w:r w:rsidR="001C132F">
        <w:rPr>
          <w:rFonts w:ascii="Tahoma" w:hAnsi="Tahoma" w:cs="Tahoma"/>
          <w:sz w:val="20"/>
          <w:szCs w:val="20"/>
        </w:rPr>
        <w:t>xecutives and operational team</w:t>
      </w:r>
      <w:r w:rsidR="00730E2A">
        <w:rPr>
          <w:rFonts w:ascii="Tahoma" w:hAnsi="Tahoma" w:cs="Tahoma"/>
          <w:sz w:val="20"/>
          <w:szCs w:val="20"/>
        </w:rPr>
        <w:t>.</w:t>
      </w:r>
      <w:r w:rsidR="006A3FB3">
        <w:rPr>
          <w:rFonts w:ascii="Tahoma" w:hAnsi="Tahoma" w:cs="Tahoma"/>
          <w:sz w:val="20"/>
          <w:szCs w:val="20"/>
        </w:rPr>
        <w:t xml:space="preserve"> </w:t>
      </w:r>
    </w:p>
    <w:p w:rsidR="00A07FC3" w:rsidRPr="002855D0" w:rsidRDefault="00730E2A" w:rsidP="00BA7BCA">
      <w:pPr>
        <w:pStyle w:val="Bullet"/>
        <w:keepNext w:val="0"/>
        <w:numPr>
          <w:ilvl w:val="0"/>
          <w:numId w:val="14"/>
        </w:numPr>
        <w:suppressAutoHyphens/>
        <w:spacing w:before="0"/>
        <w:ind w:left="576" w:hanging="288"/>
        <w:rPr>
          <w:rFonts w:ascii="Tahoma" w:hAnsi="Tahoma" w:cs="Tahoma"/>
          <w:sz w:val="20"/>
          <w:szCs w:val="20"/>
        </w:rPr>
      </w:pPr>
      <w:r>
        <w:rPr>
          <w:rFonts w:ascii="Tahoma" w:hAnsi="Tahoma" w:cs="Tahoma"/>
          <w:sz w:val="20"/>
          <w:szCs w:val="20"/>
        </w:rPr>
        <w:t>U</w:t>
      </w:r>
      <w:r w:rsidR="006A3FB3" w:rsidRPr="00536594">
        <w:rPr>
          <w:rFonts w:ascii="Tahoma" w:hAnsi="Tahoma" w:cs="Tahoma"/>
          <w:sz w:val="20"/>
          <w:szCs w:val="20"/>
        </w:rPr>
        <w:t xml:space="preserve">se </w:t>
      </w:r>
      <w:r w:rsidR="002C6146">
        <w:rPr>
          <w:rFonts w:ascii="Tahoma" w:hAnsi="Tahoma" w:cs="Tahoma"/>
          <w:sz w:val="20"/>
          <w:szCs w:val="20"/>
        </w:rPr>
        <w:t xml:space="preserve">the </w:t>
      </w:r>
      <w:r w:rsidR="002C6146" w:rsidRPr="002855D0">
        <w:rPr>
          <w:rFonts w:ascii="Tahoma" w:hAnsi="Tahoma" w:cs="Tahoma"/>
          <w:sz w:val="20"/>
          <w:szCs w:val="20"/>
        </w:rPr>
        <w:t xml:space="preserve">IBM </w:t>
      </w:r>
      <w:r w:rsidR="006A3FB3" w:rsidRPr="002855D0">
        <w:rPr>
          <w:rFonts w:ascii="Tahoma" w:hAnsi="Tahoma" w:cs="Tahoma"/>
          <w:sz w:val="20"/>
          <w:szCs w:val="20"/>
        </w:rPr>
        <w:t>Data Governance Maturity Model to establish baseline and measure against goals</w:t>
      </w:r>
      <w:r w:rsidR="002C6146" w:rsidRPr="002855D0">
        <w:rPr>
          <w:rFonts w:ascii="Tahoma" w:hAnsi="Tahoma" w:cs="Tahoma"/>
          <w:sz w:val="20"/>
          <w:szCs w:val="20"/>
        </w:rPr>
        <w:t>, create a culture of data management and good stewardship.</w:t>
      </w:r>
    </w:p>
    <w:p w:rsidR="00A07FC3" w:rsidRPr="002855D0" w:rsidRDefault="001C132F"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Define Enterprise Data Strategy</w:t>
      </w:r>
      <w:r w:rsidR="002C6146" w:rsidRPr="002855D0">
        <w:rPr>
          <w:rFonts w:ascii="Tahoma" w:hAnsi="Tahoma" w:cs="Tahoma"/>
          <w:sz w:val="20"/>
          <w:szCs w:val="20"/>
        </w:rPr>
        <w:t>.</w:t>
      </w:r>
    </w:p>
    <w:p w:rsidR="006A3FB3" w:rsidRPr="002855D0" w:rsidRDefault="00536594"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Create gap an</w:t>
      </w:r>
      <w:r w:rsidR="001C132F" w:rsidRPr="002855D0">
        <w:rPr>
          <w:rFonts w:ascii="Tahoma" w:hAnsi="Tahoma" w:cs="Tahoma"/>
          <w:sz w:val="20"/>
          <w:szCs w:val="20"/>
        </w:rPr>
        <w:t>alysis for Basel II compliance</w:t>
      </w:r>
      <w:r w:rsidR="00A71DF7" w:rsidRPr="002855D0">
        <w:rPr>
          <w:rFonts w:ascii="Tahoma" w:hAnsi="Tahoma" w:cs="Tahoma"/>
          <w:sz w:val="20"/>
          <w:szCs w:val="20"/>
        </w:rPr>
        <w:t xml:space="preserve"> for required data and data management functions</w:t>
      </w:r>
      <w:r w:rsidR="00445431" w:rsidRPr="002855D0">
        <w:rPr>
          <w:rFonts w:ascii="Tahoma" w:hAnsi="Tahoma" w:cs="Tahoma"/>
          <w:sz w:val="20"/>
          <w:szCs w:val="20"/>
        </w:rPr>
        <w:t>.</w:t>
      </w:r>
    </w:p>
    <w:p w:rsidR="006A3FB3" w:rsidRPr="002855D0" w:rsidRDefault="00730E2A"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 xml:space="preserve">Create metadata management capabilities </w:t>
      </w:r>
      <w:r w:rsidR="006A3FB3" w:rsidRPr="002855D0">
        <w:rPr>
          <w:rFonts w:ascii="Tahoma" w:hAnsi="Tahoma" w:cs="Tahoma"/>
          <w:sz w:val="20"/>
          <w:szCs w:val="20"/>
        </w:rPr>
        <w:t>business and technical definition, data lineage, identify authoritative (golden) source, owner, etc.</w:t>
      </w:r>
      <w:r w:rsidRPr="002855D0">
        <w:rPr>
          <w:rFonts w:ascii="Tahoma" w:hAnsi="Tahoma" w:cs="Tahoma"/>
          <w:sz w:val="20"/>
          <w:szCs w:val="20"/>
        </w:rPr>
        <w:t>, using Scrum Agile techniques.</w:t>
      </w:r>
    </w:p>
    <w:p w:rsidR="00730E2A" w:rsidRPr="002855D0" w:rsidRDefault="00730E2A"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Implement Informatica Business Glossary</w:t>
      </w:r>
      <w:r w:rsidR="002672F9" w:rsidRPr="002855D0">
        <w:rPr>
          <w:rFonts w:ascii="Tahoma" w:hAnsi="Tahoma" w:cs="Tahoma"/>
          <w:sz w:val="20"/>
          <w:szCs w:val="20"/>
        </w:rPr>
        <w:t xml:space="preserve"> for metadata</w:t>
      </w:r>
      <w:r w:rsidR="00944D53">
        <w:rPr>
          <w:rFonts w:ascii="Tahoma" w:hAnsi="Tahoma" w:cs="Tahoma"/>
          <w:sz w:val="20"/>
          <w:szCs w:val="20"/>
        </w:rPr>
        <w:t>.</w:t>
      </w:r>
    </w:p>
    <w:p w:rsidR="006A3FB3" w:rsidRPr="002855D0" w:rsidRDefault="006A3FB3"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 xml:space="preserve">Establish data quality program, profiling metrics, trend monitoring and defect tracking/management. Create data security program granting user access and role-based model to provide proper access with respect to privacy and </w:t>
      </w:r>
      <w:r w:rsidR="00762EC5">
        <w:rPr>
          <w:rFonts w:ascii="Tahoma" w:hAnsi="Tahoma" w:cs="Tahoma"/>
          <w:sz w:val="20"/>
          <w:szCs w:val="20"/>
        </w:rPr>
        <w:t>Graham Leach Bliley Act (</w:t>
      </w:r>
      <w:r w:rsidRPr="002855D0">
        <w:rPr>
          <w:rFonts w:ascii="Tahoma" w:hAnsi="Tahoma" w:cs="Tahoma"/>
          <w:sz w:val="20"/>
          <w:szCs w:val="20"/>
        </w:rPr>
        <w:t>GLBA</w:t>
      </w:r>
      <w:r w:rsidR="00762EC5">
        <w:rPr>
          <w:rFonts w:ascii="Tahoma" w:hAnsi="Tahoma" w:cs="Tahoma"/>
          <w:sz w:val="20"/>
          <w:szCs w:val="20"/>
        </w:rPr>
        <w:t>)</w:t>
      </w:r>
      <w:r w:rsidRPr="002855D0">
        <w:rPr>
          <w:rFonts w:ascii="Tahoma" w:hAnsi="Tahoma" w:cs="Tahoma"/>
          <w:sz w:val="20"/>
          <w:szCs w:val="20"/>
        </w:rPr>
        <w:t xml:space="preserve"> regulations</w:t>
      </w:r>
      <w:r w:rsidR="00B92EC6">
        <w:rPr>
          <w:rFonts w:ascii="Tahoma" w:hAnsi="Tahoma" w:cs="Tahoma"/>
          <w:sz w:val="20"/>
          <w:szCs w:val="20"/>
        </w:rPr>
        <w:t xml:space="preserve">. </w:t>
      </w:r>
      <w:r w:rsidRPr="002855D0">
        <w:rPr>
          <w:rFonts w:ascii="Tahoma" w:hAnsi="Tahoma" w:cs="Tahoma"/>
          <w:sz w:val="20"/>
          <w:szCs w:val="20"/>
        </w:rPr>
        <w:t>Create process, procedure and staff program including management metrics.</w:t>
      </w:r>
    </w:p>
    <w:p w:rsidR="00944D53" w:rsidRPr="002855D0" w:rsidRDefault="00944D53" w:rsidP="00BA7BCA">
      <w:pPr>
        <w:pStyle w:val="Bullet"/>
        <w:keepNext w:val="0"/>
        <w:numPr>
          <w:ilvl w:val="0"/>
          <w:numId w:val="14"/>
        </w:numPr>
        <w:suppressAutoHyphens/>
        <w:spacing w:before="0"/>
        <w:ind w:left="576" w:hanging="288"/>
        <w:rPr>
          <w:rFonts w:ascii="Tahoma" w:hAnsi="Tahoma" w:cs="Tahoma"/>
          <w:sz w:val="20"/>
          <w:szCs w:val="20"/>
        </w:rPr>
      </w:pPr>
      <w:r>
        <w:rPr>
          <w:rFonts w:ascii="Tahoma" w:hAnsi="Tahoma" w:cs="Tahoma"/>
          <w:sz w:val="20"/>
          <w:szCs w:val="20"/>
        </w:rPr>
        <w:t>Profile source system data for consumability in Enterprise Data Warehouse (EDW)</w:t>
      </w:r>
    </w:p>
    <w:p w:rsidR="00730E2A" w:rsidRDefault="00730E2A"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 xml:space="preserve">Define and prioritize business needs and requirements for </w:t>
      </w:r>
      <w:r w:rsidR="00944D53">
        <w:rPr>
          <w:rFonts w:ascii="Tahoma" w:hAnsi="Tahoma" w:cs="Tahoma"/>
          <w:sz w:val="20"/>
          <w:szCs w:val="20"/>
        </w:rPr>
        <w:t>EDW</w:t>
      </w:r>
      <w:r w:rsidRPr="002855D0">
        <w:rPr>
          <w:rFonts w:ascii="Tahoma" w:hAnsi="Tahoma" w:cs="Tahoma"/>
          <w:sz w:val="20"/>
          <w:szCs w:val="20"/>
        </w:rPr>
        <w:t xml:space="preserve"> for credit risk and Basel </w:t>
      </w:r>
      <w:r w:rsidR="001C6107" w:rsidRPr="002855D0">
        <w:rPr>
          <w:rFonts w:ascii="Tahoma" w:hAnsi="Tahoma" w:cs="Tahoma"/>
          <w:sz w:val="20"/>
          <w:szCs w:val="20"/>
        </w:rPr>
        <w:t>II</w:t>
      </w:r>
      <w:r w:rsidR="00944D53">
        <w:rPr>
          <w:rFonts w:ascii="Tahoma" w:hAnsi="Tahoma" w:cs="Tahoma"/>
          <w:sz w:val="20"/>
          <w:szCs w:val="20"/>
        </w:rPr>
        <w:t xml:space="preserve"> RWA</w:t>
      </w:r>
      <w:r w:rsidRPr="002855D0">
        <w:rPr>
          <w:rFonts w:ascii="Tahoma" w:hAnsi="Tahoma" w:cs="Tahoma"/>
          <w:sz w:val="20"/>
          <w:szCs w:val="20"/>
        </w:rPr>
        <w:t>.</w:t>
      </w:r>
    </w:p>
    <w:p w:rsidR="00762EC5" w:rsidRPr="002855D0" w:rsidRDefault="00B43566" w:rsidP="00BA7BCA">
      <w:pPr>
        <w:pStyle w:val="Bullet"/>
        <w:keepNext w:val="0"/>
        <w:numPr>
          <w:ilvl w:val="0"/>
          <w:numId w:val="14"/>
        </w:numPr>
        <w:suppressAutoHyphens/>
        <w:spacing w:before="0"/>
        <w:ind w:left="576" w:hanging="288"/>
        <w:rPr>
          <w:rFonts w:ascii="Tahoma" w:hAnsi="Tahoma" w:cs="Tahoma"/>
          <w:sz w:val="20"/>
          <w:szCs w:val="20"/>
        </w:rPr>
      </w:pPr>
      <w:r>
        <w:rPr>
          <w:rFonts w:ascii="Tahoma" w:hAnsi="Tahoma" w:cs="Tahoma"/>
          <w:sz w:val="20"/>
          <w:szCs w:val="20"/>
        </w:rPr>
        <w:t>Use COBIT compliance</w:t>
      </w:r>
      <w:r w:rsidR="00762EC5">
        <w:rPr>
          <w:rFonts w:ascii="Tahoma" w:hAnsi="Tahoma" w:cs="Tahoma"/>
          <w:sz w:val="20"/>
          <w:szCs w:val="20"/>
        </w:rPr>
        <w:t xml:space="preserve"> </w:t>
      </w:r>
      <w:r>
        <w:rPr>
          <w:rFonts w:ascii="Tahoma" w:hAnsi="Tahoma" w:cs="Tahoma"/>
          <w:sz w:val="20"/>
          <w:szCs w:val="20"/>
        </w:rPr>
        <w:t xml:space="preserve">framework </w:t>
      </w:r>
      <w:r w:rsidR="00762EC5">
        <w:rPr>
          <w:rFonts w:ascii="Tahoma" w:hAnsi="Tahoma" w:cs="Tahoma"/>
          <w:sz w:val="20"/>
          <w:szCs w:val="20"/>
        </w:rPr>
        <w:t xml:space="preserve">for auditability, security, risk management and </w:t>
      </w:r>
      <w:r>
        <w:rPr>
          <w:rFonts w:ascii="Tahoma" w:hAnsi="Tahoma" w:cs="Tahoma"/>
          <w:sz w:val="20"/>
          <w:szCs w:val="20"/>
        </w:rPr>
        <w:t>Governance, Risk and Compliance (</w:t>
      </w:r>
      <w:r w:rsidR="00762EC5">
        <w:rPr>
          <w:rFonts w:ascii="Tahoma" w:hAnsi="Tahoma" w:cs="Tahoma"/>
          <w:sz w:val="20"/>
          <w:szCs w:val="20"/>
        </w:rPr>
        <w:t>GRC</w:t>
      </w:r>
      <w:r>
        <w:rPr>
          <w:rFonts w:ascii="Tahoma" w:hAnsi="Tahoma" w:cs="Tahoma"/>
          <w:sz w:val="20"/>
          <w:szCs w:val="20"/>
        </w:rPr>
        <w:t>).</w:t>
      </w:r>
    </w:p>
    <w:p w:rsidR="008B2E33" w:rsidRPr="002855D0" w:rsidRDefault="008B2E33"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Determine Master Data Management approach using a federated model, create proof-of-concept.</w:t>
      </w:r>
    </w:p>
    <w:p w:rsidR="00A07FC3" w:rsidRDefault="002A3C72" w:rsidP="00BA7BCA">
      <w:pPr>
        <w:pStyle w:val="Bullet"/>
        <w:keepNext w:val="0"/>
        <w:numPr>
          <w:ilvl w:val="0"/>
          <w:numId w:val="14"/>
        </w:numPr>
        <w:suppressAutoHyphens/>
        <w:spacing w:before="0"/>
        <w:ind w:left="576" w:hanging="288"/>
        <w:rPr>
          <w:rFonts w:ascii="Tahoma" w:hAnsi="Tahoma" w:cs="Tahoma"/>
          <w:sz w:val="20"/>
          <w:szCs w:val="20"/>
        </w:rPr>
      </w:pPr>
      <w:r>
        <w:rPr>
          <w:rFonts w:ascii="Tahoma" w:hAnsi="Tahoma" w:cs="Tahoma"/>
          <w:sz w:val="20"/>
          <w:szCs w:val="20"/>
        </w:rPr>
        <w:t xml:space="preserve">Lead business and </w:t>
      </w:r>
      <w:r w:rsidR="00730E2A" w:rsidRPr="002855D0">
        <w:rPr>
          <w:rFonts w:ascii="Tahoma" w:hAnsi="Tahoma" w:cs="Tahoma"/>
          <w:sz w:val="20"/>
          <w:szCs w:val="20"/>
        </w:rPr>
        <w:t xml:space="preserve">EDW </w:t>
      </w:r>
      <w:r w:rsidR="00536594" w:rsidRPr="002855D0">
        <w:rPr>
          <w:rFonts w:ascii="Tahoma" w:hAnsi="Tahoma" w:cs="Tahoma"/>
          <w:sz w:val="20"/>
          <w:szCs w:val="20"/>
        </w:rPr>
        <w:t>team to put data governance around financial, operati</w:t>
      </w:r>
      <w:r w:rsidR="006A3FB3" w:rsidRPr="002855D0">
        <w:rPr>
          <w:rFonts w:ascii="Tahoma" w:hAnsi="Tahoma" w:cs="Tahoma"/>
          <w:sz w:val="20"/>
          <w:szCs w:val="20"/>
        </w:rPr>
        <w:t>onal and derived data elements</w:t>
      </w:r>
      <w:r w:rsidR="00445431" w:rsidRPr="002855D0">
        <w:rPr>
          <w:rFonts w:ascii="Tahoma" w:hAnsi="Tahoma" w:cs="Tahoma"/>
          <w:sz w:val="20"/>
          <w:szCs w:val="20"/>
        </w:rPr>
        <w:t>.</w:t>
      </w:r>
      <w:r w:rsidR="00730E2A" w:rsidRPr="002855D0">
        <w:rPr>
          <w:rFonts w:ascii="Tahoma" w:hAnsi="Tahoma" w:cs="Tahoma"/>
          <w:sz w:val="20"/>
          <w:szCs w:val="20"/>
        </w:rPr>
        <w:t xml:space="preserve"> </w:t>
      </w:r>
    </w:p>
    <w:p w:rsidR="006A3FB3" w:rsidRPr="002855D0" w:rsidRDefault="006A3FB3"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Create conformed semantic data model based on risk architecture and business intelligence and analytics needs based on Teradata Financial Services Logical Data Model (FSLDM)</w:t>
      </w:r>
      <w:r w:rsidR="00AC774C" w:rsidRPr="002855D0">
        <w:rPr>
          <w:rFonts w:ascii="Tahoma" w:hAnsi="Tahoma" w:cs="Tahoma"/>
          <w:sz w:val="20"/>
          <w:szCs w:val="20"/>
        </w:rPr>
        <w:t xml:space="preserve"> using ERwin v7.</w:t>
      </w:r>
    </w:p>
    <w:p w:rsidR="007746D0" w:rsidRPr="002855D0" w:rsidRDefault="007746D0"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Consult with Operational Risk Management on Governance, Risk and Compliance (GRC) tool and data warehouse integration.</w:t>
      </w:r>
    </w:p>
    <w:p w:rsidR="00536594" w:rsidRPr="002855D0" w:rsidRDefault="00536594"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Consulted on dual grading (LGD and PD) and RARO</w:t>
      </w:r>
      <w:r w:rsidR="006A3FB3" w:rsidRPr="002855D0">
        <w:rPr>
          <w:rFonts w:ascii="Tahoma" w:hAnsi="Tahoma" w:cs="Tahoma"/>
          <w:sz w:val="20"/>
          <w:szCs w:val="20"/>
        </w:rPr>
        <w:t>C tool as foundations for IRB-A</w:t>
      </w:r>
      <w:r w:rsidR="00445431" w:rsidRPr="002855D0">
        <w:rPr>
          <w:rFonts w:ascii="Tahoma" w:hAnsi="Tahoma" w:cs="Tahoma"/>
          <w:sz w:val="20"/>
          <w:szCs w:val="20"/>
        </w:rPr>
        <w:t>.</w:t>
      </w:r>
    </w:p>
    <w:p w:rsidR="00445431" w:rsidRPr="00536594" w:rsidRDefault="00445431" w:rsidP="00BA7BCA">
      <w:pPr>
        <w:pStyle w:val="Bullet"/>
        <w:keepNext w:val="0"/>
        <w:numPr>
          <w:ilvl w:val="0"/>
          <w:numId w:val="14"/>
        </w:numPr>
        <w:suppressAutoHyphens/>
        <w:spacing w:before="0"/>
        <w:ind w:left="576" w:hanging="288"/>
        <w:rPr>
          <w:rFonts w:ascii="Tahoma" w:hAnsi="Tahoma" w:cs="Tahoma"/>
          <w:sz w:val="20"/>
          <w:szCs w:val="20"/>
        </w:rPr>
      </w:pPr>
      <w:r w:rsidRPr="002855D0">
        <w:rPr>
          <w:rFonts w:ascii="Tahoma" w:hAnsi="Tahoma" w:cs="Tahoma"/>
          <w:sz w:val="20"/>
          <w:szCs w:val="20"/>
        </w:rPr>
        <w:t>Environment consists of Teradata platform with Informatica tools for data integration.</w:t>
      </w:r>
    </w:p>
    <w:p w:rsidR="00B64C62" w:rsidRPr="00344325" w:rsidRDefault="00B64C62" w:rsidP="009D6EE6">
      <w:pPr>
        <w:pStyle w:val="Bullet"/>
        <w:numPr>
          <w:ilvl w:val="0"/>
          <w:numId w:val="7"/>
        </w:numPr>
        <w:rPr>
          <w:rFonts w:ascii="Tahoma" w:hAnsi="Tahoma" w:cs="Tahoma"/>
          <w:sz w:val="20"/>
          <w:szCs w:val="20"/>
        </w:rPr>
      </w:pPr>
      <w:r w:rsidRPr="006C1466">
        <w:rPr>
          <w:rFonts w:ascii="Tahoma" w:hAnsi="Tahoma" w:cs="Tahoma"/>
          <w:b/>
          <w:bCs/>
          <w:i/>
          <w:sz w:val="20"/>
          <w:szCs w:val="20"/>
        </w:rPr>
        <w:t>Maven Wave Partners LLC</w:t>
      </w:r>
      <w:r w:rsidRPr="002422A9">
        <w:rPr>
          <w:rFonts w:ascii="Tahoma" w:hAnsi="Tahoma" w:cs="Tahoma"/>
          <w:i/>
          <w:sz w:val="20"/>
          <w:szCs w:val="20"/>
        </w:rPr>
        <w:t>, Chicago, IL</w:t>
      </w:r>
      <w:r>
        <w:rPr>
          <w:rFonts w:ascii="Tahoma" w:hAnsi="Tahoma" w:cs="Tahoma"/>
          <w:sz w:val="20"/>
          <w:szCs w:val="20"/>
        </w:rPr>
        <w:t xml:space="preserve">   </w:t>
      </w:r>
      <w:r w:rsidRPr="00344325">
        <w:rPr>
          <w:rFonts w:ascii="Tahoma" w:hAnsi="Tahoma" w:cs="Tahoma"/>
          <w:b/>
          <w:sz w:val="20"/>
          <w:szCs w:val="20"/>
        </w:rPr>
        <w:t>Principal Consultant</w:t>
      </w:r>
      <w:r w:rsidR="00B57A96" w:rsidRPr="00B57A96">
        <w:rPr>
          <w:rFonts w:ascii="Tahoma" w:hAnsi="Tahoma" w:cs="Tahoma"/>
          <w:sz w:val="20"/>
          <w:szCs w:val="20"/>
        </w:rPr>
        <w:t xml:space="preserve"> </w:t>
      </w:r>
      <w:r w:rsidR="00F80343" w:rsidRPr="00F80343">
        <w:rPr>
          <w:rFonts w:ascii="Tahoma" w:hAnsi="Tahoma" w:cs="Tahoma"/>
          <w:sz w:val="20"/>
          <w:szCs w:val="20"/>
        </w:rPr>
        <w:tab/>
        <w:t>08/2010-12/2010</w:t>
      </w:r>
    </w:p>
    <w:p w:rsidR="00B64C62" w:rsidRPr="007D4D8D" w:rsidRDefault="00B64C62" w:rsidP="0060121D">
      <w:pPr>
        <w:pStyle w:val="Bullet1"/>
        <w:spacing w:after="60"/>
        <w:ind w:left="576"/>
        <w:rPr>
          <w:rFonts w:ascii="Tahoma" w:hAnsi="Tahoma" w:cs="Tahoma"/>
          <w:sz w:val="20"/>
          <w:szCs w:val="20"/>
        </w:rPr>
      </w:pPr>
      <w:r w:rsidRPr="00A97740">
        <w:rPr>
          <w:rFonts w:ascii="Tahoma" w:hAnsi="Tahoma" w:cs="Tahoma"/>
          <w:b/>
          <w:sz w:val="20"/>
          <w:szCs w:val="20"/>
        </w:rPr>
        <w:t>Data Strategy</w:t>
      </w:r>
      <w:r w:rsidRPr="00344325">
        <w:rPr>
          <w:rFonts w:ascii="Tahoma" w:hAnsi="Tahoma" w:cs="Tahoma"/>
          <w:sz w:val="20"/>
          <w:szCs w:val="20"/>
        </w:rPr>
        <w:t xml:space="preserve"> for</w:t>
      </w:r>
      <w:r w:rsidR="0084171D">
        <w:rPr>
          <w:rFonts w:ascii="Tahoma" w:hAnsi="Tahoma" w:cs="Tahoma"/>
          <w:sz w:val="20"/>
          <w:szCs w:val="20"/>
        </w:rPr>
        <w:t xml:space="preserve"> Nike,</w:t>
      </w:r>
      <w:r w:rsidRPr="00344325">
        <w:rPr>
          <w:rFonts w:ascii="Tahoma" w:hAnsi="Tahoma" w:cs="Tahoma"/>
          <w:sz w:val="20"/>
          <w:szCs w:val="20"/>
        </w:rPr>
        <w:t xml:space="preserve"> </w:t>
      </w:r>
      <w:r w:rsidR="0084171D">
        <w:rPr>
          <w:rFonts w:ascii="Tahoma" w:hAnsi="Tahoma" w:cs="Tahoma"/>
          <w:sz w:val="20"/>
          <w:szCs w:val="20"/>
        </w:rPr>
        <w:t xml:space="preserve">a </w:t>
      </w:r>
      <w:r w:rsidRPr="00344325">
        <w:rPr>
          <w:rFonts w:ascii="Tahoma" w:hAnsi="Tahoma" w:cs="Tahoma"/>
          <w:sz w:val="20"/>
          <w:szCs w:val="20"/>
        </w:rPr>
        <w:t xml:space="preserve">leading </w:t>
      </w:r>
      <w:r w:rsidRPr="00DE54AF">
        <w:rPr>
          <w:rFonts w:ascii="Tahoma" w:hAnsi="Tahoma" w:cs="Tahoma"/>
          <w:b/>
          <w:i/>
          <w:sz w:val="20"/>
          <w:szCs w:val="20"/>
        </w:rPr>
        <w:t>consumer-</w:t>
      </w:r>
      <w:r w:rsidRPr="007D4D8D">
        <w:rPr>
          <w:rFonts w:ascii="Tahoma" w:hAnsi="Tahoma" w:cs="Tahoma"/>
          <w:b/>
          <w:i/>
          <w:sz w:val="20"/>
          <w:szCs w:val="20"/>
        </w:rPr>
        <w:t>products company</w:t>
      </w:r>
      <w:r>
        <w:rPr>
          <w:rFonts w:ascii="Tahoma" w:hAnsi="Tahoma" w:cs="Tahoma"/>
          <w:sz w:val="20"/>
          <w:szCs w:val="20"/>
        </w:rPr>
        <w:t xml:space="preserve">. </w:t>
      </w:r>
      <w:r w:rsidR="0082084A">
        <w:rPr>
          <w:rFonts w:ascii="Tahoma" w:hAnsi="Tahoma" w:cs="Tahoma"/>
          <w:sz w:val="20"/>
          <w:szCs w:val="20"/>
        </w:rPr>
        <w:t>Co-l</w:t>
      </w:r>
      <w:r>
        <w:rPr>
          <w:rFonts w:ascii="Tahoma" w:hAnsi="Tahoma" w:cs="Tahoma"/>
          <w:sz w:val="20"/>
          <w:szCs w:val="20"/>
        </w:rPr>
        <w:t>ead in a business-</w:t>
      </w:r>
      <w:r w:rsidRPr="007D4D8D">
        <w:rPr>
          <w:rFonts w:ascii="Tahoma" w:hAnsi="Tahoma" w:cs="Tahoma"/>
          <w:sz w:val="20"/>
          <w:szCs w:val="20"/>
        </w:rPr>
        <w:t>driven strategic blueprint for technology-ba</w:t>
      </w:r>
      <w:r w:rsidR="005444A9">
        <w:rPr>
          <w:rFonts w:ascii="Tahoma" w:hAnsi="Tahoma" w:cs="Tahoma"/>
          <w:sz w:val="20"/>
          <w:szCs w:val="20"/>
        </w:rPr>
        <w:t>sed services that provide deep</w:t>
      </w:r>
      <w:r w:rsidRPr="007D4D8D">
        <w:rPr>
          <w:rFonts w:ascii="Tahoma" w:hAnsi="Tahoma" w:cs="Tahoma"/>
          <w:sz w:val="20"/>
          <w:szCs w:val="20"/>
        </w:rPr>
        <w:t xml:space="preserve"> insights to consumer preference and behaviors</w:t>
      </w:r>
      <w:r>
        <w:rPr>
          <w:rFonts w:ascii="Tahoma" w:hAnsi="Tahoma" w:cs="Tahoma"/>
          <w:sz w:val="20"/>
          <w:szCs w:val="20"/>
        </w:rPr>
        <w:t xml:space="preserve"> based on</w:t>
      </w:r>
      <w:r w:rsidRPr="007D4D8D">
        <w:rPr>
          <w:rFonts w:ascii="Tahoma" w:hAnsi="Tahoma" w:cs="Tahoma"/>
          <w:sz w:val="20"/>
          <w:szCs w:val="20"/>
        </w:rPr>
        <w:t xml:space="preserve"> inferences</w:t>
      </w:r>
      <w:r w:rsidR="005444A9">
        <w:rPr>
          <w:rFonts w:ascii="Tahoma" w:hAnsi="Tahoma" w:cs="Tahoma"/>
          <w:sz w:val="20"/>
          <w:szCs w:val="20"/>
        </w:rPr>
        <w:t>, affinities and correlations</w:t>
      </w:r>
      <w:r w:rsidR="00B92EC6">
        <w:rPr>
          <w:rFonts w:ascii="Tahoma" w:hAnsi="Tahoma" w:cs="Tahoma"/>
          <w:sz w:val="20"/>
          <w:szCs w:val="20"/>
        </w:rPr>
        <w:t xml:space="preserve">. </w:t>
      </w:r>
      <w:r w:rsidR="005444A9">
        <w:rPr>
          <w:rFonts w:ascii="Tahoma" w:hAnsi="Tahoma" w:cs="Tahoma"/>
          <w:sz w:val="20"/>
          <w:szCs w:val="20"/>
        </w:rPr>
        <w:t>Based on business and marketing strategy, c</w:t>
      </w:r>
      <w:r w:rsidR="0082084A">
        <w:rPr>
          <w:rFonts w:ascii="Tahoma" w:hAnsi="Tahoma" w:cs="Tahoma"/>
          <w:sz w:val="20"/>
          <w:szCs w:val="20"/>
        </w:rPr>
        <w:t>reate</w:t>
      </w:r>
      <w:r w:rsidRPr="007D4D8D">
        <w:rPr>
          <w:rFonts w:ascii="Tahoma" w:hAnsi="Tahoma" w:cs="Tahoma"/>
          <w:sz w:val="20"/>
          <w:szCs w:val="20"/>
        </w:rPr>
        <w:t xml:space="preserve"> conceptual architecture and roadmap for implementation using service oriented architecture </w:t>
      </w:r>
      <w:r w:rsidR="005444A9">
        <w:rPr>
          <w:rFonts w:ascii="Tahoma" w:hAnsi="Tahoma" w:cs="Tahoma"/>
          <w:sz w:val="20"/>
          <w:szCs w:val="20"/>
        </w:rPr>
        <w:t xml:space="preserve">with required </w:t>
      </w:r>
      <w:r>
        <w:rPr>
          <w:rFonts w:ascii="Tahoma" w:hAnsi="Tahoma" w:cs="Tahoma"/>
          <w:sz w:val="20"/>
          <w:szCs w:val="20"/>
        </w:rPr>
        <w:t>integration architecture, operational data store, data warehouse and business intelligence</w:t>
      </w:r>
      <w:r w:rsidR="005444A9">
        <w:rPr>
          <w:rFonts w:ascii="Tahoma" w:hAnsi="Tahoma" w:cs="Tahoma"/>
          <w:sz w:val="20"/>
          <w:szCs w:val="20"/>
        </w:rPr>
        <w:t>/analytics</w:t>
      </w:r>
      <w:r>
        <w:rPr>
          <w:rFonts w:ascii="Tahoma" w:hAnsi="Tahoma" w:cs="Tahoma"/>
          <w:sz w:val="20"/>
          <w:szCs w:val="20"/>
        </w:rPr>
        <w:t xml:space="preserve"> environment. New architecture added change-data-capture on Enterprise Service Bus (ESB) for complex event driven processing for data services and acquisition and to synchronize data across multiple systems</w:t>
      </w:r>
      <w:r w:rsidR="005444A9">
        <w:rPr>
          <w:rFonts w:ascii="Tahoma" w:hAnsi="Tahoma" w:cs="Tahoma"/>
          <w:sz w:val="20"/>
          <w:szCs w:val="20"/>
        </w:rPr>
        <w:t xml:space="preserve"> to achieve </w:t>
      </w:r>
      <w:r>
        <w:rPr>
          <w:rFonts w:ascii="Tahoma" w:hAnsi="Tahoma" w:cs="Tahoma"/>
          <w:sz w:val="20"/>
          <w:szCs w:val="20"/>
        </w:rPr>
        <w:t xml:space="preserve">near real-time for both web operational use and analytics </w:t>
      </w:r>
      <w:r w:rsidR="005444A9">
        <w:rPr>
          <w:rFonts w:ascii="Tahoma" w:hAnsi="Tahoma" w:cs="Tahoma"/>
          <w:sz w:val="20"/>
          <w:szCs w:val="20"/>
        </w:rPr>
        <w:t>while</w:t>
      </w:r>
      <w:r>
        <w:rPr>
          <w:rFonts w:ascii="Tahoma" w:hAnsi="Tahoma" w:cs="Tahoma"/>
          <w:sz w:val="20"/>
          <w:szCs w:val="20"/>
        </w:rPr>
        <w:t xml:space="preserve"> </w:t>
      </w:r>
      <w:r w:rsidR="005444A9">
        <w:rPr>
          <w:rFonts w:ascii="Tahoma" w:hAnsi="Tahoma" w:cs="Tahoma"/>
          <w:sz w:val="20"/>
          <w:szCs w:val="20"/>
        </w:rPr>
        <w:t xml:space="preserve">coordinating with the </w:t>
      </w:r>
      <w:r>
        <w:rPr>
          <w:rFonts w:ascii="Tahoma" w:hAnsi="Tahoma" w:cs="Tahoma"/>
          <w:sz w:val="20"/>
          <w:szCs w:val="20"/>
        </w:rPr>
        <w:t>Master Data Management</w:t>
      </w:r>
      <w:r w:rsidR="005444A9">
        <w:rPr>
          <w:rFonts w:ascii="Tahoma" w:hAnsi="Tahoma" w:cs="Tahoma"/>
          <w:sz w:val="20"/>
          <w:szCs w:val="20"/>
        </w:rPr>
        <w:t xml:space="preserve"> platform</w:t>
      </w:r>
      <w:r>
        <w:rPr>
          <w:rFonts w:ascii="Tahoma" w:hAnsi="Tahoma" w:cs="Tahoma"/>
          <w:sz w:val="20"/>
          <w:szCs w:val="20"/>
        </w:rPr>
        <w:t>.</w:t>
      </w:r>
    </w:p>
    <w:p w:rsidR="001C132F" w:rsidRDefault="00B64C62" w:rsidP="0060121D">
      <w:pPr>
        <w:pStyle w:val="Bullet1"/>
        <w:spacing w:after="60"/>
        <w:ind w:left="576"/>
        <w:rPr>
          <w:rFonts w:ascii="Tahoma" w:hAnsi="Tahoma" w:cs="Tahoma"/>
          <w:sz w:val="20"/>
          <w:szCs w:val="20"/>
        </w:rPr>
      </w:pPr>
      <w:r w:rsidRPr="0060121D">
        <w:rPr>
          <w:rFonts w:ascii="Tahoma" w:hAnsi="Tahoma" w:cs="Tahoma"/>
          <w:b/>
          <w:sz w:val="20"/>
          <w:szCs w:val="20"/>
        </w:rPr>
        <w:t xml:space="preserve">Data </w:t>
      </w:r>
      <w:r w:rsidR="00D71978">
        <w:rPr>
          <w:rFonts w:ascii="Tahoma" w:hAnsi="Tahoma" w:cs="Tahoma"/>
          <w:b/>
          <w:sz w:val="20"/>
          <w:szCs w:val="20"/>
        </w:rPr>
        <w:t>Management Lead</w:t>
      </w:r>
      <w:r w:rsidRPr="0060121D">
        <w:rPr>
          <w:rFonts w:ascii="Tahoma" w:hAnsi="Tahoma" w:cs="Tahoma"/>
          <w:sz w:val="20"/>
          <w:szCs w:val="20"/>
        </w:rPr>
        <w:t xml:space="preserve"> for</w:t>
      </w:r>
      <w:r w:rsidR="0084171D">
        <w:rPr>
          <w:rFonts w:ascii="Tahoma" w:hAnsi="Tahoma" w:cs="Tahoma"/>
          <w:sz w:val="20"/>
          <w:szCs w:val="20"/>
        </w:rPr>
        <w:t xml:space="preserve"> CIT </w:t>
      </w:r>
      <w:r w:rsidR="00CB6D06">
        <w:rPr>
          <w:rFonts w:ascii="Tahoma" w:hAnsi="Tahoma" w:cs="Tahoma"/>
          <w:sz w:val="20"/>
          <w:szCs w:val="20"/>
        </w:rPr>
        <w:t>Bank</w:t>
      </w:r>
      <w:r w:rsidR="0084171D">
        <w:rPr>
          <w:rFonts w:ascii="Tahoma" w:hAnsi="Tahoma" w:cs="Tahoma"/>
          <w:sz w:val="20"/>
          <w:szCs w:val="20"/>
        </w:rPr>
        <w:t>,</w:t>
      </w:r>
      <w:r w:rsidRPr="0060121D">
        <w:rPr>
          <w:rFonts w:ascii="Tahoma" w:hAnsi="Tahoma" w:cs="Tahoma"/>
          <w:sz w:val="20"/>
          <w:szCs w:val="20"/>
        </w:rPr>
        <w:t xml:space="preserve"> a </w:t>
      </w:r>
      <w:r w:rsidR="003014BD">
        <w:rPr>
          <w:rFonts w:ascii="Tahoma" w:hAnsi="Tahoma" w:cs="Tahoma"/>
          <w:b/>
          <w:i/>
          <w:sz w:val="20"/>
          <w:szCs w:val="20"/>
        </w:rPr>
        <w:t xml:space="preserve">commercial </w:t>
      </w:r>
      <w:r w:rsidR="0084171D">
        <w:rPr>
          <w:rFonts w:ascii="Tahoma" w:hAnsi="Tahoma" w:cs="Tahoma"/>
          <w:b/>
          <w:i/>
          <w:sz w:val="20"/>
          <w:szCs w:val="20"/>
        </w:rPr>
        <w:t xml:space="preserve">banking </w:t>
      </w:r>
      <w:r w:rsidRPr="0060121D">
        <w:rPr>
          <w:rFonts w:ascii="Tahoma" w:hAnsi="Tahoma" w:cs="Tahoma"/>
          <w:b/>
          <w:i/>
          <w:sz w:val="20"/>
          <w:szCs w:val="20"/>
        </w:rPr>
        <w:t>institution</w:t>
      </w:r>
      <w:r w:rsidR="00B92EC6">
        <w:rPr>
          <w:rFonts w:ascii="Tahoma" w:hAnsi="Tahoma" w:cs="Tahoma"/>
          <w:sz w:val="20"/>
          <w:szCs w:val="20"/>
        </w:rPr>
        <w:t xml:space="preserve">. </w:t>
      </w:r>
      <w:r w:rsidRPr="0060121D">
        <w:rPr>
          <w:rFonts w:ascii="Tahoma" w:hAnsi="Tahoma" w:cs="Tahoma"/>
          <w:sz w:val="20"/>
          <w:szCs w:val="20"/>
        </w:rPr>
        <w:t>Perform end-to-end assessment of the enterprise and business units' operational and reporting applications and data architecture</w:t>
      </w:r>
      <w:r w:rsidR="00B92EC6">
        <w:rPr>
          <w:rFonts w:ascii="Tahoma" w:hAnsi="Tahoma" w:cs="Tahoma"/>
          <w:sz w:val="20"/>
          <w:szCs w:val="20"/>
        </w:rPr>
        <w:t xml:space="preserve">. </w:t>
      </w:r>
      <w:r w:rsidRPr="0060121D">
        <w:rPr>
          <w:rFonts w:ascii="Tahoma" w:hAnsi="Tahoma" w:cs="Tahoma"/>
          <w:sz w:val="20"/>
          <w:szCs w:val="20"/>
        </w:rPr>
        <w:t>Involved deep dive into source and use of reporting data, data stores and management to develop a current state architecture which included an inventory of data stores and each point of data movement and their mappings</w:t>
      </w:r>
      <w:r w:rsidR="00791305" w:rsidRPr="0060121D">
        <w:rPr>
          <w:rFonts w:ascii="Tahoma" w:hAnsi="Tahoma" w:cs="Tahoma"/>
          <w:sz w:val="20"/>
          <w:szCs w:val="20"/>
        </w:rPr>
        <w:t xml:space="preserve"> on Oracle and Business Objects. </w:t>
      </w:r>
      <w:r w:rsidR="00EC1EF7">
        <w:rPr>
          <w:rFonts w:ascii="Tahoma" w:hAnsi="Tahoma" w:cs="Tahoma"/>
          <w:sz w:val="20"/>
          <w:szCs w:val="20"/>
        </w:rPr>
        <w:t>Determine</w:t>
      </w:r>
      <w:r w:rsidR="00E84B78">
        <w:rPr>
          <w:rFonts w:ascii="Tahoma" w:hAnsi="Tahoma" w:cs="Tahoma"/>
          <w:sz w:val="20"/>
          <w:szCs w:val="20"/>
        </w:rPr>
        <w:t xml:space="preserve"> business and </w:t>
      </w:r>
      <w:r w:rsidR="00EC1EF7">
        <w:rPr>
          <w:rFonts w:ascii="Tahoma" w:hAnsi="Tahoma" w:cs="Tahoma"/>
          <w:sz w:val="20"/>
          <w:szCs w:val="20"/>
        </w:rPr>
        <w:t>regulatory (</w:t>
      </w:r>
      <w:r w:rsidR="00E84B78">
        <w:rPr>
          <w:rFonts w:ascii="Tahoma" w:hAnsi="Tahoma" w:cs="Tahoma"/>
          <w:sz w:val="20"/>
          <w:szCs w:val="20"/>
        </w:rPr>
        <w:t xml:space="preserve">FDIC and </w:t>
      </w:r>
      <w:r w:rsidR="00EC1EF7">
        <w:rPr>
          <w:rFonts w:ascii="Tahoma" w:hAnsi="Tahoma" w:cs="Tahoma"/>
          <w:sz w:val="20"/>
          <w:szCs w:val="20"/>
        </w:rPr>
        <w:t>FRB)</w:t>
      </w:r>
      <w:r w:rsidR="00E84B78">
        <w:rPr>
          <w:rFonts w:ascii="Tahoma" w:hAnsi="Tahoma" w:cs="Tahoma"/>
          <w:sz w:val="20"/>
          <w:szCs w:val="20"/>
        </w:rPr>
        <w:t xml:space="preserve"> </w:t>
      </w:r>
      <w:r w:rsidR="00EC1EF7">
        <w:rPr>
          <w:rFonts w:ascii="Tahoma" w:hAnsi="Tahoma" w:cs="Tahoma"/>
          <w:sz w:val="20"/>
          <w:szCs w:val="20"/>
        </w:rPr>
        <w:t xml:space="preserve">requirements to develop requirements and </w:t>
      </w:r>
      <w:r w:rsidRPr="0060121D">
        <w:rPr>
          <w:rFonts w:ascii="Tahoma" w:hAnsi="Tahoma" w:cs="Tahoma"/>
          <w:sz w:val="20"/>
          <w:szCs w:val="20"/>
        </w:rPr>
        <w:t xml:space="preserve">future state architecture </w:t>
      </w:r>
      <w:r w:rsidR="00EC1EF7">
        <w:rPr>
          <w:rFonts w:ascii="Tahoma" w:hAnsi="Tahoma" w:cs="Tahoma"/>
          <w:sz w:val="20"/>
          <w:szCs w:val="20"/>
        </w:rPr>
        <w:t xml:space="preserve">to </w:t>
      </w:r>
      <w:r w:rsidRPr="0060121D">
        <w:rPr>
          <w:rFonts w:ascii="Tahoma" w:hAnsi="Tahoma" w:cs="Tahoma"/>
          <w:sz w:val="20"/>
          <w:szCs w:val="20"/>
        </w:rPr>
        <w:t xml:space="preserve">benefits and rationalization and alignment of technology platforms to the business drivers and relationship to expected benefits. </w:t>
      </w:r>
    </w:p>
    <w:p w:rsidR="0060121D" w:rsidRPr="0060121D" w:rsidRDefault="00622383" w:rsidP="001C132F">
      <w:pPr>
        <w:pStyle w:val="Bullet1"/>
        <w:numPr>
          <w:ilvl w:val="0"/>
          <w:numId w:val="0"/>
        </w:numPr>
        <w:spacing w:after="60"/>
        <w:ind w:left="576"/>
        <w:rPr>
          <w:rFonts w:ascii="Tahoma" w:hAnsi="Tahoma" w:cs="Tahoma"/>
          <w:sz w:val="20"/>
          <w:szCs w:val="20"/>
        </w:rPr>
      </w:pPr>
      <w:r>
        <w:rPr>
          <w:rFonts w:ascii="Tahoma" w:hAnsi="Tahoma" w:cs="Tahoma"/>
          <w:sz w:val="20"/>
          <w:szCs w:val="20"/>
        </w:rPr>
        <w:t>Create a Data Governance Program with an executive council governing people, processes and tools to manage Metadata Management, Data Quality and Master Data M</w:t>
      </w:r>
      <w:r w:rsidR="00C26748">
        <w:rPr>
          <w:rFonts w:ascii="Tahoma" w:hAnsi="Tahoma" w:cs="Tahoma"/>
          <w:sz w:val="20"/>
          <w:szCs w:val="20"/>
        </w:rPr>
        <w:t>anagement</w:t>
      </w:r>
      <w:r w:rsidR="00B92EC6">
        <w:rPr>
          <w:rFonts w:ascii="Tahoma" w:hAnsi="Tahoma" w:cs="Tahoma"/>
          <w:sz w:val="20"/>
          <w:szCs w:val="20"/>
        </w:rPr>
        <w:t xml:space="preserve">. </w:t>
      </w:r>
      <w:r w:rsidR="00C26748">
        <w:rPr>
          <w:rFonts w:ascii="Tahoma" w:hAnsi="Tahoma" w:cs="Tahoma"/>
          <w:sz w:val="20"/>
          <w:szCs w:val="20"/>
        </w:rPr>
        <w:t>E</w:t>
      </w:r>
      <w:r w:rsidR="00B64C62" w:rsidRPr="0060121D">
        <w:rPr>
          <w:rFonts w:ascii="Tahoma" w:hAnsi="Tahoma" w:cs="Tahoma"/>
          <w:sz w:val="20"/>
          <w:szCs w:val="20"/>
        </w:rPr>
        <w:t>nterprise data governance program assure</w:t>
      </w:r>
      <w:r w:rsidR="00C26748">
        <w:rPr>
          <w:rFonts w:ascii="Tahoma" w:hAnsi="Tahoma" w:cs="Tahoma"/>
          <w:sz w:val="20"/>
          <w:szCs w:val="20"/>
        </w:rPr>
        <w:t>s</w:t>
      </w:r>
      <w:r w:rsidR="00B64C62" w:rsidRPr="0060121D">
        <w:rPr>
          <w:rFonts w:ascii="Tahoma" w:hAnsi="Tahoma" w:cs="Tahoma"/>
          <w:sz w:val="20"/>
          <w:szCs w:val="20"/>
        </w:rPr>
        <w:t xml:space="preserve"> data would be managed in a way that assured accuracy, timeliness and integrity</w:t>
      </w:r>
      <w:r w:rsidR="00B92EC6">
        <w:rPr>
          <w:rFonts w:ascii="Tahoma" w:hAnsi="Tahoma" w:cs="Tahoma"/>
          <w:sz w:val="20"/>
          <w:szCs w:val="20"/>
        </w:rPr>
        <w:t xml:space="preserve">. </w:t>
      </w:r>
      <w:r w:rsidR="00B64C62" w:rsidRPr="0060121D">
        <w:rPr>
          <w:rFonts w:ascii="Tahoma" w:hAnsi="Tahoma" w:cs="Tahoma"/>
          <w:sz w:val="20"/>
          <w:szCs w:val="20"/>
        </w:rPr>
        <w:t>Create integration architecture, data warehouse and business intelligence strategy, architecture, tools and methods</w:t>
      </w:r>
      <w:r w:rsidR="0060121D" w:rsidRPr="0060121D">
        <w:rPr>
          <w:rFonts w:ascii="Tahoma" w:hAnsi="Tahoma" w:cs="Tahoma"/>
          <w:sz w:val="20"/>
          <w:szCs w:val="20"/>
        </w:rPr>
        <w:t>. Deve</w:t>
      </w:r>
      <w:r w:rsidR="00B75916">
        <w:rPr>
          <w:rFonts w:ascii="Tahoma" w:hAnsi="Tahoma" w:cs="Tahoma"/>
          <w:sz w:val="20"/>
          <w:szCs w:val="20"/>
        </w:rPr>
        <w:t>lop data governance using DAMA</w:t>
      </w:r>
      <w:r w:rsidR="0060121D" w:rsidRPr="0060121D">
        <w:rPr>
          <w:rFonts w:ascii="Tahoma" w:hAnsi="Tahoma" w:cs="Tahoma"/>
          <w:sz w:val="20"/>
          <w:szCs w:val="20"/>
        </w:rPr>
        <w:t xml:space="preserve"> Data Management Book of Knowledge (DAMA-DMBOK)</w:t>
      </w:r>
      <w:r w:rsidR="0060121D">
        <w:rPr>
          <w:rFonts w:ascii="Tahoma" w:hAnsi="Tahoma" w:cs="Tahoma"/>
          <w:sz w:val="20"/>
          <w:szCs w:val="20"/>
        </w:rPr>
        <w:t>.</w:t>
      </w:r>
    </w:p>
    <w:p w:rsidR="00FD2A18" w:rsidRPr="00FD2A18" w:rsidRDefault="00FD2A18" w:rsidP="00B64C62">
      <w:pPr>
        <w:pStyle w:val="Bullet"/>
        <w:rPr>
          <w:rFonts w:ascii="Tahoma" w:hAnsi="Tahoma" w:cs="Tahoma"/>
          <w:b/>
          <w:sz w:val="20"/>
          <w:szCs w:val="20"/>
        </w:rPr>
      </w:pPr>
      <w:r w:rsidRPr="002422A9">
        <w:rPr>
          <w:rFonts w:ascii="Tahoma" w:hAnsi="Tahoma" w:cs="Tahoma"/>
          <w:b/>
          <w:i/>
          <w:sz w:val="20"/>
          <w:szCs w:val="20"/>
        </w:rPr>
        <w:t xml:space="preserve">American Access Casualty Company, </w:t>
      </w:r>
      <w:r w:rsidRPr="002422A9">
        <w:rPr>
          <w:rFonts w:ascii="Tahoma" w:hAnsi="Tahoma" w:cs="Tahoma"/>
          <w:i/>
          <w:sz w:val="20"/>
          <w:szCs w:val="20"/>
        </w:rPr>
        <w:t>Oakbrook Terrace, IL</w:t>
      </w:r>
      <w:r w:rsidR="00B57A96">
        <w:rPr>
          <w:rFonts w:ascii="Tahoma" w:hAnsi="Tahoma" w:cs="Tahoma"/>
          <w:b/>
          <w:sz w:val="20"/>
          <w:szCs w:val="20"/>
        </w:rPr>
        <w:t xml:space="preserve">  </w:t>
      </w:r>
      <w:r w:rsidRPr="00FD2A18">
        <w:rPr>
          <w:rFonts w:ascii="Tahoma" w:hAnsi="Tahoma" w:cs="Tahoma"/>
          <w:b/>
          <w:sz w:val="20"/>
          <w:szCs w:val="20"/>
        </w:rPr>
        <w:t>Enterprise Architect</w:t>
      </w:r>
      <w:r w:rsidR="00B57A96" w:rsidRPr="00B57A96">
        <w:rPr>
          <w:rFonts w:ascii="Tahoma" w:hAnsi="Tahoma" w:cs="Tahoma"/>
          <w:b/>
          <w:sz w:val="20"/>
          <w:szCs w:val="20"/>
        </w:rPr>
        <w:t xml:space="preserve"> </w:t>
      </w:r>
      <w:r w:rsidR="00F80343" w:rsidRPr="00F80343">
        <w:rPr>
          <w:rFonts w:ascii="Tahoma" w:hAnsi="Tahoma" w:cs="Tahoma"/>
          <w:b/>
          <w:sz w:val="20"/>
          <w:szCs w:val="20"/>
        </w:rPr>
        <w:tab/>
      </w:r>
      <w:r w:rsidR="00F80343" w:rsidRPr="00F80343">
        <w:rPr>
          <w:rFonts w:ascii="Tahoma" w:hAnsi="Tahoma" w:cs="Tahoma"/>
          <w:sz w:val="20"/>
          <w:szCs w:val="20"/>
        </w:rPr>
        <w:t>02/2010-07/2010</w:t>
      </w:r>
    </w:p>
    <w:p w:rsidR="00FD2A18" w:rsidRPr="00FD2A18" w:rsidRDefault="00FD2A18" w:rsidP="00844578">
      <w:pPr>
        <w:pStyle w:val="Bullet1"/>
        <w:keepLines w:val="0"/>
        <w:numPr>
          <w:ilvl w:val="0"/>
          <w:numId w:val="0"/>
        </w:numPr>
        <w:ind w:left="288"/>
        <w:rPr>
          <w:rFonts w:ascii="Tahoma" w:hAnsi="Tahoma" w:cs="Tahoma"/>
          <w:sz w:val="20"/>
          <w:szCs w:val="20"/>
        </w:rPr>
      </w:pPr>
      <w:r w:rsidRPr="00FD2A18">
        <w:rPr>
          <w:rFonts w:ascii="Tahoma" w:hAnsi="Tahoma" w:cs="Tahoma"/>
          <w:sz w:val="20"/>
          <w:szCs w:val="20"/>
        </w:rPr>
        <w:t>Position was created to assist the Chief Information Officer to develop strategic capabilities within the IT department, advance the maturity of the department to provide scalability in systems, improve software development methods to insure best practices in application and data architecture for future capabilities and growth</w:t>
      </w:r>
      <w:r w:rsidR="00B92EC6">
        <w:rPr>
          <w:rFonts w:ascii="Tahoma" w:hAnsi="Tahoma" w:cs="Tahoma"/>
          <w:sz w:val="20"/>
          <w:szCs w:val="20"/>
        </w:rPr>
        <w:t xml:space="preserve">. </w:t>
      </w:r>
      <w:r w:rsidRPr="00FD2A18">
        <w:rPr>
          <w:rFonts w:ascii="Tahoma" w:hAnsi="Tahoma" w:cs="Tahoma"/>
          <w:sz w:val="20"/>
          <w:szCs w:val="20"/>
        </w:rPr>
        <w:t>Architect new application server platform with failover and load-balancing as well as improve network a</w:t>
      </w:r>
      <w:r w:rsidR="00662A8D">
        <w:rPr>
          <w:rFonts w:ascii="Tahoma" w:hAnsi="Tahoma" w:cs="Tahoma"/>
          <w:sz w:val="20"/>
          <w:szCs w:val="20"/>
        </w:rPr>
        <w:t xml:space="preserve">nd application security. </w:t>
      </w:r>
      <w:r w:rsidR="00402658">
        <w:rPr>
          <w:rFonts w:ascii="Tahoma" w:hAnsi="Tahoma" w:cs="Tahoma"/>
          <w:sz w:val="20"/>
          <w:szCs w:val="20"/>
        </w:rPr>
        <w:t xml:space="preserve">Develop new application architecture using </w:t>
      </w:r>
      <w:r w:rsidR="00402658" w:rsidRPr="001C3F02">
        <w:rPr>
          <w:rFonts w:ascii="Tahoma" w:hAnsi="Tahoma" w:cs="Tahoma"/>
          <w:sz w:val="20"/>
          <w:szCs w:val="20"/>
        </w:rPr>
        <w:t>Service Oriented Architecture (SOA)</w:t>
      </w:r>
      <w:r w:rsidR="00402658">
        <w:rPr>
          <w:rFonts w:ascii="Tahoma" w:hAnsi="Tahoma" w:cs="Tahoma"/>
          <w:sz w:val="20"/>
          <w:szCs w:val="20"/>
        </w:rPr>
        <w:t xml:space="preserve"> via web services</w:t>
      </w:r>
      <w:r w:rsidR="00730E2A">
        <w:rPr>
          <w:rFonts w:ascii="Tahoma" w:hAnsi="Tahoma" w:cs="Tahoma"/>
          <w:sz w:val="20"/>
          <w:szCs w:val="20"/>
        </w:rPr>
        <w:t xml:space="preserve"> using Scrum Agile techniques</w:t>
      </w:r>
      <w:r w:rsidR="00402658">
        <w:rPr>
          <w:rFonts w:ascii="Tahoma" w:hAnsi="Tahoma" w:cs="Tahoma"/>
          <w:sz w:val="20"/>
          <w:szCs w:val="20"/>
        </w:rPr>
        <w:t>. Develop new data model for application rationalizing to third normal form and master data management (MDM) architecture.</w:t>
      </w:r>
      <w:r w:rsidR="007E2CFD">
        <w:rPr>
          <w:rFonts w:ascii="Tahoma" w:hAnsi="Tahoma" w:cs="Tahoma"/>
          <w:sz w:val="20"/>
          <w:szCs w:val="20"/>
        </w:rPr>
        <w:t xml:space="preserve"> Data development on Microsoft SQL Server.</w:t>
      </w:r>
      <w:r w:rsidR="00402658">
        <w:rPr>
          <w:rFonts w:ascii="Tahoma" w:hAnsi="Tahoma" w:cs="Tahoma"/>
          <w:sz w:val="20"/>
          <w:szCs w:val="20"/>
        </w:rPr>
        <w:t xml:space="preserve"> </w:t>
      </w:r>
      <w:r w:rsidR="00DC548B">
        <w:rPr>
          <w:rFonts w:ascii="Tahoma" w:hAnsi="Tahoma" w:cs="Tahoma"/>
          <w:sz w:val="20"/>
          <w:szCs w:val="20"/>
        </w:rPr>
        <w:t xml:space="preserve">Build credit card payment public interface for web application for premium payments. </w:t>
      </w:r>
      <w:r w:rsidR="00402658">
        <w:rPr>
          <w:rFonts w:ascii="Tahoma" w:hAnsi="Tahoma" w:cs="Tahoma"/>
          <w:sz w:val="20"/>
          <w:szCs w:val="20"/>
        </w:rPr>
        <w:t>Create</w:t>
      </w:r>
      <w:r w:rsidR="00402658" w:rsidRPr="00FD2A18">
        <w:rPr>
          <w:rFonts w:ascii="Tahoma" w:hAnsi="Tahoma" w:cs="Tahoma"/>
          <w:sz w:val="20"/>
          <w:szCs w:val="20"/>
        </w:rPr>
        <w:t xml:space="preserve"> new architecture for data warehouse for operational reporting</w:t>
      </w:r>
      <w:r w:rsidR="00402658">
        <w:rPr>
          <w:rFonts w:ascii="Tahoma" w:hAnsi="Tahoma" w:cs="Tahoma"/>
          <w:sz w:val="20"/>
          <w:szCs w:val="20"/>
        </w:rPr>
        <w:t xml:space="preserve"> in a dimensional model using PowerDesigner to create the data model. Use Universal Data Model (UDM) insurance industry reference model</w:t>
      </w:r>
      <w:r w:rsidR="00B92EC6">
        <w:rPr>
          <w:rFonts w:ascii="Tahoma" w:hAnsi="Tahoma" w:cs="Tahoma"/>
          <w:sz w:val="20"/>
          <w:szCs w:val="20"/>
        </w:rPr>
        <w:t xml:space="preserve">. </w:t>
      </w:r>
      <w:r w:rsidRPr="00FD2A18">
        <w:rPr>
          <w:rFonts w:ascii="Tahoma" w:hAnsi="Tahoma" w:cs="Tahoma"/>
          <w:sz w:val="20"/>
          <w:szCs w:val="20"/>
        </w:rPr>
        <w:t>A SaaS data warehouse and business intelligence solution is used for analytics.</w:t>
      </w:r>
    </w:p>
    <w:p w:rsidR="00B64C62" w:rsidRPr="00344325" w:rsidRDefault="00B64C62" w:rsidP="00B64C62">
      <w:pPr>
        <w:pStyle w:val="Bullet"/>
        <w:rPr>
          <w:rFonts w:ascii="Tahoma" w:hAnsi="Tahoma" w:cs="Tahoma"/>
          <w:sz w:val="20"/>
          <w:szCs w:val="20"/>
        </w:rPr>
      </w:pPr>
      <w:r w:rsidRPr="006C1466">
        <w:rPr>
          <w:rFonts w:ascii="Tahoma" w:hAnsi="Tahoma" w:cs="Tahoma"/>
          <w:b/>
          <w:i/>
          <w:sz w:val="20"/>
          <w:szCs w:val="20"/>
        </w:rPr>
        <w:t>STA Group</w:t>
      </w:r>
      <w:r w:rsidRPr="002422A9">
        <w:rPr>
          <w:rFonts w:ascii="Tahoma" w:hAnsi="Tahoma" w:cs="Tahoma"/>
          <w:i/>
          <w:sz w:val="20"/>
          <w:szCs w:val="20"/>
        </w:rPr>
        <w:t>, Chicago, IL</w:t>
      </w:r>
      <w:r>
        <w:rPr>
          <w:rFonts w:ascii="Tahoma" w:hAnsi="Tahoma" w:cs="Tahoma"/>
          <w:sz w:val="20"/>
          <w:szCs w:val="20"/>
        </w:rPr>
        <w:t xml:space="preserve">   </w:t>
      </w:r>
      <w:r>
        <w:rPr>
          <w:rFonts w:ascii="Tahoma" w:hAnsi="Tahoma" w:cs="Tahoma"/>
          <w:b/>
          <w:sz w:val="20"/>
          <w:szCs w:val="20"/>
        </w:rPr>
        <w:t>STA Group Leadership Team</w:t>
      </w:r>
      <w:r w:rsidR="00B57A96" w:rsidRPr="00B57A96">
        <w:rPr>
          <w:rFonts w:ascii="Tahoma" w:hAnsi="Tahoma" w:cs="Tahoma"/>
          <w:sz w:val="20"/>
          <w:szCs w:val="20"/>
        </w:rPr>
        <w:t xml:space="preserve"> </w:t>
      </w:r>
      <w:r w:rsidR="00F80343" w:rsidRPr="00F80343">
        <w:rPr>
          <w:rFonts w:ascii="Tahoma" w:hAnsi="Tahoma" w:cs="Tahoma"/>
          <w:sz w:val="20"/>
          <w:szCs w:val="20"/>
        </w:rPr>
        <w:tab/>
        <w:t>11/2007 – 02/2010</w:t>
      </w:r>
    </w:p>
    <w:p w:rsidR="00B64C62" w:rsidRPr="00344325" w:rsidRDefault="00B64C62" w:rsidP="00B64C62">
      <w:pPr>
        <w:pStyle w:val="Bullet1"/>
        <w:keepLines w:val="0"/>
        <w:ind w:left="576"/>
        <w:rPr>
          <w:rFonts w:ascii="Tahoma" w:hAnsi="Tahoma" w:cs="Tahoma"/>
          <w:sz w:val="20"/>
          <w:szCs w:val="20"/>
        </w:rPr>
      </w:pPr>
      <w:r w:rsidRPr="00344325">
        <w:rPr>
          <w:rFonts w:ascii="Tahoma" w:hAnsi="Tahoma" w:cs="Tahoma"/>
          <w:sz w:val="20"/>
          <w:szCs w:val="20"/>
        </w:rPr>
        <w:t>Develop Business Architecture strategy, service offerings and product management for:</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Enterprise business architecture development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Portfolio management and roadmap development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Business process modeling and management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Requirements definition and assessment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Business rules definition</w:t>
      </w:r>
    </w:p>
    <w:p w:rsidR="00B64C62" w:rsidRPr="00344325" w:rsidRDefault="00B64C62" w:rsidP="00B64C62">
      <w:pPr>
        <w:pStyle w:val="Bullet1"/>
        <w:keepLines w:val="0"/>
        <w:ind w:left="576"/>
        <w:rPr>
          <w:rFonts w:ascii="Tahoma" w:hAnsi="Tahoma" w:cs="Tahoma"/>
          <w:sz w:val="20"/>
          <w:szCs w:val="20"/>
        </w:rPr>
      </w:pPr>
      <w:r w:rsidRPr="00344325">
        <w:rPr>
          <w:rFonts w:ascii="Tahoma" w:hAnsi="Tahoma" w:cs="Tahoma"/>
          <w:sz w:val="20"/>
          <w:szCs w:val="20"/>
        </w:rPr>
        <w:t>Develop consulting strategy including:</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Business and IT road mapping</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 xml:space="preserve">Integration </w:t>
      </w:r>
      <w:r w:rsidR="004B1E9B" w:rsidRPr="00344325">
        <w:rPr>
          <w:rFonts w:ascii="Tahoma" w:hAnsi="Tahoma" w:cs="Tahoma"/>
          <w:sz w:val="20"/>
          <w:szCs w:val="20"/>
        </w:rPr>
        <w:t xml:space="preserve">capability assessments </w:t>
      </w:r>
      <w:r w:rsidR="004B1E9B">
        <w:rPr>
          <w:rFonts w:ascii="Tahoma" w:hAnsi="Tahoma" w:cs="Tahoma"/>
          <w:sz w:val="20"/>
          <w:szCs w:val="20"/>
        </w:rPr>
        <w:t>and a</w:t>
      </w:r>
      <w:r w:rsidRPr="00344325">
        <w:rPr>
          <w:rFonts w:ascii="Tahoma" w:hAnsi="Tahoma" w:cs="Tahoma"/>
          <w:sz w:val="20"/>
          <w:szCs w:val="20"/>
        </w:rPr>
        <w:t>rchitecture</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 xml:space="preserve">Data Warehouse design and </w:t>
      </w:r>
      <w:r w:rsidR="005444A9">
        <w:rPr>
          <w:rFonts w:ascii="Tahoma" w:hAnsi="Tahoma" w:cs="Tahoma"/>
          <w:sz w:val="20"/>
          <w:szCs w:val="20"/>
        </w:rPr>
        <w:t>development</w:t>
      </w:r>
      <w:r w:rsidRPr="00344325">
        <w:rPr>
          <w:rFonts w:ascii="Tahoma" w:hAnsi="Tahoma" w:cs="Tahoma"/>
          <w:sz w:val="20"/>
          <w:szCs w:val="20"/>
        </w:rPr>
        <w:t xml:space="preserve"> capabilities</w:t>
      </w:r>
    </w:p>
    <w:p w:rsidR="00B64C62" w:rsidRPr="004B1E9B" w:rsidRDefault="00B64C62" w:rsidP="004B1E9B">
      <w:pPr>
        <w:pStyle w:val="Bullet2"/>
        <w:rPr>
          <w:rFonts w:ascii="Tahoma" w:hAnsi="Tahoma" w:cs="Tahoma"/>
          <w:sz w:val="20"/>
          <w:szCs w:val="20"/>
        </w:rPr>
      </w:pPr>
      <w:r w:rsidRPr="00344325">
        <w:rPr>
          <w:rFonts w:ascii="Tahoma" w:hAnsi="Tahoma" w:cs="Tahoma"/>
          <w:sz w:val="20"/>
          <w:szCs w:val="20"/>
        </w:rPr>
        <w:t>Business Intelligence</w:t>
      </w:r>
      <w:r w:rsidR="005444A9">
        <w:rPr>
          <w:rFonts w:ascii="Tahoma" w:hAnsi="Tahoma" w:cs="Tahoma"/>
          <w:sz w:val="20"/>
          <w:szCs w:val="20"/>
        </w:rPr>
        <w:t xml:space="preserve"> and analytics</w:t>
      </w:r>
      <w:r w:rsidRPr="00344325">
        <w:rPr>
          <w:rFonts w:ascii="Tahoma" w:hAnsi="Tahoma" w:cs="Tahoma"/>
          <w:sz w:val="20"/>
          <w:szCs w:val="20"/>
        </w:rPr>
        <w:t xml:space="preserve"> platform assessments and development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Agile method implementation, coaching and leadership</w:t>
      </w:r>
    </w:p>
    <w:p w:rsidR="00B64C62" w:rsidRPr="00344325" w:rsidRDefault="00B64C62" w:rsidP="00B64C62">
      <w:pPr>
        <w:pStyle w:val="Bullet1"/>
        <w:keepLines w:val="0"/>
        <w:ind w:left="576"/>
        <w:rPr>
          <w:rFonts w:ascii="Tahoma" w:hAnsi="Tahoma" w:cs="Tahoma"/>
          <w:sz w:val="20"/>
          <w:szCs w:val="20"/>
        </w:rPr>
      </w:pPr>
      <w:r w:rsidRPr="00344325">
        <w:rPr>
          <w:rFonts w:ascii="Tahoma" w:hAnsi="Tahoma" w:cs="Tahoma"/>
          <w:sz w:val="20"/>
          <w:szCs w:val="20"/>
        </w:rPr>
        <w:t>Enterprise Architecture</w:t>
      </w:r>
    </w:p>
    <w:p w:rsidR="00B64C62" w:rsidRPr="00344325" w:rsidRDefault="00B64C62" w:rsidP="00B64C62">
      <w:pPr>
        <w:pStyle w:val="Bullet2"/>
        <w:rPr>
          <w:rFonts w:ascii="Tahoma" w:hAnsi="Tahoma" w:cs="Tahoma"/>
          <w:sz w:val="20"/>
          <w:szCs w:val="20"/>
        </w:rPr>
      </w:pPr>
      <w:r>
        <w:rPr>
          <w:rFonts w:ascii="Tahoma" w:hAnsi="Tahoma" w:cs="Tahoma"/>
          <w:sz w:val="20"/>
          <w:szCs w:val="20"/>
        </w:rPr>
        <w:t>Assess and/or design c</w:t>
      </w:r>
      <w:r w:rsidRPr="00344325">
        <w:rPr>
          <w:rFonts w:ascii="Tahoma" w:hAnsi="Tahoma" w:cs="Tahoma"/>
          <w:sz w:val="20"/>
          <w:szCs w:val="20"/>
        </w:rPr>
        <w:t xml:space="preserve">urrent </w:t>
      </w:r>
      <w:r>
        <w:rPr>
          <w:rFonts w:ascii="Tahoma" w:hAnsi="Tahoma" w:cs="Tahoma"/>
          <w:sz w:val="20"/>
          <w:szCs w:val="20"/>
        </w:rPr>
        <w:t>s</w:t>
      </w:r>
      <w:r w:rsidRPr="00344325">
        <w:rPr>
          <w:rFonts w:ascii="Tahoma" w:hAnsi="Tahoma" w:cs="Tahoma"/>
          <w:sz w:val="20"/>
          <w:szCs w:val="20"/>
        </w:rPr>
        <w:t xml:space="preserve">tate and </w:t>
      </w:r>
      <w:r>
        <w:rPr>
          <w:rFonts w:ascii="Tahoma" w:hAnsi="Tahoma" w:cs="Tahoma"/>
          <w:sz w:val="20"/>
          <w:szCs w:val="20"/>
        </w:rPr>
        <w:t>f</w:t>
      </w:r>
      <w:r w:rsidRPr="00344325">
        <w:rPr>
          <w:rFonts w:ascii="Tahoma" w:hAnsi="Tahoma" w:cs="Tahoma"/>
          <w:sz w:val="20"/>
          <w:szCs w:val="20"/>
        </w:rPr>
        <w:t xml:space="preserve">uture </w:t>
      </w:r>
      <w:r>
        <w:rPr>
          <w:rFonts w:ascii="Tahoma" w:hAnsi="Tahoma" w:cs="Tahoma"/>
          <w:sz w:val="20"/>
          <w:szCs w:val="20"/>
        </w:rPr>
        <w:t>s</w:t>
      </w:r>
      <w:r w:rsidRPr="00344325">
        <w:rPr>
          <w:rFonts w:ascii="Tahoma" w:hAnsi="Tahoma" w:cs="Tahoma"/>
          <w:sz w:val="20"/>
          <w:szCs w:val="20"/>
        </w:rPr>
        <w:t>tate architectural assessments</w:t>
      </w:r>
    </w:p>
    <w:p w:rsidR="00B64C62" w:rsidRPr="00344325" w:rsidRDefault="004B1E9B" w:rsidP="00B64C62">
      <w:pPr>
        <w:pStyle w:val="Bullet2"/>
        <w:rPr>
          <w:rFonts w:ascii="Tahoma" w:hAnsi="Tahoma" w:cs="Tahoma"/>
          <w:sz w:val="20"/>
          <w:szCs w:val="20"/>
        </w:rPr>
      </w:pPr>
      <w:r>
        <w:rPr>
          <w:rFonts w:ascii="Tahoma" w:hAnsi="Tahoma" w:cs="Tahoma"/>
          <w:sz w:val="20"/>
          <w:szCs w:val="20"/>
        </w:rPr>
        <w:t>Develop road</w:t>
      </w:r>
      <w:r w:rsidR="00B64C62" w:rsidRPr="00344325">
        <w:rPr>
          <w:rFonts w:ascii="Tahoma" w:hAnsi="Tahoma" w:cs="Tahoma"/>
          <w:sz w:val="20"/>
          <w:szCs w:val="20"/>
        </w:rPr>
        <w:t>maps to move from current state to desired future state</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Business Intelligence/Data Warehouse architecture and enablement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Enterprise architect mentoring</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Service Oriented Architecture (SOA)</w:t>
      </w:r>
      <w:r w:rsidR="00B43566">
        <w:rPr>
          <w:rFonts w:ascii="Tahoma" w:hAnsi="Tahoma" w:cs="Tahoma"/>
          <w:sz w:val="20"/>
          <w:szCs w:val="20"/>
        </w:rPr>
        <w:t>, Enterprise Service Bus (ESB)</w:t>
      </w:r>
    </w:p>
    <w:p w:rsidR="00B64C62" w:rsidRDefault="00B64C62" w:rsidP="00B64C62">
      <w:pPr>
        <w:pStyle w:val="Bullet2"/>
        <w:rPr>
          <w:rFonts w:ascii="Tahoma" w:hAnsi="Tahoma" w:cs="Tahoma"/>
          <w:sz w:val="20"/>
          <w:szCs w:val="20"/>
        </w:rPr>
      </w:pPr>
      <w:r w:rsidRPr="00344325">
        <w:rPr>
          <w:rFonts w:ascii="Tahoma" w:hAnsi="Tahoma" w:cs="Tahoma"/>
          <w:sz w:val="20"/>
          <w:szCs w:val="20"/>
        </w:rPr>
        <w:t>Data architecture</w:t>
      </w:r>
    </w:p>
    <w:p w:rsidR="00730E2A" w:rsidRPr="00344325" w:rsidRDefault="00730E2A" w:rsidP="00B64C62">
      <w:pPr>
        <w:pStyle w:val="Bullet2"/>
        <w:rPr>
          <w:rFonts w:ascii="Tahoma" w:hAnsi="Tahoma" w:cs="Tahoma"/>
          <w:sz w:val="20"/>
          <w:szCs w:val="20"/>
        </w:rPr>
      </w:pPr>
      <w:r>
        <w:rPr>
          <w:rFonts w:ascii="Tahoma" w:hAnsi="Tahoma" w:cs="Tahoma"/>
          <w:sz w:val="20"/>
          <w:szCs w:val="20"/>
        </w:rPr>
        <w:t>Create agile techniques for data architecture</w:t>
      </w:r>
    </w:p>
    <w:p w:rsidR="00B64C62" w:rsidRDefault="00B64C62" w:rsidP="00B64C62">
      <w:pPr>
        <w:pStyle w:val="Bullet1"/>
        <w:keepLines w:val="0"/>
        <w:ind w:left="576"/>
        <w:rPr>
          <w:rFonts w:ascii="Tahoma" w:hAnsi="Tahoma" w:cs="Tahoma"/>
          <w:sz w:val="20"/>
          <w:szCs w:val="20"/>
        </w:rPr>
      </w:pPr>
      <w:r w:rsidRPr="00344325">
        <w:rPr>
          <w:rFonts w:ascii="Tahoma" w:hAnsi="Tahoma" w:cs="Tahoma"/>
          <w:sz w:val="20"/>
          <w:szCs w:val="20"/>
        </w:rPr>
        <w:t xml:space="preserve">STA Group </w:t>
      </w:r>
      <w:r w:rsidR="004B1E9B">
        <w:rPr>
          <w:rFonts w:ascii="Tahoma" w:hAnsi="Tahoma" w:cs="Tahoma"/>
          <w:sz w:val="20"/>
          <w:szCs w:val="20"/>
        </w:rPr>
        <w:t>recruiting</w:t>
      </w:r>
      <w:r w:rsidRPr="00344325">
        <w:rPr>
          <w:rFonts w:ascii="Tahoma" w:hAnsi="Tahoma" w:cs="Tahoma"/>
          <w:sz w:val="20"/>
          <w:szCs w:val="20"/>
        </w:rPr>
        <w:t xml:space="preserve"> </w:t>
      </w:r>
      <w:r w:rsidR="004B1E9B">
        <w:rPr>
          <w:rFonts w:ascii="Tahoma" w:hAnsi="Tahoma" w:cs="Tahoma"/>
          <w:sz w:val="20"/>
          <w:szCs w:val="20"/>
        </w:rPr>
        <w:t>screening and evaluation</w:t>
      </w:r>
    </w:p>
    <w:p w:rsidR="001E40F8" w:rsidRDefault="0084171D" w:rsidP="001E40F8">
      <w:pPr>
        <w:pStyle w:val="Bullet1"/>
        <w:keepNext/>
        <w:numPr>
          <w:ilvl w:val="0"/>
          <w:numId w:val="0"/>
        </w:numPr>
        <w:spacing w:before="240"/>
        <w:ind w:left="288"/>
        <w:rPr>
          <w:rFonts w:ascii="Tahoma" w:hAnsi="Tahoma" w:cs="Tahoma"/>
          <w:b/>
          <w:sz w:val="20"/>
          <w:szCs w:val="20"/>
        </w:rPr>
      </w:pPr>
      <w:r>
        <w:rPr>
          <w:rFonts w:ascii="Tahoma" w:hAnsi="Tahoma" w:cs="Tahoma"/>
          <w:b/>
          <w:sz w:val="20"/>
          <w:szCs w:val="20"/>
        </w:rPr>
        <w:t>Client</w:t>
      </w:r>
      <w:r w:rsidR="001E40F8">
        <w:rPr>
          <w:rFonts w:ascii="Tahoma" w:hAnsi="Tahoma" w:cs="Tahoma"/>
          <w:b/>
          <w:sz w:val="20"/>
          <w:szCs w:val="20"/>
        </w:rPr>
        <w:t xml:space="preserve"> </w:t>
      </w:r>
      <w:r>
        <w:rPr>
          <w:rFonts w:ascii="Tahoma" w:hAnsi="Tahoma" w:cs="Tahoma"/>
          <w:b/>
          <w:sz w:val="20"/>
          <w:szCs w:val="20"/>
        </w:rPr>
        <w:t>Projects</w:t>
      </w:r>
      <w:r w:rsidR="001E40F8">
        <w:rPr>
          <w:rFonts w:ascii="Tahoma" w:hAnsi="Tahoma" w:cs="Tahoma"/>
          <w:b/>
          <w:sz w:val="20"/>
          <w:szCs w:val="20"/>
        </w:rPr>
        <w:t>:</w:t>
      </w:r>
    </w:p>
    <w:p w:rsidR="001E40F8" w:rsidRPr="00344325" w:rsidRDefault="001E40F8" w:rsidP="001E40F8">
      <w:pPr>
        <w:pStyle w:val="Bullet"/>
        <w:numPr>
          <w:ilvl w:val="0"/>
          <w:numId w:val="0"/>
        </w:numPr>
        <w:spacing w:before="120" w:after="60"/>
        <w:ind w:left="288"/>
        <w:rPr>
          <w:rFonts w:ascii="Tahoma" w:hAnsi="Tahoma" w:cs="Tahoma"/>
          <w:sz w:val="20"/>
          <w:szCs w:val="20"/>
        </w:rPr>
      </w:pPr>
      <w:r w:rsidRPr="00344325">
        <w:rPr>
          <w:rFonts w:ascii="Tahoma" w:hAnsi="Tahoma" w:cs="Tahoma"/>
          <w:b/>
          <w:sz w:val="20"/>
          <w:szCs w:val="20"/>
        </w:rPr>
        <w:t>Aetna Insurance</w:t>
      </w:r>
      <w:r w:rsidRPr="00344325">
        <w:rPr>
          <w:rFonts w:ascii="Tahoma" w:hAnsi="Tahoma" w:cs="Tahoma"/>
          <w:sz w:val="20"/>
          <w:szCs w:val="20"/>
        </w:rPr>
        <w:t>, Hartford, CT</w:t>
      </w:r>
      <w:r w:rsidR="004B6CF1">
        <w:rPr>
          <w:rFonts w:ascii="Tahoma" w:hAnsi="Tahoma" w:cs="Tahoma"/>
          <w:sz w:val="20"/>
          <w:szCs w:val="20"/>
        </w:rPr>
        <w:t>,</w:t>
      </w:r>
      <w:r>
        <w:rPr>
          <w:rFonts w:ascii="Tahoma" w:hAnsi="Tahoma" w:cs="Tahoma"/>
          <w:sz w:val="20"/>
          <w:szCs w:val="20"/>
        </w:rPr>
        <w:t xml:space="preserve"> </w:t>
      </w:r>
      <w:r w:rsidRPr="00344325">
        <w:rPr>
          <w:rFonts w:ascii="Tahoma" w:hAnsi="Tahoma" w:cs="Tahoma"/>
          <w:b/>
          <w:sz w:val="20"/>
          <w:szCs w:val="20"/>
        </w:rPr>
        <w:t>Enterprise Information Architect</w:t>
      </w:r>
    </w:p>
    <w:p w:rsidR="001E40F8" w:rsidRPr="00344325" w:rsidRDefault="001E40F8" w:rsidP="001E40F8">
      <w:pPr>
        <w:pStyle w:val="BodyIndent"/>
        <w:spacing w:before="0"/>
        <w:rPr>
          <w:rFonts w:ascii="Tahoma" w:hAnsi="Tahoma" w:cs="Tahoma"/>
          <w:sz w:val="20"/>
          <w:szCs w:val="20"/>
        </w:rPr>
      </w:pPr>
      <w:r w:rsidRPr="00344325">
        <w:rPr>
          <w:rFonts w:ascii="Tahoma" w:hAnsi="Tahoma" w:cs="Tahoma"/>
          <w:sz w:val="20"/>
          <w:szCs w:val="20"/>
        </w:rPr>
        <w:t xml:space="preserve">As part of the Enterprise Architecture team, the </w:t>
      </w:r>
      <w:r w:rsidR="004B1E9B">
        <w:rPr>
          <w:rFonts w:ascii="Tahoma" w:hAnsi="Tahoma" w:cs="Tahoma"/>
          <w:sz w:val="20"/>
          <w:szCs w:val="20"/>
        </w:rPr>
        <w:t xml:space="preserve">enterprise </w:t>
      </w:r>
      <w:r w:rsidRPr="00344325">
        <w:rPr>
          <w:rFonts w:ascii="Tahoma" w:hAnsi="Tahoma" w:cs="Tahoma"/>
          <w:sz w:val="20"/>
          <w:szCs w:val="20"/>
        </w:rPr>
        <w:t xml:space="preserve">information architect </w:t>
      </w:r>
      <w:r w:rsidR="004B1E9B">
        <w:rPr>
          <w:rFonts w:ascii="Tahoma" w:hAnsi="Tahoma" w:cs="Tahoma"/>
          <w:sz w:val="20"/>
          <w:szCs w:val="20"/>
        </w:rPr>
        <w:t xml:space="preserve">(EIA) </w:t>
      </w:r>
      <w:r w:rsidRPr="00344325">
        <w:rPr>
          <w:rFonts w:ascii="Tahoma" w:hAnsi="Tahoma" w:cs="Tahoma"/>
          <w:sz w:val="20"/>
          <w:szCs w:val="20"/>
        </w:rPr>
        <w:t>is responsible for defining IT strategy and architecture in terms of the enterprise capabilities in full lifecycle of use of data, assessing the current state, developing a future state architecture</w:t>
      </w:r>
      <w:r>
        <w:rPr>
          <w:rFonts w:ascii="Tahoma" w:hAnsi="Tahoma" w:cs="Tahoma"/>
          <w:sz w:val="20"/>
          <w:szCs w:val="20"/>
        </w:rPr>
        <w:t xml:space="preserve">. </w:t>
      </w:r>
      <w:r w:rsidRPr="00344325">
        <w:rPr>
          <w:rFonts w:ascii="Tahoma" w:hAnsi="Tahoma" w:cs="Tahoma"/>
          <w:sz w:val="20"/>
          <w:szCs w:val="20"/>
        </w:rPr>
        <w:t>Identify and design data governance programs for lines of business</w:t>
      </w:r>
    </w:p>
    <w:p w:rsidR="001E40F8" w:rsidRPr="00344325" w:rsidRDefault="00B53DE9" w:rsidP="001E40F8">
      <w:pPr>
        <w:pStyle w:val="Bullet1"/>
        <w:ind w:left="576"/>
        <w:rPr>
          <w:rFonts w:ascii="Tahoma" w:hAnsi="Tahoma" w:cs="Tahoma"/>
          <w:sz w:val="20"/>
          <w:szCs w:val="20"/>
        </w:rPr>
      </w:pPr>
      <w:r>
        <w:rPr>
          <w:rFonts w:ascii="Tahoma" w:hAnsi="Tahoma" w:cs="Tahoma"/>
          <w:sz w:val="20"/>
          <w:szCs w:val="20"/>
        </w:rPr>
        <w:t xml:space="preserve">Create blueprints </w:t>
      </w:r>
      <w:r w:rsidR="004263D2">
        <w:rPr>
          <w:rFonts w:ascii="Tahoma" w:hAnsi="Tahoma" w:cs="Tahoma"/>
          <w:sz w:val="20"/>
          <w:szCs w:val="20"/>
        </w:rPr>
        <w:t>for</w:t>
      </w:r>
      <w:r w:rsidR="00D950B3">
        <w:rPr>
          <w:rFonts w:ascii="Tahoma" w:hAnsi="Tahoma" w:cs="Tahoma"/>
          <w:sz w:val="20"/>
          <w:szCs w:val="20"/>
        </w:rPr>
        <w:t xml:space="preserve"> </w:t>
      </w:r>
      <w:r w:rsidR="00F94771">
        <w:rPr>
          <w:rFonts w:ascii="Tahoma" w:hAnsi="Tahoma" w:cs="Tahoma"/>
          <w:sz w:val="20"/>
          <w:szCs w:val="20"/>
        </w:rPr>
        <w:t>Quote and Rating, Claims and au</w:t>
      </w:r>
      <w:r w:rsidR="00D950B3">
        <w:rPr>
          <w:rFonts w:ascii="Tahoma" w:hAnsi="Tahoma" w:cs="Tahoma"/>
          <w:sz w:val="20"/>
          <w:szCs w:val="20"/>
        </w:rPr>
        <w:t>to-adjudication/auto-pay domains</w:t>
      </w:r>
      <w:r w:rsidR="004263D2">
        <w:rPr>
          <w:rFonts w:ascii="Tahoma" w:hAnsi="Tahoma" w:cs="Tahoma"/>
          <w:sz w:val="20"/>
          <w:szCs w:val="20"/>
        </w:rPr>
        <w:t xml:space="preserve"> application refreshes.</w:t>
      </w:r>
    </w:p>
    <w:p w:rsidR="001E40F8" w:rsidRPr="002855D0" w:rsidRDefault="001E40F8" w:rsidP="001E40F8">
      <w:pPr>
        <w:pStyle w:val="Bullet1"/>
        <w:ind w:left="576"/>
        <w:rPr>
          <w:rFonts w:ascii="Tahoma" w:hAnsi="Tahoma" w:cs="Tahoma"/>
          <w:sz w:val="20"/>
          <w:szCs w:val="20"/>
        </w:rPr>
      </w:pPr>
      <w:r w:rsidRPr="00344325">
        <w:rPr>
          <w:rFonts w:ascii="Tahoma" w:hAnsi="Tahoma" w:cs="Tahoma"/>
          <w:sz w:val="20"/>
          <w:szCs w:val="20"/>
        </w:rPr>
        <w:t>Us</w:t>
      </w:r>
      <w:r w:rsidRPr="002855D0">
        <w:rPr>
          <w:rFonts w:ascii="Tahoma" w:hAnsi="Tahoma" w:cs="Tahoma"/>
          <w:sz w:val="20"/>
          <w:szCs w:val="20"/>
        </w:rPr>
        <w:t>e MEGA enterprise architecture modeling tool to capture data architecture and relate to systems</w:t>
      </w:r>
      <w:r w:rsidR="00D950B3">
        <w:rPr>
          <w:rFonts w:ascii="Tahoma" w:hAnsi="Tahoma" w:cs="Tahoma"/>
          <w:sz w:val="20"/>
          <w:szCs w:val="20"/>
        </w:rPr>
        <w:t>.</w:t>
      </w:r>
    </w:p>
    <w:p w:rsidR="001E40F8" w:rsidRPr="002855D0" w:rsidRDefault="001E40F8" w:rsidP="001E40F8">
      <w:pPr>
        <w:pStyle w:val="Bullet1"/>
        <w:ind w:left="576"/>
        <w:rPr>
          <w:rFonts w:ascii="Tahoma" w:hAnsi="Tahoma" w:cs="Tahoma"/>
          <w:sz w:val="20"/>
          <w:szCs w:val="20"/>
        </w:rPr>
      </w:pPr>
      <w:r w:rsidRPr="002855D0">
        <w:rPr>
          <w:rFonts w:ascii="Tahoma" w:hAnsi="Tahoma" w:cs="Tahoma"/>
          <w:sz w:val="20"/>
          <w:szCs w:val="20"/>
        </w:rPr>
        <w:t>Use IBM InfoSphere Data Architec</w:t>
      </w:r>
      <w:r w:rsidR="00C96F91">
        <w:rPr>
          <w:rFonts w:ascii="Tahoma" w:hAnsi="Tahoma" w:cs="Tahoma"/>
          <w:sz w:val="20"/>
          <w:szCs w:val="20"/>
        </w:rPr>
        <w:t xml:space="preserve">t (IDA), ClearCase and ERwin </w:t>
      </w:r>
      <w:r w:rsidRPr="002855D0">
        <w:rPr>
          <w:rFonts w:ascii="Tahoma" w:hAnsi="Tahoma" w:cs="Tahoma"/>
          <w:sz w:val="20"/>
          <w:szCs w:val="20"/>
        </w:rPr>
        <w:t>to create conceptual and logical models</w:t>
      </w:r>
      <w:r w:rsidR="00D950B3">
        <w:rPr>
          <w:rFonts w:ascii="Tahoma" w:hAnsi="Tahoma" w:cs="Tahoma"/>
          <w:sz w:val="20"/>
          <w:szCs w:val="20"/>
        </w:rPr>
        <w:t>.</w:t>
      </w:r>
    </w:p>
    <w:p w:rsidR="001E40F8" w:rsidRPr="002855D0" w:rsidRDefault="001E40F8" w:rsidP="001E40F8">
      <w:pPr>
        <w:pStyle w:val="Bullet1"/>
        <w:ind w:left="576"/>
        <w:rPr>
          <w:rFonts w:ascii="Tahoma" w:hAnsi="Tahoma" w:cs="Tahoma"/>
          <w:sz w:val="20"/>
          <w:szCs w:val="20"/>
        </w:rPr>
      </w:pPr>
      <w:r w:rsidRPr="002855D0">
        <w:rPr>
          <w:rFonts w:ascii="Tahoma" w:hAnsi="Tahoma" w:cs="Tahoma"/>
          <w:sz w:val="20"/>
          <w:szCs w:val="20"/>
        </w:rPr>
        <w:t>Perform semantic, conceptual, logical modeling</w:t>
      </w:r>
      <w:r w:rsidR="00D950B3">
        <w:rPr>
          <w:rFonts w:ascii="Tahoma" w:hAnsi="Tahoma" w:cs="Tahoma"/>
          <w:sz w:val="20"/>
          <w:szCs w:val="20"/>
        </w:rPr>
        <w:t>.</w:t>
      </w:r>
    </w:p>
    <w:p w:rsidR="001E40F8" w:rsidRPr="002855D0" w:rsidRDefault="001E40F8" w:rsidP="001E40F8">
      <w:pPr>
        <w:pStyle w:val="Bullet1"/>
        <w:ind w:left="576"/>
        <w:rPr>
          <w:rFonts w:ascii="Tahoma" w:hAnsi="Tahoma" w:cs="Tahoma"/>
          <w:sz w:val="20"/>
          <w:szCs w:val="20"/>
        </w:rPr>
      </w:pPr>
      <w:r w:rsidRPr="002855D0">
        <w:rPr>
          <w:rFonts w:ascii="Tahoma" w:hAnsi="Tahoma" w:cs="Tahoma"/>
          <w:sz w:val="20"/>
          <w:szCs w:val="20"/>
        </w:rPr>
        <w:t>Use reference architectures</w:t>
      </w:r>
      <w:r w:rsidR="004B1E9B">
        <w:rPr>
          <w:rFonts w:ascii="Tahoma" w:hAnsi="Tahoma" w:cs="Tahoma"/>
          <w:sz w:val="20"/>
          <w:szCs w:val="20"/>
        </w:rPr>
        <w:t xml:space="preserve"> such as</w:t>
      </w:r>
      <w:r w:rsidRPr="002855D0">
        <w:rPr>
          <w:rFonts w:ascii="Tahoma" w:hAnsi="Tahoma" w:cs="Tahoma"/>
          <w:sz w:val="20"/>
          <w:szCs w:val="20"/>
        </w:rPr>
        <w:t xml:space="preserve"> Universal Data Model (UDM, Silverston)</w:t>
      </w:r>
      <w:r w:rsidR="004B1E9B">
        <w:rPr>
          <w:rFonts w:ascii="Tahoma" w:hAnsi="Tahoma" w:cs="Tahoma"/>
          <w:sz w:val="20"/>
          <w:szCs w:val="20"/>
        </w:rPr>
        <w:t>,</w:t>
      </w:r>
      <w:r w:rsidR="00662A8D" w:rsidRPr="002855D0">
        <w:rPr>
          <w:rFonts w:ascii="Tahoma" w:hAnsi="Tahoma" w:cs="Tahoma"/>
          <w:sz w:val="20"/>
          <w:szCs w:val="20"/>
        </w:rPr>
        <w:t xml:space="preserve"> insurance industry reference model</w:t>
      </w:r>
      <w:r w:rsidR="00D950B3">
        <w:rPr>
          <w:rFonts w:ascii="Tahoma" w:hAnsi="Tahoma" w:cs="Tahoma"/>
          <w:sz w:val="20"/>
          <w:szCs w:val="20"/>
        </w:rPr>
        <w:t>.</w:t>
      </w:r>
    </w:p>
    <w:p w:rsidR="001E40F8" w:rsidRPr="002855D0" w:rsidRDefault="001E40F8" w:rsidP="001E40F8">
      <w:pPr>
        <w:pStyle w:val="Bullet1"/>
        <w:ind w:left="576"/>
        <w:rPr>
          <w:rFonts w:ascii="Tahoma" w:hAnsi="Tahoma" w:cs="Tahoma"/>
          <w:sz w:val="20"/>
          <w:szCs w:val="20"/>
        </w:rPr>
      </w:pPr>
      <w:r w:rsidRPr="002855D0">
        <w:rPr>
          <w:rFonts w:ascii="Tahoma" w:hAnsi="Tahoma" w:cs="Tahoma"/>
          <w:sz w:val="20"/>
          <w:szCs w:val="20"/>
        </w:rPr>
        <w:t xml:space="preserve">Design </w:t>
      </w:r>
      <w:r w:rsidR="00D950B3">
        <w:rPr>
          <w:rFonts w:ascii="Tahoma" w:hAnsi="Tahoma" w:cs="Tahoma"/>
          <w:sz w:val="20"/>
          <w:szCs w:val="20"/>
        </w:rPr>
        <w:t>new</w:t>
      </w:r>
      <w:r w:rsidR="00B655D0">
        <w:rPr>
          <w:rFonts w:ascii="Tahoma" w:hAnsi="Tahoma" w:cs="Tahoma"/>
          <w:sz w:val="20"/>
          <w:szCs w:val="20"/>
        </w:rPr>
        <w:t xml:space="preserve"> enterprise</w:t>
      </w:r>
      <w:r w:rsidR="00D950B3">
        <w:rPr>
          <w:rFonts w:ascii="Tahoma" w:hAnsi="Tahoma" w:cs="Tahoma"/>
          <w:sz w:val="20"/>
          <w:szCs w:val="20"/>
        </w:rPr>
        <w:t xml:space="preserve"> </w:t>
      </w:r>
      <w:r w:rsidRPr="002855D0">
        <w:rPr>
          <w:rFonts w:ascii="Tahoma" w:hAnsi="Tahoma" w:cs="Tahoma"/>
          <w:sz w:val="20"/>
          <w:szCs w:val="20"/>
        </w:rPr>
        <w:t xml:space="preserve">data </w:t>
      </w:r>
      <w:r w:rsidR="00D950B3">
        <w:rPr>
          <w:rFonts w:ascii="Tahoma" w:hAnsi="Tahoma" w:cs="Tahoma"/>
          <w:sz w:val="20"/>
          <w:szCs w:val="20"/>
        </w:rPr>
        <w:t xml:space="preserve">architecture </w:t>
      </w:r>
      <w:r w:rsidRPr="002855D0">
        <w:rPr>
          <w:rFonts w:ascii="Tahoma" w:hAnsi="Tahoma" w:cs="Tahoma"/>
          <w:sz w:val="20"/>
          <w:szCs w:val="20"/>
        </w:rPr>
        <w:t xml:space="preserve">using </w:t>
      </w:r>
      <w:r w:rsidR="00D950B3">
        <w:rPr>
          <w:rFonts w:ascii="Tahoma" w:hAnsi="Tahoma" w:cs="Tahoma"/>
          <w:sz w:val="20"/>
          <w:szCs w:val="20"/>
        </w:rPr>
        <w:t xml:space="preserve">mastered domains and </w:t>
      </w:r>
      <w:r w:rsidRPr="002855D0">
        <w:rPr>
          <w:rFonts w:ascii="Tahoma" w:hAnsi="Tahoma" w:cs="Tahoma"/>
          <w:sz w:val="20"/>
          <w:szCs w:val="20"/>
        </w:rPr>
        <w:t xml:space="preserve">Service Oriented Architecture (SOA) </w:t>
      </w:r>
      <w:r w:rsidR="00D950B3">
        <w:rPr>
          <w:rFonts w:ascii="Tahoma" w:hAnsi="Tahoma" w:cs="Tahoma"/>
          <w:sz w:val="20"/>
          <w:szCs w:val="20"/>
        </w:rPr>
        <w:t xml:space="preserve">access, </w:t>
      </w:r>
      <w:r w:rsidRPr="002855D0">
        <w:rPr>
          <w:rFonts w:ascii="Tahoma" w:hAnsi="Tahoma" w:cs="Tahoma"/>
          <w:sz w:val="20"/>
          <w:szCs w:val="20"/>
        </w:rPr>
        <w:t>replacing individual applications data</w:t>
      </w:r>
      <w:r w:rsidR="00B655D0">
        <w:rPr>
          <w:rFonts w:ascii="Tahoma" w:hAnsi="Tahoma" w:cs="Tahoma"/>
          <w:sz w:val="20"/>
          <w:szCs w:val="20"/>
        </w:rPr>
        <w:t>bases</w:t>
      </w:r>
      <w:r w:rsidRPr="002855D0">
        <w:rPr>
          <w:rFonts w:ascii="Tahoma" w:hAnsi="Tahoma" w:cs="Tahoma"/>
          <w:sz w:val="20"/>
          <w:szCs w:val="20"/>
        </w:rPr>
        <w:t xml:space="preserve"> </w:t>
      </w:r>
      <w:r w:rsidR="00B655D0">
        <w:rPr>
          <w:rFonts w:ascii="Tahoma" w:hAnsi="Tahoma" w:cs="Tahoma"/>
          <w:sz w:val="20"/>
          <w:szCs w:val="20"/>
        </w:rPr>
        <w:t xml:space="preserve">with </w:t>
      </w:r>
      <w:r w:rsidR="00D950B3">
        <w:rPr>
          <w:rFonts w:ascii="Tahoma" w:hAnsi="Tahoma" w:cs="Tahoma"/>
          <w:sz w:val="20"/>
          <w:szCs w:val="20"/>
        </w:rPr>
        <w:t xml:space="preserve">reducing/eliminating redundant, non-synchronized </w:t>
      </w:r>
      <w:r w:rsidR="00B655D0">
        <w:rPr>
          <w:rFonts w:ascii="Tahoma" w:hAnsi="Tahoma" w:cs="Tahoma"/>
          <w:sz w:val="20"/>
          <w:szCs w:val="20"/>
        </w:rPr>
        <w:t>data</w:t>
      </w:r>
    </w:p>
    <w:p w:rsidR="00B64C62" w:rsidRPr="00344325" w:rsidRDefault="00B64C62" w:rsidP="00B64C62">
      <w:pPr>
        <w:pStyle w:val="Bullet"/>
        <w:numPr>
          <w:ilvl w:val="0"/>
          <w:numId w:val="0"/>
        </w:numPr>
        <w:ind w:left="288"/>
        <w:rPr>
          <w:rFonts w:ascii="Tahoma" w:hAnsi="Tahoma" w:cs="Tahoma"/>
          <w:sz w:val="20"/>
          <w:szCs w:val="20"/>
        </w:rPr>
      </w:pPr>
      <w:r w:rsidRPr="00344325">
        <w:rPr>
          <w:rFonts w:ascii="Tahoma" w:hAnsi="Tahoma" w:cs="Tahoma"/>
          <w:b/>
          <w:sz w:val="20"/>
          <w:szCs w:val="20"/>
        </w:rPr>
        <w:t>State Farm Insurance</w:t>
      </w:r>
      <w:r w:rsidRPr="00344325">
        <w:rPr>
          <w:rFonts w:ascii="Tahoma" w:hAnsi="Tahoma" w:cs="Tahoma"/>
          <w:sz w:val="20"/>
          <w:szCs w:val="20"/>
        </w:rPr>
        <w:t>, Bloomington, IL</w:t>
      </w:r>
      <w:r>
        <w:rPr>
          <w:rFonts w:ascii="Tahoma" w:hAnsi="Tahoma" w:cs="Tahoma"/>
          <w:sz w:val="20"/>
          <w:szCs w:val="20"/>
        </w:rPr>
        <w:t xml:space="preserve">   </w:t>
      </w:r>
      <w:r w:rsidRPr="00344325">
        <w:rPr>
          <w:rFonts w:ascii="Tahoma" w:hAnsi="Tahoma" w:cs="Tahoma"/>
          <w:b/>
          <w:sz w:val="20"/>
          <w:szCs w:val="20"/>
        </w:rPr>
        <w:t>Data Architecture Team</w:t>
      </w:r>
      <w:r>
        <w:rPr>
          <w:rFonts w:ascii="Tahoma" w:hAnsi="Tahoma" w:cs="Tahoma"/>
          <w:b/>
          <w:sz w:val="20"/>
          <w:szCs w:val="20"/>
        </w:rPr>
        <w:t xml:space="preserve"> Lead</w:t>
      </w:r>
    </w:p>
    <w:p w:rsidR="00B64C62" w:rsidRPr="00344325" w:rsidRDefault="00B64C62" w:rsidP="00B64C62">
      <w:pPr>
        <w:pStyle w:val="Bullet1"/>
        <w:ind w:left="576"/>
        <w:rPr>
          <w:rFonts w:ascii="Tahoma" w:hAnsi="Tahoma" w:cs="Tahoma"/>
          <w:sz w:val="20"/>
          <w:szCs w:val="20"/>
        </w:rPr>
      </w:pPr>
      <w:r w:rsidRPr="00344325">
        <w:rPr>
          <w:rFonts w:ascii="Tahoma" w:hAnsi="Tahoma" w:cs="Tahoma"/>
          <w:sz w:val="20"/>
          <w:szCs w:val="20"/>
        </w:rPr>
        <w:t>Enable enterpri</w:t>
      </w:r>
      <w:r w:rsidRPr="00DB4E91">
        <w:rPr>
          <w:rFonts w:ascii="Tahoma" w:hAnsi="Tahoma" w:cs="Tahoma"/>
          <w:sz w:val="20"/>
          <w:szCs w:val="20"/>
        </w:rPr>
        <w:t>se Data Model</w:t>
      </w:r>
      <w:r w:rsidRPr="00344325">
        <w:rPr>
          <w:rFonts w:ascii="Tahoma" w:hAnsi="Tahoma" w:cs="Tahoma"/>
          <w:sz w:val="20"/>
          <w:szCs w:val="20"/>
        </w:rPr>
        <w:t xml:space="preserve"> management for entity-relational diagrams for transactional systems as well and star schema models for data warehouses using Embarcadero ER/Studio</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Define logical model standards</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Define physical model standards</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Define data warehouse model standards using Kimball and hybrid star schema approach</w:t>
      </w:r>
    </w:p>
    <w:p w:rsidR="001E40F8" w:rsidRPr="00C66D67" w:rsidRDefault="001E40F8" w:rsidP="00B64C62">
      <w:pPr>
        <w:pStyle w:val="Bullet1"/>
        <w:ind w:left="576"/>
        <w:rPr>
          <w:rFonts w:ascii="Tahoma" w:hAnsi="Tahoma" w:cs="Tahoma"/>
          <w:sz w:val="20"/>
          <w:szCs w:val="20"/>
        </w:rPr>
      </w:pPr>
      <w:r>
        <w:rPr>
          <w:rFonts w:ascii="Tahoma" w:hAnsi="Tahoma" w:cs="Tahoma"/>
          <w:sz w:val="20"/>
          <w:szCs w:val="20"/>
        </w:rPr>
        <w:t>Delivered c</w:t>
      </w:r>
      <w:r w:rsidRPr="00C66D67">
        <w:rPr>
          <w:rFonts w:ascii="Tahoma" w:hAnsi="Tahoma" w:cs="Tahoma"/>
          <w:sz w:val="20"/>
          <w:szCs w:val="20"/>
        </w:rPr>
        <w:t xml:space="preserve">ourse to select Data Warehouse team members, </w:t>
      </w:r>
      <w:r w:rsidRPr="00C66D67">
        <w:rPr>
          <w:rFonts w:ascii="Tahoma" w:hAnsi="Tahoma" w:cs="Tahoma"/>
          <w:i/>
          <w:sz w:val="20"/>
          <w:szCs w:val="20"/>
        </w:rPr>
        <w:t>Agile for Data Professionals</w:t>
      </w:r>
      <w:r w:rsidRPr="00C66D67">
        <w:rPr>
          <w:rFonts w:ascii="Tahoma" w:hAnsi="Tahoma" w:cs="Tahoma"/>
          <w:sz w:val="20"/>
          <w:szCs w:val="20"/>
        </w:rPr>
        <w:t xml:space="preserve"> to improve</w:t>
      </w:r>
      <w:r w:rsidR="00B2250C" w:rsidRPr="00C66D67">
        <w:rPr>
          <w:rFonts w:ascii="Tahoma" w:hAnsi="Tahoma" w:cs="Tahoma"/>
          <w:sz w:val="20"/>
          <w:szCs w:val="20"/>
        </w:rPr>
        <w:t>, evangelize Agile to data teams</w:t>
      </w:r>
      <w:r w:rsidR="00B655D0">
        <w:rPr>
          <w:rFonts w:ascii="Tahoma" w:hAnsi="Tahoma" w:cs="Tahoma"/>
          <w:sz w:val="20"/>
          <w:szCs w:val="20"/>
        </w:rPr>
        <w:t>.</w:t>
      </w:r>
    </w:p>
    <w:p w:rsidR="00B64C62" w:rsidRPr="00C66D67" w:rsidRDefault="00B64C62" w:rsidP="00B64C62">
      <w:pPr>
        <w:pStyle w:val="Bullet1"/>
        <w:ind w:left="576"/>
        <w:rPr>
          <w:rFonts w:ascii="Tahoma" w:hAnsi="Tahoma" w:cs="Tahoma"/>
          <w:sz w:val="20"/>
          <w:szCs w:val="20"/>
        </w:rPr>
      </w:pPr>
      <w:r w:rsidRPr="00C66D67">
        <w:rPr>
          <w:rFonts w:ascii="Tahoma" w:hAnsi="Tahoma" w:cs="Tahoma"/>
          <w:sz w:val="20"/>
          <w:szCs w:val="20"/>
        </w:rPr>
        <w:t>Member of Data Sector Technical Architecture Governance working committee determining policy and process of data architecture and governance</w:t>
      </w:r>
      <w:r w:rsidR="00B655D0">
        <w:rPr>
          <w:rFonts w:ascii="Tahoma" w:hAnsi="Tahoma" w:cs="Tahoma"/>
          <w:sz w:val="20"/>
          <w:szCs w:val="20"/>
        </w:rPr>
        <w:t>.</w:t>
      </w:r>
    </w:p>
    <w:p w:rsidR="00B64C62" w:rsidRPr="00C66D67" w:rsidRDefault="00B64C62" w:rsidP="00B64C62">
      <w:pPr>
        <w:pStyle w:val="Bullet1"/>
        <w:ind w:left="576"/>
        <w:rPr>
          <w:rFonts w:ascii="Tahoma" w:hAnsi="Tahoma" w:cs="Tahoma"/>
          <w:sz w:val="20"/>
          <w:szCs w:val="20"/>
        </w:rPr>
      </w:pPr>
      <w:r w:rsidRPr="00C66D67">
        <w:rPr>
          <w:rFonts w:ascii="Tahoma" w:hAnsi="Tahoma" w:cs="Tahoma"/>
          <w:sz w:val="20"/>
          <w:szCs w:val="20"/>
        </w:rPr>
        <w:t>Partner with Information Quality, create data quality maturity model, self-assessment diagnostic and road map to improve maturity level area-by-area</w:t>
      </w:r>
      <w:r w:rsidR="00B655D0">
        <w:rPr>
          <w:rFonts w:ascii="Tahoma" w:hAnsi="Tahoma" w:cs="Tahoma"/>
          <w:sz w:val="20"/>
          <w:szCs w:val="20"/>
        </w:rPr>
        <w:t>.</w:t>
      </w:r>
    </w:p>
    <w:p w:rsidR="00B64C62" w:rsidRPr="00C66D67" w:rsidRDefault="00B64C62" w:rsidP="00B64C62">
      <w:pPr>
        <w:pStyle w:val="Bullet1"/>
        <w:ind w:left="576"/>
        <w:rPr>
          <w:rFonts w:ascii="Tahoma" w:hAnsi="Tahoma" w:cs="Tahoma"/>
          <w:sz w:val="20"/>
          <w:szCs w:val="20"/>
        </w:rPr>
      </w:pPr>
      <w:r w:rsidRPr="00C66D67">
        <w:rPr>
          <w:rFonts w:ascii="Tahoma" w:hAnsi="Tahoma" w:cs="Tahoma"/>
          <w:sz w:val="20"/>
          <w:szCs w:val="20"/>
        </w:rPr>
        <w:t>Enablement and governance of Business Intelligenc</w:t>
      </w:r>
      <w:r w:rsidR="00B655D0">
        <w:rPr>
          <w:rFonts w:ascii="Tahoma" w:hAnsi="Tahoma" w:cs="Tahoma"/>
          <w:sz w:val="20"/>
          <w:szCs w:val="20"/>
        </w:rPr>
        <w:t>e Reference Architecture (BIRA).</w:t>
      </w:r>
    </w:p>
    <w:p w:rsidR="0060121D" w:rsidRPr="00344325" w:rsidRDefault="0060121D" w:rsidP="00B64C62">
      <w:pPr>
        <w:pStyle w:val="Bullet1"/>
        <w:ind w:left="576"/>
        <w:rPr>
          <w:rFonts w:ascii="Tahoma" w:hAnsi="Tahoma" w:cs="Tahoma"/>
          <w:sz w:val="20"/>
          <w:szCs w:val="20"/>
        </w:rPr>
      </w:pPr>
      <w:r w:rsidRPr="00C66D67">
        <w:rPr>
          <w:rFonts w:ascii="Tahoma" w:hAnsi="Tahoma" w:cs="Tahoma"/>
          <w:sz w:val="20"/>
          <w:szCs w:val="20"/>
        </w:rPr>
        <w:t>Develop da</w:t>
      </w:r>
      <w:r>
        <w:rPr>
          <w:rFonts w:ascii="Tahoma" w:hAnsi="Tahoma" w:cs="Tahoma"/>
          <w:sz w:val="20"/>
          <w:szCs w:val="20"/>
        </w:rPr>
        <w:t xml:space="preserve">ta governance </w:t>
      </w:r>
      <w:r w:rsidR="00C356CC">
        <w:rPr>
          <w:rFonts w:ascii="Tahoma" w:hAnsi="Tahoma" w:cs="Tahoma"/>
          <w:sz w:val="20"/>
          <w:szCs w:val="20"/>
        </w:rPr>
        <w:t xml:space="preserve">policy </w:t>
      </w:r>
      <w:r>
        <w:rPr>
          <w:rFonts w:ascii="Tahoma" w:hAnsi="Tahoma" w:cs="Tahoma"/>
          <w:sz w:val="20"/>
          <w:szCs w:val="20"/>
        </w:rPr>
        <w:t>using DAMA’s Data Management Book of Knowledge (DAMA-DMBOK)</w:t>
      </w:r>
      <w:r w:rsidR="00B655D0">
        <w:rPr>
          <w:rFonts w:ascii="Tahoma" w:hAnsi="Tahoma" w:cs="Tahoma"/>
          <w:sz w:val="20"/>
          <w:szCs w:val="20"/>
        </w:rPr>
        <w:t>.</w:t>
      </w:r>
    </w:p>
    <w:p w:rsidR="00B64C62" w:rsidRDefault="00BA7A36" w:rsidP="00B64C62">
      <w:pPr>
        <w:pStyle w:val="Bullet1"/>
        <w:ind w:left="576"/>
        <w:rPr>
          <w:rFonts w:ascii="Tahoma" w:hAnsi="Tahoma" w:cs="Tahoma"/>
          <w:sz w:val="20"/>
          <w:szCs w:val="20"/>
        </w:rPr>
      </w:pPr>
      <w:r>
        <w:rPr>
          <w:rFonts w:ascii="Tahoma" w:hAnsi="Tahoma" w:cs="Tahoma"/>
          <w:sz w:val="20"/>
          <w:szCs w:val="20"/>
        </w:rPr>
        <w:t>Assess data migration project for company’s largest IT initiative</w:t>
      </w:r>
      <w:r w:rsidR="00B64C62" w:rsidRPr="00344325">
        <w:rPr>
          <w:rFonts w:ascii="Tahoma" w:hAnsi="Tahoma" w:cs="Tahoma"/>
          <w:sz w:val="20"/>
          <w:szCs w:val="20"/>
        </w:rPr>
        <w:t>:</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Data migration platform architecture</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Data integrity assurance plan</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Data movement approach</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Data quality and cleansing approach</w:t>
      </w:r>
    </w:p>
    <w:p w:rsidR="00B64C62" w:rsidRPr="00344325" w:rsidRDefault="00B64C62" w:rsidP="00B64C62">
      <w:pPr>
        <w:pStyle w:val="Bullet2"/>
        <w:rPr>
          <w:rFonts w:ascii="Tahoma" w:hAnsi="Tahoma" w:cs="Tahoma"/>
          <w:sz w:val="20"/>
          <w:szCs w:val="20"/>
        </w:rPr>
      </w:pPr>
      <w:r w:rsidRPr="00344325">
        <w:rPr>
          <w:rFonts w:ascii="Tahoma" w:hAnsi="Tahoma" w:cs="Tahoma"/>
          <w:sz w:val="20"/>
          <w:szCs w:val="20"/>
        </w:rPr>
        <w:t>Verification and validation</w:t>
      </w:r>
    </w:p>
    <w:p w:rsidR="00B64C62" w:rsidRDefault="00C356CC" w:rsidP="00B64C62">
      <w:pPr>
        <w:pStyle w:val="Bullet2"/>
        <w:keepLines w:val="0"/>
        <w:rPr>
          <w:rFonts w:ascii="Tahoma" w:hAnsi="Tahoma" w:cs="Tahoma"/>
          <w:sz w:val="20"/>
          <w:szCs w:val="20"/>
        </w:rPr>
      </w:pPr>
      <w:r>
        <w:rPr>
          <w:rFonts w:ascii="Tahoma" w:hAnsi="Tahoma" w:cs="Tahoma"/>
          <w:sz w:val="20"/>
          <w:szCs w:val="20"/>
        </w:rPr>
        <w:t>Develop</w:t>
      </w:r>
      <w:r w:rsidR="00B64C62" w:rsidRPr="00344325">
        <w:rPr>
          <w:rFonts w:ascii="Tahoma" w:hAnsi="Tahoma" w:cs="Tahoma"/>
          <w:sz w:val="20"/>
          <w:szCs w:val="20"/>
        </w:rPr>
        <w:t xml:space="preserve"> </w:t>
      </w:r>
      <w:r w:rsidR="00B655D0">
        <w:rPr>
          <w:rFonts w:ascii="Tahoma" w:hAnsi="Tahoma" w:cs="Tahoma"/>
          <w:sz w:val="20"/>
          <w:szCs w:val="20"/>
        </w:rPr>
        <w:t>continuous migration</w:t>
      </w:r>
      <w:r>
        <w:rPr>
          <w:rFonts w:ascii="Tahoma" w:hAnsi="Tahoma" w:cs="Tahoma"/>
          <w:sz w:val="20"/>
          <w:szCs w:val="20"/>
        </w:rPr>
        <w:t xml:space="preserve"> plan</w:t>
      </w:r>
      <w:r w:rsidR="00B655D0">
        <w:rPr>
          <w:rFonts w:ascii="Tahoma" w:hAnsi="Tahoma" w:cs="Tahoma"/>
          <w:sz w:val="20"/>
          <w:szCs w:val="20"/>
        </w:rPr>
        <w:t xml:space="preserve"> </w:t>
      </w:r>
      <w:r>
        <w:rPr>
          <w:rFonts w:ascii="Tahoma" w:hAnsi="Tahoma" w:cs="Tahoma"/>
          <w:sz w:val="20"/>
          <w:szCs w:val="20"/>
        </w:rPr>
        <w:t>that significantly reduces</w:t>
      </w:r>
      <w:r w:rsidR="00B64C62" w:rsidRPr="00344325">
        <w:rPr>
          <w:rFonts w:ascii="Tahoma" w:hAnsi="Tahoma" w:cs="Tahoma"/>
          <w:sz w:val="20"/>
          <w:szCs w:val="20"/>
        </w:rPr>
        <w:t xml:space="preserve"> </w:t>
      </w:r>
      <w:r>
        <w:rPr>
          <w:rFonts w:ascii="Tahoma" w:hAnsi="Tahoma" w:cs="Tahoma"/>
          <w:sz w:val="20"/>
          <w:szCs w:val="20"/>
        </w:rPr>
        <w:t>risk and assures</w:t>
      </w:r>
      <w:r w:rsidR="00B64C62" w:rsidRPr="00344325">
        <w:rPr>
          <w:rFonts w:ascii="Tahoma" w:hAnsi="Tahoma" w:cs="Tahoma"/>
          <w:sz w:val="20"/>
          <w:szCs w:val="20"/>
        </w:rPr>
        <w:t xml:space="preserve"> timely, accurate conversion</w:t>
      </w:r>
    </w:p>
    <w:p w:rsidR="00A8454E" w:rsidRPr="00B81666" w:rsidRDefault="00A8454E" w:rsidP="00A8454E">
      <w:pPr>
        <w:pStyle w:val="Bullet"/>
        <w:rPr>
          <w:rFonts w:ascii="Tahoma" w:hAnsi="Tahoma" w:cs="Tahoma"/>
          <w:i/>
          <w:sz w:val="20"/>
          <w:szCs w:val="20"/>
        </w:rPr>
      </w:pPr>
      <w:r w:rsidRPr="00B81666">
        <w:rPr>
          <w:rFonts w:ascii="Tahoma" w:hAnsi="Tahoma" w:cs="Tahoma"/>
          <w:b/>
          <w:bCs/>
          <w:i/>
          <w:sz w:val="20"/>
          <w:szCs w:val="20"/>
        </w:rPr>
        <w:t>Informatica Corporation</w:t>
      </w:r>
      <w:r w:rsidRPr="002422A9">
        <w:rPr>
          <w:rFonts w:ascii="Tahoma" w:hAnsi="Tahoma" w:cs="Tahoma"/>
          <w:i/>
          <w:sz w:val="20"/>
          <w:szCs w:val="20"/>
        </w:rPr>
        <w:t>, Chicago, IL</w:t>
      </w:r>
      <w:r w:rsidR="00F80343" w:rsidRPr="00F80343">
        <w:rPr>
          <w:rFonts w:ascii="Tahoma" w:hAnsi="Tahoma" w:cs="Tahoma"/>
          <w:sz w:val="20"/>
          <w:szCs w:val="20"/>
        </w:rPr>
        <w:tab/>
        <w:t>02/2007-11/2007</w:t>
      </w:r>
    </w:p>
    <w:p w:rsidR="00A8454E" w:rsidRPr="00B81666" w:rsidRDefault="00A8454E" w:rsidP="00A8454E">
      <w:pPr>
        <w:pStyle w:val="BodyIndent"/>
        <w:rPr>
          <w:rFonts w:ascii="Tahoma" w:hAnsi="Tahoma" w:cs="Tahoma"/>
          <w:sz w:val="20"/>
          <w:szCs w:val="20"/>
        </w:rPr>
      </w:pPr>
      <w:r w:rsidRPr="00B81666">
        <w:rPr>
          <w:rFonts w:ascii="Tahoma" w:hAnsi="Tahoma" w:cs="Tahoma"/>
          <w:b/>
          <w:bCs/>
          <w:sz w:val="20"/>
          <w:szCs w:val="20"/>
        </w:rPr>
        <w:t>Integration Architect</w:t>
      </w:r>
      <w:r w:rsidRPr="00B81666">
        <w:rPr>
          <w:rFonts w:ascii="Tahoma" w:hAnsi="Tahoma" w:cs="Tahoma"/>
          <w:sz w:val="20"/>
          <w:szCs w:val="20"/>
        </w:rPr>
        <w:t xml:space="preserve"> in the </w:t>
      </w:r>
      <w:r w:rsidRPr="00B81666">
        <w:rPr>
          <w:rFonts w:ascii="Tahoma" w:hAnsi="Tahoma" w:cs="Tahoma"/>
          <w:b/>
          <w:sz w:val="20"/>
          <w:szCs w:val="20"/>
        </w:rPr>
        <w:t>Financial Services and Insurance Practice</w:t>
      </w:r>
      <w:r w:rsidRPr="00B81666">
        <w:rPr>
          <w:rFonts w:ascii="Tahoma" w:hAnsi="Tahoma" w:cs="Tahoma"/>
          <w:sz w:val="20"/>
          <w:szCs w:val="20"/>
        </w:rPr>
        <w:t xml:space="preserve"> for the leading </w:t>
      </w:r>
      <w:r w:rsidRPr="00B81666">
        <w:rPr>
          <w:rFonts w:ascii="Tahoma" w:hAnsi="Tahoma" w:cs="Tahoma"/>
          <w:b/>
          <w:bCs/>
          <w:i/>
          <w:iCs/>
          <w:sz w:val="20"/>
          <w:szCs w:val="20"/>
        </w:rPr>
        <w:t>data integration software company</w:t>
      </w:r>
      <w:r w:rsidRPr="00B81666">
        <w:rPr>
          <w:rFonts w:ascii="Tahoma" w:hAnsi="Tahoma" w:cs="Tahoma"/>
          <w:sz w:val="20"/>
          <w:szCs w:val="20"/>
        </w:rPr>
        <w:t xml:space="preserve"> providing platform solutions for data warehousing, data migration, data consolidation, data quality and governance, master data management, metadata management</w:t>
      </w:r>
    </w:p>
    <w:p w:rsidR="00A8454E" w:rsidRPr="00B81666" w:rsidRDefault="00A8454E" w:rsidP="00A8454E">
      <w:pPr>
        <w:pStyle w:val="Bullet1"/>
        <w:ind w:left="576"/>
        <w:rPr>
          <w:rFonts w:ascii="Tahoma" w:hAnsi="Tahoma" w:cs="Tahoma"/>
          <w:sz w:val="20"/>
          <w:szCs w:val="20"/>
        </w:rPr>
      </w:pPr>
      <w:r w:rsidRPr="00B81666">
        <w:rPr>
          <w:rFonts w:ascii="Tahoma" w:hAnsi="Tahoma" w:cs="Tahoma"/>
          <w:sz w:val="20"/>
          <w:szCs w:val="20"/>
        </w:rPr>
        <w:t>Identify business and technical direction and requirements from strategic and operational management and knowledge workers.</w:t>
      </w:r>
    </w:p>
    <w:p w:rsidR="00A8454E" w:rsidRPr="00B81666" w:rsidRDefault="00A8454E" w:rsidP="00A8454E">
      <w:pPr>
        <w:pStyle w:val="Bullet1"/>
        <w:ind w:left="576"/>
        <w:rPr>
          <w:rFonts w:ascii="Tahoma" w:hAnsi="Tahoma" w:cs="Tahoma"/>
          <w:sz w:val="20"/>
          <w:szCs w:val="20"/>
        </w:rPr>
      </w:pPr>
      <w:r w:rsidRPr="00B81666">
        <w:rPr>
          <w:rFonts w:ascii="Tahoma" w:hAnsi="Tahoma" w:cs="Tahoma"/>
          <w:sz w:val="20"/>
          <w:szCs w:val="20"/>
        </w:rPr>
        <w:t xml:space="preserve">Develop proof-of-concept business and technical solutions and present findings using </w:t>
      </w:r>
      <w:r>
        <w:rPr>
          <w:rFonts w:ascii="Tahoma" w:hAnsi="Tahoma" w:cs="Tahoma"/>
          <w:sz w:val="20"/>
          <w:szCs w:val="20"/>
        </w:rPr>
        <w:t>Informatica tools.</w:t>
      </w:r>
    </w:p>
    <w:p w:rsidR="00A8454E" w:rsidRPr="00B81666" w:rsidRDefault="00A8454E" w:rsidP="00A8454E">
      <w:pPr>
        <w:pStyle w:val="Bullet1"/>
        <w:ind w:left="576"/>
        <w:rPr>
          <w:rFonts w:ascii="Tahoma" w:hAnsi="Tahoma" w:cs="Tahoma"/>
          <w:sz w:val="20"/>
          <w:szCs w:val="20"/>
        </w:rPr>
      </w:pPr>
      <w:r w:rsidRPr="00B81666">
        <w:rPr>
          <w:rFonts w:ascii="Tahoma" w:hAnsi="Tahoma" w:cs="Tahoma"/>
          <w:sz w:val="20"/>
          <w:szCs w:val="20"/>
        </w:rPr>
        <w:t>Analyze needs for Change-Data Capture in Real Time or batch application integration</w:t>
      </w:r>
      <w:r>
        <w:rPr>
          <w:rFonts w:ascii="Tahoma" w:hAnsi="Tahoma" w:cs="Tahoma"/>
          <w:sz w:val="20"/>
          <w:szCs w:val="20"/>
        </w:rPr>
        <w:t>.</w:t>
      </w:r>
    </w:p>
    <w:p w:rsidR="00A8454E" w:rsidRPr="00B81666" w:rsidRDefault="00A8454E" w:rsidP="00A8454E">
      <w:pPr>
        <w:pStyle w:val="Bullet1"/>
        <w:ind w:left="576"/>
        <w:rPr>
          <w:rFonts w:ascii="Tahoma" w:hAnsi="Tahoma" w:cs="Tahoma"/>
          <w:sz w:val="20"/>
          <w:szCs w:val="20"/>
        </w:rPr>
      </w:pPr>
      <w:r w:rsidRPr="00B81666">
        <w:rPr>
          <w:rFonts w:ascii="Tahoma" w:hAnsi="Tahoma" w:cs="Tahoma"/>
          <w:sz w:val="20"/>
          <w:szCs w:val="20"/>
        </w:rPr>
        <w:t xml:space="preserve">Provide “best practice” business process management advisement for data integration </w:t>
      </w:r>
    </w:p>
    <w:p w:rsidR="00A8454E" w:rsidRPr="00B81666" w:rsidRDefault="00A8454E" w:rsidP="00A8454E">
      <w:pPr>
        <w:pStyle w:val="Bullet1"/>
        <w:ind w:left="576"/>
        <w:rPr>
          <w:rFonts w:ascii="Tahoma" w:hAnsi="Tahoma" w:cs="Tahoma"/>
          <w:sz w:val="20"/>
          <w:szCs w:val="20"/>
        </w:rPr>
      </w:pPr>
      <w:r w:rsidRPr="00B81666">
        <w:rPr>
          <w:rFonts w:ascii="Tahoma" w:hAnsi="Tahoma" w:cs="Tahoma"/>
          <w:sz w:val="20"/>
          <w:szCs w:val="20"/>
        </w:rPr>
        <w:t xml:space="preserve">Identify </w:t>
      </w:r>
      <w:r w:rsidRPr="00B81666">
        <w:rPr>
          <w:rFonts w:ascii="Tahoma" w:hAnsi="Tahoma" w:cs="Tahoma"/>
          <w:i/>
          <w:sz w:val="20"/>
          <w:szCs w:val="20"/>
        </w:rPr>
        <w:t>Integration Competency Centers</w:t>
      </w:r>
      <w:r w:rsidRPr="00B81666">
        <w:rPr>
          <w:rFonts w:ascii="Tahoma" w:hAnsi="Tahoma" w:cs="Tahoma"/>
          <w:sz w:val="20"/>
          <w:szCs w:val="20"/>
        </w:rPr>
        <w:t xml:space="preserve"> (Center of Excellence) with the appropriate business model.</w:t>
      </w:r>
    </w:p>
    <w:p w:rsidR="00A8454E" w:rsidRPr="00B81666" w:rsidRDefault="00A8454E" w:rsidP="00A8454E">
      <w:pPr>
        <w:pStyle w:val="Bullet"/>
        <w:rPr>
          <w:rFonts w:ascii="Tahoma" w:hAnsi="Tahoma" w:cs="Tahoma"/>
          <w:i/>
          <w:sz w:val="20"/>
          <w:szCs w:val="20"/>
        </w:rPr>
      </w:pPr>
      <w:r w:rsidRPr="00B81666">
        <w:rPr>
          <w:rFonts w:ascii="Tahoma" w:hAnsi="Tahoma" w:cs="Tahoma"/>
          <w:b/>
          <w:bCs/>
          <w:i/>
          <w:sz w:val="20"/>
          <w:szCs w:val="20"/>
        </w:rPr>
        <w:t xml:space="preserve">ABN AMRO/Bank of </w:t>
      </w:r>
      <w:r w:rsidRPr="002422A9">
        <w:rPr>
          <w:rFonts w:ascii="Tahoma" w:hAnsi="Tahoma" w:cs="Tahoma"/>
          <w:b/>
          <w:bCs/>
          <w:i/>
          <w:sz w:val="20"/>
          <w:szCs w:val="20"/>
        </w:rPr>
        <w:t>America</w:t>
      </w:r>
      <w:r w:rsidRPr="002422A9">
        <w:rPr>
          <w:rFonts w:ascii="Tahoma" w:hAnsi="Tahoma" w:cs="Tahoma"/>
          <w:i/>
          <w:sz w:val="20"/>
          <w:szCs w:val="20"/>
        </w:rPr>
        <w:t>, Chicago, IL</w:t>
      </w:r>
      <w:r w:rsidRPr="00B81666">
        <w:rPr>
          <w:rFonts w:ascii="Tahoma" w:hAnsi="Tahoma" w:cs="Tahoma"/>
          <w:i/>
          <w:sz w:val="20"/>
          <w:szCs w:val="20"/>
        </w:rPr>
        <w:t xml:space="preserve"> </w:t>
      </w:r>
      <w:r w:rsidR="00F80343" w:rsidRPr="00F80343">
        <w:rPr>
          <w:rFonts w:ascii="Tahoma" w:hAnsi="Tahoma" w:cs="Tahoma"/>
          <w:sz w:val="20"/>
          <w:szCs w:val="20"/>
        </w:rPr>
        <w:tab/>
        <w:t>11/2005-02/2007</w:t>
      </w:r>
    </w:p>
    <w:p w:rsidR="00F1115A" w:rsidRPr="00344325" w:rsidRDefault="009E6E33" w:rsidP="00F1115A">
      <w:pPr>
        <w:pStyle w:val="BodyIndent"/>
        <w:rPr>
          <w:rFonts w:ascii="Tahoma" w:hAnsi="Tahoma" w:cs="Tahoma"/>
          <w:sz w:val="20"/>
          <w:szCs w:val="20"/>
        </w:rPr>
      </w:pPr>
      <w:r>
        <w:rPr>
          <w:rFonts w:ascii="Tahoma" w:hAnsi="Tahoma" w:cs="Tahoma"/>
          <w:b/>
          <w:bCs/>
          <w:sz w:val="20"/>
          <w:szCs w:val="20"/>
        </w:rPr>
        <w:t>Data Warehouse/Business Intelligence</w:t>
      </w:r>
      <w:r w:rsidR="00062316">
        <w:rPr>
          <w:rFonts w:ascii="Tahoma" w:hAnsi="Tahoma" w:cs="Tahoma"/>
          <w:b/>
          <w:bCs/>
          <w:sz w:val="20"/>
          <w:szCs w:val="20"/>
        </w:rPr>
        <w:t xml:space="preserve"> </w:t>
      </w:r>
      <w:r w:rsidR="00F1115A" w:rsidRPr="00344325">
        <w:rPr>
          <w:rFonts w:ascii="Tahoma" w:hAnsi="Tahoma" w:cs="Tahoma"/>
          <w:b/>
          <w:bCs/>
          <w:sz w:val="20"/>
          <w:szCs w:val="20"/>
        </w:rPr>
        <w:t>Architect</w:t>
      </w:r>
      <w:r w:rsidR="00F1115A" w:rsidRPr="00344325">
        <w:rPr>
          <w:rFonts w:ascii="Tahoma" w:hAnsi="Tahoma" w:cs="Tahoma"/>
          <w:sz w:val="20"/>
          <w:szCs w:val="20"/>
        </w:rPr>
        <w:t xml:space="preserve"> for a </w:t>
      </w:r>
      <w:r w:rsidR="00DC2FC7" w:rsidRPr="00344325">
        <w:rPr>
          <w:rFonts w:ascii="Tahoma" w:hAnsi="Tahoma" w:cs="Tahoma"/>
          <w:sz w:val="20"/>
          <w:szCs w:val="20"/>
        </w:rPr>
        <w:t xml:space="preserve">large, </w:t>
      </w:r>
      <w:r w:rsidR="00F1115A" w:rsidRPr="00344325">
        <w:rPr>
          <w:rFonts w:ascii="Tahoma" w:hAnsi="Tahoma" w:cs="Tahoma"/>
          <w:sz w:val="20"/>
          <w:szCs w:val="20"/>
        </w:rPr>
        <w:t xml:space="preserve">multinational </w:t>
      </w:r>
      <w:r w:rsidR="00F1115A" w:rsidRPr="00344325">
        <w:rPr>
          <w:rFonts w:ascii="Tahoma" w:hAnsi="Tahoma" w:cs="Tahoma"/>
          <w:b/>
          <w:bCs/>
          <w:i/>
          <w:iCs/>
          <w:sz w:val="20"/>
          <w:szCs w:val="20"/>
        </w:rPr>
        <w:t>bank and financial services provider</w:t>
      </w:r>
      <w:r w:rsidR="00B92EC6">
        <w:rPr>
          <w:rFonts w:ascii="Tahoma" w:hAnsi="Tahoma" w:cs="Tahoma"/>
          <w:sz w:val="20"/>
          <w:szCs w:val="20"/>
        </w:rPr>
        <w:t xml:space="preserve">. </w:t>
      </w:r>
      <w:r w:rsidR="00022680" w:rsidRPr="00344325">
        <w:rPr>
          <w:rFonts w:ascii="Tahoma" w:hAnsi="Tahoma" w:cs="Tahoma"/>
          <w:sz w:val="20"/>
          <w:szCs w:val="20"/>
        </w:rPr>
        <w:t>Conduct</w:t>
      </w:r>
      <w:r w:rsidR="00854939" w:rsidRPr="00344325">
        <w:rPr>
          <w:rFonts w:ascii="Tahoma" w:hAnsi="Tahoma" w:cs="Tahoma"/>
          <w:sz w:val="20"/>
          <w:szCs w:val="20"/>
        </w:rPr>
        <w:t xml:space="preserve"> strategic and tactical </w:t>
      </w:r>
      <w:r w:rsidR="00B5687C" w:rsidRPr="00344325">
        <w:rPr>
          <w:rFonts w:ascii="Tahoma" w:hAnsi="Tahoma" w:cs="Tahoma"/>
          <w:sz w:val="20"/>
          <w:szCs w:val="20"/>
        </w:rPr>
        <w:t xml:space="preserve">system </w:t>
      </w:r>
      <w:r w:rsidR="00DC2FC7" w:rsidRPr="00344325">
        <w:rPr>
          <w:rFonts w:ascii="Tahoma" w:hAnsi="Tahoma" w:cs="Tahoma"/>
          <w:sz w:val="20"/>
          <w:szCs w:val="20"/>
        </w:rPr>
        <w:t>planning</w:t>
      </w:r>
      <w:r w:rsidR="008E6B1D" w:rsidRPr="00344325">
        <w:rPr>
          <w:rFonts w:ascii="Tahoma" w:hAnsi="Tahoma" w:cs="Tahoma"/>
          <w:sz w:val="20"/>
          <w:szCs w:val="20"/>
        </w:rPr>
        <w:t xml:space="preserve">, including roadmaps </w:t>
      </w:r>
      <w:r w:rsidR="00DC2FC7" w:rsidRPr="00344325">
        <w:rPr>
          <w:rFonts w:ascii="Tahoma" w:hAnsi="Tahoma" w:cs="Tahoma"/>
          <w:sz w:val="20"/>
          <w:szCs w:val="20"/>
        </w:rPr>
        <w:t xml:space="preserve">and </w:t>
      </w:r>
      <w:r w:rsidR="00F1115A" w:rsidRPr="00344325">
        <w:rPr>
          <w:rFonts w:ascii="Tahoma" w:hAnsi="Tahoma" w:cs="Tahoma"/>
          <w:sz w:val="20"/>
          <w:szCs w:val="20"/>
        </w:rPr>
        <w:t>design</w:t>
      </w:r>
      <w:r w:rsidR="00854939" w:rsidRPr="00344325">
        <w:rPr>
          <w:rFonts w:ascii="Tahoma" w:hAnsi="Tahoma" w:cs="Tahoma"/>
          <w:sz w:val="20"/>
          <w:szCs w:val="20"/>
        </w:rPr>
        <w:t xml:space="preserve"> </w:t>
      </w:r>
      <w:r w:rsidR="00B5687C" w:rsidRPr="00344325">
        <w:rPr>
          <w:rFonts w:ascii="Tahoma" w:hAnsi="Tahoma" w:cs="Tahoma"/>
          <w:sz w:val="20"/>
          <w:szCs w:val="20"/>
        </w:rPr>
        <w:t xml:space="preserve">to assigned </w:t>
      </w:r>
      <w:r w:rsidR="007D555D" w:rsidRPr="00344325">
        <w:rPr>
          <w:rFonts w:ascii="Tahoma" w:hAnsi="Tahoma" w:cs="Tahoma"/>
          <w:sz w:val="20"/>
          <w:szCs w:val="20"/>
        </w:rPr>
        <w:t xml:space="preserve">business </w:t>
      </w:r>
      <w:r w:rsidR="00DC2FC7" w:rsidRPr="00344325">
        <w:rPr>
          <w:rFonts w:ascii="Tahoma" w:hAnsi="Tahoma" w:cs="Tahoma"/>
          <w:sz w:val="20"/>
          <w:szCs w:val="20"/>
        </w:rPr>
        <w:t>areas</w:t>
      </w:r>
      <w:r w:rsidR="00022680" w:rsidRPr="00344325">
        <w:rPr>
          <w:rFonts w:ascii="Tahoma" w:hAnsi="Tahoma" w:cs="Tahoma"/>
          <w:sz w:val="20"/>
          <w:szCs w:val="20"/>
        </w:rPr>
        <w:t>’ applications</w:t>
      </w:r>
      <w:r w:rsidR="00846FB8" w:rsidRPr="00344325">
        <w:rPr>
          <w:rFonts w:ascii="Tahoma" w:hAnsi="Tahoma" w:cs="Tahoma"/>
          <w:sz w:val="20"/>
          <w:szCs w:val="20"/>
        </w:rPr>
        <w:t>:</w:t>
      </w:r>
    </w:p>
    <w:p w:rsidR="00F1115A" w:rsidRPr="00344325" w:rsidRDefault="00FF2423" w:rsidP="006F33E9">
      <w:pPr>
        <w:pStyle w:val="Bullet1"/>
        <w:ind w:left="576"/>
        <w:rPr>
          <w:rFonts w:ascii="Tahoma" w:hAnsi="Tahoma" w:cs="Tahoma"/>
          <w:sz w:val="20"/>
          <w:szCs w:val="20"/>
        </w:rPr>
      </w:pPr>
      <w:r w:rsidRPr="00344325">
        <w:rPr>
          <w:rFonts w:ascii="Tahoma" w:hAnsi="Tahoma" w:cs="Tahoma"/>
          <w:sz w:val="20"/>
          <w:szCs w:val="20"/>
        </w:rPr>
        <w:t>Finance and Risk Data Warehouse</w:t>
      </w:r>
      <w:r w:rsidR="003B5134" w:rsidRPr="00344325">
        <w:rPr>
          <w:rFonts w:ascii="Tahoma" w:hAnsi="Tahoma" w:cs="Tahoma"/>
          <w:sz w:val="20"/>
          <w:szCs w:val="20"/>
        </w:rPr>
        <w:t>, provide overall architecture for data warehouse:</w:t>
      </w:r>
    </w:p>
    <w:p w:rsidR="00B5687C" w:rsidRPr="00064202" w:rsidRDefault="00B444C2" w:rsidP="00147C90">
      <w:pPr>
        <w:pStyle w:val="Bullet2"/>
        <w:rPr>
          <w:rFonts w:ascii="Tahoma" w:hAnsi="Tahoma" w:cs="Tahoma"/>
          <w:sz w:val="20"/>
          <w:szCs w:val="20"/>
        </w:rPr>
      </w:pPr>
      <w:r w:rsidRPr="00064202">
        <w:rPr>
          <w:rFonts w:ascii="Tahoma" w:hAnsi="Tahoma" w:cs="Tahoma"/>
          <w:sz w:val="20"/>
          <w:szCs w:val="20"/>
        </w:rPr>
        <w:t>FRW is the repository for all bank data where</w:t>
      </w:r>
      <w:r w:rsidR="00A62563" w:rsidRPr="00064202">
        <w:rPr>
          <w:rFonts w:ascii="Tahoma" w:hAnsi="Tahoma" w:cs="Tahoma"/>
          <w:sz w:val="20"/>
          <w:szCs w:val="20"/>
        </w:rPr>
        <w:t xml:space="preserve"> finance or</w:t>
      </w:r>
      <w:r w:rsidRPr="00064202">
        <w:rPr>
          <w:rFonts w:ascii="Tahoma" w:hAnsi="Tahoma" w:cs="Tahoma"/>
          <w:sz w:val="20"/>
          <w:szCs w:val="20"/>
        </w:rPr>
        <w:t xml:space="preserve"> risk is associated; this inclu</w:t>
      </w:r>
      <w:r w:rsidR="008451C5" w:rsidRPr="00064202">
        <w:rPr>
          <w:rFonts w:ascii="Tahoma" w:hAnsi="Tahoma" w:cs="Tahoma"/>
          <w:sz w:val="20"/>
          <w:szCs w:val="20"/>
        </w:rPr>
        <w:t>des more than 30 source systems</w:t>
      </w:r>
      <w:r w:rsidR="00064202" w:rsidRPr="00064202">
        <w:rPr>
          <w:rFonts w:ascii="Tahoma" w:hAnsi="Tahoma" w:cs="Tahoma"/>
          <w:sz w:val="20"/>
          <w:szCs w:val="20"/>
        </w:rPr>
        <w:t xml:space="preserve">, </w:t>
      </w:r>
      <w:r w:rsidRPr="00064202">
        <w:rPr>
          <w:rFonts w:ascii="Tahoma" w:hAnsi="Tahoma" w:cs="Tahoma"/>
          <w:sz w:val="20"/>
          <w:szCs w:val="20"/>
        </w:rPr>
        <w:t xml:space="preserve">definitive </w:t>
      </w:r>
      <w:r w:rsidR="00A62563" w:rsidRPr="00064202">
        <w:rPr>
          <w:rFonts w:ascii="Tahoma" w:hAnsi="Tahoma" w:cs="Tahoma"/>
          <w:sz w:val="20"/>
          <w:szCs w:val="20"/>
        </w:rPr>
        <w:t xml:space="preserve">(“golden”) </w:t>
      </w:r>
      <w:r w:rsidR="007900D1" w:rsidRPr="00064202">
        <w:rPr>
          <w:rFonts w:ascii="Tahoma" w:hAnsi="Tahoma" w:cs="Tahoma"/>
          <w:sz w:val="20"/>
          <w:szCs w:val="20"/>
        </w:rPr>
        <w:t xml:space="preserve">source of data for </w:t>
      </w:r>
      <w:r w:rsidR="007900D1" w:rsidRPr="00064202">
        <w:rPr>
          <w:rFonts w:ascii="Tahoma" w:hAnsi="Tahoma" w:cs="Tahoma"/>
          <w:bCs/>
          <w:sz w:val="20"/>
          <w:szCs w:val="20"/>
        </w:rPr>
        <w:t>Basel II</w:t>
      </w:r>
      <w:r w:rsidR="007900D1" w:rsidRPr="00064202">
        <w:rPr>
          <w:rFonts w:ascii="Tahoma" w:hAnsi="Tahoma" w:cs="Tahoma"/>
          <w:sz w:val="20"/>
          <w:szCs w:val="20"/>
        </w:rPr>
        <w:t xml:space="preserve"> risk assessment for capital reserve reporting regulatory compliance</w:t>
      </w:r>
    </w:p>
    <w:p w:rsidR="008E6B1D" w:rsidRPr="00C66D67" w:rsidRDefault="008E6B1D" w:rsidP="00067CB4">
      <w:pPr>
        <w:pStyle w:val="Bullet2"/>
        <w:rPr>
          <w:rFonts w:ascii="Tahoma" w:hAnsi="Tahoma" w:cs="Tahoma"/>
          <w:sz w:val="20"/>
          <w:szCs w:val="20"/>
        </w:rPr>
      </w:pPr>
      <w:r w:rsidRPr="00C66D67">
        <w:rPr>
          <w:rFonts w:ascii="Tahoma" w:hAnsi="Tahoma" w:cs="Tahoma"/>
          <w:sz w:val="20"/>
          <w:szCs w:val="20"/>
        </w:rPr>
        <w:t>Risk Weighted Asset calculation</w:t>
      </w:r>
    </w:p>
    <w:p w:rsidR="00283929" w:rsidRPr="00C66D67" w:rsidRDefault="00283929" w:rsidP="00067CB4">
      <w:pPr>
        <w:pStyle w:val="Bullet2"/>
        <w:rPr>
          <w:rFonts w:ascii="Tahoma" w:hAnsi="Tahoma" w:cs="Tahoma"/>
          <w:sz w:val="20"/>
          <w:szCs w:val="20"/>
        </w:rPr>
      </w:pPr>
      <w:r w:rsidRPr="00C66D67">
        <w:rPr>
          <w:rFonts w:ascii="Tahoma" w:hAnsi="Tahoma" w:cs="Tahoma"/>
          <w:sz w:val="20"/>
          <w:szCs w:val="20"/>
        </w:rPr>
        <w:t>Create architecture for full software development life cycle including development, system test, integration test, pre-production and production</w:t>
      </w:r>
    </w:p>
    <w:p w:rsidR="0089031F" w:rsidRPr="00C66D67" w:rsidRDefault="0089031F" w:rsidP="00067CB4">
      <w:pPr>
        <w:pStyle w:val="Bullet2"/>
        <w:rPr>
          <w:rFonts w:ascii="Tahoma" w:hAnsi="Tahoma" w:cs="Tahoma"/>
          <w:sz w:val="20"/>
          <w:szCs w:val="20"/>
        </w:rPr>
      </w:pPr>
      <w:r w:rsidRPr="00C66D67">
        <w:rPr>
          <w:rFonts w:ascii="Tahoma" w:hAnsi="Tahoma" w:cs="Tahoma"/>
          <w:sz w:val="20"/>
          <w:szCs w:val="20"/>
        </w:rPr>
        <w:t>Create Master Data Management strategy</w:t>
      </w:r>
    </w:p>
    <w:p w:rsidR="00067CB4" w:rsidRPr="00344325" w:rsidRDefault="00067CB4" w:rsidP="00067CB4">
      <w:pPr>
        <w:pStyle w:val="Bullet2"/>
        <w:rPr>
          <w:rFonts w:ascii="Tahoma" w:hAnsi="Tahoma" w:cs="Tahoma"/>
          <w:sz w:val="20"/>
          <w:szCs w:val="20"/>
        </w:rPr>
      </w:pPr>
      <w:r w:rsidRPr="00C66D67">
        <w:rPr>
          <w:rFonts w:ascii="Tahoma" w:hAnsi="Tahoma" w:cs="Tahoma"/>
          <w:sz w:val="20"/>
          <w:szCs w:val="20"/>
        </w:rPr>
        <w:t>Conformed Data Layer Inform</w:t>
      </w:r>
      <w:r w:rsidRPr="00344325">
        <w:rPr>
          <w:rFonts w:ascii="Tahoma" w:hAnsi="Tahoma" w:cs="Tahoma"/>
          <w:sz w:val="20"/>
          <w:szCs w:val="20"/>
        </w:rPr>
        <w:t>ation Delivery Platform</w:t>
      </w:r>
      <w:r w:rsidR="000C0746" w:rsidRPr="00344325">
        <w:rPr>
          <w:rFonts w:ascii="Tahoma" w:hAnsi="Tahoma" w:cs="Tahoma"/>
          <w:sz w:val="20"/>
          <w:szCs w:val="20"/>
        </w:rPr>
        <w:t xml:space="preserve"> on star schema</w:t>
      </w:r>
    </w:p>
    <w:p w:rsidR="0084431B" w:rsidRDefault="0084431B" w:rsidP="0084431B">
      <w:pPr>
        <w:pStyle w:val="Bullet2"/>
        <w:rPr>
          <w:rFonts w:ascii="Tahoma" w:hAnsi="Tahoma" w:cs="Tahoma"/>
          <w:sz w:val="20"/>
          <w:szCs w:val="20"/>
        </w:rPr>
      </w:pPr>
      <w:r>
        <w:rPr>
          <w:rFonts w:ascii="Tahoma" w:hAnsi="Tahoma" w:cs="Tahoma"/>
          <w:sz w:val="20"/>
          <w:szCs w:val="20"/>
        </w:rPr>
        <w:t xml:space="preserve">Use </w:t>
      </w:r>
      <w:r w:rsidRPr="0084431B">
        <w:rPr>
          <w:rFonts w:ascii="Tahoma" w:hAnsi="Tahoma" w:cs="Tahoma"/>
          <w:sz w:val="20"/>
          <w:szCs w:val="20"/>
        </w:rPr>
        <w:t>IBM IFW Financial Services Data Model (FSDM)</w:t>
      </w:r>
      <w:r>
        <w:rPr>
          <w:rFonts w:ascii="Tahoma" w:hAnsi="Tahoma" w:cs="Tahoma"/>
          <w:sz w:val="20"/>
          <w:szCs w:val="20"/>
        </w:rPr>
        <w:t xml:space="preserve"> as a reference model</w:t>
      </w:r>
    </w:p>
    <w:p w:rsidR="00836317" w:rsidRPr="00344325" w:rsidRDefault="00836317" w:rsidP="00CF0949">
      <w:pPr>
        <w:pStyle w:val="Bullet2"/>
        <w:rPr>
          <w:rFonts w:ascii="Tahoma" w:hAnsi="Tahoma" w:cs="Tahoma"/>
          <w:sz w:val="20"/>
          <w:szCs w:val="20"/>
        </w:rPr>
      </w:pPr>
      <w:r w:rsidRPr="00344325">
        <w:rPr>
          <w:rFonts w:ascii="Tahoma" w:hAnsi="Tahoma" w:cs="Tahoma"/>
          <w:sz w:val="20"/>
          <w:szCs w:val="20"/>
        </w:rPr>
        <w:t>Determine functional and technical requirements for test cases and test plans</w:t>
      </w:r>
    </w:p>
    <w:p w:rsidR="00CF0949" w:rsidRPr="00344325" w:rsidRDefault="00CF0949" w:rsidP="00CF0949">
      <w:pPr>
        <w:pStyle w:val="Bullet2"/>
        <w:rPr>
          <w:rFonts w:ascii="Tahoma" w:hAnsi="Tahoma" w:cs="Tahoma"/>
          <w:sz w:val="20"/>
          <w:szCs w:val="20"/>
        </w:rPr>
      </w:pPr>
      <w:r w:rsidRPr="00344325">
        <w:rPr>
          <w:rFonts w:ascii="Tahoma" w:hAnsi="Tahoma" w:cs="Tahoma"/>
          <w:sz w:val="20"/>
          <w:szCs w:val="20"/>
        </w:rPr>
        <w:t>Coordinate activities with Testing Center of Excellence (TCOE) for integration testing</w:t>
      </w:r>
    </w:p>
    <w:p w:rsidR="00991B6C" w:rsidRPr="009975B1" w:rsidRDefault="00991B6C" w:rsidP="009975B1">
      <w:pPr>
        <w:pStyle w:val="Bullet2"/>
        <w:tabs>
          <w:tab w:val="clear" w:pos="936"/>
        </w:tabs>
        <w:rPr>
          <w:rFonts w:ascii="Tahoma" w:hAnsi="Tahoma" w:cs="Tahoma"/>
          <w:sz w:val="20"/>
          <w:szCs w:val="20"/>
        </w:rPr>
      </w:pPr>
      <w:r w:rsidRPr="00344325">
        <w:rPr>
          <w:rFonts w:ascii="Tahoma" w:hAnsi="Tahoma" w:cs="Tahoma"/>
          <w:sz w:val="20"/>
          <w:szCs w:val="20"/>
        </w:rPr>
        <w:t>Consult to</w:t>
      </w:r>
      <w:r w:rsidR="008451C5" w:rsidRPr="00344325">
        <w:rPr>
          <w:rFonts w:ascii="Tahoma" w:hAnsi="Tahoma" w:cs="Tahoma"/>
          <w:sz w:val="20"/>
          <w:szCs w:val="20"/>
        </w:rPr>
        <w:t xml:space="preserve"> Business Intelligence/Data Warehouse</w:t>
      </w:r>
      <w:r w:rsidRPr="00344325">
        <w:rPr>
          <w:rFonts w:ascii="Tahoma" w:hAnsi="Tahoma" w:cs="Tahoma"/>
          <w:sz w:val="20"/>
          <w:szCs w:val="20"/>
        </w:rPr>
        <w:t xml:space="preserve"> for </w:t>
      </w:r>
      <w:r w:rsidR="009975B1">
        <w:rPr>
          <w:rFonts w:ascii="Tahoma" w:hAnsi="Tahoma" w:cs="Tahoma"/>
          <w:sz w:val="20"/>
          <w:szCs w:val="20"/>
        </w:rPr>
        <w:t>m</w:t>
      </w:r>
      <w:r w:rsidRPr="009975B1">
        <w:rPr>
          <w:rFonts w:ascii="Tahoma" w:hAnsi="Tahoma" w:cs="Tahoma"/>
          <w:sz w:val="20"/>
          <w:szCs w:val="20"/>
        </w:rPr>
        <w:t>etadata management</w:t>
      </w:r>
      <w:r w:rsidR="009975B1">
        <w:rPr>
          <w:rFonts w:ascii="Tahoma" w:hAnsi="Tahoma" w:cs="Tahoma"/>
          <w:sz w:val="20"/>
          <w:szCs w:val="20"/>
        </w:rPr>
        <w:t xml:space="preserve">, </w:t>
      </w:r>
      <w:r w:rsidRPr="009975B1">
        <w:rPr>
          <w:rFonts w:ascii="Tahoma" w:hAnsi="Tahoma" w:cs="Tahoma"/>
          <w:sz w:val="20"/>
          <w:szCs w:val="20"/>
        </w:rPr>
        <w:t>Master Data Management (MDM)</w:t>
      </w:r>
      <w:r w:rsidR="009975B1">
        <w:rPr>
          <w:rFonts w:ascii="Tahoma" w:hAnsi="Tahoma" w:cs="Tahoma"/>
          <w:sz w:val="20"/>
          <w:szCs w:val="20"/>
        </w:rPr>
        <w:t>, data integration and</w:t>
      </w:r>
      <w:r w:rsidRPr="009975B1">
        <w:rPr>
          <w:rFonts w:ascii="Tahoma" w:hAnsi="Tahoma" w:cs="Tahoma"/>
          <w:sz w:val="20"/>
          <w:szCs w:val="20"/>
        </w:rPr>
        <w:t xml:space="preserve"> data movement architecture</w:t>
      </w:r>
    </w:p>
    <w:p w:rsidR="00067CB4" w:rsidRPr="00B53DE9" w:rsidRDefault="00067CB4" w:rsidP="005848C5">
      <w:pPr>
        <w:pStyle w:val="Bullet2"/>
        <w:tabs>
          <w:tab w:val="clear" w:pos="936"/>
        </w:tabs>
        <w:rPr>
          <w:rFonts w:ascii="Tahoma" w:hAnsi="Tahoma" w:cs="Tahoma"/>
          <w:sz w:val="20"/>
          <w:szCs w:val="20"/>
        </w:rPr>
      </w:pPr>
      <w:r w:rsidRPr="00B53DE9">
        <w:rPr>
          <w:rFonts w:ascii="Tahoma" w:hAnsi="Tahoma" w:cs="Tahoma"/>
          <w:sz w:val="20"/>
          <w:szCs w:val="20"/>
        </w:rPr>
        <w:t>Data Quality Reporting</w:t>
      </w:r>
      <w:r w:rsidR="00B53DE9" w:rsidRPr="00B53DE9">
        <w:rPr>
          <w:rFonts w:ascii="Tahoma" w:hAnsi="Tahoma" w:cs="Tahoma"/>
          <w:sz w:val="20"/>
          <w:szCs w:val="20"/>
        </w:rPr>
        <w:t xml:space="preserve"> </w:t>
      </w:r>
      <w:r w:rsidRPr="00B53DE9">
        <w:rPr>
          <w:rFonts w:ascii="Tahoma" w:hAnsi="Tahoma" w:cs="Tahoma"/>
          <w:sz w:val="20"/>
          <w:szCs w:val="20"/>
        </w:rPr>
        <w:t xml:space="preserve">for incident report creation, triage, resolution and workflows. Solution uses </w:t>
      </w:r>
      <w:r w:rsidR="00711075" w:rsidRPr="00B53DE9">
        <w:rPr>
          <w:rFonts w:ascii="Tahoma" w:hAnsi="Tahoma" w:cs="Tahoma"/>
          <w:sz w:val="20"/>
          <w:szCs w:val="20"/>
        </w:rPr>
        <w:t xml:space="preserve">numerous data introspection queries and reports </w:t>
      </w:r>
      <w:r w:rsidR="00B75916" w:rsidRPr="00B53DE9">
        <w:rPr>
          <w:rFonts w:ascii="Tahoma" w:hAnsi="Tahoma" w:cs="Tahoma"/>
          <w:sz w:val="20"/>
          <w:szCs w:val="20"/>
        </w:rPr>
        <w:t>using</w:t>
      </w:r>
      <w:r w:rsidR="00711075" w:rsidRPr="00B53DE9">
        <w:rPr>
          <w:rFonts w:ascii="Tahoma" w:hAnsi="Tahoma" w:cs="Tahoma"/>
          <w:sz w:val="20"/>
          <w:szCs w:val="20"/>
        </w:rPr>
        <w:t xml:space="preserve"> </w:t>
      </w:r>
      <w:r w:rsidRPr="00B53DE9">
        <w:rPr>
          <w:rFonts w:ascii="Tahoma" w:hAnsi="Tahoma" w:cs="Tahoma"/>
          <w:sz w:val="20"/>
          <w:szCs w:val="20"/>
        </w:rPr>
        <w:t>Mercury TestDirector</w:t>
      </w:r>
    </w:p>
    <w:p w:rsidR="00067CB4" w:rsidRPr="00344325" w:rsidRDefault="00067CB4" w:rsidP="00067CB4">
      <w:pPr>
        <w:pStyle w:val="Bullet2"/>
        <w:rPr>
          <w:rFonts w:ascii="Tahoma" w:hAnsi="Tahoma" w:cs="Tahoma"/>
          <w:sz w:val="20"/>
          <w:szCs w:val="20"/>
        </w:rPr>
      </w:pPr>
      <w:r w:rsidRPr="00344325">
        <w:rPr>
          <w:rFonts w:ascii="Tahoma" w:hAnsi="Tahoma" w:cs="Tahoma"/>
          <w:sz w:val="20"/>
          <w:szCs w:val="20"/>
        </w:rPr>
        <w:t>Metadata Repository</w:t>
      </w:r>
    </w:p>
    <w:p w:rsidR="00067CB4" w:rsidRPr="00344325" w:rsidRDefault="00067CB4" w:rsidP="00067CB4">
      <w:pPr>
        <w:pStyle w:val="Bullet3"/>
        <w:tabs>
          <w:tab w:val="clear" w:pos="936"/>
        </w:tabs>
        <w:rPr>
          <w:rFonts w:ascii="Tahoma" w:hAnsi="Tahoma" w:cs="Tahoma"/>
          <w:sz w:val="20"/>
          <w:szCs w:val="20"/>
        </w:rPr>
      </w:pPr>
      <w:r w:rsidRPr="00344325">
        <w:rPr>
          <w:rFonts w:ascii="Tahoma" w:hAnsi="Tahoma" w:cs="Tahoma"/>
          <w:sz w:val="20"/>
          <w:szCs w:val="20"/>
        </w:rPr>
        <w:t>Provide Data Governance solution to a</w:t>
      </w:r>
      <w:r w:rsidR="00951A69" w:rsidRPr="00344325">
        <w:rPr>
          <w:rFonts w:ascii="Tahoma" w:hAnsi="Tahoma" w:cs="Tahoma"/>
          <w:sz w:val="20"/>
          <w:szCs w:val="20"/>
        </w:rPr>
        <w:t>n</w:t>
      </w:r>
      <w:r w:rsidRPr="00344325">
        <w:rPr>
          <w:rFonts w:ascii="Tahoma" w:hAnsi="Tahoma" w:cs="Tahoma"/>
          <w:sz w:val="20"/>
          <w:szCs w:val="20"/>
        </w:rPr>
        <w:t xml:space="preserve"> integrated, comprehensive metadata repository, providing definitions, business rules, defaulting rules, </w:t>
      </w:r>
      <w:r w:rsidR="005C7802" w:rsidRPr="00344325">
        <w:rPr>
          <w:rFonts w:ascii="Tahoma" w:hAnsi="Tahoma" w:cs="Tahoma"/>
          <w:sz w:val="20"/>
          <w:szCs w:val="20"/>
        </w:rPr>
        <w:t xml:space="preserve">data lineage, </w:t>
      </w:r>
      <w:r w:rsidRPr="00344325">
        <w:rPr>
          <w:rFonts w:ascii="Tahoma" w:hAnsi="Tahoma" w:cs="Tahoma"/>
          <w:sz w:val="20"/>
          <w:szCs w:val="20"/>
        </w:rPr>
        <w:t>etc.</w:t>
      </w:r>
    </w:p>
    <w:p w:rsidR="00DA2B0B" w:rsidRPr="00344325" w:rsidRDefault="00DA2B0B" w:rsidP="009D6EE6">
      <w:pPr>
        <w:pStyle w:val="Bullet1"/>
        <w:numPr>
          <w:ilvl w:val="0"/>
          <w:numId w:val="5"/>
        </w:numPr>
        <w:ind w:left="576"/>
        <w:rPr>
          <w:rFonts w:ascii="Tahoma" w:hAnsi="Tahoma" w:cs="Tahoma"/>
          <w:sz w:val="20"/>
          <w:szCs w:val="20"/>
        </w:rPr>
      </w:pPr>
      <w:r w:rsidRPr="00344325">
        <w:rPr>
          <w:rFonts w:ascii="Tahoma" w:hAnsi="Tahoma" w:cs="Tahoma"/>
          <w:sz w:val="20"/>
          <w:szCs w:val="20"/>
        </w:rPr>
        <w:t>Customer Data Integration (CDI) project</w:t>
      </w:r>
    </w:p>
    <w:p w:rsidR="00DA2B0B" w:rsidRPr="00344325" w:rsidRDefault="00DA2B0B" w:rsidP="009D6EE6">
      <w:pPr>
        <w:pStyle w:val="Bullet1"/>
        <w:numPr>
          <w:ilvl w:val="1"/>
          <w:numId w:val="5"/>
        </w:numPr>
        <w:ind w:left="864"/>
        <w:rPr>
          <w:rFonts w:ascii="Tahoma" w:hAnsi="Tahoma" w:cs="Tahoma"/>
          <w:sz w:val="20"/>
          <w:szCs w:val="20"/>
        </w:rPr>
      </w:pPr>
      <w:r w:rsidRPr="00344325">
        <w:rPr>
          <w:rFonts w:ascii="Tahoma" w:hAnsi="Tahoma" w:cs="Tahoma"/>
          <w:sz w:val="20"/>
          <w:szCs w:val="20"/>
        </w:rPr>
        <w:t xml:space="preserve">Identified and developed project proposal and architecture with enterprise view of customer using </w:t>
      </w:r>
      <w:r w:rsidR="00A21154" w:rsidRPr="00A21154">
        <w:rPr>
          <w:rFonts w:ascii="Tahoma" w:hAnsi="Tahoma" w:cs="Tahoma"/>
          <w:sz w:val="20"/>
          <w:szCs w:val="20"/>
        </w:rPr>
        <w:t>Master Data Management</w:t>
      </w:r>
      <w:r w:rsidRPr="00344325">
        <w:rPr>
          <w:rFonts w:ascii="Tahoma" w:hAnsi="Tahoma" w:cs="Tahoma"/>
          <w:sz w:val="20"/>
          <w:szCs w:val="20"/>
        </w:rPr>
        <w:t xml:space="preserve"> (</w:t>
      </w:r>
      <w:r w:rsidR="00A21154">
        <w:rPr>
          <w:rFonts w:ascii="Tahoma" w:hAnsi="Tahoma" w:cs="Tahoma"/>
          <w:sz w:val="20"/>
          <w:szCs w:val="20"/>
        </w:rPr>
        <w:t>MDM</w:t>
      </w:r>
      <w:r w:rsidRPr="00344325">
        <w:rPr>
          <w:rFonts w:ascii="Tahoma" w:hAnsi="Tahoma" w:cs="Tahoma"/>
          <w:sz w:val="20"/>
          <w:szCs w:val="20"/>
        </w:rPr>
        <w:t>)</w:t>
      </w:r>
    </w:p>
    <w:p w:rsidR="00913AF2" w:rsidRPr="00344325" w:rsidRDefault="00913AF2" w:rsidP="009D6EE6">
      <w:pPr>
        <w:pStyle w:val="Bullet1"/>
        <w:numPr>
          <w:ilvl w:val="1"/>
          <w:numId w:val="5"/>
        </w:numPr>
        <w:ind w:left="864"/>
        <w:rPr>
          <w:rFonts w:ascii="Tahoma" w:hAnsi="Tahoma" w:cs="Tahoma"/>
          <w:sz w:val="20"/>
          <w:szCs w:val="20"/>
        </w:rPr>
      </w:pPr>
      <w:r w:rsidRPr="00344325">
        <w:rPr>
          <w:rFonts w:ascii="Tahoma" w:hAnsi="Tahoma" w:cs="Tahoma"/>
          <w:sz w:val="20"/>
          <w:szCs w:val="20"/>
        </w:rPr>
        <w:t>Create roadmap from current state of “silo” applications to Customer Relationship Management (CRM) for providing valuation/profitability model for customers, cross-selling and marketing related products</w:t>
      </w:r>
    </w:p>
    <w:p w:rsidR="00AD7A57" w:rsidRPr="00344325" w:rsidRDefault="00673282" w:rsidP="009604D8">
      <w:pPr>
        <w:pStyle w:val="Bullet1"/>
        <w:keepNext/>
        <w:numPr>
          <w:ilvl w:val="0"/>
          <w:numId w:val="0"/>
        </w:numPr>
        <w:spacing w:before="60"/>
        <w:ind w:left="288"/>
        <w:rPr>
          <w:rFonts w:ascii="Tahoma" w:hAnsi="Tahoma" w:cs="Tahoma"/>
          <w:sz w:val="20"/>
          <w:szCs w:val="20"/>
        </w:rPr>
      </w:pPr>
      <w:r w:rsidRPr="00344325">
        <w:rPr>
          <w:rFonts w:ascii="Tahoma" w:hAnsi="Tahoma" w:cs="Tahoma"/>
          <w:sz w:val="20"/>
          <w:szCs w:val="20"/>
        </w:rPr>
        <w:t xml:space="preserve">Responsibilities and roles of </w:t>
      </w:r>
      <w:r w:rsidR="00795D0A" w:rsidRPr="00344325">
        <w:rPr>
          <w:rFonts w:ascii="Tahoma" w:hAnsi="Tahoma" w:cs="Tahoma"/>
          <w:sz w:val="20"/>
          <w:szCs w:val="20"/>
        </w:rPr>
        <w:t>Solutions</w:t>
      </w:r>
      <w:r w:rsidRPr="00344325">
        <w:rPr>
          <w:rFonts w:ascii="Tahoma" w:hAnsi="Tahoma" w:cs="Tahoma"/>
          <w:sz w:val="20"/>
          <w:szCs w:val="20"/>
        </w:rPr>
        <w:t xml:space="preserve"> Architect:</w:t>
      </w:r>
    </w:p>
    <w:p w:rsidR="00AA629E" w:rsidRPr="00C66D67" w:rsidRDefault="00AA629E" w:rsidP="009D6EE6">
      <w:pPr>
        <w:pStyle w:val="Bullet1"/>
        <w:numPr>
          <w:ilvl w:val="1"/>
          <w:numId w:val="5"/>
        </w:numPr>
        <w:ind w:left="864"/>
        <w:rPr>
          <w:rFonts w:ascii="Tahoma" w:hAnsi="Tahoma" w:cs="Tahoma"/>
          <w:sz w:val="20"/>
          <w:szCs w:val="20"/>
        </w:rPr>
      </w:pPr>
      <w:r w:rsidRPr="00344325">
        <w:rPr>
          <w:rFonts w:ascii="Tahoma" w:hAnsi="Tahoma" w:cs="Tahoma"/>
          <w:sz w:val="20"/>
          <w:szCs w:val="20"/>
        </w:rPr>
        <w:t>Use The Open Group</w:t>
      </w:r>
      <w:r w:rsidRPr="00C66D67">
        <w:rPr>
          <w:rFonts w:ascii="Tahoma" w:hAnsi="Tahoma" w:cs="Tahoma"/>
          <w:sz w:val="20"/>
          <w:szCs w:val="20"/>
        </w:rPr>
        <w:t xml:space="preserve"> Architecture Foundation (TOGAF) framework for Enterprise Architecture process.</w:t>
      </w:r>
    </w:p>
    <w:p w:rsidR="00963543" w:rsidRPr="00344325" w:rsidRDefault="00963543" w:rsidP="009D6EE6">
      <w:pPr>
        <w:pStyle w:val="Bullet1"/>
        <w:numPr>
          <w:ilvl w:val="1"/>
          <w:numId w:val="5"/>
        </w:numPr>
        <w:ind w:left="864"/>
        <w:rPr>
          <w:rFonts w:ascii="Tahoma" w:hAnsi="Tahoma" w:cs="Tahoma"/>
          <w:sz w:val="20"/>
          <w:szCs w:val="20"/>
        </w:rPr>
      </w:pPr>
      <w:r w:rsidRPr="00344325">
        <w:rPr>
          <w:rFonts w:ascii="Tahoma" w:hAnsi="Tahoma" w:cs="Tahoma"/>
          <w:sz w:val="20"/>
          <w:szCs w:val="20"/>
        </w:rPr>
        <w:t>Consult to senior management to understand strategic plans of business and subsequently develop road maps</w:t>
      </w:r>
      <w:r w:rsidR="00C32C41" w:rsidRPr="00344325">
        <w:rPr>
          <w:rFonts w:ascii="Tahoma" w:hAnsi="Tahoma" w:cs="Tahoma"/>
          <w:sz w:val="20"/>
          <w:szCs w:val="20"/>
        </w:rPr>
        <w:t xml:space="preserve"> and identify critical success factors</w:t>
      </w:r>
    </w:p>
    <w:p w:rsidR="00211344" w:rsidRPr="00344325" w:rsidRDefault="00211344" w:rsidP="009D6EE6">
      <w:pPr>
        <w:pStyle w:val="Bullet1"/>
        <w:numPr>
          <w:ilvl w:val="1"/>
          <w:numId w:val="5"/>
        </w:numPr>
        <w:ind w:left="864"/>
        <w:rPr>
          <w:rFonts w:ascii="Tahoma" w:hAnsi="Tahoma" w:cs="Tahoma"/>
          <w:sz w:val="20"/>
          <w:szCs w:val="20"/>
        </w:rPr>
      </w:pPr>
      <w:r w:rsidRPr="00344325">
        <w:rPr>
          <w:rFonts w:ascii="Tahoma" w:hAnsi="Tahoma" w:cs="Tahoma"/>
          <w:sz w:val="20"/>
          <w:szCs w:val="20"/>
        </w:rPr>
        <w:t xml:space="preserve">Provide </w:t>
      </w:r>
      <w:r w:rsidR="00E562B8" w:rsidRPr="00344325">
        <w:rPr>
          <w:rFonts w:ascii="Tahoma" w:hAnsi="Tahoma" w:cs="Tahoma"/>
          <w:sz w:val="20"/>
          <w:szCs w:val="20"/>
        </w:rPr>
        <w:t>strategic</w:t>
      </w:r>
      <w:r w:rsidRPr="00344325">
        <w:rPr>
          <w:rFonts w:ascii="Tahoma" w:hAnsi="Tahoma" w:cs="Tahoma"/>
          <w:sz w:val="20"/>
          <w:szCs w:val="20"/>
        </w:rPr>
        <w:t xml:space="preserve"> technology </w:t>
      </w:r>
      <w:r w:rsidR="00963543" w:rsidRPr="00344325">
        <w:rPr>
          <w:rFonts w:ascii="Tahoma" w:hAnsi="Tahoma" w:cs="Tahoma"/>
          <w:sz w:val="20"/>
          <w:szCs w:val="20"/>
        </w:rPr>
        <w:t>planning and acceptance within business and Information Technology</w:t>
      </w:r>
      <w:r w:rsidR="00E05A58" w:rsidRPr="00344325">
        <w:rPr>
          <w:rFonts w:ascii="Tahoma" w:hAnsi="Tahoma" w:cs="Tahoma"/>
          <w:sz w:val="20"/>
          <w:szCs w:val="20"/>
        </w:rPr>
        <w:t xml:space="preserve"> to support business </w:t>
      </w:r>
    </w:p>
    <w:p w:rsidR="003A070C" w:rsidRPr="00C66D67" w:rsidRDefault="001C4AB6" w:rsidP="009D6EE6">
      <w:pPr>
        <w:pStyle w:val="Bullet1"/>
        <w:numPr>
          <w:ilvl w:val="1"/>
          <w:numId w:val="5"/>
        </w:numPr>
        <w:ind w:left="864"/>
        <w:rPr>
          <w:rFonts w:ascii="Tahoma" w:hAnsi="Tahoma" w:cs="Tahoma"/>
          <w:sz w:val="20"/>
          <w:szCs w:val="20"/>
        </w:rPr>
      </w:pPr>
      <w:r w:rsidRPr="00C66D67">
        <w:rPr>
          <w:rFonts w:ascii="Tahoma" w:hAnsi="Tahoma" w:cs="Tahoma"/>
          <w:sz w:val="20"/>
          <w:szCs w:val="20"/>
        </w:rPr>
        <w:t>Review logical and physical data models created by data modelers</w:t>
      </w:r>
    </w:p>
    <w:p w:rsidR="00D010BE" w:rsidRPr="00C66D67" w:rsidRDefault="00B662DC" w:rsidP="009D6EE6">
      <w:pPr>
        <w:pStyle w:val="Bullet1"/>
        <w:numPr>
          <w:ilvl w:val="1"/>
          <w:numId w:val="5"/>
        </w:numPr>
        <w:ind w:left="864"/>
        <w:rPr>
          <w:rFonts w:ascii="Tahoma" w:hAnsi="Tahoma" w:cs="Tahoma"/>
          <w:sz w:val="20"/>
          <w:szCs w:val="20"/>
        </w:rPr>
      </w:pPr>
      <w:r w:rsidRPr="00C66D67">
        <w:rPr>
          <w:rFonts w:ascii="Tahoma" w:hAnsi="Tahoma" w:cs="Tahoma"/>
          <w:sz w:val="20"/>
          <w:szCs w:val="20"/>
        </w:rPr>
        <w:t>Create dimensional data models with E</w:t>
      </w:r>
      <w:r w:rsidR="009975B1">
        <w:rPr>
          <w:rFonts w:ascii="Tahoma" w:hAnsi="Tahoma" w:cs="Tahoma"/>
          <w:sz w:val="20"/>
          <w:szCs w:val="20"/>
        </w:rPr>
        <w:t>R</w:t>
      </w:r>
      <w:r w:rsidRPr="00C66D67">
        <w:rPr>
          <w:rFonts w:ascii="Tahoma" w:hAnsi="Tahoma" w:cs="Tahoma"/>
          <w:sz w:val="20"/>
          <w:szCs w:val="20"/>
        </w:rPr>
        <w:t>win</w:t>
      </w:r>
    </w:p>
    <w:p w:rsidR="00D010BE" w:rsidRPr="00C66D67" w:rsidRDefault="00D010BE" w:rsidP="009D6EE6">
      <w:pPr>
        <w:pStyle w:val="Bullet1"/>
        <w:numPr>
          <w:ilvl w:val="1"/>
          <w:numId w:val="5"/>
        </w:numPr>
        <w:ind w:left="864"/>
        <w:rPr>
          <w:rFonts w:ascii="Tahoma" w:hAnsi="Tahoma" w:cs="Tahoma"/>
          <w:sz w:val="20"/>
          <w:szCs w:val="20"/>
        </w:rPr>
      </w:pPr>
      <w:r w:rsidRPr="00C66D67">
        <w:rPr>
          <w:rFonts w:ascii="Tahoma" w:hAnsi="Tahoma" w:cs="Tahoma"/>
          <w:sz w:val="20"/>
          <w:szCs w:val="20"/>
        </w:rPr>
        <w:t>Assess data requirements and business rules</w:t>
      </w:r>
    </w:p>
    <w:p w:rsidR="00D010BE" w:rsidRPr="00C66D67" w:rsidRDefault="00D010BE" w:rsidP="009D6EE6">
      <w:pPr>
        <w:pStyle w:val="Bullet1"/>
        <w:numPr>
          <w:ilvl w:val="1"/>
          <w:numId w:val="5"/>
        </w:numPr>
        <w:ind w:left="864"/>
        <w:rPr>
          <w:rFonts w:ascii="Tahoma" w:hAnsi="Tahoma" w:cs="Tahoma"/>
          <w:sz w:val="20"/>
          <w:szCs w:val="20"/>
        </w:rPr>
      </w:pPr>
      <w:r w:rsidRPr="00C66D67">
        <w:rPr>
          <w:rFonts w:ascii="Tahoma" w:hAnsi="Tahoma" w:cs="Tahoma"/>
          <w:sz w:val="20"/>
          <w:szCs w:val="20"/>
        </w:rPr>
        <w:t xml:space="preserve">Create project implementation (logical/physical) data model to meet business requirements. </w:t>
      </w:r>
    </w:p>
    <w:p w:rsidR="00211344" w:rsidRPr="00C66D67" w:rsidRDefault="00EB2F25" w:rsidP="009D6EE6">
      <w:pPr>
        <w:pStyle w:val="Bullet1"/>
        <w:numPr>
          <w:ilvl w:val="1"/>
          <w:numId w:val="5"/>
        </w:numPr>
        <w:ind w:left="864"/>
        <w:rPr>
          <w:rFonts w:ascii="Tahoma" w:hAnsi="Tahoma" w:cs="Tahoma"/>
          <w:sz w:val="20"/>
          <w:szCs w:val="20"/>
        </w:rPr>
      </w:pPr>
      <w:r w:rsidRPr="00C66D67">
        <w:rPr>
          <w:rFonts w:ascii="Tahoma" w:hAnsi="Tahoma" w:cs="Tahoma"/>
          <w:sz w:val="20"/>
          <w:szCs w:val="20"/>
        </w:rPr>
        <w:t xml:space="preserve">Present to </w:t>
      </w:r>
      <w:r w:rsidR="00E15692" w:rsidRPr="00C66D67">
        <w:rPr>
          <w:rFonts w:ascii="Tahoma" w:hAnsi="Tahoma" w:cs="Tahoma"/>
          <w:sz w:val="20"/>
          <w:szCs w:val="20"/>
        </w:rPr>
        <w:t xml:space="preserve">senior </w:t>
      </w:r>
      <w:r w:rsidRPr="00C66D67">
        <w:rPr>
          <w:rFonts w:ascii="Tahoma" w:hAnsi="Tahoma" w:cs="Tahoma"/>
          <w:sz w:val="20"/>
          <w:szCs w:val="20"/>
        </w:rPr>
        <w:t xml:space="preserve">business managers and executives </w:t>
      </w:r>
      <w:r w:rsidR="006606B1" w:rsidRPr="00C66D67">
        <w:rPr>
          <w:rFonts w:ascii="Tahoma" w:hAnsi="Tahoma" w:cs="Tahoma"/>
          <w:sz w:val="20"/>
          <w:szCs w:val="20"/>
        </w:rPr>
        <w:t>current-state, future-state architectures and roadmaps to achieve alignment with Enter</w:t>
      </w:r>
      <w:r w:rsidR="00E95DE6" w:rsidRPr="00C66D67">
        <w:rPr>
          <w:rFonts w:ascii="Tahoma" w:hAnsi="Tahoma" w:cs="Tahoma"/>
          <w:sz w:val="20"/>
          <w:szCs w:val="20"/>
        </w:rPr>
        <w:t>prise Strategy and Architecture</w:t>
      </w:r>
    </w:p>
    <w:p w:rsidR="00DC2FC7" w:rsidRPr="00344325" w:rsidRDefault="00DC2FC7" w:rsidP="009D6EE6">
      <w:pPr>
        <w:pStyle w:val="Bullet1"/>
        <w:numPr>
          <w:ilvl w:val="1"/>
          <w:numId w:val="5"/>
        </w:numPr>
        <w:ind w:left="864"/>
        <w:rPr>
          <w:rFonts w:ascii="Tahoma" w:hAnsi="Tahoma" w:cs="Tahoma"/>
          <w:sz w:val="20"/>
          <w:szCs w:val="20"/>
        </w:rPr>
      </w:pPr>
      <w:r w:rsidRPr="00C66D67">
        <w:rPr>
          <w:rFonts w:ascii="Tahoma" w:hAnsi="Tahoma" w:cs="Tahoma"/>
          <w:sz w:val="20"/>
          <w:szCs w:val="20"/>
        </w:rPr>
        <w:t>Work with v</w:t>
      </w:r>
      <w:r w:rsidRPr="00344325">
        <w:rPr>
          <w:rFonts w:ascii="Tahoma" w:hAnsi="Tahoma" w:cs="Tahoma"/>
          <w:sz w:val="20"/>
          <w:szCs w:val="20"/>
        </w:rPr>
        <w:t xml:space="preserve">endors, service and product, to achieve above objectives </w:t>
      </w:r>
    </w:p>
    <w:p w:rsidR="00B57A96" w:rsidRDefault="00B57A96" w:rsidP="009D6EE6">
      <w:pPr>
        <w:pStyle w:val="Bullet"/>
        <w:numPr>
          <w:ilvl w:val="0"/>
          <w:numId w:val="19"/>
        </w:numPr>
        <w:rPr>
          <w:rFonts w:ascii="Tahoma" w:hAnsi="Tahoma" w:cs="Tahoma"/>
          <w:sz w:val="20"/>
          <w:szCs w:val="20"/>
        </w:rPr>
      </w:pPr>
      <w:r w:rsidRPr="006C1466">
        <w:rPr>
          <w:rFonts w:ascii="Tahoma" w:hAnsi="Tahoma" w:cs="Tahoma"/>
          <w:b/>
          <w:bCs/>
          <w:i/>
          <w:sz w:val="20"/>
          <w:szCs w:val="20"/>
        </w:rPr>
        <w:t>Destiny Health Insurance</w:t>
      </w:r>
      <w:r w:rsidRPr="002422A9">
        <w:rPr>
          <w:rFonts w:ascii="Tahoma" w:hAnsi="Tahoma" w:cs="Tahoma"/>
          <w:i/>
          <w:sz w:val="20"/>
          <w:szCs w:val="20"/>
        </w:rPr>
        <w:t>, Oak Brook, IL</w:t>
      </w:r>
      <w:r w:rsidR="00F80343" w:rsidRPr="00F80343">
        <w:rPr>
          <w:rFonts w:ascii="Tahoma" w:hAnsi="Tahoma" w:cs="Tahoma"/>
          <w:sz w:val="20"/>
          <w:szCs w:val="20"/>
        </w:rPr>
        <w:tab/>
        <w:t>11/2004-11/2005</w:t>
      </w:r>
    </w:p>
    <w:p w:rsidR="00B57A96" w:rsidRDefault="00B57A96" w:rsidP="00B57A96">
      <w:pPr>
        <w:pStyle w:val="BodyIndent"/>
        <w:rPr>
          <w:rFonts w:ascii="Tahoma" w:hAnsi="Tahoma" w:cs="Tahoma"/>
          <w:sz w:val="20"/>
          <w:szCs w:val="20"/>
        </w:rPr>
      </w:pPr>
      <w:r>
        <w:rPr>
          <w:rFonts w:ascii="Tahoma" w:hAnsi="Tahoma" w:cs="Tahoma"/>
          <w:sz w:val="20"/>
          <w:szCs w:val="20"/>
        </w:rPr>
        <w:t>For multinational, dynamic consumer-driven</w:t>
      </w:r>
      <w:r>
        <w:rPr>
          <w:rFonts w:ascii="Tahoma" w:hAnsi="Tahoma" w:cs="Tahoma"/>
          <w:i/>
          <w:iCs/>
          <w:sz w:val="20"/>
          <w:szCs w:val="20"/>
        </w:rPr>
        <w:t xml:space="preserve"> </w:t>
      </w:r>
      <w:r>
        <w:rPr>
          <w:rFonts w:ascii="Tahoma" w:hAnsi="Tahoma" w:cs="Tahoma"/>
          <w:b/>
          <w:bCs/>
          <w:i/>
          <w:iCs/>
          <w:sz w:val="20"/>
          <w:szCs w:val="20"/>
        </w:rPr>
        <w:t>health/medical insurance</w:t>
      </w:r>
      <w:r>
        <w:rPr>
          <w:rFonts w:ascii="Tahoma" w:hAnsi="Tahoma" w:cs="Tahoma"/>
          <w:sz w:val="20"/>
          <w:szCs w:val="20"/>
        </w:rPr>
        <w:t xml:space="preserve">, manage the </w:t>
      </w:r>
      <w:r>
        <w:rPr>
          <w:rFonts w:ascii="Tahoma" w:hAnsi="Tahoma" w:cs="Tahoma"/>
          <w:b/>
          <w:bCs/>
          <w:sz w:val="20"/>
          <w:szCs w:val="20"/>
        </w:rPr>
        <w:t>Project Office</w:t>
      </w:r>
      <w:r>
        <w:rPr>
          <w:rFonts w:ascii="Tahoma" w:hAnsi="Tahoma" w:cs="Tahoma"/>
          <w:sz w:val="20"/>
          <w:szCs w:val="20"/>
        </w:rPr>
        <w:t xml:space="preserve"> for all information technology activities.</w:t>
      </w:r>
    </w:p>
    <w:p w:rsidR="00B57A96" w:rsidRDefault="00B57A96" w:rsidP="009D6EE6">
      <w:pPr>
        <w:pStyle w:val="Bullet1"/>
        <w:numPr>
          <w:ilvl w:val="0"/>
          <w:numId w:val="18"/>
        </w:numPr>
        <w:ind w:left="576"/>
        <w:rPr>
          <w:rFonts w:ascii="Tahoma" w:hAnsi="Tahoma" w:cs="Tahoma"/>
          <w:sz w:val="20"/>
          <w:szCs w:val="20"/>
        </w:rPr>
      </w:pPr>
      <w:r>
        <w:rPr>
          <w:rFonts w:ascii="Tahoma" w:hAnsi="Tahoma" w:cs="Tahoma"/>
          <w:sz w:val="20"/>
          <w:szCs w:val="20"/>
        </w:rPr>
        <w:t>Manage Project Office for local teams in Chicago and off-shore teams in South Africa.</w:t>
      </w:r>
    </w:p>
    <w:p w:rsidR="00B57A96" w:rsidRDefault="00B57A96" w:rsidP="009D6EE6">
      <w:pPr>
        <w:pStyle w:val="Bullet1"/>
        <w:numPr>
          <w:ilvl w:val="0"/>
          <w:numId w:val="18"/>
        </w:numPr>
        <w:ind w:left="576"/>
        <w:rPr>
          <w:rFonts w:ascii="Tahoma" w:hAnsi="Tahoma" w:cs="Tahoma"/>
          <w:sz w:val="20"/>
          <w:szCs w:val="20"/>
        </w:rPr>
      </w:pPr>
      <w:r>
        <w:rPr>
          <w:rFonts w:ascii="Tahoma" w:hAnsi="Tahoma" w:cs="Tahoma"/>
          <w:sz w:val="20"/>
          <w:szCs w:val="20"/>
        </w:rPr>
        <w:t xml:space="preserve">Owner, developer and administrator of </w:t>
      </w:r>
      <w:r>
        <w:rPr>
          <w:rFonts w:ascii="Tahoma" w:hAnsi="Tahoma" w:cs="Tahoma"/>
          <w:b/>
          <w:bCs/>
          <w:sz w:val="20"/>
          <w:szCs w:val="20"/>
        </w:rPr>
        <w:t>Capability Maturity Model Integration (CMMI)</w:t>
      </w:r>
      <w:r>
        <w:rPr>
          <w:rFonts w:ascii="Tahoma" w:hAnsi="Tahoma" w:cs="Tahoma"/>
          <w:sz w:val="20"/>
          <w:szCs w:val="20"/>
        </w:rPr>
        <w:t xml:space="preserve"> process and </w:t>
      </w:r>
      <w:r>
        <w:rPr>
          <w:rFonts w:ascii="Tahoma" w:hAnsi="Tahoma" w:cs="Tahoma"/>
          <w:b/>
          <w:bCs/>
          <w:sz w:val="20"/>
          <w:szCs w:val="20"/>
        </w:rPr>
        <w:t>Software Development Lifecycle (SDLC)</w:t>
      </w:r>
      <w:r>
        <w:rPr>
          <w:rFonts w:ascii="Tahoma" w:hAnsi="Tahoma" w:cs="Tahoma"/>
          <w:sz w:val="20"/>
          <w:szCs w:val="20"/>
        </w:rPr>
        <w:t xml:space="preserve"> methodologies.</w:t>
      </w:r>
    </w:p>
    <w:p w:rsidR="00B57A96" w:rsidRDefault="00B57A96" w:rsidP="009D6EE6">
      <w:pPr>
        <w:pStyle w:val="Bullet1"/>
        <w:numPr>
          <w:ilvl w:val="0"/>
          <w:numId w:val="18"/>
        </w:numPr>
        <w:ind w:left="576"/>
        <w:rPr>
          <w:rFonts w:ascii="Tahoma" w:hAnsi="Tahoma" w:cs="Tahoma"/>
          <w:sz w:val="20"/>
          <w:szCs w:val="20"/>
        </w:rPr>
      </w:pPr>
      <w:r>
        <w:rPr>
          <w:rFonts w:ascii="Tahoma" w:hAnsi="Tahoma" w:cs="Tahoma"/>
          <w:sz w:val="20"/>
          <w:szCs w:val="20"/>
        </w:rPr>
        <w:t>Introduced Agile Scrum in order to deliver business value solutions faster and improve quality</w:t>
      </w:r>
    </w:p>
    <w:p w:rsidR="00677CE8" w:rsidRDefault="00677CE8" w:rsidP="009D6EE6">
      <w:pPr>
        <w:pStyle w:val="Bullet1"/>
        <w:numPr>
          <w:ilvl w:val="0"/>
          <w:numId w:val="18"/>
        </w:numPr>
        <w:ind w:left="576"/>
        <w:rPr>
          <w:rFonts w:ascii="Tahoma" w:hAnsi="Tahoma" w:cs="Tahoma"/>
          <w:sz w:val="20"/>
          <w:szCs w:val="20"/>
        </w:rPr>
      </w:pPr>
      <w:r w:rsidRPr="00677CE8">
        <w:rPr>
          <w:rFonts w:ascii="Tahoma" w:hAnsi="Tahoma" w:cs="Tahoma"/>
          <w:sz w:val="20"/>
          <w:szCs w:val="20"/>
        </w:rPr>
        <w:t>Work with “C” level executives and line business managers</w:t>
      </w:r>
      <w:r>
        <w:rPr>
          <w:rFonts w:ascii="Tahoma" w:hAnsi="Tahoma" w:cs="Tahoma"/>
          <w:sz w:val="20"/>
          <w:szCs w:val="20"/>
        </w:rPr>
        <w:t>,</w:t>
      </w:r>
      <w:r w:rsidRPr="00677CE8">
        <w:rPr>
          <w:rFonts w:ascii="Tahoma" w:hAnsi="Tahoma" w:cs="Tahoma"/>
          <w:sz w:val="20"/>
          <w:szCs w:val="20"/>
        </w:rPr>
        <w:t xml:space="preserve"> IT representative to committees for (Strategic) Business Process Team (BPT), US Operations Business Implementation Team (USBIT) and Infrastructure Technology Business Implementation Team (ITBIT).</w:t>
      </w:r>
    </w:p>
    <w:p w:rsidR="00B57A96" w:rsidRDefault="00B57A96" w:rsidP="009D6EE6">
      <w:pPr>
        <w:pStyle w:val="Bullet1"/>
        <w:numPr>
          <w:ilvl w:val="0"/>
          <w:numId w:val="18"/>
        </w:numPr>
        <w:ind w:left="576"/>
        <w:rPr>
          <w:rFonts w:ascii="Tahoma" w:hAnsi="Tahoma" w:cs="Tahoma"/>
          <w:sz w:val="20"/>
          <w:szCs w:val="20"/>
        </w:rPr>
      </w:pPr>
      <w:r>
        <w:rPr>
          <w:rFonts w:ascii="Tahoma" w:hAnsi="Tahoma" w:cs="Tahoma"/>
          <w:sz w:val="20"/>
          <w:szCs w:val="20"/>
        </w:rPr>
        <w:t>Owner of master schedule and people allocation across all teams supporting each of the business areas</w:t>
      </w:r>
      <w:r w:rsidR="00677CE8">
        <w:rPr>
          <w:rFonts w:ascii="Tahoma" w:hAnsi="Tahoma" w:cs="Tahoma"/>
          <w:sz w:val="20"/>
          <w:szCs w:val="20"/>
        </w:rPr>
        <w:t>.</w:t>
      </w:r>
    </w:p>
    <w:p w:rsidR="00B57A96" w:rsidRDefault="00B57A96" w:rsidP="009D6EE6">
      <w:pPr>
        <w:pStyle w:val="Bullet1"/>
        <w:numPr>
          <w:ilvl w:val="0"/>
          <w:numId w:val="18"/>
        </w:numPr>
        <w:ind w:left="576"/>
        <w:rPr>
          <w:rFonts w:ascii="Tahoma" w:hAnsi="Tahoma" w:cs="Tahoma"/>
          <w:sz w:val="20"/>
          <w:szCs w:val="20"/>
        </w:rPr>
      </w:pPr>
      <w:r>
        <w:rPr>
          <w:rFonts w:ascii="Tahoma" w:hAnsi="Tahoma" w:cs="Tahoma"/>
          <w:sz w:val="20"/>
          <w:szCs w:val="20"/>
        </w:rPr>
        <w:t>Manage project close-out process evaluating budget and calendar estimates to actual utilization</w:t>
      </w:r>
      <w:r w:rsidR="00677CE8">
        <w:rPr>
          <w:rFonts w:ascii="Tahoma" w:hAnsi="Tahoma" w:cs="Tahoma"/>
          <w:sz w:val="20"/>
          <w:szCs w:val="20"/>
        </w:rPr>
        <w:t>.</w:t>
      </w:r>
    </w:p>
    <w:p w:rsidR="00D57D4E" w:rsidRPr="00344325" w:rsidRDefault="008E6B1D" w:rsidP="00B57A96">
      <w:pPr>
        <w:pStyle w:val="Bullet"/>
        <w:rPr>
          <w:rFonts w:ascii="Tahoma" w:hAnsi="Tahoma" w:cs="Tahoma"/>
          <w:sz w:val="20"/>
          <w:szCs w:val="20"/>
        </w:rPr>
      </w:pPr>
      <w:r w:rsidRPr="006C1466">
        <w:rPr>
          <w:rFonts w:ascii="Tahoma" w:hAnsi="Tahoma" w:cs="Tahoma"/>
          <w:b/>
          <w:bCs/>
          <w:i/>
          <w:sz w:val="20"/>
          <w:szCs w:val="20"/>
        </w:rPr>
        <w:t>State of Wisco</w:t>
      </w:r>
      <w:r w:rsidR="000A3A75" w:rsidRPr="006C1466">
        <w:rPr>
          <w:rFonts w:ascii="Tahoma" w:hAnsi="Tahoma" w:cs="Tahoma"/>
          <w:b/>
          <w:bCs/>
          <w:i/>
          <w:sz w:val="20"/>
          <w:szCs w:val="20"/>
        </w:rPr>
        <w:t>nsin/</w:t>
      </w:r>
      <w:r w:rsidR="00344720" w:rsidRPr="006C1466">
        <w:rPr>
          <w:rFonts w:ascii="Tahoma" w:hAnsi="Tahoma" w:cs="Tahoma"/>
          <w:b/>
          <w:bCs/>
          <w:i/>
          <w:sz w:val="20"/>
          <w:szCs w:val="20"/>
        </w:rPr>
        <w:t>A</w:t>
      </w:r>
      <w:r w:rsidR="00D57D4E" w:rsidRPr="006C1466">
        <w:rPr>
          <w:rFonts w:ascii="Tahoma" w:hAnsi="Tahoma" w:cs="Tahoma"/>
          <w:b/>
          <w:bCs/>
          <w:i/>
          <w:sz w:val="20"/>
          <w:szCs w:val="20"/>
        </w:rPr>
        <w:t>ccenture</w:t>
      </w:r>
      <w:r w:rsidR="00D57D4E" w:rsidRPr="002422A9">
        <w:rPr>
          <w:rFonts w:ascii="Tahoma" w:hAnsi="Tahoma" w:cs="Tahoma"/>
          <w:i/>
          <w:sz w:val="20"/>
          <w:szCs w:val="20"/>
        </w:rPr>
        <w:t>, Madison, WI</w:t>
      </w:r>
      <w:r w:rsidR="00F80343">
        <w:rPr>
          <w:rFonts w:ascii="Tahoma" w:hAnsi="Tahoma" w:cs="Tahoma"/>
          <w:sz w:val="20"/>
          <w:szCs w:val="20"/>
        </w:rPr>
        <w:tab/>
        <w:t>03/2003-11/2004</w:t>
      </w:r>
    </w:p>
    <w:p w:rsidR="00D57D4E" w:rsidRPr="00344325" w:rsidRDefault="00D57D4E">
      <w:pPr>
        <w:pStyle w:val="BodyIndent"/>
        <w:rPr>
          <w:rFonts w:ascii="Tahoma" w:hAnsi="Tahoma" w:cs="Tahoma"/>
          <w:sz w:val="20"/>
          <w:szCs w:val="20"/>
        </w:rPr>
      </w:pPr>
      <w:r w:rsidRPr="00344325">
        <w:rPr>
          <w:rFonts w:ascii="Tahoma" w:hAnsi="Tahoma" w:cs="Tahoma"/>
          <w:sz w:val="20"/>
          <w:szCs w:val="20"/>
        </w:rPr>
        <w:t xml:space="preserve">For </w:t>
      </w:r>
      <w:r w:rsidR="00344720" w:rsidRPr="00344325">
        <w:rPr>
          <w:rFonts w:ascii="Tahoma" w:hAnsi="Tahoma" w:cs="Tahoma"/>
          <w:i/>
          <w:iCs/>
          <w:sz w:val="20"/>
          <w:szCs w:val="20"/>
        </w:rPr>
        <w:t>State of Wisconsin Department of Workforce Development</w:t>
      </w:r>
      <w:r w:rsidR="00344720" w:rsidRPr="00344325">
        <w:rPr>
          <w:rFonts w:ascii="Tahoma" w:hAnsi="Tahoma" w:cs="Tahoma"/>
          <w:sz w:val="20"/>
          <w:szCs w:val="20"/>
        </w:rPr>
        <w:t xml:space="preserve"> (</w:t>
      </w:r>
      <w:r w:rsidRPr="00344325">
        <w:rPr>
          <w:rFonts w:ascii="Tahoma" w:hAnsi="Tahoma" w:cs="Tahoma"/>
          <w:b/>
          <w:bCs/>
          <w:i/>
          <w:iCs/>
          <w:sz w:val="20"/>
          <w:szCs w:val="20"/>
        </w:rPr>
        <w:t>employer tax, wage and unemployment insurance agency</w:t>
      </w:r>
      <w:r w:rsidR="00344720" w:rsidRPr="00344325">
        <w:rPr>
          <w:rFonts w:ascii="Tahoma" w:hAnsi="Tahoma" w:cs="Tahoma"/>
          <w:sz w:val="20"/>
          <w:szCs w:val="20"/>
        </w:rPr>
        <w:t>)</w:t>
      </w:r>
      <w:r w:rsidRPr="00344325">
        <w:rPr>
          <w:rFonts w:ascii="Tahoma" w:hAnsi="Tahoma" w:cs="Tahoma"/>
          <w:sz w:val="20"/>
          <w:szCs w:val="20"/>
        </w:rPr>
        <w:t xml:space="preserve">, </w:t>
      </w:r>
      <w:r w:rsidRPr="00344325">
        <w:rPr>
          <w:rFonts w:ascii="Tahoma" w:hAnsi="Tahoma" w:cs="Tahoma"/>
          <w:b/>
          <w:bCs/>
          <w:sz w:val="20"/>
          <w:szCs w:val="20"/>
        </w:rPr>
        <w:t>Data Architect</w:t>
      </w:r>
      <w:r w:rsidRPr="00344325">
        <w:rPr>
          <w:rFonts w:ascii="Tahoma" w:hAnsi="Tahoma" w:cs="Tahoma"/>
          <w:sz w:val="20"/>
          <w:szCs w:val="20"/>
        </w:rPr>
        <w:t xml:space="preserve"> for unemployment insurance project. </w:t>
      </w:r>
    </w:p>
    <w:p w:rsidR="00EC2D70" w:rsidRPr="00C66D67" w:rsidRDefault="00EC2D70" w:rsidP="006F33E9">
      <w:pPr>
        <w:pStyle w:val="Bullet1"/>
        <w:ind w:left="576"/>
        <w:rPr>
          <w:rFonts w:ascii="Tahoma" w:hAnsi="Tahoma" w:cs="Tahoma"/>
          <w:sz w:val="20"/>
          <w:szCs w:val="20"/>
        </w:rPr>
      </w:pPr>
      <w:r w:rsidRPr="00C66D67">
        <w:rPr>
          <w:rFonts w:ascii="Tahoma" w:hAnsi="Tahoma" w:cs="Tahoma"/>
          <w:sz w:val="20"/>
          <w:szCs w:val="20"/>
        </w:rPr>
        <w:t>Use Agile method to model</w:t>
      </w:r>
      <w:r w:rsidR="00F0714A" w:rsidRPr="00C66D67">
        <w:rPr>
          <w:rFonts w:ascii="Tahoma" w:hAnsi="Tahoma" w:cs="Tahoma"/>
          <w:sz w:val="20"/>
          <w:szCs w:val="20"/>
        </w:rPr>
        <w:t xml:space="preserve"> data requirements</w:t>
      </w:r>
    </w:p>
    <w:p w:rsidR="001F1E16" w:rsidRPr="00C66D67" w:rsidRDefault="001F1E16" w:rsidP="006F33E9">
      <w:pPr>
        <w:pStyle w:val="Bullet1"/>
        <w:ind w:left="576"/>
        <w:rPr>
          <w:rFonts w:ascii="Tahoma" w:hAnsi="Tahoma" w:cs="Tahoma"/>
          <w:sz w:val="20"/>
          <w:szCs w:val="20"/>
        </w:rPr>
      </w:pPr>
      <w:r w:rsidRPr="00C66D67">
        <w:rPr>
          <w:rFonts w:ascii="Tahoma" w:hAnsi="Tahoma" w:cs="Tahoma"/>
          <w:sz w:val="20"/>
          <w:szCs w:val="20"/>
        </w:rPr>
        <w:t xml:space="preserve">Interview users and developers and gather requirements and </w:t>
      </w:r>
      <w:r w:rsidR="00E95DE6" w:rsidRPr="00C66D67">
        <w:rPr>
          <w:rFonts w:ascii="Tahoma" w:hAnsi="Tahoma" w:cs="Tahoma"/>
          <w:sz w:val="20"/>
          <w:szCs w:val="20"/>
        </w:rPr>
        <w:t>write specifications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Use </w:t>
      </w:r>
      <w:r w:rsidRPr="00C66D67">
        <w:rPr>
          <w:rFonts w:ascii="Tahoma" w:hAnsi="Tahoma" w:cs="Tahoma"/>
          <w:bCs/>
          <w:sz w:val="20"/>
          <w:szCs w:val="20"/>
        </w:rPr>
        <w:t xml:space="preserve">ERwin/ModelMart </w:t>
      </w:r>
      <w:r w:rsidR="004D7A6B" w:rsidRPr="00C66D67">
        <w:rPr>
          <w:rFonts w:ascii="Tahoma" w:hAnsi="Tahoma" w:cs="Tahoma"/>
          <w:bCs/>
          <w:sz w:val="20"/>
          <w:szCs w:val="20"/>
        </w:rPr>
        <w:t>repository</w:t>
      </w:r>
      <w:r w:rsidRPr="00C66D67">
        <w:rPr>
          <w:rFonts w:ascii="Tahoma" w:hAnsi="Tahoma" w:cs="Tahoma"/>
          <w:bCs/>
          <w:sz w:val="20"/>
          <w:szCs w:val="20"/>
        </w:rPr>
        <w:t xml:space="preserve"> </w:t>
      </w:r>
      <w:r w:rsidRPr="00C66D67">
        <w:rPr>
          <w:rFonts w:ascii="Tahoma" w:hAnsi="Tahoma" w:cs="Tahoma"/>
          <w:sz w:val="20"/>
          <w:szCs w:val="20"/>
        </w:rPr>
        <w:t xml:space="preserve">to model databases, the largest with approximately </w:t>
      </w:r>
      <w:r w:rsidRPr="00C66D67">
        <w:rPr>
          <w:rFonts w:ascii="Tahoma" w:hAnsi="Tahoma" w:cs="Tahoma"/>
          <w:bCs/>
          <w:sz w:val="20"/>
          <w:szCs w:val="20"/>
        </w:rPr>
        <w:t>650 tables</w:t>
      </w:r>
      <w:r w:rsidRPr="00C66D67">
        <w:rPr>
          <w:rFonts w:ascii="Tahoma" w:hAnsi="Tahoma" w:cs="Tahoma"/>
          <w:sz w:val="20"/>
          <w:szCs w:val="20"/>
        </w:rPr>
        <w:t>,</w:t>
      </w:r>
      <w:r w:rsidR="00E95DE6" w:rsidRPr="00C66D67">
        <w:rPr>
          <w:rFonts w:ascii="Tahoma" w:hAnsi="Tahoma" w:cs="Tahoma"/>
          <w:sz w:val="20"/>
          <w:szCs w:val="20"/>
        </w:rPr>
        <w:t xml:space="preserve"> 6,500 columns and partitioning</w:t>
      </w:r>
    </w:p>
    <w:p w:rsidR="000C0746" w:rsidRPr="00C66D67" w:rsidRDefault="000C0746" w:rsidP="000C0746">
      <w:pPr>
        <w:pStyle w:val="Bullet2"/>
        <w:rPr>
          <w:rFonts w:ascii="Tahoma" w:hAnsi="Tahoma" w:cs="Tahoma"/>
          <w:sz w:val="20"/>
          <w:szCs w:val="20"/>
        </w:rPr>
      </w:pPr>
      <w:r w:rsidRPr="00C66D67">
        <w:rPr>
          <w:rFonts w:ascii="Tahoma" w:hAnsi="Tahoma" w:cs="Tahoma"/>
          <w:sz w:val="20"/>
          <w:szCs w:val="20"/>
        </w:rPr>
        <w:t>Develop logical model for business analysts and design sessions</w:t>
      </w:r>
    </w:p>
    <w:p w:rsidR="000C0746" w:rsidRPr="00C66D67" w:rsidRDefault="000C0746" w:rsidP="000C0746">
      <w:pPr>
        <w:pStyle w:val="Bullet2"/>
        <w:rPr>
          <w:rFonts w:ascii="Tahoma" w:hAnsi="Tahoma" w:cs="Tahoma"/>
          <w:sz w:val="20"/>
          <w:szCs w:val="20"/>
        </w:rPr>
      </w:pPr>
      <w:r w:rsidRPr="00C66D67">
        <w:rPr>
          <w:rFonts w:ascii="Tahoma" w:hAnsi="Tahoma" w:cs="Tahoma"/>
          <w:sz w:val="20"/>
          <w:szCs w:val="20"/>
        </w:rPr>
        <w:t>Transform logical model to physical model and detail out implementation requirements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Perform </w:t>
      </w:r>
      <w:r w:rsidRPr="00C66D67">
        <w:rPr>
          <w:rStyle w:val="Strong"/>
          <w:rFonts w:ascii="Tahoma" w:hAnsi="Tahoma" w:cs="Tahoma"/>
          <w:b w:val="0"/>
          <w:sz w:val="20"/>
          <w:szCs w:val="20"/>
        </w:rPr>
        <w:t>object/relational mapping</w:t>
      </w:r>
      <w:r w:rsidRPr="00C66D67">
        <w:rPr>
          <w:rFonts w:ascii="Tahoma" w:hAnsi="Tahoma" w:cs="Tahoma"/>
          <w:sz w:val="20"/>
          <w:szCs w:val="20"/>
        </w:rPr>
        <w:t xml:space="preserve"> from </w:t>
      </w:r>
      <w:r w:rsidRPr="00C66D67">
        <w:rPr>
          <w:rStyle w:val="Strong"/>
          <w:rFonts w:ascii="Tahoma" w:hAnsi="Tahoma" w:cs="Tahoma"/>
          <w:b w:val="0"/>
          <w:sz w:val="20"/>
          <w:szCs w:val="20"/>
        </w:rPr>
        <w:t>Rational Rose UML</w:t>
      </w:r>
      <w:r w:rsidRPr="00C66D67">
        <w:rPr>
          <w:rFonts w:ascii="Tahoma" w:hAnsi="Tahoma" w:cs="Tahoma"/>
          <w:sz w:val="20"/>
          <w:szCs w:val="20"/>
        </w:rPr>
        <w:t xml:space="preserve"> models to </w:t>
      </w:r>
      <w:r w:rsidRPr="00C66D67">
        <w:rPr>
          <w:rStyle w:val="Strong"/>
          <w:rFonts w:ascii="Tahoma" w:hAnsi="Tahoma" w:cs="Tahoma"/>
          <w:b w:val="0"/>
          <w:sz w:val="20"/>
          <w:szCs w:val="20"/>
        </w:rPr>
        <w:t>ERwin entity relationship diagrams</w:t>
      </w:r>
      <w:r w:rsidR="00E95DE6" w:rsidRPr="00C66D67">
        <w:rPr>
          <w:rFonts w:ascii="Tahoma" w:hAnsi="Tahoma" w:cs="Tahoma"/>
          <w:sz w:val="20"/>
          <w:szCs w:val="20"/>
        </w:rPr>
        <w:t xml:space="preserve"> (ERDs)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Develop stored procedures, triggers and other database </w:t>
      </w:r>
      <w:r w:rsidR="009C362B" w:rsidRPr="00C66D67">
        <w:rPr>
          <w:rFonts w:ascii="Tahoma" w:hAnsi="Tahoma" w:cs="Tahoma"/>
          <w:sz w:val="20"/>
          <w:szCs w:val="20"/>
        </w:rPr>
        <w:t xml:space="preserve">object </w:t>
      </w:r>
      <w:r w:rsidRPr="00C66D67">
        <w:rPr>
          <w:rFonts w:ascii="Tahoma" w:hAnsi="Tahoma" w:cs="Tahoma"/>
          <w:sz w:val="20"/>
          <w:szCs w:val="20"/>
        </w:rPr>
        <w:t xml:space="preserve">on </w:t>
      </w:r>
      <w:r w:rsidRPr="00C66D67">
        <w:rPr>
          <w:rFonts w:ascii="Tahoma" w:hAnsi="Tahoma" w:cs="Tahoma"/>
          <w:bCs/>
          <w:sz w:val="20"/>
          <w:szCs w:val="20"/>
        </w:rPr>
        <w:t>Oracle 9i</w:t>
      </w:r>
      <w:r w:rsidR="00E95DE6" w:rsidRPr="00C66D67">
        <w:rPr>
          <w:rFonts w:ascii="Tahoma" w:hAnsi="Tahoma" w:cs="Tahoma"/>
          <w:sz w:val="20"/>
          <w:szCs w:val="20"/>
        </w:rPr>
        <w:t xml:space="preserve"> relational database</w:t>
      </w:r>
    </w:p>
    <w:p w:rsidR="00D57D4E" w:rsidRPr="00C66D67" w:rsidRDefault="00D57D4E" w:rsidP="00D62056">
      <w:pPr>
        <w:pStyle w:val="Bullet1"/>
        <w:ind w:left="576"/>
        <w:jc w:val="left"/>
        <w:rPr>
          <w:rFonts w:ascii="Tahoma" w:hAnsi="Tahoma" w:cs="Tahoma"/>
          <w:sz w:val="20"/>
          <w:szCs w:val="20"/>
        </w:rPr>
      </w:pPr>
      <w:r w:rsidRPr="00C66D67">
        <w:rPr>
          <w:rFonts w:ascii="Tahoma" w:hAnsi="Tahoma" w:cs="Tahoma"/>
          <w:sz w:val="20"/>
          <w:szCs w:val="20"/>
        </w:rPr>
        <w:t>Create and maintain database definition language (DDL) in PL/SQL for impl</w:t>
      </w:r>
      <w:r w:rsidR="0081525F" w:rsidRPr="00C66D67">
        <w:rPr>
          <w:rFonts w:ascii="Tahoma" w:hAnsi="Tahoma" w:cs="Tahoma"/>
          <w:sz w:val="20"/>
          <w:szCs w:val="20"/>
        </w:rPr>
        <w:t>ementing and schema migration using Model Driven Development</w:t>
      </w:r>
      <w:r w:rsidR="003C4D91" w:rsidRPr="00C66D67">
        <w:rPr>
          <w:rFonts w:ascii="Tahoma" w:hAnsi="Tahoma" w:cs="Tahoma"/>
          <w:sz w:val="20"/>
          <w:szCs w:val="20"/>
        </w:rPr>
        <w:t xml:space="preserve"> (MDD)</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Use </w:t>
      </w:r>
      <w:r w:rsidRPr="00C66D67">
        <w:rPr>
          <w:rFonts w:ascii="Tahoma" w:hAnsi="Tahoma" w:cs="Tahoma"/>
          <w:bCs/>
          <w:sz w:val="20"/>
          <w:szCs w:val="20"/>
        </w:rPr>
        <w:t>Rational ClearQuest</w:t>
      </w:r>
      <w:r w:rsidR="00E95DE6" w:rsidRPr="00C66D67">
        <w:rPr>
          <w:rFonts w:ascii="Tahoma" w:hAnsi="Tahoma" w:cs="Tahoma"/>
          <w:sz w:val="20"/>
          <w:szCs w:val="20"/>
        </w:rPr>
        <w:t xml:space="preserve"> to track change requests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Create and maintain data dictionary </w:t>
      </w:r>
      <w:r w:rsidR="007E2CFD" w:rsidRPr="00C66D67">
        <w:rPr>
          <w:rFonts w:ascii="Tahoma" w:hAnsi="Tahoma" w:cs="Tahoma"/>
          <w:sz w:val="20"/>
          <w:szCs w:val="20"/>
        </w:rPr>
        <w:t xml:space="preserve">(metadata) </w:t>
      </w:r>
      <w:r w:rsidRPr="00C66D67">
        <w:rPr>
          <w:rFonts w:ascii="Tahoma" w:hAnsi="Tahoma" w:cs="Tahoma"/>
          <w:sz w:val="20"/>
          <w:szCs w:val="20"/>
        </w:rPr>
        <w:t>of database ob</w:t>
      </w:r>
      <w:r w:rsidR="00E95DE6" w:rsidRPr="00C66D67">
        <w:rPr>
          <w:rFonts w:ascii="Tahoma" w:hAnsi="Tahoma" w:cs="Tahoma"/>
          <w:sz w:val="20"/>
          <w:szCs w:val="20"/>
        </w:rPr>
        <w:t>jects and their use and meaning</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Monitor and tune complex SQ</w:t>
      </w:r>
      <w:r w:rsidR="00E95DE6" w:rsidRPr="00C66D67">
        <w:rPr>
          <w:rFonts w:ascii="Tahoma" w:hAnsi="Tahoma" w:cs="Tahoma"/>
          <w:sz w:val="20"/>
          <w:szCs w:val="20"/>
        </w:rPr>
        <w:t>L queries and stored procedures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Publish subject area models, logical and physic</w:t>
      </w:r>
      <w:r w:rsidR="00E95DE6" w:rsidRPr="00C66D67">
        <w:rPr>
          <w:rFonts w:ascii="Tahoma" w:hAnsi="Tahoma" w:cs="Tahoma"/>
          <w:sz w:val="20"/>
          <w:szCs w:val="20"/>
        </w:rPr>
        <w:t>al, as artifacts for developers</w:t>
      </w:r>
    </w:p>
    <w:p w:rsidR="00D57D4E" w:rsidRPr="00C66D67" w:rsidRDefault="00D57D4E" w:rsidP="006F33E9">
      <w:pPr>
        <w:pStyle w:val="Bullet1"/>
        <w:ind w:left="576"/>
        <w:rPr>
          <w:rFonts w:ascii="Tahoma" w:hAnsi="Tahoma" w:cs="Tahoma"/>
          <w:sz w:val="20"/>
          <w:szCs w:val="20"/>
        </w:rPr>
      </w:pPr>
      <w:r w:rsidRPr="00C66D67">
        <w:rPr>
          <w:rFonts w:ascii="Tahoma" w:hAnsi="Tahoma" w:cs="Tahoma"/>
          <w:sz w:val="20"/>
          <w:szCs w:val="20"/>
        </w:rPr>
        <w:t xml:space="preserve">Use </w:t>
      </w:r>
      <w:r w:rsidRPr="00C66D67">
        <w:rPr>
          <w:rFonts w:ascii="Tahoma" w:hAnsi="Tahoma" w:cs="Tahoma"/>
          <w:bCs/>
          <w:sz w:val="20"/>
          <w:szCs w:val="20"/>
        </w:rPr>
        <w:t>Rational Rose 2000</w:t>
      </w:r>
      <w:r w:rsidRPr="00C66D67">
        <w:rPr>
          <w:rFonts w:ascii="Tahoma" w:hAnsi="Tahoma" w:cs="Tahoma"/>
          <w:sz w:val="20"/>
          <w:szCs w:val="20"/>
        </w:rPr>
        <w:t xml:space="preserve"> to develop </w:t>
      </w:r>
      <w:r w:rsidRPr="00C66D67">
        <w:rPr>
          <w:rFonts w:ascii="Tahoma" w:hAnsi="Tahoma" w:cs="Tahoma"/>
          <w:bCs/>
          <w:sz w:val="20"/>
          <w:szCs w:val="20"/>
        </w:rPr>
        <w:t>UML</w:t>
      </w:r>
      <w:r w:rsidRPr="00C66D67">
        <w:rPr>
          <w:rFonts w:ascii="Tahoma" w:hAnsi="Tahoma" w:cs="Tahoma"/>
          <w:sz w:val="20"/>
          <w:szCs w:val="20"/>
        </w:rPr>
        <w:t xml:space="preserve"> diagr</w:t>
      </w:r>
      <w:r w:rsidR="00E95DE6" w:rsidRPr="00C66D67">
        <w:rPr>
          <w:rFonts w:ascii="Tahoma" w:hAnsi="Tahoma" w:cs="Tahoma"/>
          <w:sz w:val="20"/>
          <w:szCs w:val="20"/>
        </w:rPr>
        <w:t>ams modeling business processes</w:t>
      </w:r>
    </w:p>
    <w:p w:rsidR="00B57A96" w:rsidRDefault="00B57A96" w:rsidP="009D6EE6">
      <w:pPr>
        <w:pStyle w:val="Bullet"/>
        <w:numPr>
          <w:ilvl w:val="0"/>
          <w:numId w:val="19"/>
        </w:numPr>
        <w:rPr>
          <w:rFonts w:ascii="Tahoma" w:hAnsi="Tahoma" w:cs="Tahoma"/>
          <w:sz w:val="20"/>
          <w:szCs w:val="20"/>
        </w:rPr>
      </w:pPr>
      <w:r w:rsidRPr="006C1466">
        <w:rPr>
          <w:rFonts w:ascii="Tahoma" w:hAnsi="Tahoma" w:cs="Tahoma"/>
          <w:b/>
          <w:bCs/>
          <w:i/>
          <w:sz w:val="20"/>
          <w:szCs w:val="20"/>
        </w:rPr>
        <w:t>American Family Insurance Company</w:t>
      </w:r>
      <w:r w:rsidRPr="002422A9">
        <w:rPr>
          <w:rFonts w:ascii="Tahoma" w:hAnsi="Tahoma" w:cs="Tahoma"/>
          <w:i/>
          <w:sz w:val="20"/>
          <w:szCs w:val="20"/>
        </w:rPr>
        <w:t>, Madison, WI</w:t>
      </w:r>
      <w:r w:rsidR="00F80343">
        <w:rPr>
          <w:rFonts w:ascii="Tahoma" w:hAnsi="Tahoma" w:cs="Tahoma"/>
          <w:sz w:val="20"/>
          <w:szCs w:val="20"/>
        </w:rPr>
        <w:tab/>
        <w:t>11/2002-02/2003</w:t>
      </w:r>
    </w:p>
    <w:p w:rsidR="00B57A96" w:rsidRDefault="00B57A96" w:rsidP="00B57A96">
      <w:pPr>
        <w:pStyle w:val="BodyIndent"/>
        <w:rPr>
          <w:rFonts w:ascii="Tahoma" w:hAnsi="Tahoma" w:cs="Tahoma"/>
          <w:sz w:val="20"/>
          <w:szCs w:val="20"/>
        </w:rPr>
      </w:pPr>
      <w:r>
        <w:rPr>
          <w:rFonts w:ascii="Tahoma" w:hAnsi="Tahoma" w:cs="Tahoma"/>
          <w:sz w:val="20"/>
          <w:szCs w:val="20"/>
        </w:rPr>
        <w:t xml:space="preserve">For major </w:t>
      </w:r>
      <w:r>
        <w:rPr>
          <w:rFonts w:ascii="Tahoma" w:hAnsi="Tahoma" w:cs="Tahoma"/>
          <w:b/>
          <w:bCs/>
          <w:i/>
          <w:iCs/>
          <w:sz w:val="20"/>
          <w:szCs w:val="20"/>
        </w:rPr>
        <w:t>health/medical insurance</w:t>
      </w:r>
      <w:r>
        <w:rPr>
          <w:rFonts w:ascii="Tahoma" w:hAnsi="Tahoma" w:cs="Tahoma"/>
          <w:sz w:val="20"/>
          <w:szCs w:val="20"/>
        </w:rPr>
        <w:t xml:space="preserve">, </w:t>
      </w:r>
      <w:r>
        <w:rPr>
          <w:rFonts w:ascii="Tahoma" w:hAnsi="Tahoma" w:cs="Tahoma"/>
          <w:b/>
          <w:bCs/>
          <w:sz w:val="20"/>
          <w:szCs w:val="20"/>
        </w:rPr>
        <w:t>DB2 Data Architect</w:t>
      </w:r>
      <w:r>
        <w:rPr>
          <w:rFonts w:ascii="Tahoma" w:hAnsi="Tahoma" w:cs="Tahoma"/>
          <w:sz w:val="20"/>
          <w:szCs w:val="20"/>
        </w:rPr>
        <w:t xml:space="preserve"> for Health Insurance Portability and Accountability Act (HIPAA) health insurance workflow project. </w:t>
      </w:r>
    </w:p>
    <w:p w:rsidR="001343B9" w:rsidRDefault="001343B9" w:rsidP="009D6EE6">
      <w:pPr>
        <w:pStyle w:val="Bullet1"/>
        <w:numPr>
          <w:ilvl w:val="0"/>
          <w:numId w:val="18"/>
        </w:numPr>
        <w:ind w:left="576"/>
        <w:rPr>
          <w:rFonts w:ascii="Tahoma" w:hAnsi="Tahoma" w:cs="Tahoma"/>
          <w:sz w:val="20"/>
          <w:szCs w:val="20"/>
        </w:rPr>
      </w:pPr>
      <w:r>
        <w:rPr>
          <w:rFonts w:ascii="Tahoma" w:hAnsi="Tahoma" w:cs="Tahoma"/>
          <w:sz w:val="20"/>
          <w:szCs w:val="20"/>
        </w:rPr>
        <w:t>Migrate application from Wang VS computer to WebSphere application server and DB2</w:t>
      </w:r>
    </w:p>
    <w:p w:rsidR="00B57A96" w:rsidRPr="001343B9" w:rsidRDefault="00B57A96" w:rsidP="009D6EE6">
      <w:pPr>
        <w:pStyle w:val="Bullet1"/>
        <w:numPr>
          <w:ilvl w:val="0"/>
          <w:numId w:val="18"/>
        </w:numPr>
        <w:ind w:left="576"/>
        <w:rPr>
          <w:rFonts w:ascii="Tahoma" w:hAnsi="Tahoma" w:cs="Tahoma"/>
          <w:sz w:val="20"/>
          <w:szCs w:val="20"/>
        </w:rPr>
      </w:pPr>
      <w:r w:rsidRPr="001343B9">
        <w:rPr>
          <w:rFonts w:ascii="Tahoma" w:hAnsi="Tahoma" w:cs="Tahoma"/>
          <w:sz w:val="20"/>
          <w:szCs w:val="20"/>
        </w:rPr>
        <w:t>Analysis, design, specifications of health claims workflow application</w:t>
      </w:r>
      <w:r w:rsidR="001343B9" w:rsidRPr="001343B9">
        <w:rPr>
          <w:rFonts w:ascii="Tahoma" w:hAnsi="Tahoma" w:cs="Tahoma"/>
          <w:sz w:val="20"/>
          <w:szCs w:val="20"/>
        </w:rPr>
        <w:t>.</w:t>
      </w:r>
    </w:p>
    <w:p w:rsidR="00B57A96" w:rsidRDefault="00B57A96" w:rsidP="009D6EE6">
      <w:pPr>
        <w:pStyle w:val="Bullet1"/>
        <w:numPr>
          <w:ilvl w:val="0"/>
          <w:numId w:val="18"/>
        </w:numPr>
        <w:ind w:left="576"/>
        <w:rPr>
          <w:rFonts w:ascii="Tahoma" w:hAnsi="Tahoma" w:cs="Tahoma"/>
          <w:sz w:val="20"/>
          <w:szCs w:val="20"/>
        </w:rPr>
      </w:pPr>
      <w:r w:rsidRPr="001343B9">
        <w:rPr>
          <w:rFonts w:ascii="Tahoma" w:hAnsi="Tahoma" w:cs="Tahoma"/>
          <w:sz w:val="20"/>
          <w:szCs w:val="20"/>
        </w:rPr>
        <w:t xml:space="preserve">Use </w:t>
      </w:r>
      <w:r w:rsidRPr="001343B9">
        <w:rPr>
          <w:rFonts w:ascii="Tahoma" w:hAnsi="Tahoma" w:cs="Tahoma"/>
          <w:bCs/>
          <w:sz w:val="20"/>
          <w:szCs w:val="20"/>
        </w:rPr>
        <w:t>PowerDesigner v8.0</w:t>
      </w:r>
      <w:r w:rsidRPr="001343B9">
        <w:rPr>
          <w:rFonts w:ascii="Tahoma" w:hAnsi="Tahoma" w:cs="Tahoma"/>
          <w:sz w:val="20"/>
          <w:szCs w:val="20"/>
        </w:rPr>
        <w:t xml:space="preserve"> to model database for workflow schema and integration points.</w:t>
      </w:r>
    </w:p>
    <w:p w:rsidR="001343B9" w:rsidRPr="001343B9" w:rsidRDefault="001343B9" w:rsidP="009D6EE6">
      <w:pPr>
        <w:pStyle w:val="Bullet1"/>
        <w:numPr>
          <w:ilvl w:val="0"/>
          <w:numId w:val="18"/>
        </w:numPr>
        <w:ind w:left="576"/>
        <w:rPr>
          <w:rFonts w:ascii="Tahoma" w:hAnsi="Tahoma" w:cs="Tahoma"/>
          <w:sz w:val="20"/>
          <w:szCs w:val="20"/>
        </w:rPr>
      </w:pPr>
      <w:r>
        <w:rPr>
          <w:rFonts w:ascii="Tahoma" w:hAnsi="Tahoma" w:cs="Tahoma"/>
          <w:sz w:val="20"/>
          <w:szCs w:val="20"/>
        </w:rPr>
        <w:t>Build schema to support workflow management.</w:t>
      </w:r>
    </w:p>
    <w:p w:rsidR="00B57A96" w:rsidRPr="001343B9" w:rsidRDefault="00B57A96" w:rsidP="009D6EE6">
      <w:pPr>
        <w:pStyle w:val="Bullet1"/>
        <w:numPr>
          <w:ilvl w:val="0"/>
          <w:numId w:val="18"/>
        </w:numPr>
        <w:ind w:left="576"/>
        <w:rPr>
          <w:rFonts w:ascii="Tahoma" w:hAnsi="Tahoma" w:cs="Tahoma"/>
          <w:sz w:val="20"/>
          <w:szCs w:val="20"/>
        </w:rPr>
      </w:pPr>
      <w:r w:rsidRPr="001343B9">
        <w:rPr>
          <w:rFonts w:ascii="Tahoma" w:hAnsi="Tahoma" w:cs="Tahoma"/>
          <w:sz w:val="20"/>
          <w:szCs w:val="20"/>
        </w:rPr>
        <w:t>Develop data object standards document for project, standards reviews.</w:t>
      </w:r>
    </w:p>
    <w:p w:rsidR="00B57A96" w:rsidRDefault="00B57A96" w:rsidP="00677CE8">
      <w:pPr>
        <w:pStyle w:val="Bullet1"/>
        <w:numPr>
          <w:ilvl w:val="0"/>
          <w:numId w:val="18"/>
        </w:numPr>
        <w:ind w:left="576"/>
        <w:rPr>
          <w:rFonts w:ascii="Tahoma" w:hAnsi="Tahoma" w:cs="Tahoma"/>
          <w:sz w:val="20"/>
          <w:szCs w:val="20"/>
        </w:rPr>
      </w:pPr>
      <w:r w:rsidRPr="001343B9">
        <w:rPr>
          <w:rFonts w:ascii="Tahoma" w:hAnsi="Tahoma" w:cs="Tahoma"/>
          <w:sz w:val="20"/>
          <w:szCs w:val="20"/>
        </w:rPr>
        <w:t xml:space="preserve">Use </w:t>
      </w:r>
      <w:r w:rsidRPr="001343B9">
        <w:rPr>
          <w:rStyle w:val="Strong"/>
          <w:rFonts w:ascii="Tahoma" w:hAnsi="Tahoma" w:cs="Tahoma"/>
          <w:b w:val="0"/>
          <w:sz w:val="20"/>
          <w:szCs w:val="20"/>
        </w:rPr>
        <w:t>Rational Rose</w:t>
      </w:r>
      <w:r w:rsidRPr="001343B9">
        <w:rPr>
          <w:rFonts w:ascii="Tahoma" w:hAnsi="Tahoma" w:cs="Tahoma"/>
          <w:sz w:val="20"/>
          <w:szCs w:val="20"/>
        </w:rPr>
        <w:t xml:space="preserve"> to develop </w:t>
      </w:r>
      <w:r w:rsidRPr="001343B9">
        <w:rPr>
          <w:rStyle w:val="Strong"/>
          <w:rFonts w:ascii="Tahoma" w:hAnsi="Tahoma" w:cs="Tahoma"/>
          <w:b w:val="0"/>
          <w:sz w:val="20"/>
          <w:szCs w:val="20"/>
        </w:rPr>
        <w:t>UML</w:t>
      </w:r>
      <w:r w:rsidRPr="001343B9">
        <w:rPr>
          <w:rFonts w:ascii="Tahoma" w:hAnsi="Tahoma" w:cs="Tahoma"/>
          <w:sz w:val="20"/>
          <w:szCs w:val="20"/>
        </w:rPr>
        <w:t xml:space="preserve"> use cases, sequence diagrams and class diagrams.</w:t>
      </w:r>
    </w:p>
    <w:p w:rsidR="00D57D4E" w:rsidRPr="00344325" w:rsidRDefault="008A27B6" w:rsidP="00B57A96">
      <w:pPr>
        <w:pStyle w:val="Bullet"/>
        <w:rPr>
          <w:rFonts w:ascii="Tahoma" w:hAnsi="Tahoma" w:cs="Tahoma"/>
          <w:sz w:val="20"/>
          <w:szCs w:val="20"/>
        </w:rPr>
      </w:pPr>
      <w:r w:rsidRPr="006C1466">
        <w:rPr>
          <w:rFonts w:ascii="Tahoma" w:hAnsi="Tahoma" w:cs="Tahoma"/>
          <w:b/>
          <w:bCs/>
          <w:i/>
          <w:sz w:val="20"/>
          <w:szCs w:val="20"/>
        </w:rPr>
        <w:t>Wisconsin Physician Services (WPS) Insurance Company</w:t>
      </w:r>
      <w:r w:rsidR="00D57D4E" w:rsidRPr="00344325">
        <w:rPr>
          <w:rFonts w:ascii="Tahoma" w:hAnsi="Tahoma" w:cs="Tahoma"/>
          <w:sz w:val="20"/>
          <w:szCs w:val="20"/>
        </w:rPr>
        <w:t>,</w:t>
      </w:r>
      <w:r w:rsidR="00D57D4E" w:rsidRPr="002422A9">
        <w:rPr>
          <w:rFonts w:ascii="Tahoma" w:hAnsi="Tahoma" w:cs="Tahoma"/>
          <w:i/>
          <w:sz w:val="20"/>
          <w:szCs w:val="20"/>
        </w:rPr>
        <w:t xml:space="preserve"> Madison, WI</w:t>
      </w:r>
      <w:r w:rsidR="008128E7">
        <w:rPr>
          <w:rFonts w:ascii="Tahoma" w:hAnsi="Tahoma" w:cs="Tahoma"/>
          <w:sz w:val="20"/>
          <w:szCs w:val="20"/>
        </w:rPr>
        <w:tab/>
        <w:t>03</w:t>
      </w:r>
      <w:r w:rsidR="00F80343">
        <w:rPr>
          <w:rFonts w:ascii="Tahoma" w:hAnsi="Tahoma" w:cs="Tahoma"/>
          <w:sz w:val="20"/>
          <w:szCs w:val="20"/>
        </w:rPr>
        <w:t>/2002-10/2002</w:t>
      </w:r>
    </w:p>
    <w:p w:rsidR="00D57D4E" w:rsidRPr="00C66D67" w:rsidRDefault="00D57D4E" w:rsidP="00677CE8">
      <w:pPr>
        <w:pStyle w:val="BodyIndent"/>
        <w:keepNext w:val="0"/>
        <w:rPr>
          <w:rFonts w:ascii="Tahoma" w:hAnsi="Tahoma" w:cs="Tahoma"/>
          <w:sz w:val="20"/>
          <w:szCs w:val="20"/>
        </w:rPr>
      </w:pPr>
      <w:r w:rsidRPr="00344325">
        <w:rPr>
          <w:rFonts w:ascii="Tahoma" w:hAnsi="Tahoma" w:cs="Tahoma"/>
          <w:b/>
          <w:bCs/>
          <w:i/>
          <w:iCs/>
          <w:sz w:val="20"/>
          <w:szCs w:val="20"/>
        </w:rPr>
        <w:t>Project Manager</w:t>
      </w:r>
      <w:r w:rsidRPr="00344325">
        <w:rPr>
          <w:rFonts w:ascii="Tahoma" w:hAnsi="Tahoma" w:cs="Tahoma"/>
          <w:sz w:val="20"/>
          <w:szCs w:val="20"/>
        </w:rPr>
        <w:t xml:space="preserve"> and </w:t>
      </w:r>
      <w:r w:rsidRPr="00344325">
        <w:rPr>
          <w:rFonts w:ascii="Tahoma" w:hAnsi="Tahoma" w:cs="Tahoma"/>
          <w:b/>
          <w:bCs/>
          <w:i/>
          <w:iCs/>
          <w:sz w:val="20"/>
          <w:szCs w:val="20"/>
        </w:rPr>
        <w:t>Architect</w:t>
      </w:r>
      <w:r w:rsidRPr="00344325">
        <w:rPr>
          <w:rFonts w:ascii="Tahoma" w:hAnsi="Tahoma" w:cs="Tahoma"/>
          <w:sz w:val="20"/>
          <w:szCs w:val="20"/>
        </w:rPr>
        <w:t xml:space="preserve"> for a leading </w:t>
      </w:r>
      <w:r w:rsidRPr="00344325">
        <w:rPr>
          <w:rFonts w:ascii="Tahoma" w:hAnsi="Tahoma" w:cs="Tahoma"/>
          <w:b/>
          <w:bCs/>
          <w:i/>
          <w:iCs/>
          <w:sz w:val="20"/>
          <w:szCs w:val="20"/>
        </w:rPr>
        <w:t xml:space="preserve">health insurance provider and claims </w:t>
      </w:r>
      <w:r w:rsidR="008A27B6">
        <w:rPr>
          <w:rFonts w:ascii="Tahoma" w:hAnsi="Tahoma" w:cs="Tahoma"/>
          <w:b/>
          <w:bCs/>
          <w:i/>
          <w:iCs/>
          <w:sz w:val="20"/>
          <w:szCs w:val="20"/>
        </w:rPr>
        <w:t>and pay</w:t>
      </w:r>
      <w:r w:rsidR="009E158E">
        <w:rPr>
          <w:rFonts w:ascii="Tahoma" w:hAnsi="Tahoma" w:cs="Tahoma"/>
          <w:b/>
          <w:bCs/>
          <w:i/>
          <w:iCs/>
          <w:sz w:val="20"/>
          <w:szCs w:val="20"/>
        </w:rPr>
        <w:t>e</w:t>
      </w:r>
      <w:r w:rsidR="008A27B6">
        <w:rPr>
          <w:rFonts w:ascii="Tahoma" w:hAnsi="Tahoma" w:cs="Tahoma"/>
          <w:b/>
          <w:bCs/>
          <w:i/>
          <w:iCs/>
          <w:sz w:val="20"/>
          <w:szCs w:val="20"/>
        </w:rPr>
        <w:t xml:space="preserve">r </w:t>
      </w:r>
      <w:r w:rsidRPr="00344325">
        <w:rPr>
          <w:rFonts w:ascii="Tahoma" w:hAnsi="Tahoma" w:cs="Tahoma"/>
          <w:b/>
          <w:bCs/>
          <w:i/>
          <w:iCs/>
          <w:sz w:val="20"/>
          <w:szCs w:val="20"/>
        </w:rPr>
        <w:t>processing service center</w:t>
      </w:r>
      <w:r w:rsidRPr="00344325">
        <w:rPr>
          <w:rFonts w:ascii="Tahoma" w:hAnsi="Tahoma" w:cs="Tahoma"/>
          <w:sz w:val="20"/>
          <w:szCs w:val="20"/>
        </w:rPr>
        <w:t xml:space="preserve"> for platform in a highly regulated environment under authority of the TRICARE Management Activity </w:t>
      </w:r>
      <w:r w:rsidRPr="00C66D67">
        <w:rPr>
          <w:rFonts w:ascii="Tahoma" w:hAnsi="Tahoma" w:cs="Tahoma"/>
          <w:sz w:val="20"/>
          <w:szCs w:val="20"/>
        </w:rPr>
        <w:t>(TMA).</w:t>
      </w:r>
      <w:r w:rsidR="00F0714A" w:rsidRPr="00C66D67">
        <w:rPr>
          <w:rFonts w:ascii="Tahoma" w:hAnsi="Tahoma" w:cs="Tahoma"/>
          <w:sz w:val="20"/>
          <w:szCs w:val="20"/>
        </w:rPr>
        <w:t xml:space="preserve"> Use</w:t>
      </w:r>
      <w:r w:rsidR="00924D79" w:rsidRPr="00C66D67">
        <w:rPr>
          <w:rFonts w:ascii="Tahoma" w:hAnsi="Tahoma" w:cs="Tahoma"/>
          <w:sz w:val="20"/>
          <w:szCs w:val="20"/>
        </w:rPr>
        <w:t xml:space="preserve"> Agile Scrum method to</w:t>
      </w:r>
      <w:r w:rsidR="00B53DE9">
        <w:rPr>
          <w:rFonts w:ascii="Tahoma" w:hAnsi="Tahoma" w:cs="Tahoma"/>
          <w:sz w:val="20"/>
          <w:szCs w:val="20"/>
        </w:rPr>
        <w:t xml:space="preserve"> manage a team of 50 to</w:t>
      </w:r>
      <w:r w:rsidR="00924D79" w:rsidRPr="00C66D67">
        <w:rPr>
          <w:rFonts w:ascii="Tahoma" w:hAnsi="Tahoma" w:cs="Tahoma"/>
          <w:sz w:val="20"/>
          <w:szCs w:val="20"/>
        </w:rPr>
        <w:t xml:space="preserve"> quickly deliver new public web site on fixed delivery date.</w:t>
      </w:r>
      <w:r w:rsidR="00B53DE9">
        <w:rPr>
          <w:rFonts w:ascii="Tahoma" w:hAnsi="Tahoma" w:cs="Tahoma"/>
          <w:sz w:val="20"/>
          <w:szCs w:val="20"/>
        </w:rPr>
        <w:t xml:space="preserve"> </w:t>
      </w:r>
      <w:r w:rsidR="00B53DE9" w:rsidRPr="00C66D67">
        <w:rPr>
          <w:rFonts w:ascii="Tahoma" w:hAnsi="Tahoma" w:cs="Tahoma"/>
          <w:sz w:val="20"/>
          <w:szCs w:val="20"/>
        </w:rPr>
        <w:t>Coordinate client, infrastructure, graphics, Java and COBOL/CICS development and Quality Assurance teams and negotiate release management with all parties.</w:t>
      </w:r>
    </w:p>
    <w:p w:rsidR="007A1FF8" w:rsidRDefault="007A1FF8" w:rsidP="007A1FF8">
      <w:pPr>
        <w:pStyle w:val="Bullet"/>
        <w:numPr>
          <w:ilvl w:val="0"/>
          <w:numId w:val="19"/>
        </w:numPr>
        <w:rPr>
          <w:rFonts w:ascii="Tahoma" w:hAnsi="Tahoma" w:cs="Tahoma"/>
          <w:sz w:val="20"/>
          <w:szCs w:val="20"/>
        </w:rPr>
      </w:pPr>
      <w:r w:rsidRPr="006C1466">
        <w:rPr>
          <w:rFonts w:ascii="Tahoma" w:hAnsi="Tahoma" w:cs="Tahoma"/>
          <w:b/>
          <w:bCs/>
          <w:i/>
          <w:sz w:val="20"/>
          <w:szCs w:val="20"/>
        </w:rPr>
        <w:t>Allstate Insurance Company</w:t>
      </w:r>
      <w:r w:rsidRPr="00F80F5A">
        <w:rPr>
          <w:rFonts w:ascii="Tahoma" w:hAnsi="Tahoma" w:cs="Tahoma"/>
          <w:i/>
          <w:sz w:val="20"/>
          <w:szCs w:val="20"/>
        </w:rPr>
        <w:t>, Northbrook, IL</w:t>
      </w:r>
      <w:r>
        <w:rPr>
          <w:rFonts w:ascii="Tahoma" w:hAnsi="Tahoma" w:cs="Tahoma"/>
          <w:sz w:val="20"/>
          <w:szCs w:val="20"/>
        </w:rPr>
        <w:tab/>
        <w:t>01/2001-06/2001</w:t>
      </w:r>
    </w:p>
    <w:p w:rsidR="007A1FF8" w:rsidRDefault="007A1FF8" w:rsidP="007A1FF8">
      <w:pPr>
        <w:pStyle w:val="BodySingle"/>
        <w:spacing w:before="60" w:after="60"/>
        <w:ind w:left="288"/>
        <w:jc w:val="both"/>
        <w:rPr>
          <w:rFonts w:ascii="Tahoma" w:hAnsi="Tahoma" w:cs="Tahoma"/>
          <w:sz w:val="20"/>
          <w:szCs w:val="20"/>
        </w:rPr>
      </w:pPr>
      <w:r>
        <w:rPr>
          <w:rFonts w:ascii="Tahoma" w:hAnsi="Tahoma" w:cs="Tahoma"/>
          <w:b/>
          <w:bCs/>
          <w:i/>
          <w:iCs/>
          <w:sz w:val="20"/>
          <w:szCs w:val="20"/>
        </w:rPr>
        <w:t>Solutions Architect</w:t>
      </w:r>
      <w:r>
        <w:rPr>
          <w:rFonts w:ascii="Tahoma" w:hAnsi="Tahoma" w:cs="Tahoma"/>
          <w:sz w:val="20"/>
          <w:szCs w:val="20"/>
        </w:rPr>
        <w:t xml:space="preserve"> for a </w:t>
      </w:r>
      <w:r>
        <w:rPr>
          <w:rFonts w:ascii="Tahoma" w:hAnsi="Tahoma" w:cs="Tahoma"/>
          <w:b/>
          <w:bCs/>
          <w:i/>
          <w:iCs/>
          <w:sz w:val="20"/>
          <w:szCs w:val="20"/>
        </w:rPr>
        <w:t xml:space="preserve">leading </w:t>
      </w:r>
      <w:r>
        <w:rPr>
          <w:rFonts w:ascii="Tahoma" w:hAnsi="Tahoma" w:cs="Tahoma"/>
          <w:b/>
          <w:i/>
          <w:sz w:val="20"/>
          <w:szCs w:val="20"/>
        </w:rPr>
        <w:t>property and casualty insurance</w:t>
      </w:r>
      <w:r>
        <w:rPr>
          <w:rFonts w:ascii="Tahoma" w:hAnsi="Tahoma" w:cs="Tahoma"/>
          <w:b/>
          <w:bCs/>
          <w:i/>
          <w:iCs/>
          <w:sz w:val="20"/>
          <w:szCs w:val="20"/>
        </w:rPr>
        <w:t xml:space="preserve"> company</w:t>
      </w:r>
      <w:r>
        <w:rPr>
          <w:rFonts w:ascii="Tahoma" w:hAnsi="Tahoma" w:cs="Tahoma"/>
          <w:sz w:val="20"/>
          <w:szCs w:val="20"/>
        </w:rPr>
        <w:t xml:space="preserve"> for </w:t>
      </w:r>
      <w:r>
        <w:rPr>
          <w:rFonts w:ascii="Tahoma" w:hAnsi="Tahoma" w:cs="Tahoma"/>
          <w:b/>
          <w:bCs/>
          <w:sz w:val="20"/>
          <w:szCs w:val="20"/>
        </w:rPr>
        <w:t>enterprise application portal</w:t>
      </w:r>
      <w:r>
        <w:rPr>
          <w:rFonts w:ascii="Tahoma" w:hAnsi="Tahoma" w:cs="Tahoma"/>
          <w:sz w:val="20"/>
          <w:szCs w:val="20"/>
        </w:rPr>
        <w:t>:</w:t>
      </w:r>
    </w:p>
    <w:p w:rsidR="007A1FF8" w:rsidRDefault="007A1FF8" w:rsidP="007A1FF8">
      <w:pPr>
        <w:pStyle w:val="Bullet1"/>
        <w:numPr>
          <w:ilvl w:val="0"/>
          <w:numId w:val="18"/>
        </w:numPr>
        <w:ind w:left="576"/>
        <w:rPr>
          <w:rFonts w:ascii="Tahoma" w:hAnsi="Tahoma" w:cs="Tahoma"/>
          <w:sz w:val="20"/>
          <w:szCs w:val="20"/>
        </w:rPr>
      </w:pPr>
      <w:r>
        <w:rPr>
          <w:rFonts w:ascii="Tahoma" w:hAnsi="Tahoma" w:cs="Tahoma"/>
          <w:sz w:val="20"/>
          <w:szCs w:val="20"/>
        </w:rPr>
        <w:t>Gathering and define business and technical requirements for 13 business units.</w:t>
      </w:r>
    </w:p>
    <w:p w:rsidR="007A1FF8" w:rsidRDefault="007A1FF8" w:rsidP="007A1FF8">
      <w:pPr>
        <w:pStyle w:val="Bullet1"/>
        <w:numPr>
          <w:ilvl w:val="0"/>
          <w:numId w:val="18"/>
        </w:numPr>
        <w:ind w:left="576"/>
        <w:rPr>
          <w:rFonts w:ascii="Tahoma" w:hAnsi="Tahoma" w:cs="Tahoma"/>
          <w:sz w:val="20"/>
          <w:szCs w:val="20"/>
        </w:rPr>
      </w:pPr>
      <w:r>
        <w:rPr>
          <w:rFonts w:ascii="Tahoma" w:hAnsi="Tahoma" w:cs="Tahoma"/>
          <w:sz w:val="20"/>
          <w:szCs w:val="20"/>
        </w:rPr>
        <w:t>Develop the technical logical and physical architecture models.</w:t>
      </w:r>
    </w:p>
    <w:p w:rsidR="007A1FF8" w:rsidRDefault="007A1FF8" w:rsidP="007A1FF8">
      <w:pPr>
        <w:pStyle w:val="Bullet1"/>
        <w:numPr>
          <w:ilvl w:val="0"/>
          <w:numId w:val="18"/>
        </w:numPr>
        <w:ind w:left="576"/>
        <w:rPr>
          <w:rFonts w:ascii="Tahoma" w:hAnsi="Tahoma" w:cs="Tahoma"/>
          <w:sz w:val="20"/>
          <w:szCs w:val="20"/>
        </w:rPr>
      </w:pPr>
      <w:r>
        <w:rPr>
          <w:rFonts w:ascii="Tahoma" w:hAnsi="Tahoma" w:cs="Tahoma"/>
          <w:sz w:val="20"/>
          <w:szCs w:val="20"/>
        </w:rPr>
        <w:t>Technical representative in RFP core team as portal subject matter expert (SME) to define vendor list and create the technical requirements.</w:t>
      </w:r>
    </w:p>
    <w:p w:rsidR="00D57D4E" w:rsidRPr="00344325" w:rsidRDefault="00D57D4E" w:rsidP="009D6EE6">
      <w:pPr>
        <w:pStyle w:val="Bullet"/>
        <w:numPr>
          <w:ilvl w:val="0"/>
          <w:numId w:val="1"/>
        </w:numPr>
        <w:rPr>
          <w:rFonts w:ascii="Tahoma" w:hAnsi="Tahoma" w:cs="Tahoma"/>
          <w:sz w:val="20"/>
          <w:szCs w:val="20"/>
        </w:rPr>
      </w:pPr>
      <w:r w:rsidRPr="006C1466">
        <w:rPr>
          <w:rFonts w:ascii="Tahoma" w:hAnsi="Tahoma" w:cs="Tahoma"/>
          <w:b/>
          <w:bCs/>
          <w:i/>
          <w:sz w:val="20"/>
          <w:szCs w:val="20"/>
        </w:rPr>
        <w:t>Integrated Trade Systems, Inc</w:t>
      </w:r>
      <w:r w:rsidRPr="002422A9">
        <w:rPr>
          <w:rFonts w:ascii="Tahoma" w:hAnsi="Tahoma" w:cs="Tahoma"/>
          <w:b/>
          <w:bCs/>
          <w:i/>
          <w:sz w:val="20"/>
          <w:szCs w:val="20"/>
        </w:rPr>
        <w:t>.</w:t>
      </w:r>
      <w:r w:rsidRPr="002422A9">
        <w:rPr>
          <w:rFonts w:ascii="Tahoma" w:hAnsi="Tahoma" w:cs="Tahoma"/>
          <w:i/>
          <w:sz w:val="20"/>
          <w:szCs w:val="20"/>
        </w:rPr>
        <w:t>, Lombard, IL</w:t>
      </w:r>
      <w:r w:rsidR="001343B9" w:rsidRPr="001343B9">
        <w:rPr>
          <w:rFonts w:ascii="Tahoma" w:hAnsi="Tahoma" w:cs="Tahoma"/>
          <w:sz w:val="20"/>
          <w:szCs w:val="20"/>
        </w:rPr>
        <w:t xml:space="preserve"> </w:t>
      </w:r>
      <w:r w:rsidR="00F80343">
        <w:rPr>
          <w:rFonts w:ascii="Tahoma" w:hAnsi="Tahoma" w:cs="Tahoma"/>
          <w:sz w:val="20"/>
          <w:szCs w:val="20"/>
        </w:rPr>
        <w:tab/>
        <w:t>04/1993-12/1999</w:t>
      </w:r>
    </w:p>
    <w:p w:rsidR="00D57D4E" w:rsidRDefault="00D57D4E" w:rsidP="00677CE8">
      <w:pPr>
        <w:pStyle w:val="BodyIndent"/>
        <w:keepNext w:val="0"/>
        <w:rPr>
          <w:rFonts w:ascii="Tahoma" w:hAnsi="Tahoma" w:cs="Tahoma"/>
          <w:sz w:val="20"/>
          <w:szCs w:val="20"/>
        </w:rPr>
      </w:pPr>
      <w:r w:rsidRPr="00344325">
        <w:rPr>
          <w:rFonts w:ascii="Tahoma" w:hAnsi="Tahoma" w:cs="Tahoma"/>
          <w:b/>
          <w:bCs/>
          <w:i/>
          <w:iCs/>
          <w:sz w:val="20"/>
          <w:szCs w:val="20"/>
        </w:rPr>
        <w:t>Product Manager</w:t>
      </w:r>
      <w:r w:rsidRPr="00344325">
        <w:rPr>
          <w:rFonts w:ascii="Tahoma" w:hAnsi="Tahoma" w:cs="Tahoma"/>
          <w:sz w:val="20"/>
          <w:szCs w:val="20"/>
        </w:rPr>
        <w:t xml:space="preserve"> for development and delivery of business-to-business </w:t>
      </w:r>
      <w:r w:rsidRPr="00344325">
        <w:rPr>
          <w:rFonts w:ascii="Tahoma" w:hAnsi="Tahoma" w:cs="Tahoma"/>
          <w:b/>
          <w:bCs/>
          <w:i/>
          <w:iCs/>
          <w:sz w:val="20"/>
          <w:szCs w:val="20"/>
        </w:rPr>
        <w:t>international logistics supply chain management system</w:t>
      </w:r>
      <w:r w:rsidR="00B92EC6">
        <w:rPr>
          <w:rFonts w:ascii="Tahoma" w:hAnsi="Tahoma" w:cs="Tahoma"/>
          <w:sz w:val="20"/>
          <w:szCs w:val="20"/>
        </w:rPr>
        <w:t xml:space="preserve">. </w:t>
      </w:r>
      <w:r w:rsidR="00344720" w:rsidRPr="00344325">
        <w:rPr>
          <w:rFonts w:ascii="Tahoma" w:hAnsi="Tahoma" w:cs="Tahoma"/>
          <w:sz w:val="20"/>
          <w:szCs w:val="20"/>
        </w:rPr>
        <w:t>Application included mini</w:t>
      </w:r>
      <w:r w:rsidR="00B444C2" w:rsidRPr="00344325">
        <w:rPr>
          <w:rFonts w:ascii="Tahoma" w:hAnsi="Tahoma" w:cs="Tahoma"/>
          <w:sz w:val="20"/>
          <w:szCs w:val="20"/>
        </w:rPr>
        <w:t>-</w:t>
      </w:r>
      <w:r w:rsidR="00344720" w:rsidRPr="00344325">
        <w:rPr>
          <w:rFonts w:ascii="Tahoma" w:hAnsi="Tahoma" w:cs="Tahoma"/>
          <w:sz w:val="20"/>
          <w:szCs w:val="20"/>
        </w:rPr>
        <w:t xml:space="preserve">mart online analytics processing (OLAP) for marketing, operations and logistics support and Customer Relationship Management (CRM) </w:t>
      </w:r>
      <w:r w:rsidRPr="00344325">
        <w:rPr>
          <w:rFonts w:ascii="Tahoma" w:hAnsi="Tahoma" w:cs="Tahoma"/>
          <w:sz w:val="20"/>
          <w:szCs w:val="20"/>
        </w:rPr>
        <w:t xml:space="preserve">Rebuilt original </w:t>
      </w:r>
      <w:r w:rsidRPr="00C66D67">
        <w:rPr>
          <w:rFonts w:ascii="Tahoma" w:hAnsi="Tahoma" w:cs="Tahoma"/>
          <w:sz w:val="20"/>
          <w:szCs w:val="20"/>
        </w:rPr>
        <w:t xml:space="preserve">client server application </w:t>
      </w:r>
      <w:r w:rsidR="00D15BF8" w:rsidRPr="00C66D67">
        <w:rPr>
          <w:rFonts w:ascii="Tahoma" w:hAnsi="Tahoma" w:cs="Tahoma"/>
          <w:sz w:val="20"/>
          <w:szCs w:val="20"/>
        </w:rPr>
        <w:t>on</w:t>
      </w:r>
      <w:r w:rsidRPr="00C66D67">
        <w:rPr>
          <w:rFonts w:ascii="Tahoma" w:hAnsi="Tahoma" w:cs="Tahoma"/>
          <w:sz w:val="20"/>
          <w:szCs w:val="20"/>
        </w:rPr>
        <w:t xml:space="preserve"> </w:t>
      </w:r>
      <w:r w:rsidR="00D15BF8" w:rsidRPr="00C66D67">
        <w:rPr>
          <w:rFonts w:ascii="Tahoma" w:hAnsi="Tahoma" w:cs="Tahoma"/>
          <w:sz w:val="20"/>
          <w:szCs w:val="20"/>
        </w:rPr>
        <w:t xml:space="preserve">a </w:t>
      </w:r>
      <w:r w:rsidR="00390A12" w:rsidRPr="00C66D67">
        <w:rPr>
          <w:rFonts w:ascii="Tahoma" w:hAnsi="Tahoma" w:cs="Tahoma"/>
          <w:sz w:val="20"/>
          <w:szCs w:val="20"/>
        </w:rPr>
        <w:t>Software-as-a-Service (SaaS) platform</w:t>
      </w:r>
      <w:r w:rsidR="00B92EC6">
        <w:rPr>
          <w:rFonts w:ascii="Tahoma" w:hAnsi="Tahoma" w:cs="Tahoma"/>
          <w:sz w:val="20"/>
          <w:szCs w:val="20"/>
        </w:rPr>
        <w:t xml:space="preserve">. </w:t>
      </w:r>
      <w:r w:rsidRPr="00C66D67">
        <w:rPr>
          <w:rFonts w:ascii="Tahoma" w:hAnsi="Tahoma" w:cs="Tahoma"/>
          <w:sz w:val="20"/>
          <w:szCs w:val="20"/>
        </w:rPr>
        <w:t xml:space="preserve">Software is communications enabled, producing output directly to electronic mail, facsimile, and </w:t>
      </w:r>
      <w:r w:rsidRPr="00C66D67">
        <w:rPr>
          <w:rFonts w:ascii="Tahoma" w:hAnsi="Tahoma" w:cs="Tahoma"/>
          <w:bCs/>
          <w:sz w:val="20"/>
          <w:szCs w:val="20"/>
        </w:rPr>
        <w:t>EDI</w:t>
      </w:r>
      <w:r w:rsidRPr="00C66D67">
        <w:rPr>
          <w:rFonts w:ascii="Tahoma" w:hAnsi="Tahoma" w:cs="Tahoma"/>
          <w:sz w:val="20"/>
          <w:szCs w:val="20"/>
        </w:rPr>
        <w:t xml:space="preserve"> server using the Internet. Total project responsibility for product definition, architecture, development, marketing and roll out</w:t>
      </w:r>
      <w:r w:rsidR="00B92EC6">
        <w:rPr>
          <w:rFonts w:ascii="Tahoma" w:hAnsi="Tahoma" w:cs="Tahoma"/>
          <w:sz w:val="20"/>
          <w:szCs w:val="20"/>
        </w:rPr>
        <w:t xml:space="preserve">. </w:t>
      </w:r>
      <w:r w:rsidR="006248D9">
        <w:rPr>
          <w:rFonts w:ascii="Tahoma" w:hAnsi="Tahoma" w:cs="Tahoma"/>
          <w:sz w:val="20"/>
          <w:szCs w:val="20"/>
        </w:rPr>
        <w:t>Redesigned product for w</w:t>
      </w:r>
      <w:r w:rsidRPr="00344325">
        <w:rPr>
          <w:rFonts w:ascii="Tahoma" w:hAnsi="Tahoma" w:cs="Tahoma"/>
          <w:sz w:val="20"/>
          <w:szCs w:val="20"/>
        </w:rPr>
        <w:t>eb-based b</w:t>
      </w:r>
      <w:r w:rsidR="006248D9">
        <w:rPr>
          <w:rFonts w:ascii="Tahoma" w:hAnsi="Tahoma" w:cs="Tahoma"/>
          <w:sz w:val="20"/>
          <w:szCs w:val="20"/>
        </w:rPr>
        <w:t>usiness model. Responsibilities for d</w:t>
      </w:r>
      <w:r w:rsidRPr="00344325">
        <w:rPr>
          <w:rFonts w:ascii="Tahoma" w:hAnsi="Tahoma" w:cs="Tahoma"/>
          <w:sz w:val="20"/>
          <w:szCs w:val="20"/>
        </w:rPr>
        <w:t>esign and develop Internet based software part of a logis</w:t>
      </w:r>
      <w:r w:rsidR="00C66D67">
        <w:rPr>
          <w:rFonts w:ascii="Tahoma" w:hAnsi="Tahoma" w:cs="Tahoma"/>
          <w:sz w:val="20"/>
          <w:szCs w:val="20"/>
        </w:rPr>
        <w:t>tics portal</w:t>
      </w:r>
      <w:r w:rsidR="006248D9">
        <w:rPr>
          <w:rFonts w:ascii="Tahoma" w:hAnsi="Tahoma" w:cs="Tahoma"/>
          <w:sz w:val="20"/>
          <w:szCs w:val="20"/>
        </w:rPr>
        <w:t>.</w:t>
      </w:r>
    </w:p>
    <w:p w:rsidR="00D57D4E" w:rsidRPr="00344325" w:rsidRDefault="00D57D4E">
      <w:pPr>
        <w:pStyle w:val="Subhead"/>
        <w:rPr>
          <w:rFonts w:ascii="Tahoma" w:hAnsi="Tahoma" w:cs="Tahoma"/>
          <w:smallCaps/>
          <w:sz w:val="22"/>
          <w:szCs w:val="22"/>
        </w:rPr>
      </w:pPr>
      <w:r w:rsidRPr="00344325">
        <w:rPr>
          <w:rFonts w:ascii="Tahoma" w:hAnsi="Tahoma" w:cs="Tahoma"/>
          <w:smallCaps/>
          <w:sz w:val="22"/>
          <w:szCs w:val="22"/>
        </w:rPr>
        <w:t>Professional Affiliations:</w:t>
      </w:r>
    </w:p>
    <w:p w:rsidR="00F8759F" w:rsidRDefault="00012B48" w:rsidP="009D6EE6">
      <w:pPr>
        <w:pStyle w:val="Bullet"/>
        <w:keepNext w:val="0"/>
        <w:keepLines w:val="0"/>
        <w:numPr>
          <w:ilvl w:val="0"/>
          <w:numId w:val="13"/>
        </w:numPr>
        <w:spacing w:before="0" w:after="60"/>
        <w:ind w:left="288" w:hanging="288"/>
        <w:contextualSpacing/>
        <w:rPr>
          <w:rFonts w:ascii="Tahoma" w:hAnsi="Tahoma" w:cs="Tahoma"/>
          <w:sz w:val="20"/>
          <w:szCs w:val="20"/>
        </w:rPr>
      </w:pPr>
      <w:hyperlink r:id="rId8" w:history="1">
        <w:r w:rsidR="00F8759F" w:rsidRPr="008B2440">
          <w:rPr>
            <w:rStyle w:val="Hyperlink"/>
            <w:rFonts w:ascii="Tahoma" w:hAnsi="Tahoma" w:cs="Tahoma"/>
            <w:b/>
            <w:i/>
            <w:sz w:val="20"/>
            <w:szCs w:val="20"/>
          </w:rPr>
          <w:t>Basel II Compliance Professionals Association</w:t>
        </w:r>
      </w:hyperlink>
      <w:r w:rsidR="00F8759F">
        <w:rPr>
          <w:rFonts w:ascii="Tahoma" w:hAnsi="Tahoma" w:cs="Tahoma"/>
          <w:sz w:val="20"/>
          <w:szCs w:val="20"/>
        </w:rPr>
        <w:t>, member since 2011.</w:t>
      </w:r>
    </w:p>
    <w:p w:rsidR="00F8759F" w:rsidRDefault="00012B48" w:rsidP="009D6EE6">
      <w:pPr>
        <w:pStyle w:val="Bullet"/>
        <w:keepNext w:val="0"/>
        <w:keepLines w:val="0"/>
        <w:numPr>
          <w:ilvl w:val="0"/>
          <w:numId w:val="13"/>
        </w:numPr>
        <w:spacing w:before="0" w:after="60"/>
        <w:ind w:left="288" w:hanging="288"/>
        <w:contextualSpacing/>
        <w:rPr>
          <w:rFonts w:ascii="Tahoma" w:hAnsi="Tahoma" w:cs="Tahoma"/>
          <w:sz w:val="20"/>
          <w:szCs w:val="20"/>
        </w:rPr>
      </w:pPr>
      <w:hyperlink r:id="rId9" w:history="1">
        <w:r w:rsidR="00F8759F" w:rsidRPr="00035218">
          <w:rPr>
            <w:rStyle w:val="Hyperlink"/>
            <w:rFonts w:ascii="Tahoma" w:hAnsi="Tahoma" w:cs="Tahoma"/>
            <w:b/>
            <w:i/>
            <w:sz w:val="20"/>
            <w:szCs w:val="20"/>
          </w:rPr>
          <w:t>Scrum Alliance</w:t>
        </w:r>
      </w:hyperlink>
      <w:r w:rsidR="00F8759F" w:rsidRPr="00344325">
        <w:rPr>
          <w:rFonts w:ascii="Tahoma" w:hAnsi="Tahoma" w:cs="Tahoma"/>
          <w:sz w:val="20"/>
          <w:szCs w:val="20"/>
        </w:rPr>
        <w:t xml:space="preserve">, </w:t>
      </w:r>
      <w:r w:rsidR="00F8759F">
        <w:rPr>
          <w:rFonts w:ascii="Tahoma" w:hAnsi="Tahoma" w:cs="Tahoma"/>
          <w:sz w:val="20"/>
          <w:szCs w:val="20"/>
        </w:rPr>
        <w:t xml:space="preserve">member since </w:t>
      </w:r>
      <w:r w:rsidR="00F8759F" w:rsidRPr="00344325">
        <w:rPr>
          <w:rFonts w:ascii="Tahoma" w:hAnsi="Tahoma" w:cs="Tahoma"/>
          <w:sz w:val="20"/>
          <w:szCs w:val="20"/>
        </w:rPr>
        <w:t>2010.</w:t>
      </w:r>
    </w:p>
    <w:p w:rsidR="00F8759F" w:rsidRPr="008B2440" w:rsidRDefault="00012B48" w:rsidP="009D6EE6">
      <w:pPr>
        <w:pStyle w:val="Bullet"/>
        <w:keepNext w:val="0"/>
        <w:keepLines w:val="0"/>
        <w:numPr>
          <w:ilvl w:val="0"/>
          <w:numId w:val="13"/>
        </w:numPr>
        <w:spacing w:before="0" w:after="60"/>
        <w:ind w:left="288" w:hanging="288"/>
        <w:contextualSpacing/>
        <w:rPr>
          <w:rFonts w:ascii="Tahoma" w:hAnsi="Tahoma" w:cs="Tahoma"/>
          <w:sz w:val="20"/>
          <w:szCs w:val="20"/>
        </w:rPr>
      </w:pPr>
      <w:hyperlink r:id="rId10" w:history="1">
        <w:r w:rsidR="00F8759F" w:rsidRPr="00035218">
          <w:rPr>
            <w:rStyle w:val="Hyperlink"/>
            <w:rFonts w:ascii="Tahoma" w:hAnsi="Tahoma" w:cs="Tahoma"/>
            <w:b/>
            <w:i/>
            <w:sz w:val="20"/>
            <w:szCs w:val="20"/>
          </w:rPr>
          <w:t>Data Management International</w:t>
        </w:r>
      </w:hyperlink>
      <w:r w:rsidR="00F8759F">
        <w:rPr>
          <w:rFonts w:ascii="Tahoma" w:hAnsi="Tahoma" w:cs="Tahoma"/>
          <w:sz w:val="20"/>
          <w:szCs w:val="20"/>
        </w:rPr>
        <w:t>, member since 2011</w:t>
      </w:r>
    </w:p>
    <w:p w:rsidR="00F8759F" w:rsidRPr="00344325" w:rsidRDefault="00012B48" w:rsidP="009D6EE6">
      <w:pPr>
        <w:pStyle w:val="Bullet"/>
        <w:keepNext w:val="0"/>
        <w:keepLines w:val="0"/>
        <w:numPr>
          <w:ilvl w:val="0"/>
          <w:numId w:val="13"/>
        </w:numPr>
        <w:spacing w:before="60"/>
        <w:ind w:left="288" w:hanging="288"/>
        <w:rPr>
          <w:rFonts w:ascii="Tahoma" w:hAnsi="Tahoma" w:cs="Tahoma"/>
          <w:sz w:val="20"/>
          <w:szCs w:val="20"/>
        </w:rPr>
      </w:pPr>
      <w:hyperlink r:id="rId11" w:history="1">
        <w:r w:rsidR="00F8759F" w:rsidRPr="00344325">
          <w:rPr>
            <w:rStyle w:val="Hyperlink"/>
            <w:rFonts w:ascii="Tahoma" w:hAnsi="Tahoma" w:cs="Tahoma"/>
            <w:b/>
            <w:bCs/>
            <w:i/>
            <w:iCs/>
            <w:sz w:val="20"/>
            <w:szCs w:val="20"/>
          </w:rPr>
          <w:t>The Data Warehouse Institute (TDWI)</w:t>
        </w:r>
      </w:hyperlink>
      <w:r w:rsidR="00F8759F" w:rsidRPr="00344325">
        <w:rPr>
          <w:rFonts w:ascii="Tahoma" w:hAnsi="Tahoma" w:cs="Tahoma"/>
          <w:sz w:val="20"/>
          <w:szCs w:val="20"/>
        </w:rPr>
        <w:t>, member since 2008.</w:t>
      </w:r>
    </w:p>
    <w:p w:rsidR="00F8759F" w:rsidRDefault="00012B48" w:rsidP="009D6EE6">
      <w:pPr>
        <w:pStyle w:val="Bullet"/>
        <w:keepNext w:val="0"/>
        <w:keepLines w:val="0"/>
        <w:numPr>
          <w:ilvl w:val="0"/>
          <w:numId w:val="13"/>
        </w:numPr>
        <w:spacing w:before="60"/>
        <w:ind w:left="288" w:hanging="288"/>
        <w:rPr>
          <w:rFonts w:ascii="Tahoma" w:hAnsi="Tahoma" w:cs="Tahoma"/>
          <w:sz w:val="20"/>
          <w:szCs w:val="20"/>
        </w:rPr>
      </w:pPr>
      <w:hyperlink r:id="rId12" w:history="1">
        <w:r w:rsidR="00F8759F" w:rsidRPr="00174D77">
          <w:rPr>
            <w:rStyle w:val="Hyperlink"/>
            <w:rFonts w:ascii="Tahoma" w:hAnsi="Tahoma" w:cs="Tahoma"/>
            <w:b/>
            <w:i/>
            <w:sz w:val="20"/>
            <w:szCs w:val="20"/>
          </w:rPr>
          <w:t>Chicago Agile Project Management Group</w:t>
        </w:r>
      </w:hyperlink>
      <w:r w:rsidR="00F8759F">
        <w:rPr>
          <w:rFonts w:ascii="Tahoma" w:hAnsi="Tahoma" w:cs="Tahoma"/>
          <w:sz w:val="20"/>
          <w:szCs w:val="20"/>
        </w:rPr>
        <w:t>, member since 2009.</w:t>
      </w:r>
    </w:p>
    <w:p w:rsidR="00F8759F" w:rsidRPr="00344325" w:rsidRDefault="00012B48" w:rsidP="009D6EE6">
      <w:pPr>
        <w:pStyle w:val="Bullet"/>
        <w:keepNext w:val="0"/>
        <w:keepLines w:val="0"/>
        <w:numPr>
          <w:ilvl w:val="0"/>
          <w:numId w:val="13"/>
        </w:numPr>
        <w:spacing w:before="60"/>
        <w:ind w:left="288" w:hanging="288"/>
        <w:rPr>
          <w:rFonts w:ascii="Tahoma" w:hAnsi="Tahoma" w:cs="Tahoma"/>
          <w:sz w:val="20"/>
          <w:szCs w:val="20"/>
        </w:rPr>
      </w:pPr>
      <w:hyperlink r:id="rId13" w:history="1">
        <w:r w:rsidR="00F8759F" w:rsidRPr="00035218">
          <w:rPr>
            <w:rStyle w:val="Hyperlink"/>
            <w:rFonts w:ascii="Tahoma" w:hAnsi="Tahoma" w:cs="Tahoma"/>
            <w:b/>
            <w:i/>
            <w:sz w:val="20"/>
            <w:szCs w:val="20"/>
          </w:rPr>
          <w:t>The Open Group Architecture Foundation</w:t>
        </w:r>
      </w:hyperlink>
      <w:r w:rsidR="00F8759F">
        <w:rPr>
          <w:rFonts w:ascii="Tahoma" w:hAnsi="Tahoma" w:cs="Tahoma"/>
          <w:sz w:val="20"/>
          <w:szCs w:val="20"/>
        </w:rPr>
        <w:t>, member since 2007.</w:t>
      </w:r>
    </w:p>
    <w:p w:rsidR="00F8759F" w:rsidRPr="00344325" w:rsidRDefault="00012B48" w:rsidP="009D6EE6">
      <w:pPr>
        <w:pStyle w:val="Bullet"/>
        <w:keepNext w:val="0"/>
        <w:keepLines w:val="0"/>
        <w:numPr>
          <w:ilvl w:val="0"/>
          <w:numId w:val="13"/>
        </w:numPr>
        <w:spacing w:before="60"/>
        <w:ind w:left="288" w:hanging="288"/>
        <w:rPr>
          <w:rFonts w:ascii="Tahoma" w:hAnsi="Tahoma" w:cs="Tahoma"/>
          <w:sz w:val="20"/>
          <w:szCs w:val="20"/>
        </w:rPr>
      </w:pPr>
      <w:hyperlink r:id="rId14" w:history="1">
        <w:r w:rsidR="00F8759F" w:rsidRPr="00344325">
          <w:rPr>
            <w:rStyle w:val="Hyperlink"/>
            <w:rFonts w:ascii="Tahoma" w:hAnsi="Tahoma" w:cs="Tahoma"/>
            <w:b/>
            <w:bCs/>
            <w:i/>
            <w:iCs/>
            <w:sz w:val="20"/>
            <w:szCs w:val="20"/>
          </w:rPr>
          <w:t>Project Management Institute</w:t>
        </w:r>
      </w:hyperlink>
      <w:r w:rsidR="00F8759F" w:rsidRPr="00344325">
        <w:rPr>
          <w:rFonts w:ascii="Tahoma" w:hAnsi="Tahoma" w:cs="Tahoma"/>
          <w:sz w:val="20"/>
          <w:szCs w:val="20"/>
        </w:rPr>
        <w:t>, member since 2002.</w:t>
      </w:r>
    </w:p>
    <w:p w:rsidR="00652157" w:rsidRPr="00652157" w:rsidRDefault="007E2CFD" w:rsidP="00F8759F">
      <w:pPr>
        <w:pStyle w:val="Subhead"/>
        <w:numPr>
          <w:ilvl w:val="12"/>
          <w:numId w:val="0"/>
        </w:numPr>
        <w:tabs>
          <w:tab w:val="left" w:pos="0"/>
          <w:tab w:val="left" w:pos="400"/>
          <w:tab w:val="left" w:pos="720"/>
          <w:tab w:val="left" w:pos="6054"/>
          <w:tab w:val="decimal" w:pos="11411"/>
        </w:tabs>
        <w:jc w:val="both"/>
        <w:rPr>
          <w:rFonts w:ascii="Tahoma" w:hAnsi="Tahoma" w:cs="Tahoma"/>
          <w:smallCaps/>
          <w:sz w:val="20"/>
          <w:szCs w:val="20"/>
        </w:rPr>
      </w:pPr>
      <w:r>
        <w:rPr>
          <w:rFonts w:ascii="Tahoma" w:hAnsi="Tahoma" w:cs="Tahoma"/>
          <w:smallCaps/>
          <w:sz w:val="20"/>
          <w:szCs w:val="20"/>
        </w:rPr>
        <w:t>E</w:t>
      </w:r>
      <w:r w:rsidR="004B6CF1">
        <w:rPr>
          <w:rFonts w:ascii="Tahoma" w:hAnsi="Tahoma" w:cs="Tahoma"/>
          <w:smallCaps/>
          <w:sz w:val="20"/>
          <w:szCs w:val="20"/>
        </w:rPr>
        <w:t>d</w:t>
      </w:r>
      <w:r w:rsidR="00D57D4E" w:rsidRPr="00344325">
        <w:rPr>
          <w:rFonts w:ascii="Tahoma" w:hAnsi="Tahoma" w:cs="Tahoma"/>
          <w:smallCaps/>
          <w:sz w:val="20"/>
          <w:szCs w:val="20"/>
        </w:rPr>
        <w:t>ucation and Certifications:</w:t>
      </w:r>
    </w:p>
    <w:p w:rsidR="00064202" w:rsidRPr="00064202" w:rsidRDefault="00064202" w:rsidP="009D6EE6">
      <w:pPr>
        <w:pStyle w:val="Bullet"/>
        <w:keepNext w:val="0"/>
        <w:keepLines w:val="0"/>
        <w:numPr>
          <w:ilvl w:val="0"/>
          <w:numId w:val="12"/>
        </w:numPr>
        <w:spacing w:before="60"/>
        <w:ind w:left="288" w:hanging="288"/>
        <w:rPr>
          <w:rFonts w:ascii="Tahoma" w:hAnsi="Tahoma" w:cs="Tahoma"/>
          <w:sz w:val="20"/>
          <w:szCs w:val="20"/>
        </w:rPr>
      </w:pPr>
      <w:r w:rsidRPr="00064202">
        <w:rPr>
          <w:rFonts w:ascii="Tahoma" w:hAnsi="Tahoma" w:cs="Tahoma"/>
          <w:b/>
          <w:i/>
          <w:sz w:val="20"/>
          <w:szCs w:val="20"/>
        </w:rPr>
        <w:t>Data Science Certificate</w:t>
      </w:r>
      <w:r>
        <w:rPr>
          <w:rFonts w:ascii="Tahoma" w:hAnsi="Tahoma" w:cs="Tahoma"/>
          <w:sz w:val="20"/>
          <w:szCs w:val="20"/>
        </w:rPr>
        <w:t xml:space="preserve">, </w:t>
      </w:r>
      <w:r w:rsidR="009D34F1">
        <w:rPr>
          <w:rFonts w:ascii="Tahoma" w:hAnsi="Tahoma" w:cs="Tahoma"/>
          <w:sz w:val="20"/>
          <w:szCs w:val="20"/>
        </w:rPr>
        <w:t xml:space="preserve">(nine courses including Exploratory Data Analysis, Data </w:t>
      </w:r>
      <w:r w:rsidR="00CE589B">
        <w:rPr>
          <w:rFonts w:ascii="Tahoma" w:hAnsi="Tahoma" w:cs="Tahoma"/>
          <w:sz w:val="20"/>
          <w:szCs w:val="20"/>
        </w:rPr>
        <w:t xml:space="preserve">Acquisition and </w:t>
      </w:r>
      <w:r w:rsidR="009D34F1">
        <w:rPr>
          <w:rFonts w:ascii="Tahoma" w:hAnsi="Tahoma" w:cs="Tahoma"/>
          <w:sz w:val="20"/>
          <w:szCs w:val="20"/>
        </w:rPr>
        <w:t xml:space="preserve">Cleansing, Inferencing, et al) </w:t>
      </w:r>
      <w:r>
        <w:rPr>
          <w:rFonts w:ascii="Tahoma" w:hAnsi="Tahoma" w:cs="Tahoma"/>
          <w:sz w:val="20"/>
          <w:szCs w:val="20"/>
        </w:rPr>
        <w:t xml:space="preserve">Johns-Hopkins University, expected completion, </w:t>
      </w:r>
      <w:r w:rsidR="00CD32F7">
        <w:rPr>
          <w:rFonts w:ascii="Tahoma" w:hAnsi="Tahoma" w:cs="Tahoma"/>
          <w:sz w:val="20"/>
          <w:szCs w:val="20"/>
        </w:rPr>
        <w:t>July</w:t>
      </w:r>
      <w:r w:rsidR="00D03057">
        <w:rPr>
          <w:rFonts w:ascii="Tahoma" w:hAnsi="Tahoma" w:cs="Tahoma"/>
          <w:sz w:val="20"/>
          <w:szCs w:val="20"/>
        </w:rPr>
        <w:t>,</w:t>
      </w:r>
      <w:r w:rsidR="00C96F91">
        <w:rPr>
          <w:rFonts w:ascii="Tahoma" w:hAnsi="Tahoma" w:cs="Tahoma"/>
          <w:sz w:val="20"/>
          <w:szCs w:val="20"/>
        </w:rPr>
        <w:t xml:space="preserve"> 2016</w:t>
      </w:r>
      <w:r>
        <w:rPr>
          <w:rFonts w:ascii="Tahoma" w:hAnsi="Tahoma" w:cs="Tahoma"/>
          <w:sz w:val="20"/>
          <w:szCs w:val="20"/>
        </w:rPr>
        <w:t>.</w:t>
      </w:r>
    </w:p>
    <w:p w:rsidR="00924D79" w:rsidRPr="00344325" w:rsidRDefault="00012B48" w:rsidP="009D6EE6">
      <w:pPr>
        <w:pStyle w:val="Bullet"/>
        <w:keepNext w:val="0"/>
        <w:keepLines w:val="0"/>
        <w:numPr>
          <w:ilvl w:val="0"/>
          <w:numId w:val="12"/>
        </w:numPr>
        <w:spacing w:before="60"/>
        <w:ind w:left="288" w:hanging="288"/>
        <w:rPr>
          <w:rFonts w:ascii="Tahoma" w:hAnsi="Tahoma" w:cs="Tahoma"/>
          <w:sz w:val="20"/>
          <w:szCs w:val="20"/>
        </w:rPr>
      </w:pPr>
      <w:hyperlink r:id="rId15" w:history="1">
        <w:r w:rsidR="00924D79" w:rsidRPr="00344325">
          <w:rPr>
            <w:rStyle w:val="Hyperlink"/>
            <w:rFonts w:ascii="Tahoma" w:hAnsi="Tahoma" w:cs="Tahoma"/>
            <w:b/>
            <w:i/>
            <w:sz w:val="20"/>
            <w:szCs w:val="20"/>
          </w:rPr>
          <w:t>Certified Scrum Master</w:t>
        </w:r>
      </w:hyperlink>
      <w:r w:rsidR="00924D79" w:rsidRPr="00344325">
        <w:rPr>
          <w:rFonts w:ascii="Tahoma" w:hAnsi="Tahoma" w:cs="Tahoma"/>
          <w:i/>
          <w:sz w:val="20"/>
          <w:szCs w:val="20"/>
        </w:rPr>
        <w:t>,</w:t>
      </w:r>
      <w:r w:rsidR="00924D79" w:rsidRPr="00344325">
        <w:rPr>
          <w:rFonts w:ascii="Tahoma" w:hAnsi="Tahoma" w:cs="Tahoma"/>
          <w:sz w:val="20"/>
          <w:szCs w:val="20"/>
        </w:rPr>
        <w:t xml:space="preserve"> </w:t>
      </w:r>
      <w:hyperlink r:id="rId16" w:history="1">
        <w:r w:rsidR="00924D79" w:rsidRPr="00344325">
          <w:rPr>
            <w:rStyle w:val="Hyperlink"/>
            <w:rFonts w:ascii="Tahoma" w:hAnsi="Tahoma" w:cs="Tahoma"/>
            <w:sz w:val="20"/>
            <w:szCs w:val="20"/>
          </w:rPr>
          <w:t>Scrum Alliance</w:t>
        </w:r>
      </w:hyperlink>
      <w:r w:rsidR="00924D79" w:rsidRPr="00344325">
        <w:rPr>
          <w:rFonts w:ascii="Tahoma" w:hAnsi="Tahoma" w:cs="Tahoma"/>
          <w:sz w:val="20"/>
          <w:szCs w:val="20"/>
        </w:rPr>
        <w:t>, 2010.</w:t>
      </w:r>
    </w:p>
    <w:p w:rsidR="00652157" w:rsidRPr="00344325" w:rsidRDefault="00652157" w:rsidP="009D6EE6">
      <w:pPr>
        <w:pStyle w:val="Bullet"/>
        <w:keepNext w:val="0"/>
        <w:keepLines w:val="0"/>
        <w:numPr>
          <w:ilvl w:val="0"/>
          <w:numId w:val="11"/>
        </w:numPr>
        <w:spacing w:before="60"/>
        <w:ind w:left="288" w:hanging="288"/>
        <w:rPr>
          <w:rFonts w:ascii="Tahoma" w:hAnsi="Tahoma" w:cs="Tahoma"/>
          <w:sz w:val="20"/>
          <w:szCs w:val="20"/>
        </w:rPr>
      </w:pPr>
      <w:r w:rsidRPr="00344325">
        <w:rPr>
          <w:rFonts w:ascii="Tahoma" w:hAnsi="Tahoma" w:cs="Tahoma"/>
          <w:b/>
          <w:i/>
          <w:sz w:val="20"/>
          <w:szCs w:val="20"/>
        </w:rPr>
        <w:t xml:space="preserve">TOGAF </w:t>
      </w:r>
      <w:hyperlink r:id="rId17" w:history="1">
        <w:r w:rsidRPr="00344325">
          <w:rPr>
            <w:rStyle w:val="Hyperlink"/>
            <w:rFonts w:ascii="Tahoma" w:hAnsi="Tahoma" w:cs="Tahoma"/>
            <w:b/>
            <w:i/>
            <w:sz w:val="20"/>
            <w:szCs w:val="20"/>
          </w:rPr>
          <w:t>Enterprise Architect Certification</w:t>
        </w:r>
      </w:hyperlink>
      <w:r w:rsidRPr="00344325">
        <w:rPr>
          <w:rFonts w:ascii="Tahoma" w:hAnsi="Tahoma" w:cs="Tahoma"/>
          <w:sz w:val="20"/>
          <w:szCs w:val="20"/>
        </w:rPr>
        <w:t xml:space="preserve">, </w:t>
      </w:r>
      <w:r w:rsidR="002422A9" w:rsidRPr="00344325">
        <w:rPr>
          <w:rFonts w:ascii="Tahoma" w:hAnsi="Tahoma" w:cs="Tahoma"/>
          <w:sz w:val="20"/>
          <w:szCs w:val="20"/>
        </w:rPr>
        <w:t>The Ope</w:t>
      </w:r>
      <w:r w:rsidR="002422A9">
        <w:rPr>
          <w:rFonts w:ascii="Tahoma" w:hAnsi="Tahoma" w:cs="Tahoma"/>
          <w:sz w:val="20"/>
          <w:szCs w:val="20"/>
        </w:rPr>
        <w:t xml:space="preserve">n Group Architecture Foundation, </w:t>
      </w:r>
      <w:r w:rsidRPr="00344325">
        <w:rPr>
          <w:rFonts w:ascii="Tahoma" w:hAnsi="Tahoma" w:cs="Tahoma"/>
          <w:sz w:val="20"/>
          <w:szCs w:val="20"/>
        </w:rPr>
        <w:t>2007.</w:t>
      </w:r>
    </w:p>
    <w:p w:rsidR="00D57D4E" w:rsidRPr="00344325" w:rsidRDefault="00012B48" w:rsidP="009D6EE6">
      <w:pPr>
        <w:pStyle w:val="Bullet"/>
        <w:keepNext w:val="0"/>
        <w:keepLines w:val="0"/>
        <w:numPr>
          <w:ilvl w:val="0"/>
          <w:numId w:val="11"/>
        </w:numPr>
        <w:spacing w:before="60"/>
        <w:ind w:left="288" w:hanging="288"/>
        <w:rPr>
          <w:rFonts w:ascii="Tahoma" w:hAnsi="Tahoma" w:cs="Tahoma"/>
          <w:sz w:val="20"/>
          <w:szCs w:val="20"/>
        </w:rPr>
      </w:pPr>
      <w:hyperlink r:id="rId18" w:history="1">
        <w:r w:rsidR="00D57D4E" w:rsidRPr="00344325">
          <w:rPr>
            <w:rStyle w:val="Hyperlink"/>
            <w:rFonts w:ascii="Tahoma" w:hAnsi="Tahoma" w:cs="Tahoma"/>
            <w:b/>
            <w:bCs/>
            <w:i/>
            <w:iCs/>
            <w:sz w:val="20"/>
            <w:szCs w:val="20"/>
          </w:rPr>
          <w:t>Project Management Professional</w:t>
        </w:r>
        <w:r w:rsidR="00D57D4E" w:rsidRPr="00344325">
          <w:rPr>
            <w:rStyle w:val="Hyperlink"/>
            <w:rFonts w:ascii="Tahoma" w:hAnsi="Tahoma" w:cs="Tahoma"/>
            <w:sz w:val="20"/>
            <w:szCs w:val="20"/>
          </w:rPr>
          <w:t xml:space="preserve"> (PMP)</w:t>
        </w:r>
      </w:hyperlink>
      <w:r w:rsidR="00D57D4E" w:rsidRPr="00344325">
        <w:rPr>
          <w:rFonts w:ascii="Tahoma" w:hAnsi="Tahoma" w:cs="Tahoma"/>
          <w:sz w:val="20"/>
          <w:szCs w:val="20"/>
        </w:rPr>
        <w:t xml:space="preserve"> </w:t>
      </w:r>
      <w:r w:rsidR="00F66EBE" w:rsidRPr="00344325">
        <w:rPr>
          <w:rFonts w:ascii="Tahoma" w:hAnsi="Tahoma" w:cs="Tahoma"/>
          <w:sz w:val="20"/>
          <w:szCs w:val="20"/>
        </w:rPr>
        <w:t>certification</w:t>
      </w:r>
      <w:r w:rsidR="00344325">
        <w:rPr>
          <w:rFonts w:ascii="Tahoma" w:hAnsi="Tahoma" w:cs="Tahoma"/>
          <w:sz w:val="20"/>
          <w:szCs w:val="20"/>
        </w:rPr>
        <w:t xml:space="preserve"> course</w:t>
      </w:r>
      <w:r w:rsidR="00D57D4E" w:rsidRPr="00344325">
        <w:rPr>
          <w:rFonts w:ascii="Tahoma" w:hAnsi="Tahoma" w:cs="Tahoma"/>
          <w:sz w:val="20"/>
          <w:szCs w:val="20"/>
        </w:rPr>
        <w:t xml:space="preserve">, </w:t>
      </w:r>
      <w:hyperlink r:id="rId19" w:history="1">
        <w:r w:rsidR="00D57D4E" w:rsidRPr="00344325">
          <w:rPr>
            <w:rStyle w:val="Hyperlink"/>
            <w:rFonts w:ascii="Tahoma" w:hAnsi="Tahoma" w:cs="Tahoma"/>
            <w:sz w:val="20"/>
            <w:szCs w:val="20"/>
          </w:rPr>
          <w:t>Professional Management Institute</w:t>
        </w:r>
      </w:hyperlink>
      <w:r w:rsidR="00B84146">
        <w:rPr>
          <w:rFonts w:ascii="Tahoma" w:hAnsi="Tahoma" w:cs="Tahoma"/>
          <w:sz w:val="20"/>
          <w:szCs w:val="20"/>
        </w:rPr>
        <w:t>, 2005.</w:t>
      </w:r>
    </w:p>
    <w:p w:rsidR="00D57D4E" w:rsidRPr="00344325" w:rsidRDefault="00D57D4E" w:rsidP="009D6EE6">
      <w:pPr>
        <w:pStyle w:val="Bullet"/>
        <w:keepNext w:val="0"/>
        <w:keepLines w:val="0"/>
        <w:numPr>
          <w:ilvl w:val="0"/>
          <w:numId w:val="10"/>
        </w:numPr>
        <w:spacing w:before="60"/>
        <w:ind w:left="288" w:hanging="288"/>
        <w:rPr>
          <w:rFonts w:ascii="Tahoma" w:hAnsi="Tahoma" w:cs="Tahoma"/>
          <w:sz w:val="20"/>
          <w:szCs w:val="20"/>
        </w:rPr>
      </w:pPr>
      <w:r w:rsidRPr="00344325">
        <w:rPr>
          <w:rFonts w:ascii="Tahoma" w:hAnsi="Tahoma" w:cs="Tahoma"/>
          <w:sz w:val="20"/>
          <w:szCs w:val="20"/>
        </w:rPr>
        <w:t>Postgraduate</w:t>
      </w:r>
      <w:r w:rsidR="003A070C" w:rsidRPr="00344325">
        <w:rPr>
          <w:rFonts w:ascii="Tahoma" w:hAnsi="Tahoma" w:cs="Tahoma"/>
          <w:sz w:val="20"/>
          <w:szCs w:val="20"/>
        </w:rPr>
        <w:t xml:space="preserve"> studies in Database Management, </w:t>
      </w:r>
      <w:r w:rsidRPr="00344325">
        <w:rPr>
          <w:rFonts w:ascii="Tahoma" w:hAnsi="Tahoma" w:cs="Tahoma"/>
          <w:sz w:val="20"/>
          <w:szCs w:val="20"/>
        </w:rPr>
        <w:t>Networks and Communications and</w:t>
      </w:r>
      <w:r w:rsidR="003A070C" w:rsidRPr="00344325">
        <w:rPr>
          <w:rFonts w:ascii="Tahoma" w:hAnsi="Tahoma" w:cs="Tahoma"/>
          <w:sz w:val="20"/>
          <w:szCs w:val="20"/>
        </w:rPr>
        <w:t xml:space="preserve"> Human-Computer Interaction</w:t>
      </w:r>
      <w:r w:rsidRPr="00344325">
        <w:rPr>
          <w:rFonts w:ascii="Tahoma" w:hAnsi="Tahoma" w:cs="Tahoma"/>
          <w:sz w:val="20"/>
          <w:szCs w:val="20"/>
        </w:rPr>
        <w:t xml:space="preserve"> at </w:t>
      </w:r>
      <w:hyperlink r:id="rId20" w:history="1">
        <w:r w:rsidRPr="00344325">
          <w:rPr>
            <w:rStyle w:val="Hyperlink"/>
            <w:rFonts w:ascii="Tahoma" w:hAnsi="Tahoma" w:cs="Tahoma"/>
            <w:sz w:val="20"/>
            <w:szCs w:val="20"/>
          </w:rPr>
          <w:t>Nova University</w:t>
        </w:r>
      </w:hyperlink>
      <w:r w:rsidRPr="00344325">
        <w:rPr>
          <w:rFonts w:ascii="Tahoma" w:hAnsi="Tahoma" w:cs="Tahoma"/>
          <w:sz w:val="20"/>
          <w:szCs w:val="20"/>
        </w:rPr>
        <w:t xml:space="preserve"> (Ft. Lauderdale, FL), 1993-</w:t>
      </w:r>
      <w:r w:rsidR="00C66D67">
        <w:rPr>
          <w:rFonts w:ascii="Tahoma" w:hAnsi="Tahoma" w:cs="Tahoma"/>
          <w:sz w:val="20"/>
          <w:szCs w:val="20"/>
        </w:rPr>
        <w:t>19</w:t>
      </w:r>
      <w:r w:rsidRPr="00344325">
        <w:rPr>
          <w:rFonts w:ascii="Tahoma" w:hAnsi="Tahoma" w:cs="Tahoma"/>
          <w:sz w:val="20"/>
          <w:szCs w:val="20"/>
        </w:rPr>
        <w:t xml:space="preserve">94. </w:t>
      </w:r>
    </w:p>
    <w:p w:rsidR="00D57D4E" w:rsidRPr="00344325" w:rsidRDefault="00D57D4E" w:rsidP="009D6EE6">
      <w:pPr>
        <w:pStyle w:val="Bullet"/>
        <w:keepNext w:val="0"/>
        <w:keepLines w:val="0"/>
        <w:numPr>
          <w:ilvl w:val="0"/>
          <w:numId w:val="9"/>
        </w:numPr>
        <w:spacing w:before="60"/>
        <w:ind w:left="288" w:hanging="288"/>
        <w:rPr>
          <w:rFonts w:ascii="Tahoma" w:hAnsi="Tahoma" w:cs="Tahoma"/>
          <w:sz w:val="20"/>
          <w:szCs w:val="20"/>
        </w:rPr>
      </w:pPr>
      <w:r w:rsidRPr="00344325">
        <w:rPr>
          <w:rFonts w:ascii="Tahoma" w:hAnsi="Tahoma" w:cs="Tahoma"/>
          <w:sz w:val="20"/>
          <w:szCs w:val="20"/>
        </w:rPr>
        <w:t xml:space="preserve">Postgraduate studies </w:t>
      </w:r>
      <w:r w:rsidR="00A50A24" w:rsidRPr="00344325">
        <w:rPr>
          <w:rFonts w:ascii="Tahoma" w:hAnsi="Tahoma" w:cs="Tahoma"/>
          <w:sz w:val="20"/>
          <w:szCs w:val="20"/>
        </w:rPr>
        <w:t xml:space="preserve">in human computer interaction (human factors) </w:t>
      </w:r>
      <w:r w:rsidRPr="00344325">
        <w:rPr>
          <w:rFonts w:ascii="Tahoma" w:hAnsi="Tahoma" w:cs="Tahoma"/>
          <w:sz w:val="20"/>
          <w:szCs w:val="20"/>
        </w:rPr>
        <w:t>and instructor</w:t>
      </w:r>
      <w:r w:rsidR="001F3FE2" w:rsidRPr="00344325">
        <w:rPr>
          <w:rFonts w:ascii="Tahoma" w:hAnsi="Tahoma" w:cs="Tahoma"/>
          <w:sz w:val="20"/>
          <w:szCs w:val="20"/>
        </w:rPr>
        <w:t xml:space="preserve"> in computer programming</w:t>
      </w:r>
      <w:r w:rsidRPr="00344325">
        <w:rPr>
          <w:rFonts w:ascii="Tahoma" w:hAnsi="Tahoma" w:cs="Tahoma"/>
          <w:sz w:val="20"/>
          <w:szCs w:val="20"/>
        </w:rPr>
        <w:t xml:space="preserve"> at </w:t>
      </w:r>
      <w:hyperlink r:id="rId21" w:history="1">
        <w:r w:rsidRPr="00344325">
          <w:rPr>
            <w:rStyle w:val="Hyperlink"/>
            <w:rFonts w:ascii="Tahoma" w:hAnsi="Tahoma" w:cs="Tahoma"/>
            <w:sz w:val="20"/>
            <w:szCs w:val="20"/>
          </w:rPr>
          <w:t>DePaul University</w:t>
        </w:r>
      </w:hyperlink>
      <w:r w:rsidRPr="00344325">
        <w:rPr>
          <w:rFonts w:ascii="Tahoma" w:hAnsi="Tahoma" w:cs="Tahoma"/>
          <w:sz w:val="20"/>
          <w:szCs w:val="20"/>
        </w:rPr>
        <w:t xml:space="preserve"> (Chicago, IL), 1991-</w:t>
      </w:r>
      <w:r w:rsidR="00C66D67">
        <w:rPr>
          <w:rFonts w:ascii="Tahoma" w:hAnsi="Tahoma" w:cs="Tahoma"/>
          <w:sz w:val="20"/>
          <w:szCs w:val="20"/>
        </w:rPr>
        <w:t>19</w:t>
      </w:r>
      <w:r w:rsidRPr="00344325">
        <w:rPr>
          <w:rFonts w:ascii="Tahoma" w:hAnsi="Tahoma" w:cs="Tahoma"/>
          <w:sz w:val="20"/>
          <w:szCs w:val="20"/>
        </w:rPr>
        <w:t>94.</w:t>
      </w:r>
    </w:p>
    <w:p w:rsidR="00D57D4E" w:rsidRPr="00344325" w:rsidRDefault="00D57D4E" w:rsidP="009D6EE6">
      <w:pPr>
        <w:pStyle w:val="Bullet"/>
        <w:keepNext w:val="0"/>
        <w:keepLines w:val="0"/>
        <w:numPr>
          <w:ilvl w:val="0"/>
          <w:numId w:val="9"/>
        </w:numPr>
        <w:spacing w:before="60"/>
        <w:ind w:left="288" w:hanging="288"/>
        <w:rPr>
          <w:rFonts w:ascii="Tahoma" w:hAnsi="Tahoma" w:cs="Tahoma"/>
          <w:sz w:val="20"/>
          <w:szCs w:val="20"/>
        </w:rPr>
      </w:pPr>
      <w:r w:rsidRPr="00344325">
        <w:rPr>
          <w:rFonts w:ascii="Tahoma" w:hAnsi="Tahoma" w:cs="Tahoma"/>
          <w:b/>
          <w:bCs/>
          <w:i/>
          <w:iCs/>
          <w:sz w:val="20"/>
          <w:szCs w:val="20"/>
        </w:rPr>
        <w:t>Master in Business Administration</w:t>
      </w:r>
      <w:r w:rsidRPr="00344325">
        <w:rPr>
          <w:rFonts w:ascii="Tahoma" w:hAnsi="Tahoma" w:cs="Tahoma"/>
          <w:sz w:val="20"/>
          <w:szCs w:val="20"/>
        </w:rPr>
        <w:t xml:space="preserve"> from </w:t>
      </w:r>
      <w:hyperlink r:id="rId22" w:history="1">
        <w:r w:rsidRPr="00344325">
          <w:rPr>
            <w:rStyle w:val="Hyperlink"/>
            <w:rFonts w:ascii="Tahoma" w:hAnsi="Tahoma" w:cs="Tahoma"/>
            <w:sz w:val="20"/>
            <w:szCs w:val="20"/>
          </w:rPr>
          <w:t>Florida International University</w:t>
        </w:r>
      </w:hyperlink>
      <w:r w:rsidRPr="00344325">
        <w:rPr>
          <w:rFonts w:ascii="Tahoma" w:hAnsi="Tahoma" w:cs="Tahoma"/>
          <w:sz w:val="20"/>
          <w:szCs w:val="20"/>
        </w:rPr>
        <w:t xml:space="preserve"> (Miami, FL) with special emphasis in Management Information Systems, 1989.</w:t>
      </w:r>
      <w:r w:rsidR="00EC5824">
        <w:rPr>
          <w:rFonts w:ascii="Tahoma" w:hAnsi="Tahoma" w:cs="Tahoma"/>
          <w:sz w:val="20"/>
          <w:szCs w:val="20"/>
        </w:rPr>
        <w:t xml:space="preserve"> </w:t>
      </w:r>
    </w:p>
    <w:p w:rsidR="00F8759F" w:rsidRPr="00C356CC" w:rsidRDefault="00D57D4E" w:rsidP="00C356CC">
      <w:pPr>
        <w:pStyle w:val="Bullet"/>
        <w:keepNext w:val="0"/>
        <w:keepLines w:val="0"/>
        <w:numPr>
          <w:ilvl w:val="0"/>
          <w:numId w:val="8"/>
        </w:numPr>
        <w:spacing w:before="60"/>
        <w:ind w:left="288" w:hanging="288"/>
        <w:rPr>
          <w:rFonts w:ascii="Tahoma" w:hAnsi="Tahoma" w:cs="Tahoma"/>
          <w:sz w:val="20"/>
          <w:szCs w:val="20"/>
        </w:rPr>
      </w:pPr>
      <w:r w:rsidRPr="00344325">
        <w:rPr>
          <w:rFonts w:ascii="Tahoma" w:hAnsi="Tahoma" w:cs="Tahoma"/>
          <w:b/>
          <w:bCs/>
          <w:i/>
          <w:iCs/>
          <w:sz w:val="20"/>
          <w:szCs w:val="20"/>
        </w:rPr>
        <w:t>Bachelor in Business Administration</w:t>
      </w:r>
      <w:r w:rsidRPr="00344325">
        <w:rPr>
          <w:rFonts w:ascii="Tahoma" w:hAnsi="Tahoma" w:cs="Tahoma"/>
          <w:sz w:val="20"/>
          <w:szCs w:val="20"/>
        </w:rPr>
        <w:t xml:space="preserve"> from </w:t>
      </w:r>
      <w:hyperlink r:id="rId23" w:history="1">
        <w:r w:rsidRPr="00344325">
          <w:rPr>
            <w:rStyle w:val="Hyperlink"/>
            <w:rFonts w:ascii="Tahoma" w:hAnsi="Tahoma" w:cs="Tahoma"/>
            <w:sz w:val="20"/>
            <w:szCs w:val="20"/>
          </w:rPr>
          <w:t>Florida International University</w:t>
        </w:r>
      </w:hyperlink>
      <w:r w:rsidRPr="00344325">
        <w:rPr>
          <w:rFonts w:ascii="Tahoma" w:hAnsi="Tahoma" w:cs="Tahoma"/>
          <w:sz w:val="20"/>
          <w:szCs w:val="20"/>
        </w:rPr>
        <w:t xml:space="preserve"> (Miami, FL), with major in Management Information Systems. Additional </w:t>
      </w:r>
      <w:r w:rsidR="00743B2A">
        <w:rPr>
          <w:rFonts w:ascii="Tahoma" w:hAnsi="Tahoma" w:cs="Tahoma"/>
          <w:sz w:val="20"/>
          <w:szCs w:val="20"/>
        </w:rPr>
        <w:t>qualification</w:t>
      </w:r>
      <w:r w:rsidRPr="00344325">
        <w:rPr>
          <w:rFonts w:ascii="Tahoma" w:hAnsi="Tahoma" w:cs="Tahoma"/>
          <w:sz w:val="20"/>
          <w:szCs w:val="20"/>
        </w:rPr>
        <w:t xml:space="preserve"> in Finance and minor in Computer Sciences, 1984.</w:t>
      </w:r>
    </w:p>
    <w:sectPr w:rsidR="00F8759F" w:rsidRPr="00C356CC" w:rsidSect="00C66D67">
      <w:headerReference w:type="default" r:id="rId24"/>
      <w:footerReference w:type="default" r:id="rId25"/>
      <w:pgSz w:w="12240" w:h="15840"/>
      <w:pgMar w:top="1008" w:right="1008" w:bottom="1152" w:left="1008" w:header="57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B48" w:rsidRDefault="00012B48">
      <w:r>
        <w:separator/>
      </w:r>
    </w:p>
  </w:endnote>
  <w:endnote w:type="continuationSeparator" w:id="0">
    <w:p w:rsidR="00012B48" w:rsidRDefault="00012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Eurotype">
    <w:altName w:val="Times New Roman"/>
    <w:panose1 w:val="00000000000000000000"/>
    <w:charset w:val="00"/>
    <w:family w:val="auto"/>
    <w:pitch w:val="variable"/>
    <w:sig w:usb0="00000087"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D01" w:rsidRPr="00B84146" w:rsidRDefault="00142D01" w:rsidP="00B84146">
    <w:pPr>
      <w:pStyle w:val="Footer"/>
      <w:jc w:val="center"/>
    </w:pPr>
    <w:r>
      <w:rPr>
        <w:rFonts w:ascii="Arial" w:hAnsi="Arial" w:cs="Arial"/>
        <w:snapToGrid w:val="0"/>
        <w:sz w:val="18"/>
        <w:szCs w:val="18"/>
      </w:rPr>
      <w:t xml:space="preserve">Page </w:t>
    </w:r>
    <w:r>
      <w:rPr>
        <w:rFonts w:ascii="Arial" w:hAnsi="Arial" w:cs="Arial"/>
        <w:snapToGrid w:val="0"/>
        <w:sz w:val="18"/>
        <w:szCs w:val="18"/>
      </w:rPr>
      <w:fldChar w:fldCharType="begin"/>
    </w:r>
    <w:r>
      <w:rPr>
        <w:rFonts w:ascii="Arial" w:hAnsi="Arial" w:cs="Arial"/>
        <w:snapToGrid w:val="0"/>
        <w:sz w:val="18"/>
        <w:szCs w:val="18"/>
      </w:rPr>
      <w:instrText xml:space="preserve"> PAGE </w:instrText>
    </w:r>
    <w:r>
      <w:rPr>
        <w:rFonts w:ascii="Arial" w:hAnsi="Arial" w:cs="Arial"/>
        <w:snapToGrid w:val="0"/>
        <w:sz w:val="18"/>
        <w:szCs w:val="18"/>
      </w:rPr>
      <w:fldChar w:fldCharType="separate"/>
    </w:r>
    <w:r w:rsidR="00CD32F7">
      <w:rPr>
        <w:rFonts w:ascii="Arial" w:hAnsi="Arial" w:cs="Arial"/>
        <w:noProof/>
        <w:snapToGrid w:val="0"/>
        <w:sz w:val="18"/>
        <w:szCs w:val="18"/>
      </w:rPr>
      <w:t>8</w:t>
    </w:r>
    <w:r>
      <w:rPr>
        <w:rFonts w:ascii="Arial" w:hAnsi="Arial" w:cs="Arial"/>
        <w:snapToGrid w:val="0"/>
        <w:sz w:val="18"/>
        <w:szCs w:val="18"/>
      </w:rPr>
      <w:fldChar w:fldCharType="end"/>
    </w:r>
    <w:r>
      <w:rPr>
        <w:rFonts w:ascii="Arial" w:hAnsi="Arial" w:cs="Arial"/>
        <w:snapToGrid w:val="0"/>
        <w:sz w:val="18"/>
        <w:szCs w:val="18"/>
      </w:rPr>
      <w:t xml:space="preserve"> of </w:t>
    </w:r>
    <w:r>
      <w:rPr>
        <w:rFonts w:ascii="Arial" w:hAnsi="Arial" w:cs="Arial"/>
        <w:snapToGrid w:val="0"/>
        <w:sz w:val="18"/>
        <w:szCs w:val="18"/>
      </w:rPr>
      <w:fldChar w:fldCharType="begin"/>
    </w:r>
    <w:r>
      <w:rPr>
        <w:rFonts w:ascii="Arial" w:hAnsi="Arial" w:cs="Arial"/>
        <w:snapToGrid w:val="0"/>
        <w:sz w:val="18"/>
        <w:szCs w:val="18"/>
      </w:rPr>
      <w:instrText xml:space="preserve"> NUMPAGES </w:instrText>
    </w:r>
    <w:r>
      <w:rPr>
        <w:rFonts w:ascii="Arial" w:hAnsi="Arial" w:cs="Arial"/>
        <w:snapToGrid w:val="0"/>
        <w:sz w:val="18"/>
        <w:szCs w:val="18"/>
      </w:rPr>
      <w:fldChar w:fldCharType="separate"/>
    </w:r>
    <w:r w:rsidR="00CD32F7">
      <w:rPr>
        <w:rFonts w:ascii="Arial" w:hAnsi="Arial" w:cs="Arial"/>
        <w:noProof/>
        <w:snapToGrid w:val="0"/>
        <w:sz w:val="18"/>
        <w:szCs w:val="18"/>
      </w:rPr>
      <w:t>9</w:t>
    </w:r>
    <w:r>
      <w:rPr>
        <w:rFonts w:ascii="Arial" w:hAnsi="Arial" w:cs="Arial"/>
        <w:snapToGrid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B48" w:rsidRDefault="00012B48">
      <w:r>
        <w:separator/>
      </w:r>
    </w:p>
  </w:footnote>
  <w:footnote w:type="continuationSeparator" w:id="0">
    <w:p w:rsidR="00012B48" w:rsidRDefault="00012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D01" w:rsidRPr="00B84146" w:rsidRDefault="00142D01">
    <w:pPr>
      <w:pStyle w:val="Header"/>
      <w:pBdr>
        <w:bottom w:val="single" w:sz="6" w:space="1" w:color="auto"/>
      </w:pBdr>
      <w:spacing w:after="60"/>
      <w:jc w:val="right"/>
      <w:rPr>
        <w:rFonts w:ascii="Eurotype" w:hAnsi="Eurotype" w:cs="Eurotype"/>
        <w:bCs/>
        <w:smallCaps/>
        <w:szCs w:val="28"/>
      </w:rPr>
    </w:pPr>
    <w:r w:rsidRPr="00B84146">
      <w:rPr>
        <w:rFonts w:ascii="Eurotype" w:hAnsi="Eurotype" w:cs="Eurotype"/>
        <w:bCs/>
        <w:smallCaps/>
        <w:szCs w:val="28"/>
      </w:rPr>
      <w:t>Resume of Michael Baraz</w:t>
    </w:r>
  </w:p>
  <w:p w:rsidR="00142D01" w:rsidRPr="00B84146" w:rsidRDefault="00142D01" w:rsidP="00286DBA">
    <w:pPr>
      <w:pStyle w:val="Title"/>
      <w:spacing w:before="0" w:after="120"/>
      <w:rPr>
        <w:smallCaps/>
        <w:sz w:val="24"/>
        <w:szCs w:val="32"/>
      </w:rPr>
    </w:pPr>
    <w:r w:rsidRPr="00B84146">
      <w:rPr>
        <w:smallCaps/>
        <w:sz w:val="24"/>
        <w:szCs w:val="32"/>
      </w:rPr>
      <w:t>Technical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E5A326A"/>
    <w:lvl w:ilvl="0">
      <w:numFmt w:val="decimal"/>
      <w:lvlText w:val="*"/>
      <w:lvlJc w:val="left"/>
      <w:rPr>
        <w:rFonts w:cs="Times New Roman"/>
      </w:rPr>
    </w:lvl>
  </w:abstractNum>
  <w:abstractNum w:abstractNumId="1" w15:restartNumberingAfterBreak="0">
    <w:nsid w:val="06727EDF"/>
    <w:multiLevelType w:val="hybridMultilevel"/>
    <w:tmpl w:val="3E386128"/>
    <w:lvl w:ilvl="0" w:tplc="913E8C2C">
      <w:start w:val="1"/>
      <w:numFmt w:val="bullet"/>
      <w:pStyle w:val="Bullet3"/>
      <w:lvlText w:val=""/>
      <w:lvlJc w:val="left"/>
      <w:pPr>
        <w:tabs>
          <w:tab w:val="num" w:pos="864"/>
        </w:tabs>
        <w:ind w:left="864" w:hanging="288"/>
      </w:pPr>
      <w:rPr>
        <w:rFonts w:ascii="Wingdings" w:hAnsi="Wingdings" w:hint="default"/>
      </w:rPr>
    </w:lvl>
    <w:lvl w:ilvl="1" w:tplc="AF0CE754">
      <w:start w:val="1"/>
      <w:numFmt w:val="bullet"/>
      <w:lvlText w:val="o"/>
      <w:lvlJc w:val="left"/>
      <w:pPr>
        <w:tabs>
          <w:tab w:val="num" w:pos="1440"/>
        </w:tabs>
        <w:ind w:left="1440" w:hanging="360"/>
      </w:pPr>
      <w:rPr>
        <w:rFonts w:ascii="Courier New" w:hAnsi="Courier New" w:hint="default"/>
        <w:sz w:val="20"/>
      </w:rPr>
    </w:lvl>
    <w:lvl w:ilvl="2" w:tplc="4446A096">
      <w:start w:val="1"/>
      <w:numFmt w:val="bullet"/>
      <w:lvlText w:val=""/>
      <w:lvlJc w:val="left"/>
      <w:pPr>
        <w:tabs>
          <w:tab w:val="num" w:pos="2160"/>
        </w:tabs>
        <w:ind w:left="2160" w:hanging="360"/>
      </w:pPr>
      <w:rPr>
        <w:rFonts w:ascii="Wingdings" w:hAnsi="Wingdings" w:hint="default"/>
        <w:sz w:val="20"/>
      </w:rPr>
    </w:lvl>
    <w:lvl w:ilvl="3" w:tplc="27B0D122">
      <w:start w:val="1"/>
      <w:numFmt w:val="bullet"/>
      <w:lvlText w:val=""/>
      <w:lvlJc w:val="left"/>
      <w:pPr>
        <w:tabs>
          <w:tab w:val="num" w:pos="2880"/>
        </w:tabs>
        <w:ind w:left="2880" w:hanging="360"/>
      </w:pPr>
      <w:rPr>
        <w:rFonts w:ascii="Wingdings" w:hAnsi="Wingdings" w:hint="default"/>
        <w:sz w:val="20"/>
      </w:rPr>
    </w:lvl>
    <w:lvl w:ilvl="4" w:tplc="86A25A9C">
      <w:start w:val="1"/>
      <w:numFmt w:val="bullet"/>
      <w:lvlText w:val=""/>
      <w:lvlJc w:val="left"/>
      <w:pPr>
        <w:tabs>
          <w:tab w:val="num" w:pos="3600"/>
        </w:tabs>
        <w:ind w:left="3600" w:hanging="360"/>
      </w:pPr>
      <w:rPr>
        <w:rFonts w:ascii="Wingdings" w:hAnsi="Wingdings" w:hint="default"/>
        <w:sz w:val="20"/>
      </w:rPr>
    </w:lvl>
    <w:lvl w:ilvl="5" w:tplc="A1FA794C">
      <w:start w:val="1"/>
      <w:numFmt w:val="bullet"/>
      <w:lvlText w:val=""/>
      <w:lvlJc w:val="left"/>
      <w:pPr>
        <w:tabs>
          <w:tab w:val="num" w:pos="4320"/>
        </w:tabs>
        <w:ind w:left="4320" w:hanging="360"/>
      </w:pPr>
      <w:rPr>
        <w:rFonts w:ascii="Wingdings" w:hAnsi="Wingdings" w:hint="default"/>
        <w:sz w:val="20"/>
      </w:rPr>
    </w:lvl>
    <w:lvl w:ilvl="6" w:tplc="DE504926">
      <w:start w:val="1"/>
      <w:numFmt w:val="bullet"/>
      <w:lvlText w:val=""/>
      <w:lvlJc w:val="left"/>
      <w:pPr>
        <w:tabs>
          <w:tab w:val="num" w:pos="5040"/>
        </w:tabs>
        <w:ind w:left="5040" w:hanging="360"/>
      </w:pPr>
      <w:rPr>
        <w:rFonts w:ascii="Wingdings" w:hAnsi="Wingdings" w:hint="default"/>
        <w:sz w:val="20"/>
      </w:rPr>
    </w:lvl>
    <w:lvl w:ilvl="7" w:tplc="841A69A4">
      <w:start w:val="1"/>
      <w:numFmt w:val="bullet"/>
      <w:lvlText w:val=""/>
      <w:lvlJc w:val="left"/>
      <w:pPr>
        <w:tabs>
          <w:tab w:val="num" w:pos="5760"/>
        </w:tabs>
        <w:ind w:left="5760" w:hanging="360"/>
      </w:pPr>
      <w:rPr>
        <w:rFonts w:ascii="Wingdings" w:hAnsi="Wingdings" w:hint="default"/>
        <w:sz w:val="20"/>
      </w:rPr>
    </w:lvl>
    <w:lvl w:ilvl="8" w:tplc="4386FA1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13DEB"/>
    <w:multiLevelType w:val="hybridMultilevel"/>
    <w:tmpl w:val="072456BC"/>
    <w:lvl w:ilvl="0" w:tplc="04090005">
      <w:start w:val="1"/>
      <w:numFmt w:val="bullet"/>
      <w:lvlText w:val=""/>
      <w:lvlJc w:val="left"/>
      <w:pPr>
        <w:ind w:left="720" w:hanging="360"/>
      </w:pPr>
      <w:rPr>
        <w:rFonts w:ascii="Wingdings" w:hAnsi="Wingdings" w:hint="default"/>
      </w:rPr>
    </w:lvl>
    <w:lvl w:ilvl="1" w:tplc="388CBC6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27EB1"/>
    <w:multiLevelType w:val="singleLevel"/>
    <w:tmpl w:val="28F8F778"/>
    <w:lvl w:ilvl="0">
      <w:numFmt w:val="bullet"/>
      <w:pStyle w:val="Bullet"/>
      <w:lvlText w:val=""/>
      <w:legacy w:legacy="1" w:legacySpace="0" w:legacyIndent="288"/>
      <w:lvlJc w:val="left"/>
      <w:pPr>
        <w:ind w:left="288" w:hanging="288"/>
      </w:pPr>
      <w:rPr>
        <w:rFonts w:ascii="Wingdings" w:hAnsi="Wingdings" w:hint="default"/>
        <w:sz w:val="22"/>
      </w:rPr>
    </w:lvl>
  </w:abstractNum>
  <w:abstractNum w:abstractNumId="4" w15:restartNumberingAfterBreak="0">
    <w:nsid w:val="2D57153D"/>
    <w:multiLevelType w:val="hybridMultilevel"/>
    <w:tmpl w:val="14B8353C"/>
    <w:lvl w:ilvl="0" w:tplc="98F8FF42">
      <w:start w:val="1"/>
      <w:numFmt w:val="bullet"/>
      <w:pStyle w:val="Bullet1"/>
      <w:lvlText w:val=""/>
      <w:lvlJc w:val="left"/>
      <w:pPr>
        <w:tabs>
          <w:tab w:val="num" w:pos="357"/>
        </w:tabs>
        <w:ind w:left="285" w:hanging="288"/>
      </w:pPr>
      <w:rPr>
        <w:rFonts w:ascii="Wingdings" w:hAnsi="Wingdings" w:hint="default"/>
      </w:rPr>
    </w:lvl>
    <w:lvl w:ilvl="1" w:tplc="04090003">
      <w:start w:val="1"/>
      <w:numFmt w:val="bullet"/>
      <w:lvlText w:val="o"/>
      <w:lvlJc w:val="left"/>
      <w:pPr>
        <w:tabs>
          <w:tab w:val="num" w:pos="1437"/>
        </w:tabs>
        <w:ind w:left="1437" w:hanging="360"/>
      </w:pPr>
      <w:rPr>
        <w:rFonts w:ascii="Courier New" w:hAnsi="Courier New" w:hint="default"/>
      </w:rPr>
    </w:lvl>
    <w:lvl w:ilvl="2" w:tplc="04090005">
      <w:start w:val="1"/>
      <w:numFmt w:val="bullet"/>
      <w:lvlText w:val=""/>
      <w:lvlJc w:val="left"/>
      <w:pPr>
        <w:tabs>
          <w:tab w:val="num" w:pos="2157"/>
        </w:tabs>
        <w:ind w:left="2157" w:hanging="360"/>
      </w:pPr>
      <w:rPr>
        <w:rFonts w:ascii="Wingdings" w:hAnsi="Wingdings" w:hint="default"/>
      </w:rPr>
    </w:lvl>
    <w:lvl w:ilvl="3" w:tplc="04090001">
      <w:start w:val="1"/>
      <w:numFmt w:val="bullet"/>
      <w:lvlText w:val=""/>
      <w:lvlJc w:val="left"/>
      <w:pPr>
        <w:tabs>
          <w:tab w:val="num" w:pos="2877"/>
        </w:tabs>
        <w:ind w:left="2877" w:hanging="360"/>
      </w:pPr>
      <w:rPr>
        <w:rFonts w:ascii="Symbol" w:hAnsi="Symbol" w:hint="default"/>
      </w:rPr>
    </w:lvl>
    <w:lvl w:ilvl="4" w:tplc="04090003">
      <w:start w:val="1"/>
      <w:numFmt w:val="bullet"/>
      <w:lvlText w:val="o"/>
      <w:lvlJc w:val="left"/>
      <w:pPr>
        <w:tabs>
          <w:tab w:val="num" w:pos="3597"/>
        </w:tabs>
        <w:ind w:left="3597" w:hanging="360"/>
      </w:pPr>
      <w:rPr>
        <w:rFonts w:ascii="Courier New" w:hAnsi="Courier New" w:hint="default"/>
      </w:rPr>
    </w:lvl>
    <w:lvl w:ilvl="5" w:tplc="04090005">
      <w:start w:val="1"/>
      <w:numFmt w:val="bullet"/>
      <w:lvlText w:val=""/>
      <w:lvlJc w:val="left"/>
      <w:pPr>
        <w:tabs>
          <w:tab w:val="num" w:pos="4317"/>
        </w:tabs>
        <w:ind w:left="4317" w:hanging="360"/>
      </w:pPr>
      <w:rPr>
        <w:rFonts w:ascii="Wingdings" w:hAnsi="Wingdings" w:hint="default"/>
      </w:rPr>
    </w:lvl>
    <w:lvl w:ilvl="6" w:tplc="04090001">
      <w:start w:val="1"/>
      <w:numFmt w:val="bullet"/>
      <w:lvlText w:val=""/>
      <w:lvlJc w:val="left"/>
      <w:pPr>
        <w:tabs>
          <w:tab w:val="num" w:pos="5037"/>
        </w:tabs>
        <w:ind w:left="5037" w:hanging="360"/>
      </w:pPr>
      <w:rPr>
        <w:rFonts w:ascii="Symbol" w:hAnsi="Symbol" w:hint="default"/>
      </w:rPr>
    </w:lvl>
    <w:lvl w:ilvl="7" w:tplc="04090003">
      <w:start w:val="1"/>
      <w:numFmt w:val="bullet"/>
      <w:lvlText w:val="o"/>
      <w:lvlJc w:val="left"/>
      <w:pPr>
        <w:tabs>
          <w:tab w:val="num" w:pos="5757"/>
        </w:tabs>
        <w:ind w:left="5757" w:hanging="360"/>
      </w:pPr>
      <w:rPr>
        <w:rFonts w:ascii="Courier New" w:hAnsi="Courier New" w:hint="default"/>
      </w:rPr>
    </w:lvl>
    <w:lvl w:ilvl="8" w:tplc="04090005">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2EF81B5A"/>
    <w:multiLevelType w:val="hybridMultilevel"/>
    <w:tmpl w:val="F45AAF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271D69"/>
    <w:multiLevelType w:val="hybridMultilevel"/>
    <w:tmpl w:val="15CEEDB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3ABC6C5E"/>
    <w:multiLevelType w:val="hybridMultilevel"/>
    <w:tmpl w:val="20F239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1461D8"/>
    <w:multiLevelType w:val="hybridMultilevel"/>
    <w:tmpl w:val="CDD032E0"/>
    <w:lvl w:ilvl="0" w:tplc="04090005">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9" w15:restartNumberingAfterBreak="0">
    <w:nsid w:val="4C4C31CB"/>
    <w:multiLevelType w:val="hybridMultilevel"/>
    <w:tmpl w:val="10AC11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6B6778"/>
    <w:multiLevelType w:val="hybridMultilevel"/>
    <w:tmpl w:val="7980A362"/>
    <w:lvl w:ilvl="0" w:tplc="04090005">
      <w:start w:val="1"/>
      <w:numFmt w:val="bullet"/>
      <w:lvlText w:val=""/>
      <w:lvlJc w:val="left"/>
      <w:pPr>
        <w:ind w:left="1008" w:hanging="360"/>
      </w:pPr>
      <w:rPr>
        <w:rFonts w:ascii="Wingdings" w:hAnsi="Wingdings" w:hint="default"/>
      </w:rPr>
    </w:lvl>
    <w:lvl w:ilvl="1" w:tplc="388CBC6C">
      <w:start w:val="1"/>
      <w:numFmt w:val="bullet"/>
      <w:lvlText w:val="▫"/>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57A51655"/>
    <w:multiLevelType w:val="hybridMultilevel"/>
    <w:tmpl w:val="EE54A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B47859"/>
    <w:multiLevelType w:val="hybridMultilevel"/>
    <w:tmpl w:val="90EC1B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6CF5415"/>
    <w:multiLevelType w:val="hybridMultilevel"/>
    <w:tmpl w:val="5A1E9E3E"/>
    <w:lvl w:ilvl="0" w:tplc="3A72778C">
      <w:start w:val="1"/>
      <w:numFmt w:val="bullet"/>
      <w:pStyle w:val="Bullet2"/>
      <w:lvlText w:val=""/>
      <w:lvlJc w:val="left"/>
      <w:pPr>
        <w:tabs>
          <w:tab w:val="num" w:pos="936"/>
        </w:tabs>
        <w:ind w:left="936" w:hanging="360"/>
      </w:pPr>
      <w:rPr>
        <w:rFonts w:ascii="Wingdings" w:hAnsi="Wingdings" w:hint="default"/>
      </w:rPr>
    </w:lvl>
    <w:lvl w:ilvl="1" w:tplc="AF0CE754">
      <w:start w:val="1"/>
      <w:numFmt w:val="bullet"/>
      <w:lvlText w:val="o"/>
      <w:lvlJc w:val="left"/>
      <w:pPr>
        <w:tabs>
          <w:tab w:val="num" w:pos="1440"/>
        </w:tabs>
        <w:ind w:left="1440" w:hanging="360"/>
      </w:pPr>
      <w:rPr>
        <w:rFonts w:ascii="Courier New" w:hAnsi="Courier New" w:hint="default"/>
        <w:sz w:val="20"/>
      </w:rPr>
    </w:lvl>
    <w:lvl w:ilvl="2" w:tplc="4446A096">
      <w:start w:val="1"/>
      <w:numFmt w:val="bullet"/>
      <w:lvlText w:val=""/>
      <w:lvlJc w:val="left"/>
      <w:pPr>
        <w:tabs>
          <w:tab w:val="num" w:pos="2160"/>
        </w:tabs>
        <w:ind w:left="2160" w:hanging="360"/>
      </w:pPr>
      <w:rPr>
        <w:rFonts w:ascii="Wingdings" w:hAnsi="Wingdings" w:hint="default"/>
        <w:sz w:val="20"/>
      </w:rPr>
    </w:lvl>
    <w:lvl w:ilvl="3" w:tplc="27B0D122">
      <w:start w:val="1"/>
      <w:numFmt w:val="bullet"/>
      <w:lvlText w:val=""/>
      <w:lvlJc w:val="left"/>
      <w:pPr>
        <w:tabs>
          <w:tab w:val="num" w:pos="2880"/>
        </w:tabs>
        <w:ind w:left="2880" w:hanging="360"/>
      </w:pPr>
      <w:rPr>
        <w:rFonts w:ascii="Wingdings" w:hAnsi="Wingdings" w:hint="default"/>
        <w:sz w:val="20"/>
      </w:rPr>
    </w:lvl>
    <w:lvl w:ilvl="4" w:tplc="86A25A9C">
      <w:start w:val="1"/>
      <w:numFmt w:val="bullet"/>
      <w:lvlText w:val=""/>
      <w:lvlJc w:val="left"/>
      <w:pPr>
        <w:tabs>
          <w:tab w:val="num" w:pos="3600"/>
        </w:tabs>
        <w:ind w:left="3600" w:hanging="360"/>
      </w:pPr>
      <w:rPr>
        <w:rFonts w:ascii="Wingdings" w:hAnsi="Wingdings" w:hint="default"/>
        <w:sz w:val="20"/>
      </w:rPr>
    </w:lvl>
    <w:lvl w:ilvl="5" w:tplc="A1FA794C">
      <w:start w:val="1"/>
      <w:numFmt w:val="bullet"/>
      <w:lvlText w:val=""/>
      <w:lvlJc w:val="left"/>
      <w:pPr>
        <w:tabs>
          <w:tab w:val="num" w:pos="4320"/>
        </w:tabs>
        <w:ind w:left="4320" w:hanging="360"/>
      </w:pPr>
      <w:rPr>
        <w:rFonts w:ascii="Wingdings" w:hAnsi="Wingdings" w:hint="default"/>
        <w:sz w:val="20"/>
      </w:rPr>
    </w:lvl>
    <w:lvl w:ilvl="6" w:tplc="DE504926">
      <w:start w:val="1"/>
      <w:numFmt w:val="bullet"/>
      <w:lvlText w:val=""/>
      <w:lvlJc w:val="left"/>
      <w:pPr>
        <w:tabs>
          <w:tab w:val="num" w:pos="5040"/>
        </w:tabs>
        <w:ind w:left="5040" w:hanging="360"/>
      </w:pPr>
      <w:rPr>
        <w:rFonts w:ascii="Wingdings" w:hAnsi="Wingdings" w:hint="default"/>
        <w:sz w:val="20"/>
      </w:rPr>
    </w:lvl>
    <w:lvl w:ilvl="7" w:tplc="841A69A4">
      <w:start w:val="1"/>
      <w:numFmt w:val="bullet"/>
      <w:lvlText w:val=""/>
      <w:lvlJc w:val="left"/>
      <w:pPr>
        <w:tabs>
          <w:tab w:val="num" w:pos="5760"/>
        </w:tabs>
        <w:ind w:left="5760" w:hanging="360"/>
      </w:pPr>
      <w:rPr>
        <w:rFonts w:ascii="Wingdings" w:hAnsi="Wingdings" w:hint="default"/>
        <w:sz w:val="20"/>
      </w:rPr>
    </w:lvl>
    <w:lvl w:ilvl="8" w:tplc="4386FA1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F00EF"/>
    <w:multiLevelType w:val="hybridMultilevel"/>
    <w:tmpl w:val="ED8CD9C2"/>
    <w:lvl w:ilvl="0" w:tplc="98F8FF42">
      <w:start w:val="1"/>
      <w:numFmt w:val="bullet"/>
      <w:lvlText w:val=""/>
      <w:lvlJc w:val="left"/>
      <w:pPr>
        <w:tabs>
          <w:tab w:val="num" w:pos="360"/>
        </w:tabs>
        <w:ind w:left="288" w:hanging="288"/>
      </w:pPr>
      <w:rPr>
        <w:rFonts w:ascii="Wingdings" w:hAnsi="Wingdings" w:hint="default"/>
      </w:rPr>
    </w:lvl>
    <w:lvl w:ilvl="1" w:tplc="FE86F746">
      <w:start w:val="1"/>
      <w:numFmt w:val="bullet"/>
      <w:lvlText w:val="▫"/>
      <w:lvlJc w:val="left"/>
      <w:pPr>
        <w:tabs>
          <w:tab w:val="num" w:pos="576"/>
        </w:tabs>
        <w:ind w:left="1008" w:hanging="288"/>
      </w:pPr>
      <w:rPr>
        <w:rFonts w:ascii="Times New Roman" w:hAnsi="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numFmt w:val="bullet"/>
        <w:lvlText w:val=""/>
        <w:legacy w:legacy="1" w:legacySpace="0" w:legacyIndent="288"/>
        <w:lvlJc w:val="left"/>
        <w:pPr>
          <w:ind w:left="288" w:hanging="288"/>
        </w:pPr>
        <w:rPr>
          <w:rFonts w:ascii="Wingdings" w:hAnsi="Wingdings" w:hint="default"/>
          <w:sz w:val="22"/>
        </w:rPr>
      </w:lvl>
    </w:lvlOverride>
  </w:num>
  <w:num w:numId="2">
    <w:abstractNumId w:val="3"/>
  </w:num>
  <w:num w:numId="3">
    <w:abstractNumId w:val="4"/>
  </w:num>
  <w:num w:numId="4">
    <w:abstractNumId w:val="13"/>
  </w:num>
  <w:num w:numId="5">
    <w:abstractNumId w:val="14"/>
  </w:num>
  <w:num w:numId="6">
    <w:abstractNumId w:val="1"/>
  </w:num>
  <w:num w:numId="7">
    <w:abstractNumId w:val="3"/>
  </w:num>
  <w:num w:numId="8">
    <w:abstractNumId w:val="5"/>
  </w:num>
  <w:num w:numId="9">
    <w:abstractNumId w:val="7"/>
  </w:num>
  <w:num w:numId="10">
    <w:abstractNumId w:val="9"/>
  </w:num>
  <w:num w:numId="11">
    <w:abstractNumId w:val="12"/>
  </w:num>
  <w:num w:numId="12">
    <w:abstractNumId w:val="11"/>
  </w:num>
  <w:num w:numId="13">
    <w:abstractNumId w:val="8"/>
  </w:num>
  <w:num w:numId="14">
    <w:abstractNumId w:val="6"/>
  </w:num>
  <w:num w:numId="15">
    <w:abstractNumId w:val="10"/>
  </w:num>
  <w:num w:numId="16">
    <w:abstractNumId w:val="2"/>
  </w:num>
  <w:num w:numId="17">
    <w:abstractNumId w:val="13"/>
  </w:num>
  <w:num w:numId="18">
    <w:abstractNumId w:val="4"/>
  </w:num>
  <w:num w:numId="1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8B4"/>
    <w:rsid w:val="0000554A"/>
    <w:rsid w:val="00006D92"/>
    <w:rsid w:val="000079E6"/>
    <w:rsid w:val="00011118"/>
    <w:rsid w:val="00012B48"/>
    <w:rsid w:val="000137C2"/>
    <w:rsid w:val="00021534"/>
    <w:rsid w:val="00021E55"/>
    <w:rsid w:val="00022680"/>
    <w:rsid w:val="00026533"/>
    <w:rsid w:val="00034C24"/>
    <w:rsid w:val="00035A2C"/>
    <w:rsid w:val="00036290"/>
    <w:rsid w:val="00050128"/>
    <w:rsid w:val="00052244"/>
    <w:rsid w:val="000524DA"/>
    <w:rsid w:val="00056138"/>
    <w:rsid w:val="00057921"/>
    <w:rsid w:val="00062316"/>
    <w:rsid w:val="00064202"/>
    <w:rsid w:val="00067AC5"/>
    <w:rsid w:val="00067CB4"/>
    <w:rsid w:val="00072250"/>
    <w:rsid w:val="00083802"/>
    <w:rsid w:val="00086033"/>
    <w:rsid w:val="00087C0E"/>
    <w:rsid w:val="00093F60"/>
    <w:rsid w:val="000958C5"/>
    <w:rsid w:val="0009613C"/>
    <w:rsid w:val="0009744C"/>
    <w:rsid w:val="000A006E"/>
    <w:rsid w:val="000A332D"/>
    <w:rsid w:val="000A3A75"/>
    <w:rsid w:val="000A6796"/>
    <w:rsid w:val="000A7B75"/>
    <w:rsid w:val="000B2A1C"/>
    <w:rsid w:val="000B50AD"/>
    <w:rsid w:val="000B66A7"/>
    <w:rsid w:val="000C0746"/>
    <w:rsid w:val="000C45A6"/>
    <w:rsid w:val="000C6729"/>
    <w:rsid w:val="000C7243"/>
    <w:rsid w:val="000D050E"/>
    <w:rsid w:val="000D43C2"/>
    <w:rsid w:val="000D43F8"/>
    <w:rsid w:val="000D6D05"/>
    <w:rsid w:val="000E1ABF"/>
    <w:rsid w:val="000F11AE"/>
    <w:rsid w:val="000F1CAB"/>
    <w:rsid w:val="000F4CA9"/>
    <w:rsid w:val="000F6545"/>
    <w:rsid w:val="0010616C"/>
    <w:rsid w:val="001169CE"/>
    <w:rsid w:val="00117D68"/>
    <w:rsid w:val="001234BB"/>
    <w:rsid w:val="00132FE9"/>
    <w:rsid w:val="0013319C"/>
    <w:rsid w:val="001343B9"/>
    <w:rsid w:val="001413C7"/>
    <w:rsid w:val="00142D01"/>
    <w:rsid w:val="00153E5D"/>
    <w:rsid w:val="001652AC"/>
    <w:rsid w:val="001734BB"/>
    <w:rsid w:val="00174D77"/>
    <w:rsid w:val="00177758"/>
    <w:rsid w:val="00182E5D"/>
    <w:rsid w:val="0018304B"/>
    <w:rsid w:val="00187859"/>
    <w:rsid w:val="00191ED4"/>
    <w:rsid w:val="001922E2"/>
    <w:rsid w:val="0019239E"/>
    <w:rsid w:val="001927DC"/>
    <w:rsid w:val="00193C94"/>
    <w:rsid w:val="00193D95"/>
    <w:rsid w:val="0019542B"/>
    <w:rsid w:val="001A1085"/>
    <w:rsid w:val="001A1964"/>
    <w:rsid w:val="001A609B"/>
    <w:rsid w:val="001A6A2C"/>
    <w:rsid w:val="001B043D"/>
    <w:rsid w:val="001B060C"/>
    <w:rsid w:val="001B1034"/>
    <w:rsid w:val="001C132F"/>
    <w:rsid w:val="001C4AB6"/>
    <w:rsid w:val="001C4EF3"/>
    <w:rsid w:val="001C4FDC"/>
    <w:rsid w:val="001C5AC9"/>
    <w:rsid w:val="001C6107"/>
    <w:rsid w:val="001C74C4"/>
    <w:rsid w:val="001D04DB"/>
    <w:rsid w:val="001D236A"/>
    <w:rsid w:val="001E0370"/>
    <w:rsid w:val="001E40F8"/>
    <w:rsid w:val="001E68D0"/>
    <w:rsid w:val="001F0D5C"/>
    <w:rsid w:val="001F1E16"/>
    <w:rsid w:val="001F3FE2"/>
    <w:rsid w:val="001F53FA"/>
    <w:rsid w:val="001F572B"/>
    <w:rsid w:val="001F60C7"/>
    <w:rsid w:val="001F72F6"/>
    <w:rsid w:val="00202643"/>
    <w:rsid w:val="00202D0F"/>
    <w:rsid w:val="00204051"/>
    <w:rsid w:val="00211344"/>
    <w:rsid w:val="00216698"/>
    <w:rsid w:val="00221384"/>
    <w:rsid w:val="00221657"/>
    <w:rsid w:val="00222694"/>
    <w:rsid w:val="00227688"/>
    <w:rsid w:val="00235662"/>
    <w:rsid w:val="00235B1E"/>
    <w:rsid w:val="00237171"/>
    <w:rsid w:val="00237BD6"/>
    <w:rsid w:val="00240187"/>
    <w:rsid w:val="002422A9"/>
    <w:rsid w:val="0024238F"/>
    <w:rsid w:val="00242525"/>
    <w:rsid w:val="002429DA"/>
    <w:rsid w:val="00242EBD"/>
    <w:rsid w:val="00243410"/>
    <w:rsid w:val="00250B2F"/>
    <w:rsid w:val="00255973"/>
    <w:rsid w:val="002602B1"/>
    <w:rsid w:val="00261A0A"/>
    <w:rsid w:val="002670F6"/>
    <w:rsid w:val="002672F9"/>
    <w:rsid w:val="00271B0F"/>
    <w:rsid w:val="0027332F"/>
    <w:rsid w:val="002743E1"/>
    <w:rsid w:val="00275ACA"/>
    <w:rsid w:val="00283929"/>
    <w:rsid w:val="00284E3A"/>
    <w:rsid w:val="002855D0"/>
    <w:rsid w:val="00285644"/>
    <w:rsid w:val="00285DBC"/>
    <w:rsid w:val="00286DBA"/>
    <w:rsid w:val="002912CF"/>
    <w:rsid w:val="002947DB"/>
    <w:rsid w:val="002A1B72"/>
    <w:rsid w:val="002A2EA1"/>
    <w:rsid w:val="002A3C72"/>
    <w:rsid w:val="002A3DD0"/>
    <w:rsid w:val="002A561E"/>
    <w:rsid w:val="002B6994"/>
    <w:rsid w:val="002B7D46"/>
    <w:rsid w:val="002C0169"/>
    <w:rsid w:val="002C59C1"/>
    <w:rsid w:val="002C5A25"/>
    <w:rsid w:val="002C6146"/>
    <w:rsid w:val="002D08AE"/>
    <w:rsid w:val="002D2BF7"/>
    <w:rsid w:val="002D2C93"/>
    <w:rsid w:val="002D4780"/>
    <w:rsid w:val="002D5977"/>
    <w:rsid w:val="002E19DA"/>
    <w:rsid w:val="002E1D13"/>
    <w:rsid w:val="002E50E2"/>
    <w:rsid w:val="002E62AF"/>
    <w:rsid w:val="002E7F2E"/>
    <w:rsid w:val="002F3315"/>
    <w:rsid w:val="003014BD"/>
    <w:rsid w:val="00301EA6"/>
    <w:rsid w:val="00303A8D"/>
    <w:rsid w:val="00304289"/>
    <w:rsid w:val="0030683F"/>
    <w:rsid w:val="00307EE3"/>
    <w:rsid w:val="00310366"/>
    <w:rsid w:val="00311F8E"/>
    <w:rsid w:val="00312068"/>
    <w:rsid w:val="00312A38"/>
    <w:rsid w:val="00313DE4"/>
    <w:rsid w:val="0031507E"/>
    <w:rsid w:val="003162EF"/>
    <w:rsid w:val="0031726F"/>
    <w:rsid w:val="00327ED3"/>
    <w:rsid w:val="003327D0"/>
    <w:rsid w:val="00333C17"/>
    <w:rsid w:val="00336CA0"/>
    <w:rsid w:val="003407FE"/>
    <w:rsid w:val="00341F2D"/>
    <w:rsid w:val="00343014"/>
    <w:rsid w:val="00343546"/>
    <w:rsid w:val="00344325"/>
    <w:rsid w:val="00344720"/>
    <w:rsid w:val="003500AB"/>
    <w:rsid w:val="003601A9"/>
    <w:rsid w:val="00361104"/>
    <w:rsid w:val="0036306B"/>
    <w:rsid w:val="00366F8F"/>
    <w:rsid w:val="00370918"/>
    <w:rsid w:val="003716FE"/>
    <w:rsid w:val="00372376"/>
    <w:rsid w:val="00373676"/>
    <w:rsid w:val="00377961"/>
    <w:rsid w:val="00380FB3"/>
    <w:rsid w:val="00381CB5"/>
    <w:rsid w:val="00384423"/>
    <w:rsid w:val="003864E4"/>
    <w:rsid w:val="00386B30"/>
    <w:rsid w:val="00387969"/>
    <w:rsid w:val="00387ED8"/>
    <w:rsid w:val="00390A12"/>
    <w:rsid w:val="00393A26"/>
    <w:rsid w:val="00397D75"/>
    <w:rsid w:val="003A070C"/>
    <w:rsid w:val="003A22FB"/>
    <w:rsid w:val="003B04FF"/>
    <w:rsid w:val="003B250C"/>
    <w:rsid w:val="003B4063"/>
    <w:rsid w:val="003B5134"/>
    <w:rsid w:val="003C0B3C"/>
    <w:rsid w:val="003C245A"/>
    <w:rsid w:val="003C3D1E"/>
    <w:rsid w:val="003C4D91"/>
    <w:rsid w:val="003C5D03"/>
    <w:rsid w:val="003C67B3"/>
    <w:rsid w:val="003D0E01"/>
    <w:rsid w:val="003D4DFE"/>
    <w:rsid w:val="003D519F"/>
    <w:rsid w:val="003D67E0"/>
    <w:rsid w:val="003E19A3"/>
    <w:rsid w:val="003F11E9"/>
    <w:rsid w:val="004017B7"/>
    <w:rsid w:val="00402658"/>
    <w:rsid w:val="0040713B"/>
    <w:rsid w:val="00410A99"/>
    <w:rsid w:val="004116D6"/>
    <w:rsid w:val="00415A78"/>
    <w:rsid w:val="004256C2"/>
    <w:rsid w:val="004263D2"/>
    <w:rsid w:val="00426DD8"/>
    <w:rsid w:val="00427AA7"/>
    <w:rsid w:val="004327FC"/>
    <w:rsid w:val="00433F46"/>
    <w:rsid w:val="00437255"/>
    <w:rsid w:val="004432B6"/>
    <w:rsid w:val="00444796"/>
    <w:rsid w:val="00445431"/>
    <w:rsid w:val="00445EB1"/>
    <w:rsid w:val="00447C7F"/>
    <w:rsid w:val="00451314"/>
    <w:rsid w:val="00454DE2"/>
    <w:rsid w:val="00456263"/>
    <w:rsid w:val="00462B89"/>
    <w:rsid w:val="004740FD"/>
    <w:rsid w:val="0047680A"/>
    <w:rsid w:val="00477AD8"/>
    <w:rsid w:val="0048002C"/>
    <w:rsid w:val="00481C8F"/>
    <w:rsid w:val="00481CF9"/>
    <w:rsid w:val="00482A3F"/>
    <w:rsid w:val="00483CB3"/>
    <w:rsid w:val="0049161C"/>
    <w:rsid w:val="004A5EA9"/>
    <w:rsid w:val="004A5EF0"/>
    <w:rsid w:val="004A64E0"/>
    <w:rsid w:val="004B1E9B"/>
    <w:rsid w:val="004B2ED3"/>
    <w:rsid w:val="004B4920"/>
    <w:rsid w:val="004B5A46"/>
    <w:rsid w:val="004B6CF1"/>
    <w:rsid w:val="004B7948"/>
    <w:rsid w:val="004C03BE"/>
    <w:rsid w:val="004C1B24"/>
    <w:rsid w:val="004C60F4"/>
    <w:rsid w:val="004C7F6F"/>
    <w:rsid w:val="004D7A6B"/>
    <w:rsid w:val="004D7EA9"/>
    <w:rsid w:val="004E4865"/>
    <w:rsid w:val="004E5CBB"/>
    <w:rsid w:val="004E7662"/>
    <w:rsid w:val="004E77F2"/>
    <w:rsid w:val="004F0226"/>
    <w:rsid w:val="004F51F3"/>
    <w:rsid w:val="005075BB"/>
    <w:rsid w:val="00514EAA"/>
    <w:rsid w:val="00520BD0"/>
    <w:rsid w:val="00521EE3"/>
    <w:rsid w:val="0052263F"/>
    <w:rsid w:val="00523B0B"/>
    <w:rsid w:val="00523B94"/>
    <w:rsid w:val="00526A90"/>
    <w:rsid w:val="00527191"/>
    <w:rsid w:val="00527BDB"/>
    <w:rsid w:val="00530105"/>
    <w:rsid w:val="00532214"/>
    <w:rsid w:val="00535ECD"/>
    <w:rsid w:val="00536594"/>
    <w:rsid w:val="005401DC"/>
    <w:rsid w:val="00543F2B"/>
    <w:rsid w:val="005444A9"/>
    <w:rsid w:val="005462BD"/>
    <w:rsid w:val="0054725D"/>
    <w:rsid w:val="00552A2D"/>
    <w:rsid w:val="00553EAD"/>
    <w:rsid w:val="0057169F"/>
    <w:rsid w:val="00573BED"/>
    <w:rsid w:val="00573E04"/>
    <w:rsid w:val="005744BA"/>
    <w:rsid w:val="005771CF"/>
    <w:rsid w:val="0058175A"/>
    <w:rsid w:val="005822CF"/>
    <w:rsid w:val="005852C6"/>
    <w:rsid w:val="00585C66"/>
    <w:rsid w:val="0058694B"/>
    <w:rsid w:val="005928A0"/>
    <w:rsid w:val="005A1387"/>
    <w:rsid w:val="005A17A7"/>
    <w:rsid w:val="005B0F26"/>
    <w:rsid w:val="005B382E"/>
    <w:rsid w:val="005C23C2"/>
    <w:rsid w:val="005C6083"/>
    <w:rsid w:val="005C74B9"/>
    <w:rsid w:val="005C7802"/>
    <w:rsid w:val="005C7D6B"/>
    <w:rsid w:val="005D04AA"/>
    <w:rsid w:val="005D407A"/>
    <w:rsid w:val="005D51C7"/>
    <w:rsid w:val="005D572B"/>
    <w:rsid w:val="005E1EF1"/>
    <w:rsid w:val="005E48A7"/>
    <w:rsid w:val="005F603B"/>
    <w:rsid w:val="0060121D"/>
    <w:rsid w:val="00602B3D"/>
    <w:rsid w:val="00603D30"/>
    <w:rsid w:val="006041F5"/>
    <w:rsid w:val="006176B6"/>
    <w:rsid w:val="00620CED"/>
    <w:rsid w:val="00622383"/>
    <w:rsid w:val="00622C5D"/>
    <w:rsid w:val="006248D9"/>
    <w:rsid w:val="006272F7"/>
    <w:rsid w:val="00644128"/>
    <w:rsid w:val="006442EA"/>
    <w:rsid w:val="0064433A"/>
    <w:rsid w:val="006467F9"/>
    <w:rsid w:val="00652157"/>
    <w:rsid w:val="00657B65"/>
    <w:rsid w:val="00657D5B"/>
    <w:rsid w:val="006606B1"/>
    <w:rsid w:val="00661535"/>
    <w:rsid w:val="00662A8D"/>
    <w:rsid w:val="006638C4"/>
    <w:rsid w:val="00665A79"/>
    <w:rsid w:val="006670FF"/>
    <w:rsid w:val="00667807"/>
    <w:rsid w:val="006703A8"/>
    <w:rsid w:val="00672B1E"/>
    <w:rsid w:val="00673282"/>
    <w:rsid w:val="00675037"/>
    <w:rsid w:val="0067727D"/>
    <w:rsid w:val="00677CE8"/>
    <w:rsid w:val="00680305"/>
    <w:rsid w:val="00692A6D"/>
    <w:rsid w:val="0069733B"/>
    <w:rsid w:val="006A1D4B"/>
    <w:rsid w:val="006A3FB3"/>
    <w:rsid w:val="006A5EDC"/>
    <w:rsid w:val="006A6AB8"/>
    <w:rsid w:val="006B011F"/>
    <w:rsid w:val="006B2491"/>
    <w:rsid w:val="006B55EA"/>
    <w:rsid w:val="006B628C"/>
    <w:rsid w:val="006B68F6"/>
    <w:rsid w:val="006B7D5E"/>
    <w:rsid w:val="006C1466"/>
    <w:rsid w:val="006C25B0"/>
    <w:rsid w:val="006C3AEF"/>
    <w:rsid w:val="006C4C2A"/>
    <w:rsid w:val="006D0E8D"/>
    <w:rsid w:val="006D734B"/>
    <w:rsid w:val="006D7C6C"/>
    <w:rsid w:val="006E0CBD"/>
    <w:rsid w:val="006E21CA"/>
    <w:rsid w:val="006F0F8E"/>
    <w:rsid w:val="006F3129"/>
    <w:rsid w:val="006F33E9"/>
    <w:rsid w:val="00702DB4"/>
    <w:rsid w:val="00707A85"/>
    <w:rsid w:val="00711075"/>
    <w:rsid w:val="007134D3"/>
    <w:rsid w:val="00717087"/>
    <w:rsid w:val="00721DCA"/>
    <w:rsid w:val="00730E2A"/>
    <w:rsid w:val="00732448"/>
    <w:rsid w:val="00735098"/>
    <w:rsid w:val="007353B2"/>
    <w:rsid w:val="007356D2"/>
    <w:rsid w:val="0074022F"/>
    <w:rsid w:val="007418A4"/>
    <w:rsid w:val="0074193F"/>
    <w:rsid w:val="00741EC3"/>
    <w:rsid w:val="00743B2A"/>
    <w:rsid w:val="00753199"/>
    <w:rsid w:val="00753672"/>
    <w:rsid w:val="00754D72"/>
    <w:rsid w:val="00762EC5"/>
    <w:rsid w:val="007655AB"/>
    <w:rsid w:val="00770AAE"/>
    <w:rsid w:val="007711EC"/>
    <w:rsid w:val="00772CED"/>
    <w:rsid w:val="007746D0"/>
    <w:rsid w:val="00781981"/>
    <w:rsid w:val="0078243E"/>
    <w:rsid w:val="00787D53"/>
    <w:rsid w:val="007900D1"/>
    <w:rsid w:val="00791305"/>
    <w:rsid w:val="00794367"/>
    <w:rsid w:val="00795D0A"/>
    <w:rsid w:val="00796586"/>
    <w:rsid w:val="00796F79"/>
    <w:rsid w:val="00797156"/>
    <w:rsid w:val="00797386"/>
    <w:rsid w:val="007A02DD"/>
    <w:rsid w:val="007A1FF8"/>
    <w:rsid w:val="007A7099"/>
    <w:rsid w:val="007B1315"/>
    <w:rsid w:val="007B3822"/>
    <w:rsid w:val="007C2D5B"/>
    <w:rsid w:val="007C7718"/>
    <w:rsid w:val="007D1775"/>
    <w:rsid w:val="007D4D8D"/>
    <w:rsid w:val="007D555D"/>
    <w:rsid w:val="007D78FD"/>
    <w:rsid w:val="007E2CFD"/>
    <w:rsid w:val="007F0558"/>
    <w:rsid w:val="007F4398"/>
    <w:rsid w:val="007F4575"/>
    <w:rsid w:val="007F60DA"/>
    <w:rsid w:val="008018BE"/>
    <w:rsid w:val="008021F9"/>
    <w:rsid w:val="008116C6"/>
    <w:rsid w:val="008128E7"/>
    <w:rsid w:val="00814F95"/>
    <w:rsid w:val="008150A5"/>
    <w:rsid w:val="0081525F"/>
    <w:rsid w:val="00817D3D"/>
    <w:rsid w:val="0082084A"/>
    <w:rsid w:val="00820A6A"/>
    <w:rsid w:val="008243FB"/>
    <w:rsid w:val="00825019"/>
    <w:rsid w:val="008307CA"/>
    <w:rsid w:val="00833C58"/>
    <w:rsid w:val="00836317"/>
    <w:rsid w:val="0084171D"/>
    <w:rsid w:val="00842221"/>
    <w:rsid w:val="008431DD"/>
    <w:rsid w:val="0084431B"/>
    <w:rsid w:val="00844578"/>
    <w:rsid w:val="008451C5"/>
    <w:rsid w:val="00846FB8"/>
    <w:rsid w:val="00847EE7"/>
    <w:rsid w:val="00850E16"/>
    <w:rsid w:val="00852E79"/>
    <w:rsid w:val="008542B4"/>
    <w:rsid w:val="00854939"/>
    <w:rsid w:val="00854C4E"/>
    <w:rsid w:val="008610DD"/>
    <w:rsid w:val="008623F8"/>
    <w:rsid w:val="0086769B"/>
    <w:rsid w:val="00871A7D"/>
    <w:rsid w:val="00872A4C"/>
    <w:rsid w:val="008843DD"/>
    <w:rsid w:val="00884D80"/>
    <w:rsid w:val="0089031F"/>
    <w:rsid w:val="0089623F"/>
    <w:rsid w:val="008A0AB7"/>
    <w:rsid w:val="008A0EAD"/>
    <w:rsid w:val="008A27B6"/>
    <w:rsid w:val="008B2E33"/>
    <w:rsid w:val="008B3900"/>
    <w:rsid w:val="008C5115"/>
    <w:rsid w:val="008D013B"/>
    <w:rsid w:val="008D04AF"/>
    <w:rsid w:val="008E225C"/>
    <w:rsid w:val="008E3430"/>
    <w:rsid w:val="008E47EB"/>
    <w:rsid w:val="008E6B1D"/>
    <w:rsid w:val="008F2ED8"/>
    <w:rsid w:val="008F4211"/>
    <w:rsid w:val="008F4A5E"/>
    <w:rsid w:val="009041AE"/>
    <w:rsid w:val="00904C71"/>
    <w:rsid w:val="00905D5F"/>
    <w:rsid w:val="009071CD"/>
    <w:rsid w:val="00910FAA"/>
    <w:rsid w:val="0091288A"/>
    <w:rsid w:val="00913AF2"/>
    <w:rsid w:val="00914939"/>
    <w:rsid w:val="0092072B"/>
    <w:rsid w:val="00924D79"/>
    <w:rsid w:val="009305F3"/>
    <w:rsid w:val="0093351E"/>
    <w:rsid w:val="00933B4B"/>
    <w:rsid w:val="00944D53"/>
    <w:rsid w:val="00951A69"/>
    <w:rsid w:val="00952151"/>
    <w:rsid w:val="009559D1"/>
    <w:rsid w:val="00957A84"/>
    <w:rsid w:val="009604D8"/>
    <w:rsid w:val="00960B35"/>
    <w:rsid w:val="00960DF8"/>
    <w:rsid w:val="0096179E"/>
    <w:rsid w:val="00963543"/>
    <w:rsid w:val="0096760C"/>
    <w:rsid w:val="00967FB2"/>
    <w:rsid w:val="00970889"/>
    <w:rsid w:val="00972D55"/>
    <w:rsid w:val="00975565"/>
    <w:rsid w:val="00976133"/>
    <w:rsid w:val="00984680"/>
    <w:rsid w:val="009904CD"/>
    <w:rsid w:val="00991B6C"/>
    <w:rsid w:val="00994479"/>
    <w:rsid w:val="009969AB"/>
    <w:rsid w:val="009974C2"/>
    <w:rsid w:val="009975B1"/>
    <w:rsid w:val="009A23F0"/>
    <w:rsid w:val="009A31A7"/>
    <w:rsid w:val="009B2C3B"/>
    <w:rsid w:val="009B6159"/>
    <w:rsid w:val="009C362B"/>
    <w:rsid w:val="009D0121"/>
    <w:rsid w:val="009D0BB6"/>
    <w:rsid w:val="009D125E"/>
    <w:rsid w:val="009D34F1"/>
    <w:rsid w:val="009D3619"/>
    <w:rsid w:val="009D47D0"/>
    <w:rsid w:val="009D5D36"/>
    <w:rsid w:val="009D6EE6"/>
    <w:rsid w:val="009E158E"/>
    <w:rsid w:val="009E3EEE"/>
    <w:rsid w:val="009E6C91"/>
    <w:rsid w:val="009E6E33"/>
    <w:rsid w:val="009F01EE"/>
    <w:rsid w:val="009F0B1F"/>
    <w:rsid w:val="009F1840"/>
    <w:rsid w:val="009F267B"/>
    <w:rsid w:val="009F7240"/>
    <w:rsid w:val="009F7AD0"/>
    <w:rsid w:val="00A01D6A"/>
    <w:rsid w:val="00A07FC3"/>
    <w:rsid w:val="00A13440"/>
    <w:rsid w:val="00A16CD5"/>
    <w:rsid w:val="00A20E6A"/>
    <w:rsid w:val="00A21154"/>
    <w:rsid w:val="00A21420"/>
    <w:rsid w:val="00A26762"/>
    <w:rsid w:val="00A2719E"/>
    <w:rsid w:val="00A30A69"/>
    <w:rsid w:val="00A31577"/>
    <w:rsid w:val="00A46BAD"/>
    <w:rsid w:val="00A50A24"/>
    <w:rsid w:val="00A52819"/>
    <w:rsid w:val="00A53340"/>
    <w:rsid w:val="00A55CD6"/>
    <w:rsid w:val="00A615C0"/>
    <w:rsid w:val="00A61CB5"/>
    <w:rsid w:val="00A62563"/>
    <w:rsid w:val="00A631AE"/>
    <w:rsid w:val="00A63BA7"/>
    <w:rsid w:val="00A706C2"/>
    <w:rsid w:val="00A71DF7"/>
    <w:rsid w:val="00A75263"/>
    <w:rsid w:val="00A75ACF"/>
    <w:rsid w:val="00A80AB9"/>
    <w:rsid w:val="00A81035"/>
    <w:rsid w:val="00A81349"/>
    <w:rsid w:val="00A8454E"/>
    <w:rsid w:val="00A90485"/>
    <w:rsid w:val="00A90F11"/>
    <w:rsid w:val="00A9711C"/>
    <w:rsid w:val="00A979CD"/>
    <w:rsid w:val="00A97F67"/>
    <w:rsid w:val="00AA0C22"/>
    <w:rsid w:val="00AA27AA"/>
    <w:rsid w:val="00AA629E"/>
    <w:rsid w:val="00AB293D"/>
    <w:rsid w:val="00AB7254"/>
    <w:rsid w:val="00AC774C"/>
    <w:rsid w:val="00AD5D97"/>
    <w:rsid w:val="00AD5D9F"/>
    <w:rsid w:val="00AD7A57"/>
    <w:rsid w:val="00AE220D"/>
    <w:rsid w:val="00AF03BA"/>
    <w:rsid w:val="00AF08B4"/>
    <w:rsid w:val="00AF7327"/>
    <w:rsid w:val="00AF76E0"/>
    <w:rsid w:val="00B004C4"/>
    <w:rsid w:val="00B0520E"/>
    <w:rsid w:val="00B07E05"/>
    <w:rsid w:val="00B139C3"/>
    <w:rsid w:val="00B2118D"/>
    <w:rsid w:val="00B2120C"/>
    <w:rsid w:val="00B2250C"/>
    <w:rsid w:val="00B2425E"/>
    <w:rsid w:val="00B24E2A"/>
    <w:rsid w:val="00B34F2D"/>
    <w:rsid w:val="00B35DD9"/>
    <w:rsid w:val="00B361BC"/>
    <w:rsid w:val="00B379F8"/>
    <w:rsid w:val="00B425EC"/>
    <w:rsid w:val="00B43566"/>
    <w:rsid w:val="00B444C2"/>
    <w:rsid w:val="00B47A2C"/>
    <w:rsid w:val="00B537C5"/>
    <w:rsid w:val="00B53DE9"/>
    <w:rsid w:val="00B5687C"/>
    <w:rsid w:val="00B56C29"/>
    <w:rsid w:val="00B57A96"/>
    <w:rsid w:val="00B61AF1"/>
    <w:rsid w:val="00B64C62"/>
    <w:rsid w:val="00B655D0"/>
    <w:rsid w:val="00B662DC"/>
    <w:rsid w:val="00B70780"/>
    <w:rsid w:val="00B71BBA"/>
    <w:rsid w:val="00B72331"/>
    <w:rsid w:val="00B72497"/>
    <w:rsid w:val="00B75916"/>
    <w:rsid w:val="00B765E9"/>
    <w:rsid w:val="00B804B3"/>
    <w:rsid w:val="00B84146"/>
    <w:rsid w:val="00B8531A"/>
    <w:rsid w:val="00B85F57"/>
    <w:rsid w:val="00B92EC6"/>
    <w:rsid w:val="00B93A1F"/>
    <w:rsid w:val="00BA5091"/>
    <w:rsid w:val="00BA7A36"/>
    <w:rsid w:val="00BA7BCA"/>
    <w:rsid w:val="00BB362A"/>
    <w:rsid w:val="00BB5C22"/>
    <w:rsid w:val="00BB7608"/>
    <w:rsid w:val="00BB7A35"/>
    <w:rsid w:val="00BC65E2"/>
    <w:rsid w:val="00BD3340"/>
    <w:rsid w:val="00BD39A4"/>
    <w:rsid w:val="00BD7620"/>
    <w:rsid w:val="00BE55A5"/>
    <w:rsid w:val="00BF1DA0"/>
    <w:rsid w:val="00BF62D5"/>
    <w:rsid w:val="00BF7E8F"/>
    <w:rsid w:val="00C007C7"/>
    <w:rsid w:val="00C05102"/>
    <w:rsid w:val="00C10BF0"/>
    <w:rsid w:val="00C1102C"/>
    <w:rsid w:val="00C12A4B"/>
    <w:rsid w:val="00C21A67"/>
    <w:rsid w:val="00C23856"/>
    <w:rsid w:val="00C249FA"/>
    <w:rsid w:val="00C26748"/>
    <w:rsid w:val="00C304A7"/>
    <w:rsid w:val="00C32C41"/>
    <w:rsid w:val="00C32F43"/>
    <w:rsid w:val="00C34FCA"/>
    <w:rsid w:val="00C356CC"/>
    <w:rsid w:val="00C368CC"/>
    <w:rsid w:val="00C36FBD"/>
    <w:rsid w:val="00C4007F"/>
    <w:rsid w:val="00C46D0D"/>
    <w:rsid w:val="00C56DA0"/>
    <w:rsid w:val="00C5730F"/>
    <w:rsid w:val="00C63542"/>
    <w:rsid w:val="00C6584D"/>
    <w:rsid w:val="00C66D67"/>
    <w:rsid w:val="00C67003"/>
    <w:rsid w:val="00C6723A"/>
    <w:rsid w:val="00C72491"/>
    <w:rsid w:val="00C75853"/>
    <w:rsid w:val="00C83A09"/>
    <w:rsid w:val="00C841B5"/>
    <w:rsid w:val="00C8662B"/>
    <w:rsid w:val="00C87C59"/>
    <w:rsid w:val="00C96F91"/>
    <w:rsid w:val="00CA7700"/>
    <w:rsid w:val="00CB66D1"/>
    <w:rsid w:val="00CB6D06"/>
    <w:rsid w:val="00CC0045"/>
    <w:rsid w:val="00CC1034"/>
    <w:rsid w:val="00CC6458"/>
    <w:rsid w:val="00CC6548"/>
    <w:rsid w:val="00CD052A"/>
    <w:rsid w:val="00CD1AC9"/>
    <w:rsid w:val="00CD32F7"/>
    <w:rsid w:val="00CD39E2"/>
    <w:rsid w:val="00CD5169"/>
    <w:rsid w:val="00CE0E60"/>
    <w:rsid w:val="00CE0EAA"/>
    <w:rsid w:val="00CE2FDE"/>
    <w:rsid w:val="00CE3685"/>
    <w:rsid w:val="00CE4161"/>
    <w:rsid w:val="00CE4408"/>
    <w:rsid w:val="00CE4BDA"/>
    <w:rsid w:val="00CE589B"/>
    <w:rsid w:val="00CE5FB1"/>
    <w:rsid w:val="00CE723D"/>
    <w:rsid w:val="00CE7BFE"/>
    <w:rsid w:val="00CF0949"/>
    <w:rsid w:val="00CF4471"/>
    <w:rsid w:val="00CF48F3"/>
    <w:rsid w:val="00D010BE"/>
    <w:rsid w:val="00D025BE"/>
    <w:rsid w:val="00D03057"/>
    <w:rsid w:val="00D033A1"/>
    <w:rsid w:val="00D11AB8"/>
    <w:rsid w:val="00D15BF8"/>
    <w:rsid w:val="00D26EBD"/>
    <w:rsid w:val="00D3162C"/>
    <w:rsid w:val="00D35DC8"/>
    <w:rsid w:val="00D377EE"/>
    <w:rsid w:val="00D5405D"/>
    <w:rsid w:val="00D5659B"/>
    <w:rsid w:val="00D57D4E"/>
    <w:rsid w:val="00D602D3"/>
    <w:rsid w:val="00D62056"/>
    <w:rsid w:val="00D6219C"/>
    <w:rsid w:val="00D629AB"/>
    <w:rsid w:val="00D65303"/>
    <w:rsid w:val="00D71978"/>
    <w:rsid w:val="00D7477E"/>
    <w:rsid w:val="00D77C00"/>
    <w:rsid w:val="00D86294"/>
    <w:rsid w:val="00D8699A"/>
    <w:rsid w:val="00D87099"/>
    <w:rsid w:val="00D876BD"/>
    <w:rsid w:val="00D950B3"/>
    <w:rsid w:val="00D9690C"/>
    <w:rsid w:val="00D97378"/>
    <w:rsid w:val="00DA120C"/>
    <w:rsid w:val="00DA2B0B"/>
    <w:rsid w:val="00DA5093"/>
    <w:rsid w:val="00DB2157"/>
    <w:rsid w:val="00DB410F"/>
    <w:rsid w:val="00DB4E91"/>
    <w:rsid w:val="00DB77E5"/>
    <w:rsid w:val="00DC2FC7"/>
    <w:rsid w:val="00DC379A"/>
    <w:rsid w:val="00DC4D86"/>
    <w:rsid w:val="00DC548B"/>
    <w:rsid w:val="00DC5D00"/>
    <w:rsid w:val="00DD0DAD"/>
    <w:rsid w:val="00DD3258"/>
    <w:rsid w:val="00DD6D2D"/>
    <w:rsid w:val="00DD6D90"/>
    <w:rsid w:val="00DE016B"/>
    <w:rsid w:val="00DE03E3"/>
    <w:rsid w:val="00DE2B0B"/>
    <w:rsid w:val="00DE4A67"/>
    <w:rsid w:val="00DE51CB"/>
    <w:rsid w:val="00DE54AF"/>
    <w:rsid w:val="00DE5C12"/>
    <w:rsid w:val="00DF25B6"/>
    <w:rsid w:val="00DF3300"/>
    <w:rsid w:val="00DF3CCB"/>
    <w:rsid w:val="00DF4FFF"/>
    <w:rsid w:val="00DF608E"/>
    <w:rsid w:val="00E002EB"/>
    <w:rsid w:val="00E030F1"/>
    <w:rsid w:val="00E05A58"/>
    <w:rsid w:val="00E064C1"/>
    <w:rsid w:val="00E118A4"/>
    <w:rsid w:val="00E15692"/>
    <w:rsid w:val="00E20EA6"/>
    <w:rsid w:val="00E20F5A"/>
    <w:rsid w:val="00E22C1F"/>
    <w:rsid w:val="00E278BB"/>
    <w:rsid w:val="00E34269"/>
    <w:rsid w:val="00E43305"/>
    <w:rsid w:val="00E44B35"/>
    <w:rsid w:val="00E45432"/>
    <w:rsid w:val="00E465F2"/>
    <w:rsid w:val="00E47BD3"/>
    <w:rsid w:val="00E53BAC"/>
    <w:rsid w:val="00E562B8"/>
    <w:rsid w:val="00E57C5A"/>
    <w:rsid w:val="00E61429"/>
    <w:rsid w:val="00E62505"/>
    <w:rsid w:val="00E65B9B"/>
    <w:rsid w:val="00E7118C"/>
    <w:rsid w:val="00E71578"/>
    <w:rsid w:val="00E73BAB"/>
    <w:rsid w:val="00E75D56"/>
    <w:rsid w:val="00E76E5F"/>
    <w:rsid w:val="00E779B2"/>
    <w:rsid w:val="00E77A7D"/>
    <w:rsid w:val="00E81E81"/>
    <w:rsid w:val="00E84B78"/>
    <w:rsid w:val="00E878FE"/>
    <w:rsid w:val="00E9368B"/>
    <w:rsid w:val="00E95DE6"/>
    <w:rsid w:val="00EA2F28"/>
    <w:rsid w:val="00EA41CE"/>
    <w:rsid w:val="00EB2A52"/>
    <w:rsid w:val="00EB2F25"/>
    <w:rsid w:val="00EB50FB"/>
    <w:rsid w:val="00EB6831"/>
    <w:rsid w:val="00EC1EF7"/>
    <w:rsid w:val="00EC2D70"/>
    <w:rsid w:val="00EC5824"/>
    <w:rsid w:val="00EC6D8B"/>
    <w:rsid w:val="00EC7883"/>
    <w:rsid w:val="00ED0EF9"/>
    <w:rsid w:val="00ED431E"/>
    <w:rsid w:val="00ED4F5B"/>
    <w:rsid w:val="00EE36F8"/>
    <w:rsid w:val="00EE7A81"/>
    <w:rsid w:val="00EF2376"/>
    <w:rsid w:val="00EF49D1"/>
    <w:rsid w:val="00EF72D9"/>
    <w:rsid w:val="00F04277"/>
    <w:rsid w:val="00F0714A"/>
    <w:rsid w:val="00F07785"/>
    <w:rsid w:val="00F1115A"/>
    <w:rsid w:val="00F152F2"/>
    <w:rsid w:val="00F16812"/>
    <w:rsid w:val="00F2152C"/>
    <w:rsid w:val="00F215C1"/>
    <w:rsid w:val="00F24435"/>
    <w:rsid w:val="00F32832"/>
    <w:rsid w:val="00F34B98"/>
    <w:rsid w:val="00F34E2E"/>
    <w:rsid w:val="00F352B1"/>
    <w:rsid w:val="00F3697A"/>
    <w:rsid w:val="00F36CBD"/>
    <w:rsid w:val="00F41847"/>
    <w:rsid w:val="00F425EB"/>
    <w:rsid w:val="00F47F01"/>
    <w:rsid w:val="00F52A3D"/>
    <w:rsid w:val="00F534D4"/>
    <w:rsid w:val="00F5691A"/>
    <w:rsid w:val="00F60008"/>
    <w:rsid w:val="00F66EBE"/>
    <w:rsid w:val="00F70B88"/>
    <w:rsid w:val="00F719A8"/>
    <w:rsid w:val="00F74731"/>
    <w:rsid w:val="00F80343"/>
    <w:rsid w:val="00F80F5A"/>
    <w:rsid w:val="00F81AC7"/>
    <w:rsid w:val="00F83A9B"/>
    <w:rsid w:val="00F8759F"/>
    <w:rsid w:val="00F94771"/>
    <w:rsid w:val="00F96C13"/>
    <w:rsid w:val="00FA03C8"/>
    <w:rsid w:val="00FA058E"/>
    <w:rsid w:val="00FA43D3"/>
    <w:rsid w:val="00FA5827"/>
    <w:rsid w:val="00FA5DD7"/>
    <w:rsid w:val="00FB2B05"/>
    <w:rsid w:val="00FB3154"/>
    <w:rsid w:val="00FB71DF"/>
    <w:rsid w:val="00FC137E"/>
    <w:rsid w:val="00FC1EF4"/>
    <w:rsid w:val="00FC4CD9"/>
    <w:rsid w:val="00FC682C"/>
    <w:rsid w:val="00FD2A18"/>
    <w:rsid w:val="00FD57B4"/>
    <w:rsid w:val="00FE7CF9"/>
    <w:rsid w:val="00FF2423"/>
    <w:rsid w:val="00FF2E36"/>
    <w:rsid w:val="00FF5ABC"/>
    <w:rsid w:val="00FF5C9E"/>
    <w:rsid w:val="00FF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994E4"/>
  <w15:docId w15:val="{D255A323-9B35-4AAA-9559-3C02C9A6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autoSpaceDE w:val="0"/>
      <w:autoSpaceDN w:val="0"/>
    </w:pPr>
    <w:rPr>
      <w:rFonts w:eastAsia="MS Mincho"/>
      <w:sz w:val="22"/>
      <w:szCs w:val="22"/>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Pr>
      <w:rFonts w:ascii="Cambria" w:hAnsi="Cambria" w:cs="Times New Roman"/>
      <w:b/>
      <w:bCs/>
      <w:i/>
      <w:iCs/>
      <w:sz w:val="28"/>
      <w:szCs w:val="28"/>
    </w:rPr>
  </w:style>
  <w:style w:type="paragraph" w:styleId="Header">
    <w:name w:val="header"/>
    <w:basedOn w:val="Normal"/>
    <w:link w:val="HeaderChar"/>
    <w:uiPriority w:val="99"/>
    <w:pPr>
      <w:pBdr>
        <w:bottom w:val="single" w:sz="6" w:space="0" w:color="auto"/>
      </w:pBdr>
      <w:spacing w:after="360"/>
    </w:pPr>
    <w:rPr>
      <w:sz w:val="24"/>
      <w:szCs w:val="24"/>
    </w:rPr>
  </w:style>
  <w:style w:type="character" w:customStyle="1" w:styleId="HeaderChar">
    <w:name w:val="Header Char"/>
    <w:link w:val="Header"/>
    <w:uiPriority w:val="99"/>
    <w:semiHidden/>
    <w:locked/>
    <w:rPr>
      <w:rFonts w:eastAsia="MS Mincho" w:cs="Times New Roman"/>
    </w:rPr>
  </w:style>
  <w:style w:type="paragraph" w:styleId="Footer">
    <w:name w:val="footer"/>
    <w:basedOn w:val="Normal"/>
    <w:link w:val="FooterChar"/>
    <w:uiPriority w:val="99"/>
    <w:rPr>
      <w:sz w:val="24"/>
      <w:szCs w:val="24"/>
    </w:rPr>
  </w:style>
  <w:style w:type="character" w:customStyle="1" w:styleId="FooterChar">
    <w:name w:val="Footer Char"/>
    <w:link w:val="Footer"/>
    <w:uiPriority w:val="99"/>
    <w:semiHidden/>
    <w:locked/>
    <w:rPr>
      <w:rFonts w:eastAsia="MS Mincho" w:cs="Times New Roman"/>
    </w:rPr>
  </w:style>
  <w:style w:type="character" w:styleId="PageNumber">
    <w:name w:val="page number"/>
    <w:uiPriority w:val="99"/>
    <w:rPr>
      <w:rFonts w:ascii="Times New Roman" w:hAnsi="Times New Roman" w:cs="Times New Roman"/>
      <w:color w:val="auto"/>
      <w:spacing w:val="0"/>
      <w:sz w:val="22"/>
      <w:szCs w:val="22"/>
    </w:rPr>
  </w:style>
  <w:style w:type="paragraph" w:styleId="Title">
    <w:name w:val="Title"/>
    <w:basedOn w:val="Normal"/>
    <w:link w:val="TitleChar"/>
    <w:uiPriority w:val="99"/>
    <w:qFormat/>
    <w:pPr>
      <w:keepNext/>
      <w:keepLines/>
      <w:spacing w:before="144" w:after="43"/>
      <w:jc w:val="center"/>
    </w:pPr>
    <w:rPr>
      <w:rFonts w:ascii="Arial" w:hAnsi="Arial" w:cs="Arial"/>
      <w:b/>
      <w:bCs/>
      <w:sz w:val="36"/>
      <w:szCs w:val="36"/>
    </w:rPr>
  </w:style>
  <w:style w:type="character" w:customStyle="1" w:styleId="TitleChar">
    <w:name w:val="Title Char"/>
    <w:link w:val="Title"/>
    <w:uiPriority w:val="99"/>
    <w:locked/>
    <w:rPr>
      <w:rFonts w:ascii="Cambria" w:hAnsi="Cambria" w:cs="Times New Roman"/>
      <w:b/>
      <w:bCs/>
      <w:kern w:val="28"/>
      <w:sz w:val="32"/>
      <w:szCs w:val="32"/>
    </w:rPr>
  </w:style>
  <w:style w:type="paragraph" w:customStyle="1" w:styleId="Bullet2">
    <w:name w:val="Bullet 2"/>
    <w:basedOn w:val="Normal"/>
    <w:uiPriority w:val="99"/>
    <w:rsid w:val="00067CB4"/>
    <w:pPr>
      <w:keepLines/>
      <w:numPr>
        <w:numId w:val="4"/>
      </w:numPr>
      <w:tabs>
        <w:tab w:val="left" w:pos="288"/>
        <w:tab w:val="left" w:pos="576"/>
        <w:tab w:val="left" w:pos="1728"/>
        <w:tab w:val="right" w:pos="10224"/>
      </w:tabs>
      <w:jc w:val="both"/>
    </w:pPr>
  </w:style>
  <w:style w:type="paragraph" w:customStyle="1" w:styleId="Subhead">
    <w:name w:val="Subhead"/>
    <w:basedOn w:val="Normal"/>
    <w:uiPriority w:val="99"/>
    <w:pPr>
      <w:keepNext/>
      <w:keepLines/>
      <w:pBdr>
        <w:bottom w:val="single" w:sz="6" w:space="0" w:color="auto"/>
      </w:pBdr>
      <w:spacing w:before="240" w:after="20"/>
    </w:pPr>
    <w:rPr>
      <w:b/>
      <w:bCs/>
      <w:i/>
      <w:iCs/>
      <w:sz w:val="28"/>
      <w:szCs w:val="28"/>
    </w:rPr>
  </w:style>
  <w:style w:type="paragraph" w:customStyle="1" w:styleId="Bullet1">
    <w:name w:val="Bullet 1"/>
    <w:basedOn w:val="Normal"/>
    <w:pPr>
      <w:keepLines/>
      <w:numPr>
        <w:numId w:val="3"/>
      </w:numPr>
      <w:tabs>
        <w:tab w:val="left" w:pos="0"/>
        <w:tab w:val="left" w:pos="288"/>
        <w:tab w:val="left" w:pos="576"/>
        <w:tab w:val="left" w:pos="864"/>
        <w:tab w:val="left" w:pos="5760"/>
      </w:tabs>
      <w:jc w:val="both"/>
    </w:pPr>
  </w:style>
  <w:style w:type="paragraph" w:customStyle="1" w:styleId="Bullet">
    <w:name w:val="Bullet"/>
    <w:basedOn w:val="Normal"/>
    <w:pPr>
      <w:keepNext/>
      <w:keepLines/>
      <w:numPr>
        <w:numId w:val="2"/>
      </w:numPr>
      <w:tabs>
        <w:tab w:val="left" w:pos="0"/>
        <w:tab w:val="left" w:pos="288"/>
        <w:tab w:val="left" w:pos="576"/>
        <w:tab w:val="right" w:pos="10224"/>
      </w:tabs>
      <w:spacing w:before="180"/>
      <w:jc w:val="both"/>
    </w:pPr>
  </w:style>
  <w:style w:type="paragraph" w:customStyle="1" w:styleId="BodySingle">
    <w:name w:val="Body Single"/>
    <w:basedOn w:val="Normal"/>
    <w:uiPriority w:val="99"/>
    <w:pPr>
      <w:keepNext/>
      <w:keepLines/>
    </w:pPr>
  </w:style>
  <w:style w:type="paragraph" w:customStyle="1" w:styleId="SeqLevel1">
    <w:name w:val="Seq Level 1"/>
    <w:basedOn w:val="Normal"/>
    <w:uiPriority w:val="99"/>
    <w:pPr>
      <w:tabs>
        <w:tab w:val="left" w:pos="360"/>
      </w:tabs>
    </w:pPr>
  </w:style>
  <w:style w:type="paragraph" w:customStyle="1" w:styleId="SeqLevel2">
    <w:name w:val="Seq Level 2"/>
    <w:basedOn w:val="Normal"/>
    <w:uiPriority w:val="99"/>
    <w:pPr>
      <w:ind w:left="360"/>
    </w:pPr>
  </w:style>
  <w:style w:type="paragraph" w:customStyle="1" w:styleId="SeqLevel3">
    <w:name w:val="Seq Level 3"/>
    <w:basedOn w:val="Normal"/>
    <w:uiPriority w:val="99"/>
    <w:pPr>
      <w:ind w:left="360"/>
    </w:pPr>
  </w:style>
  <w:style w:type="paragraph" w:customStyle="1" w:styleId="SeqLevel4">
    <w:name w:val="Seq Level 4"/>
    <w:basedOn w:val="Normal"/>
    <w:uiPriority w:val="99"/>
    <w:pPr>
      <w:ind w:left="360"/>
    </w:pPr>
  </w:style>
  <w:style w:type="paragraph" w:customStyle="1" w:styleId="SeqLevel5">
    <w:name w:val="Seq Level 5"/>
    <w:basedOn w:val="Normal"/>
    <w:uiPriority w:val="99"/>
    <w:pPr>
      <w:ind w:left="360"/>
    </w:pPr>
  </w:style>
  <w:style w:type="paragraph" w:customStyle="1" w:styleId="SeqLevel6">
    <w:name w:val="Seq Level 6"/>
    <w:basedOn w:val="Normal"/>
    <w:uiPriority w:val="99"/>
    <w:pPr>
      <w:ind w:left="360"/>
    </w:pPr>
  </w:style>
  <w:style w:type="paragraph" w:customStyle="1" w:styleId="SeqLevel7">
    <w:name w:val="Seq Level 7"/>
    <w:basedOn w:val="Normal"/>
    <w:uiPriority w:val="99"/>
    <w:pPr>
      <w:ind w:left="360"/>
    </w:pPr>
  </w:style>
  <w:style w:type="paragraph" w:customStyle="1" w:styleId="SeqLevel8">
    <w:name w:val="Seq Level 8"/>
    <w:basedOn w:val="Normal"/>
    <w:uiPriority w:val="99"/>
    <w:pPr>
      <w:ind w:left="360"/>
    </w:pPr>
  </w:style>
  <w:style w:type="paragraph" w:customStyle="1" w:styleId="SeqLevel9">
    <w:name w:val="Seq Level 9"/>
    <w:basedOn w:val="Normal"/>
    <w:uiPriority w:val="99"/>
    <w:pPr>
      <w:ind w:left="360"/>
    </w:pPr>
  </w:style>
  <w:style w:type="paragraph" w:customStyle="1" w:styleId="Lineabove">
    <w:name w:val="Line above"/>
    <w:basedOn w:val="Normal"/>
    <w:uiPriority w:val="99"/>
    <w:pPr>
      <w:pBdr>
        <w:top w:val="single" w:sz="6" w:space="0" w:color="auto"/>
      </w:pBdr>
      <w:spacing w:after="360"/>
      <w:jc w:val="right"/>
    </w:pPr>
    <w:rPr>
      <w:rFonts w:ascii="Arial" w:hAnsi="Arial" w:cs="Arial"/>
      <w:b/>
      <w:bCs/>
    </w:rPr>
  </w:style>
  <w:style w:type="paragraph" w:customStyle="1" w:styleId="DefaultText">
    <w:name w:val="Default Text"/>
    <w:basedOn w:val="Normal"/>
    <w:uiPriority w:val="99"/>
    <w:pPr>
      <w:spacing w:after="240"/>
      <w:jc w:val="both"/>
    </w:pPr>
  </w:style>
  <w:style w:type="paragraph" w:customStyle="1" w:styleId="H5">
    <w:name w:val="H5"/>
    <w:basedOn w:val="Normal"/>
    <w:next w:val="Normal"/>
    <w:uiPriority w:val="99"/>
    <w:pPr>
      <w:keepNext/>
      <w:widowControl w:val="0"/>
      <w:spacing w:before="100" w:after="100"/>
      <w:outlineLvl w:val="5"/>
    </w:pPr>
    <w:rPr>
      <w:b/>
      <w:bCs/>
    </w:rPr>
  </w:style>
  <w:style w:type="character" w:styleId="Hyperlink">
    <w:name w:val="Hyperlink"/>
    <w:uiPriority w:val="99"/>
    <w:rPr>
      <w:rFonts w:cs="Times New Roman"/>
      <w:color w:val="0000FF"/>
      <w:u w:val="single"/>
    </w:rPr>
  </w:style>
  <w:style w:type="paragraph" w:styleId="ListBullet">
    <w:name w:val="List Bullet"/>
    <w:basedOn w:val="Normal"/>
    <w:autoRedefine/>
    <w:uiPriority w:val="99"/>
    <w:pPr>
      <w:ind w:left="360" w:hanging="360"/>
    </w:pPr>
  </w:style>
  <w:style w:type="character" w:styleId="FollowedHyperlink">
    <w:name w:val="FollowedHyperlink"/>
    <w:uiPriority w:val="99"/>
    <w:rPr>
      <w:rFonts w:cs="Times New Roman"/>
      <w:color w:val="800080"/>
      <w:u w:val="single"/>
    </w:rPr>
  </w:style>
  <w:style w:type="paragraph" w:styleId="NormalWeb">
    <w:name w:val="Normal (Web)"/>
    <w:basedOn w:val="Normal"/>
    <w:uiPriority w:val="99"/>
    <w:pPr>
      <w:autoSpaceDE/>
      <w:autoSpaceDN/>
      <w:spacing w:before="100" w:beforeAutospacing="1" w:after="100" w:afterAutospacing="1"/>
    </w:pPr>
    <w:rPr>
      <w:sz w:val="24"/>
      <w:szCs w:val="24"/>
    </w:rPr>
  </w:style>
  <w:style w:type="character" w:styleId="Strong">
    <w:name w:val="Strong"/>
    <w:uiPriority w:val="99"/>
    <w:qFormat/>
    <w:rPr>
      <w:rFonts w:cs="Times New Roman"/>
      <w:b/>
      <w:bCs/>
    </w:rPr>
  </w:style>
  <w:style w:type="paragraph" w:customStyle="1" w:styleId="BodyIndent">
    <w:name w:val="Body Indent"/>
    <w:basedOn w:val="BodySingle"/>
    <w:pPr>
      <w:spacing w:before="60" w:after="60"/>
      <w:ind w:left="288"/>
      <w:jc w:val="both"/>
    </w:pPr>
  </w:style>
  <w:style w:type="paragraph" w:customStyle="1" w:styleId="Bullet3">
    <w:name w:val="Bullet 3"/>
    <w:basedOn w:val="Bullet2"/>
    <w:uiPriority w:val="99"/>
    <w:rsid w:val="00067CB4"/>
    <w:pPr>
      <w:numPr>
        <w:numId w:val="6"/>
      </w:numPr>
      <w:tabs>
        <w:tab w:val="num" w:pos="936"/>
        <w:tab w:val="left" w:pos="1152"/>
      </w:tabs>
      <w:ind w:left="115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6068">
      <w:bodyDiv w:val="1"/>
      <w:marLeft w:val="0"/>
      <w:marRight w:val="0"/>
      <w:marTop w:val="0"/>
      <w:marBottom w:val="0"/>
      <w:divBdr>
        <w:top w:val="none" w:sz="0" w:space="0" w:color="auto"/>
        <w:left w:val="none" w:sz="0" w:space="0" w:color="auto"/>
        <w:bottom w:val="none" w:sz="0" w:space="0" w:color="auto"/>
        <w:right w:val="none" w:sz="0" w:space="0" w:color="auto"/>
      </w:divBdr>
    </w:div>
    <w:div w:id="244730684">
      <w:bodyDiv w:val="1"/>
      <w:marLeft w:val="0"/>
      <w:marRight w:val="0"/>
      <w:marTop w:val="0"/>
      <w:marBottom w:val="0"/>
      <w:divBdr>
        <w:top w:val="none" w:sz="0" w:space="0" w:color="auto"/>
        <w:left w:val="none" w:sz="0" w:space="0" w:color="auto"/>
        <w:bottom w:val="none" w:sz="0" w:space="0" w:color="auto"/>
        <w:right w:val="none" w:sz="0" w:space="0" w:color="auto"/>
      </w:divBdr>
    </w:div>
    <w:div w:id="793137505">
      <w:bodyDiv w:val="1"/>
      <w:marLeft w:val="0"/>
      <w:marRight w:val="0"/>
      <w:marTop w:val="0"/>
      <w:marBottom w:val="0"/>
      <w:divBdr>
        <w:top w:val="none" w:sz="0" w:space="0" w:color="auto"/>
        <w:left w:val="none" w:sz="0" w:space="0" w:color="auto"/>
        <w:bottom w:val="none" w:sz="0" w:space="0" w:color="auto"/>
        <w:right w:val="none" w:sz="0" w:space="0" w:color="auto"/>
      </w:divBdr>
    </w:div>
    <w:div w:id="868645705">
      <w:bodyDiv w:val="1"/>
      <w:marLeft w:val="0"/>
      <w:marRight w:val="0"/>
      <w:marTop w:val="0"/>
      <w:marBottom w:val="0"/>
      <w:divBdr>
        <w:top w:val="none" w:sz="0" w:space="0" w:color="auto"/>
        <w:left w:val="none" w:sz="0" w:space="0" w:color="auto"/>
        <w:bottom w:val="none" w:sz="0" w:space="0" w:color="auto"/>
        <w:right w:val="none" w:sz="0" w:space="0" w:color="auto"/>
      </w:divBdr>
    </w:div>
    <w:div w:id="964853407">
      <w:bodyDiv w:val="1"/>
      <w:marLeft w:val="0"/>
      <w:marRight w:val="0"/>
      <w:marTop w:val="0"/>
      <w:marBottom w:val="0"/>
      <w:divBdr>
        <w:top w:val="none" w:sz="0" w:space="0" w:color="auto"/>
        <w:left w:val="none" w:sz="0" w:space="0" w:color="auto"/>
        <w:bottom w:val="none" w:sz="0" w:space="0" w:color="auto"/>
        <w:right w:val="none" w:sz="0" w:space="0" w:color="auto"/>
      </w:divBdr>
    </w:div>
    <w:div w:id="1016276127">
      <w:bodyDiv w:val="1"/>
      <w:marLeft w:val="0"/>
      <w:marRight w:val="0"/>
      <w:marTop w:val="0"/>
      <w:marBottom w:val="0"/>
      <w:divBdr>
        <w:top w:val="none" w:sz="0" w:space="0" w:color="auto"/>
        <w:left w:val="none" w:sz="0" w:space="0" w:color="auto"/>
        <w:bottom w:val="none" w:sz="0" w:space="0" w:color="auto"/>
        <w:right w:val="none" w:sz="0" w:space="0" w:color="auto"/>
      </w:divBdr>
    </w:div>
    <w:div w:id="1286430849">
      <w:bodyDiv w:val="1"/>
      <w:marLeft w:val="0"/>
      <w:marRight w:val="0"/>
      <w:marTop w:val="0"/>
      <w:marBottom w:val="0"/>
      <w:divBdr>
        <w:top w:val="none" w:sz="0" w:space="0" w:color="auto"/>
        <w:left w:val="none" w:sz="0" w:space="0" w:color="auto"/>
        <w:bottom w:val="none" w:sz="0" w:space="0" w:color="auto"/>
        <w:right w:val="none" w:sz="0" w:space="0" w:color="auto"/>
      </w:divBdr>
    </w:div>
    <w:div w:id="1336767400">
      <w:bodyDiv w:val="1"/>
      <w:marLeft w:val="0"/>
      <w:marRight w:val="0"/>
      <w:marTop w:val="0"/>
      <w:marBottom w:val="0"/>
      <w:divBdr>
        <w:top w:val="none" w:sz="0" w:space="0" w:color="auto"/>
        <w:left w:val="none" w:sz="0" w:space="0" w:color="auto"/>
        <w:bottom w:val="none" w:sz="0" w:space="0" w:color="auto"/>
        <w:right w:val="none" w:sz="0" w:space="0" w:color="auto"/>
      </w:divBdr>
    </w:div>
    <w:div w:id="1528106823">
      <w:bodyDiv w:val="1"/>
      <w:marLeft w:val="0"/>
      <w:marRight w:val="0"/>
      <w:marTop w:val="0"/>
      <w:marBottom w:val="0"/>
      <w:divBdr>
        <w:top w:val="none" w:sz="0" w:space="0" w:color="auto"/>
        <w:left w:val="none" w:sz="0" w:space="0" w:color="auto"/>
        <w:bottom w:val="none" w:sz="0" w:space="0" w:color="auto"/>
        <w:right w:val="none" w:sz="0" w:space="0" w:color="auto"/>
      </w:divBdr>
    </w:div>
    <w:div w:id="167892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sel-ii-association.com" TargetMode="External"/><Relationship Id="rId13" Type="http://schemas.openxmlformats.org/officeDocument/2006/relationships/hyperlink" Target="http://www.OpenGroup.org" TargetMode="External"/><Relationship Id="rId18" Type="http://schemas.openxmlformats.org/officeDocument/2006/relationships/hyperlink" Target="http://www.pmi.org/info/PDC_CertificationsOverview.asp?nav=040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depaul.edu/" TargetMode="External"/><Relationship Id="rId7" Type="http://schemas.openxmlformats.org/officeDocument/2006/relationships/hyperlink" Target="mailto:Michael@Baraz.us" TargetMode="External"/><Relationship Id="rId12" Type="http://schemas.openxmlformats.org/officeDocument/2006/relationships/hyperlink" Target="http://www.meetup.com/Chicago-APM/" TargetMode="External"/><Relationship Id="rId17" Type="http://schemas.openxmlformats.org/officeDocument/2006/relationships/hyperlink" Target="http://www.opengroup.org/togaf/"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ScrumAlliance.org" TargetMode="External"/><Relationship Id="rId20" Type="http://schemas.openxmlformats.org/officeDocument/2006/relationships/hyperlink" Target="http://www.nova.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dwi.org/"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ScrumAlliance.org/CSM" TargetMode="External"/><Relationship Id="rId23" Type="http://schemas.openxmlformats.org/officeDocument/2006/relationships/hyperlink" Target="http://www.fiu.edu/" TargetMode="External"/><Relationship Id="rId10" Type="http://schemas.openxmlformats.org/officeDocument/2006/relationships/hyperlink" Target="http://www.dama.org" TargetMode="External"/><Relationship Id="rId19" Type="http://schemas.openxmlformats.org/officeDocument/2006/relationships/hyperlink" Target="http://www.pmi.org/" TargetMode="External"/><Relationship Id="rId4" Type="http://schemas.openxmlformats.org/officeDocument/2006/relationships/webSettings" Target="webSettings.xml"/><Relationship Id="rId9" Type="http://schemas.openxmlformats.org/officeDocument/2006/relationships/hyperlink" Target="http://www.ScrumAlliance.org" TargetMode="External"/><Relationship Id="rId14" Type="http://schemas.openxmlformats.org/officeDocument/2006/relationships/hyperlink" Target="http://www.pmi.org/" TargetMode="External"/><Relationship Id="rId22" Type="http://schemas.openxmlformats.org/officeDocument/2006/relationships/hyperlink" Target="http://www.fiu.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5326</Words>
  <Characters>30362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Resume, Michael Baraz</vt:lpstr>
    </vt:vector>
  </TitlesOfParts>
  <Company/>
  <LinksUpToDate>false</LinksUpToDate>
  <CharactersWithSpaces>35617</CharactersWithSpaces>
  <SharedDoc>false</SharedDoc>
  <HLinks>
    <vt:vector size="252" baseType="variant">
      <vt:variant>
        <vt:i4>3801185</vt:i4>
      </vt:variant>
      <vt:variant>
        <vt:i4>123</vt:i4>
      </vt:variant>
      <vt:variant>
        <vt:i4>0</vt:i4>
      </vt:variant>
      <vt:variant>
        <vt:i4>5</vt:i4>
      </vt:variant>
      <vt:variant>
        <vt:lpwstr>http://www.uml.org/</vt:lpwstr>
      </vt:variant>
      <vt:variant>
        <vt:lpwstr/>
      </vt:variant>
      <vt:variant>
        <vt:i4>5636098</vt:i4>
      </vt:variant>
      <vt:variant>
        <vt:i4>120</vt:i4>
      </vt:variant>
      <vt:variant>
        <vt:i4>0</vt:i4>
      </vt:variant>
      <vt:variant>
        <vt:i4>5</vt:i4>
      </vt:variant>
      <vt:variant>
        <vt:lpwstr>http://www.togaf.org/</vt:lpwstr>
      </vt:variant>
      <vt:variant>
        <vt:lpwstr/>
      </vt:variant>
      <vt:variant>
        <vt:i4>2031641</vt:i4>
      </vt:variant>
      <vt:variant>
        <vt:i4>117</vt:i4>
      </vt:variant>
      <vt:variant>
        <vt:i4>0</vt:i4>
      </vt:variant>
      <vt:variant>
        <vt:i4>5</vt:i4>
      </vt:variant>
      <vt:variant>
        <vt:lpwstr>http://www.rational.com/university/rubios.jsp</vt:lpwstr>
      </vt:variant>
      <vt:variant>
        <vt:lpwstr>rumbaugh</vt:lpwstr>
      </vt:variant>
      <vt:variant>
        <vt:i4>2490473</vt:i4>
      </vt:variant>
      <vt:variant>
        <vt:i4>114</vt:i4>
      </vt:variant>
      <vt:variant>
        <vt:i4>0</vt:i4>
      </vt:variant>
      <vt:variant>
        <vt:i4>5</vt:i4>
      </vt:variant>
      <vt:variant>
        <vt:lpwstr>http://www.rational.com/products/rup/index.jsp</vt:lpwstr>
      </vt:variant>
      <vt:variant>
        <vt:lpwstr/>
      </vt:variant>
      <vt:variant>
        <vt:i4>3080240</vt:i4>
      </vt:variant>
      <vt:variant>
        <vt:i4>111</vt:i4>
      </vt:variant>
      <vt:variant>
        <vt:i4>0</vt:i4>
      </vt:variant>
      <vt:variant>
        <vt:i4>5</vt:i4>
      </vt:variant>
      <vt:variant>
        <vt:lpwstr>http://panoramix.univ-paris1.fr/CRINFO/dmrg/MEE98/misop033/</vt:lpwstr>
      </vt:variant>
      <vt:variant>
        <vt:lpwstr/>
      </vt:variant>
      <vt:variant>
        <vt:i4>4063281</vt:i4>
      </vt:variant>
      <vt:variant>
        <vt:i4>108</vt:i4>
      </vt:variant>
      <vt:variant>
        <vt:i4>0</vt:i4>
      </vt:variant>
      <vt:variant>
        <vt:i4>5</vt:i4>
      </vt:variant>
      <vt:variant>
        <vt:lpwstr>http://www.extremeprogramming.org/</vt:lpwstr>
      </vt:variant>
      <vt:variant>
        <vt:lpwstr/>
      </vt:variant>
      <vt:variant>
        <vt:i4>589870</vt:i4>
      </vt:variant>
      <vt:variant>
        <vt:i4>105</vt:i4>
      </vt:variant>
      <vt:variant>
        <vt:i4>0</vt:i4>
      </vt:variant>
      <vt:variant>
        <vt:i4>5</vt:i4>
      </vt:variant>
      <vt:variant>
        <vt:lpwstr>http://www.javaworld.com/channel_content/jw-patterns-index.shtml</vt:lpwstr>
      </vt:variant>
      <vt:variant>
        <vt:lpwstr/>
      </vt:variant>
      <vt:variant>
        <vt:i4>2883645</vt:i4>
      </vt:variant>
      <vt:variant>
        <vt:i4>102</vt:i4>
      </vt:variant>
      <vt:variant>
        <vt:i4>0</vt:i4>
      </vt:variant>
      <vt:variant>
        <vt:i4>5</vt:i4>
      </vt:variant>
      <vt:variant>
        <vt:lpwstr>http://www.sei.cmu.edu/cmm/cmm.sum.html</vt:lpwstr>
      </vt:variant>
      <vt:variant>
        <vt:lpwstr/>
      </vt:variant>
      <vt:variant>
        <vt:i4>1638413</vt:i4>
      </vt:variant>
      <vt:variant>
        <vt:i4>99</vt:i4>
      </vt:variant>
      <vt:variant>
        <vt:i4>0</vt:i4>
      </vt:variant>
      <vt:variant>
        <vt:i4>5</vt:i4>
      </vt:variant>
      <vt:variant>
        <vt:lpwstr>http://www.rational.com/university/rubios.jsp</vt:lpwstr>
      </vt:variant>
      <vt:variant>
        <vt:lpwstr>booch</vt:lpwstr>
      </vt:variant>
      <vt:variant>
        <vt:i4>5308437</vt:i4>
      </vt:variant>
      <vt:variant>
        <vt:i4>96</vt:i4>
      </vt:variant>
      <vt:variant>
        <vt:i4>0</vt:i4>
      </vt:variant>
      <vt:variant>
        <vt:i4>5</vt:i4>
      </vt:variant>
      <vt:variant>
        <vt:lpwstr>http://en.wikipedia.org/wiki/Agile_software_development</vt:lpwstr>
      </vt:variant>
      <vt:variant>
        <vt:lpwstr/>
      </vt:variant>
      <vt:variant>
        <vt:i4>4259922</vt:i4>
      </vt:variant>
      <vt:variant>
        <vt:i4>93</vt:i4>
      </vt:variant>
      <vt:variant>
        <vt:i4>0</vt:i4>
      </vt:variant>
      <vt:variant>
        <vt:i4>5</vt:i4>
      </vt:variant>
      <vt:variant>
        <vt:lpwstr>http://www.wise.com/</vt:lpwstr>
      </vt:variant>
      <vt:variant>
        <vt:lpwstr/>
      </vt:variant>
      <vt:variant>
        <vt:i4>3473451</vt:i4>
      </vt:variant>
      <vt:variant>
        <vt:i4>90</vt:i4>
      </vt:variant>
      <vt:variant>
        <vt:i4>0</vt:i4>
      </vt:variant>
      <vt:variant>
        <vt:i4>5</vt:i4>
      </vt:variant>
      <vt:variant>
        <vt:lpwstr>http://www.verity.com/</vt:lpwstr>
      </vt:variant>
      <vt:variant>
        <vt:lpwstr/>
      </vt:variant>
      <vt:variant>
        <vt:i4>4522056</vt:i4>
      </vt:variant>
      <vt:variant>
        <vt:i4>87</vt:i4>
      </vt:variant>
      <vt:variant>
        <vt:i4>0</vt:i4>
      </vt:variant>
      <vt:variant>
        <vt:i4>5</vt:i4>
      </vt:variant>
      <vt:variant>
        <vt:lpwstr>http://www.vignette.com/</vt:lpwstr>
      </vt:variant>
      <vt:variant>
        <vt:lpwstr/>
      </vt:variant>
      <vt:variant>
        <vt:i4>2555939</vt:i4>
      </vt:variant>
      <vt:variant>
        <vt:i4>84</vt:i4>
      </vt:variant>
      <vt:variant>
        <vt:i4>0</vt:i4>
      </vt:variant>
      <vt:variant>
        <vt:i4>5</vt:i4>
      </vt:variant>
      <vt:variant>
        <vt:lpwstr>http://www.sybase.com/</vt:lpwstr>
      </vt:variant>
      <vt:variant>
        <vt:lpwstr/>
      </vt:variant>
      <vt:variant>
        <vt:i4>2293875</vt:i4>
      </vt:variant>
      <vt:variant>
        <vt:i4>81</vt:i4>
      </vt:variant>
      <vt:variant>
        <vt:i4>0</vt:i4>
      </vt:variant>
      <vt:variant>
        <vt:i4>5</vt:i4>
      </vt:variant>
      <vt:variant>
        <vt:lpwstr>http://www.sybase.com/products/modelingmetadata</vt:lpwstr>
      </vt:variant>
      <vt:variant>
        <vt:lpwstr/>
      </vt:variant>
      <vt:variant>
        <vt:i4>2555946</vt:i4>
      </vt:variant>
      <vt:variant>
        <vt:i4>78</vt:i4>
      </vt:variant>
      <vt:variant>
        <vt:i4>0</vt:i4>
      </vt:variant>
      <vt:variant>
        <vt:i4>5</vt:i4>
      </vt:variant>
      <vt:variant>
        <vt:lpwstr>http://www.oracle.com/</vt:lpwstr>
      </vt:variant>
      <vt:variant>
        <vt:lpwstr/>
      </vt:variant>
      <vt:variant>
        <vt:i4>4521995</vt:i4>
      </vt:variant>
      <vt:variant>
        <vt:i4>75</vt:i4>
      </vt:variant>
      <vt:variant>
        <vt:i4>0</vt:i4>
      </vt:variant>
      <vt:variant>
        <vt:i4>5</vt:i4>
      </vt:variant>
      <vt:variant>
        <vt:lpwstr>http://dev.mysql.com/</vt:lpwstr>
      </vt:variant>
      <vt:variant>
        <vt:lpwstr/>
      </vt:variant>
      <vt:variant>
        <vt:i4>6160475</vt:i4>
      </vt:variant>
      <vt:variant>
        <vt:i4>72</vt:i4>
      </vt:variant>
      <vt:variant>
        <vt:i4>0</vt:i4>
      </vt:variant>
      <vt:variant>
        <vt:i4>5</vt:i4>
      </vt:variant>
      <vt:variant>
        <vt:lpwstr>http://www.microsoft.com/sql/default.mspx</vt:lpwstr>
      </vt:variant>
      <vt:variant>
        <vt:lpwstr/>
      </vt:variant>
      <vt:variant>
        <vt:i4>3211370</vt:i4>
      </vt:variant>
      <vt:variant>
        <vt:i4>69</vt:i4>
      </vt:variant>
      <vt:variant>
        <vt:i4>0</vt:i4>
      </vt:variant>
      <vt:variant>
        <vt:i4>5</vt:i4>
      </vt:variant>
      <vt:variant>
        <vt:lpwstr>http://www.informatica.com/</vt:lpwstr>
      </vt:variant>
      <vt:variant>
        <vt:lpwstr/>
      </vt:variant>
      <vt:variant>
        <vt:i4>4915292</vt:i4>
      </vt:variant>
      <vt:variant>
        <vt:i4>66</vt:i4>
      </vt:variant>
      <vt:variant>
        <vt:i4>0</vt:i4>
      </vt:variant>
      <vt:variant>
        <vt:i4>5</vt:i4>
      </vt:variant>
      <vt:variant>
        <vt:lpwstr>http://www-2000.ibm.com/software/data/studio/data-architect/</vt:lpwstr>
      </vt:variant>
      <vt:variant>
        <vt:lpwstr/>
      </vt:variant>
      <vt:variant>
        <vt:i4>7340083</vt:i4>
      </vt:variant>
      <vt:variant>
        <vt:i4>63</vt:i4>
      </vt:variant>
      <vt:variant>
        <vt:i4>0</vt:i4>
      </vt:variant>
      <vt:variant>
        <vt:i4>5</vt:i4>
      </vt:variant>
      <vt:variant>
        <vt:lpwstr>http://www3.ca.com/Solutions/Product.asp?ID=260</vt:lpwstr>
      </vt:variant>
      <vt:variant>
        <vt:lpwstr/>
      </vt:variant>
      <vt:variant>
        <vt:i4>2621555</vt:i4>
      </vt:variant>
      <vt:variant>
        <vt:i4>60</vt:i4>
      </vt:variant>
      <vt:variant>
        <vt:i4>0</vt:i4>
      </vt:variant>
      <vt:variant>
        <vt:i4>5</vt:i4>
      </vt:variant>
      <vt:variant>
        <vt:lpwstr>http://www.fiu.edu/</vt:lpwstr>
      </vt:variant>
      <vt:variant>
        <vt:lpwstr/>
      </vt:variant>
      <vt:variant>
        <vt:i4>2621555</vt:i4>
      </vt:variant>
      <vt:variant>
        <vt:i4>57</vt:i4>
      </vt:variant>
      <vt:variant>
        <vt:i4>0</vt:i4>
      </vt:variant>
      <vt:variant>
        <vt:i4>5</vt:i4>
      </vt:variant>
      <vt:variant>
        <vt:lpwstr>http://www.fiu.edu/</vt:lpwstr>
      </vt:variant>
      <vt:variant>
        <vt:lpwstr/>
      </vt:variant>
      <vt:variant>
        <vt:i4>3080232</vt:i4>
      </vt:variant>
      <vt:variant>
        <vt:i4>54</vt:i4>
      </vt:variant>
      <vt:variant>
        <vt:i4>0</vt:i4>
      </vt:variant>
      <vt:variant>
        <vt:i4>5</vt:i4>
      </vt:variant>
      <vt:variant>
        <vt:lpwstr>http://www.depaul.edu/</vt:lpwstr>
      </vt:variant>
      <vt:variant>
        <vt:lpwstr/>
      </vt:variant>
      <vt:variant>
        <vt:i4>5636174</vt:i4>
      </vt:variant>
      <vt:variant>
        <vt:i4>51</vt:i4>
      </vt:variant>
      <vt:variant>
        <vt:i4>0</vt:i4>
      </vt:variant>
      <vt:variant>
        <vt:i4>5</vt:i4>
      </vt:variant>
      <vt:variant>
        <vt:lpwstr>http://www.nova.edu/</vt:lpwstr>
      </vt:variant>
      <vt:variant>
        <vt:lpwstr/>
      </vt:variant>
      <vt:variant>
        <vt:i4>3801185</vt:i4>
      </vt:variant>
      <vt:variant>
        <vt:i4>48</vt:i4>
      </vt:variant>
      <vt:variant>
        <vt:i4>0</vt:i4>
      </vt:variant>
      <vt:variant>
        <vt:i4>5</vt:i4>
      </vt:variant>
      <vt:variant>
        <vt:lpwstr>http://www.pmi.org/</vt:lpwstr>
      </vt:variant>
      <vt:variant>
        <vt:lpwstr/>
      </vt:variant>
      <vt:variant>
        <vt:i4>5111864</vt:i4>
      </vt:variant>
      <vt:variant>
        <vt:i4>45</vt:i4>
      </vt:variant>
      <vt:variant>
        <vt:i4>0</vt:i4>
      </vt:variant>
      <vt:variant>
        <vt:i4>5</vt:i4>
      </vt:variant>
      <vt:variant>
        <vt:lpwstr>http://www.pmi.org/info/PDC_CertificationsOverview.asp?nav=0401</vt:lpwstr>
      </vt:variant>
      <vt:variant>
        <vt:lpwstr/>
      </vt:variant>
      <vt:variant>
        <vt:i4>2359348</vt:i4>
      </vt:variant>
      <vt:variant>
        <vt:i4>42</vt:i4>
      </vt:variant>
      <vt:variant>
        <vt:i4>0</vt:i4>
      </vt:variant>
      <vt:variant>
        <vt:i4>5</vt:i4>
      </vt:variant>
      <vt:variant>
        <vt:lpwstr>http://www.opengroup.org/togaf/</vt:lpwstr>
      </vt:variant>
      <vt:variant>
        <vt:lpwstr/>
      </vt:variant>
      <vt:variant>
        <vt:i4>4259861</vt:i4>
      </vt:variant>
      <vt:variant>
        <vt:i4>39</vt:i4>
      </vt:variant>
      <vt:variant>
        <vt:i4>0</vt:i4>
      </vt:variant>
      <vt:variant>
        <vt:i4>5</vt:i4>
      </vt:variant>
      <vt:variant>
        <vt:lpwstr>http://www.scrumalliance.org/</vt:lpwstr>
      </vt:variant>
      <vt:variant>
        <vt:lpwstr/>
      </vt:variant>
      <vt:variant>
        <vt:i4>5177417</vt:i4>
      </vt:variant>
      <vt:variant>
        <vt:i4>36</vt:i4>
      </vt:variant>
      <vt:variant>
        <vt:i4>0</vt:i4>
      </vt:variant>
      <vt:variant>
        <vt:i4>5</vt:i4>
      </vt:variant>
      <vt:variant>
        <vt:lpwstr>http://www.scrumalliance.org/CSM</vt:lpwstr>
      </vt:variant>
      <vt:variant>
        <vt:lpwstr/>
      </vt:variant>
      <vt:variant>
        <vt:i4>3145832</vt:i4>
      </vt:variant>
      <vt:variant>
        <vt:i4>33</vt:i4>
      </vt:variant>
      <vt:variant>
        <vt:i4>0</vt:i4>
      </vt:variant>
      <vt:variant>
        <vt:i4>5</vt:i4>
      </vt:variant>
      <vt:variant>
        <vt:lpwstr>http://www.adr.org/</vt:lpwstr>
      </vt:variant>
      <vt:variant>
        <vt:lpwstr/>
      </vt:variant>
      <vt:variant>
        <vt:i4>2621554</vt:i4>
      </vt:variant>
      <vt:variant>
        <vt:i4>30</vt:i4>
      </vt:variant>
      <vt:variant>
        <vt:i4>0</vt:i4>
      </vt:variant>
      <vt:variant>
        <vt:i4>5</vt:i4>
      </vt:variant>
      <vt:variant>
        <vt:lpwstr>http://www.chicfug.org/</vt:lpwstr>
      </vt:variant>
      <vt:variant>
        <vt:lpwstr/>
      </vt:variant>
      <vt:variant>
        <vt:i4>5111893</vt:i4>
      </vt:variant>
      <vt:variant>
        <vt:i4>27</vt:i4>
      </vt:variant>
      <vt:variant>
        <vt:i4>0</vt:i4>
      </vt:variant>
      <vt:variant>
        <vt:i4>5</vt:i4>
      </vt:variant>
      <vt:variant>
        <vt:lpwstr>http://www.cjug.org/</vt:lpwstr>
      </vt:variant>
      <vt:variant>
        <vt:lpwstr/>
      </vt:variant>
      <vt:variant>
        <vt:i4>3801185</vt:i4>
      </vt:variant>
      <vt:variant>
        <vt:i4>24</vt:i4>
      </vt:variant>
      <vt:variant>
        <vt:i4>0</vt:i4>
      </vt:variant>
      <vt:variant>
        <vt:i4>5</vt:i4>
      </vt:variant>
      <vt:variant>
        <vt:lpwstr>http://www.pmi.org/</vt:lpwstr>
      </vt:variant>
      <vt:variant>
        <vt:lpwstr/>
      </vt:variant>
      <vt:variant>
        <vt:i4>2490423</vt:i4>
      </vt:variant>
      <vt:variant>
        <vt:i4>21</vt:i4>
      </vt:variant>
      <vt:variant>
        <vt:i4>0</vt:i4>
      </vt:variant>
      <vt:variant>
        <vt:i4>5</vt:i4>
      </vt:variant>
      <vt:variant>
        <vt:lpwstr>http://www.meetup.com/Chicago-APM/</vt:lpwstr>
      </vt:variant>
      <vt:variant>
        <vt:lpwstr/>
      </vt:variant>
      <vt:variant>
        <vt:i4>5963861</vt:i4>
      </vt:variant>
      <vt:variant>
        <vt:i4>18</vt:i4>
      </vt:variant>
      <vt:variant>
        <vt:i4>0</vt:i4>
      </vt:variant>
      <vt:variant>
        <vt:i4>5</vt:i4>
      </vt:variant>
      <vt:variant>
        <vt:lpwstr>http://www.tdwi.org/</vt:lpwstr>
      </vt:variant>
      <vt:variant>
        <vt:lpwstr/>
      </vt:variant>
      <vt:variant>
        <vt:i4>1179657</vt:i4>
      </vt:variant>
      <vt:variant>
        <vt:i4>15</vt:i4>
      </vt:variant>
      <vt:variant>
        <vt:i4>0</vt:i4>
      </vt:variant>
      <vt:variant>
        <vt:i4>5</vt:i4>
      </vt:variant>
      <vt:variant>
        <vt:lpwstr>http://www.basel-ii-association.com/</vt:lpwstr>
      </vt:variant>
      <vt:variant>
        <vt:lpwstr/>
      </vt:variant>
      <vt:variant>
        <vt:i4>5701663</vt:i4>
      </vt:variant>
      <vt:variant>
        <vt:i4>12</vt:i4>
      </vt:variant>
      <vt:variant>
        <vt:i4>0</vt:i4>
      </vt:variant>
      <vt:variant>
        <vt:i4>5</vt:i4>
      </vt:variant>
      <vt:variant>
        <vt:lpwstr>http://www.animallaw.com/</vt:lpwstr>
      </vt:variant>
      <vt:variant>
        <vt:lpwstr/>
      </vt:variant>
      <vt:variant>
        <vt:i4>4194378</vt:i4>
      </vt:variant>
      <vt:variant>
        <vt:i4>9</vt:i4>
      </vt:variant>
      <vt:variant>
        <vt:i4>0</vt:i4>
      </vt:variant>
      <vt:variant>
        <vt:i4>5</vt:i4>
      </vt:variant>
      <vt:variant>
        <vt:lpwstr>http://www.navs.org/</vt:lpwstr>
      </vt:variant>
      <vt:variant>
        <vt:lpwstr/>
      </vt:variant>
      <vt:variant>
        <vt:i4>3539068</vt:i4>
      </vt:variant>
      <vt:variant>
        <vt:i4>6</vt:i4>
      </vt:variant>
      <vt:variant>
        <vt:i4>0</vt:i4>
      </vt:variant>
      <vt:variant>
        <vt:i4>5</vt:i4>
      </vt:variant>
      <vt:variant>
        <vt:lpwstr>http://dev.riderconnection.com/</vt:lpwstr>
      </vt:variant>
      <vt:variant>
        <vt:lpwstr/>
      </vt:variant>
      <vt:variant>
        <vt:i4>5898243</vt:i4>
      </vt:variant>
      <vt:variant>
        <vt:i4>3</vt:i4>
      </vt:variant>
      <vt:variant>
        <vt:i4>0</vt:i4>
      </vt:variant>
      <vt:variant>
        <vt:i4>5</vt:i4>
      </vt:variant>
      <vt:variant>
        <vt:lpwstr>http://www.baraz.us/Baraz.doc</vt:lpwstr>
      </vt:variant>
      <vt:variant>
        <vt:lpwstr/>
      </vt:variant>
      <vt:variant>
        <vt:i4>8257600</vt:i4>
      </vt:variant>
      <vt:variant>
        <vt:i4>0</vt:i4>
      </vt:variant>
      <vt:variant>
        <vt:i4>0</vt:i4>
      </vt:variant>
      <vt:variant>
        <vt:i4>5</vt:i4>
      </vt:variant>
      <vt:variant>
        <vt:lpwstr>mailto:Michael@Baraz.us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Michael Baraz</dc:title>
  <dc:creator>Michael Baraz</dc:creator>
  <cp:keywords>resume;information executive</cp:keywords>
  <cp:lastModifiedBy>michael.baraz@aimwebworks.com</cp:lastModifiedBy>
  <cp:revision>12</cp:revision>
  <cp:lastPrinted>2001-12-28T08:23:00Z</cp:lastPrinted>
  <dcterms:created xsi:type="dcterms:W3CDTF">2015-11-18T13:28:00Z</dcterms:created>
  <dcterms:modified xsi:type="dcterms:W3CDTF">2016-03-16T11:03:00Z</dcterms:modified>
</cp:coreProperties>
</file>