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FE8101" w14:textId="5E879ADE" w:rsidR="00DA2089" w:rsidRPr="00117A2C" w:rsidRDefault="00DA2089" w:rsidP="00DA2089">
      <w:pPr>
        <w:spacing w:after="0" w:line="240" w:lineRule="auto"/>
        <w:jc w:val="center"/>
        <w:rPr>
          <w:rFonts w:ascii="Verdana" w:hAnsi="Verdana" w:cs="Arial"/>
          <w:b/>
          <w:bCs/>
          <w:color w:val="FFFFFF"/>
          <w:spacing w:val="24"/>
        </w:rPr>
      </w:pPr>
    </w:p>
    <w:p w14:paraId="60A7BF3B" w14:textId="77777777" w:rsidR="00DA2089" w:rsidRPr="00117A2C" w:rsidRDefault="00DA2089" w:rsidP="00DA2089">
      <w:pPr>
        <w:spacing w:after="0" w:line="240" w:lineRule="auto"/>
        <w:rPr>
          <w:rFonts w:ascii="Verdana" w:hAnsi="Verdana" w:cs="Arial"/>
          <w:b/>
          <w:bCs/>
          <w:color w:val="FFFFFF"/>
          <w:spacing w:val="24"/>
        </w:rPr>
      </w:pPr>
    </w:p>
    <w:p w14:paraId="1E60194C" w14:textId="77777777" w:rsidR="00250D8C" w:rsidRDefault="00250D8C" w:rsidP="00DA2089">
      <w:pPr>
        <w:spacing w:after="0" w:line="240" w:lineRule="auto"/>
        <w:jc w:val="center"/>
        <w:rPr>
          <w:rFonts w:ascii="Verdana" w:hAnsi="Verdana" w:cs="Arial"/>
          <w:color w:val="auto"/>
          <w:kern w:val="0"/>
          <w:sz w:val="40"/>
          <w:szCs w:val="40"/>
        </w:rPr>
      </w:pPr>
      <w:r w:rsidRPr="00117A2C">
        <w:rPr>
          <w:rFonts w:ascii="Verdana" w:hAnsi="Verdana" w:cs="Arial"/>
          <w:color w:val="auto"/>
          <w:kern w:val="0"/>
          <w:sz w:val="40"/>
          <w:szCs w:val="40"/>
        </w:rPr>
        <w:t>Mike Flewelling</w:t>
      </w:r>
    </w:p>
    <w:p w14:paraId="68D28E77" w14:textId="77777777" w:rsidR="008F218A" w:rsidRPr="008F218A" w:rsidRDefault="008F218A" w:rsidP="00DA2089">
      <w:pPr>
        <w:spacing w:after="0" w:line="240" w:lineRule="auto"/>
        <w:jc w:val="center"/>
        <w:rPr>
          <w:rFonts w:ascii="Verdana" w:hAnsi="Verdana" w:cs="Arial"/>
          <w:b/>
          <w:color w:val="auto"/>
          <w:kern w:val="0"/>
          <w:sz w:val="40"/>
          <w:szCs w:val="40"/>
        </w:rPr>
      </w:pPr>
    </w:p>
    <w:p w14:paraId="675D1E6B" w14:textId="7097FC6D" w:rsidR="001F4B4A" w:rsidRPr="001F4B4A" w:rsidRDefault="00BD1674" w:rsidP="00117A2C">
      <w:pPr>
        <w:spacing w:after="0" w:line="240" w:lineRule="auto"/>
        <w:jc w:val="center"/>
        <w:rPr>
          <w:rFonts w:ascii="Verdana" w:hAnsi="Verdana"/>
          <w:b/>
        </w:rPr>
      </w:pPr>
      <w:r>
        <w:rPr>
          <w:rFonts w:ascii="Verdana" w:hAnsi="Verdana"/>
          <w:b/>
        </w:rPr>
        <w:t>71</w:t>
      </w:r>
      <w:r w:rsidR="001F4B4A" w:rsidRPr="001F4B4A">
        <w:rPr>
          <w:rFonts w:ascii="Verdana" w:hAnsi="Verdana"/>
          <w:b/>
        </w:rPr>
        <w:t>3 598-2234</w:t>
      </w:r>
    </w:p>
    <w:p w14:paraId="7A64CFD3" w14:textId="77777777" w:rsidR="001F4B4A" w:rsidRDefault="001F4B4A" w:rsidP="00117A2C">
      <w:pPr>
        <w:spacing w:after="0" w:line="240" w:lineRule="auto"/>
        <w:jc w:val="center"/>
      </w:pPr>
    </w:p>
    <w:p w14:paraId="53C9091C" w14:textId="77777777" w:rsidR="005C1C3E" w:rsidRDefault="00B94E67" w:rsidP="005C1C3E">
      <w:pPr>
        <w:spacing w:after="0" w:line="240" w:lineRule="auto"/>
        <w:jc w:val="center"/>
        <w:rPr>
          <w:rStyle w:val="Hyperlink"/>
          <w:rFonts w:ascii="Verdana" w:hAnsi="Verdana" w:cs="Arial"/>
          <w:b/>
          <w:color w:val="262626" w:themeColor="text1" w:themeTint="D9"/>
          <w:kern w:val="0"/>
        </w:rPr>
      </w:pPr>
      <w:hyperlink r:id="rId6" w:history="1">
        <w:r w:rsidR="002D176B" w:rsidRPr="00517A97">
          <w:rPr>
            <w:rStyle w:val="Hyperlink"/>
            <w:rFonts w:ascii="Verdana" w:hAnsi="Verdana" w:cs="Arial"/>
            <w:b/>
            <w:color w:val="262626" w:themeColor="text1" w:themeTint="D9"/>
            <w:kern w:val="0"/>
          </w:rPr>
          <w:t>mike.flewelling@outlook.com</w:t>
        </w:r>
      </w:hyperlink>
      <w:bookmarkStart w:id="0" w:name="webProfileURL"/>
    </w:p>
    <w:p w14:paraId="659D3993" w14:textId="77777777" w:rsidR="005C1C3E" w:rsidRDefault="005C1C3E" w:rsidP="005C1C3E">
      <w:pPr>
        <w:spacing w:after="0" w:line="240" w:lineRule="auto"/>
        <w:jc w:val="center"/>
        <w:rPr>
          <w:rStyle w:val="Hyperlink"/>
          <w:rFonts w:ascii="Verdana" w:hAnsi="Verdana" w:cs="Arial"/>
          <w:b/>
          <w:color w:val="262626" w:themeColor="text1" w:themeTint="D9"/>
          <w:kern w:val="0"/>
        </w:rPr>
      </w:pPr>
    </w:p>
    <w:p w14:paraId="082AF927" w14:textId="77777777" w:rsidR="005C1C3E" w:rsidRDefault="00B94E67" w:rsidP="005C1C3E">
      <w:pPr>
        <w:spacing w:after="0" w:line="240" w:lineRule="auto"/>
        <w:jc w:val="center"/>
        <w:rPr>
          <w:rFonts w:ascii="Verdana" w:hAnsi="Verdana" w:cs="Arial"/>
          <w:b/>
          <w:color w:val="262626" w:themeColor="text1" w:themeTint="D9"/>
          <w:lang w:val="en"/>
        </w:rPr>
      </w:pPr>
      <w:hyperlink r:id="rId7" w:tooltip="View public profile" w:history="1">
        <w:r w:rsidR="000C664C" w:rsidRPr="000C664C">
          <w:rPr>
            <w:rStyle w:val="Hyperlink"/>
            <w:rFonts w:ascii="Verdana" w:hAnsi="Verdana" w:cs="Arial"/>
            <w:b/>
            <w:color w:val="262626" w:themeColor="text1" w:themeTint="D9"/>
            <w:lang w:val="en"/>
          </w:rPr>
          <w:t>linkedin.com/in/mikeflewelling</w:t>
        </w:r>
      </w:hyperlink>
      <w:bookmarkEnd w:id="0"/>
    </w:p>
    <w:p w14:paraId="1D3BBE6D" w14:textId="77777777" w:rsidR="005C1C3E" w:rsidRDefault="005C1C3E" w:rsidP="005C1C3E">
      <w:pPr>
        <w:spacing w:after="0" w:line="240" w:lineRule="auto"/>
        <w:jc w:val="center"/>
        <w:rPr>
          <w:rFonts w:ascii="Verdana" w:hAnsi="Verdana" w:cs="Arial"/>
          <w:b/>
          <w:color w:val="262626" w:themeColor="text1" w:themeTint="D9"/>
          <w:lang w:val="en"/>
        </w:rPr>
      </w:pPr>
    </w:p>
    <w:p w14:paraId="28C09753" w14:textId="73A50849" w:rsidR="00BB4FA2" w:rsidRPr="000C664C" w:rsidRDefault="00B94E67" w:rsidP="005C1C3E">
      <w:pPr>
        <w:spacing w:after="0" w:line="240" w:lineRule="auto"/>
        <w:jc w:val="center"/>
        <w:rPr>
          <w:rFonts w:ascii="Verdana" w:hAnsi="Verdana" w:cs="Arial"/>
          <w:b/>
          <w:color w:val="262626" w:themeColor="text1" w:themeTint="D9"/>
        </w:rPr>
      </w:pPr>
      <w:hyperlink r:id="rId8" w:tooltip="View public profile" w:history="1">
        <w:r w:rsidR="00BB4FA2" w:rsidRPr="000C664C">
          <w:rPr>
            <w:rStyle w:val="Hyperlink"/>
            <w:rFonts w:ascii="Verdana" w:hAnsi="Verdana" w:cs="Arial"/>
            <w:b/>
            <w:color w:val="262626" w:themeColor="text1" w:themeTint="D9"/>
            <w:lang w:val="en"/>
          </w:rPr>
          <w:t>http://www.mikeflewelling.com</w:t>
        </w:r>
      </w:hyperlink>
    </w:p>
    <w:p w14:paraId="7F7A0332" w14:textId="77777777" w:rsidR="00C23F65" w:rsidRPr="00117A2C" w:rsidRDefault="00C23F65" w:rsidP="00C23F65">
      <w:pPr>
        <w:spacing w:after="0" w:line="240" w:lineRule="auto"/>
        <w:jc w:val="center"/>
        <w:rPr>
          <w:rFonts w:ascii="Verdana" w:hAnsi="Verdana" w:cs="Arial"/>
          <w:kern w:val="0"/>
          <w:sz w:val="24"/>
          <w:szCs w:val="24"/>
        </w:rPr>
      </w:pPr>
    </w:p>
    <w:p w14:paraId="06D99046" w14:textId="77777777" w:rsidR="00250D8C" w:rsidRPr="00117A2C" w:rsidRDefault="00250D8C" w:rsidP="00621DAF">
      <w:pPr>
        <w:spacing w:after="0" w:line="240" w:lineRule="auto"/>
        <w:jc w:val="both"/>
        <w:rPr>
          <w:rFonts w:ascii="Verdana" w:hAnsi="Verdana" w:cs="Arial"/>
          <w:b/>
          <w:kern w:val="0"/>
          <w:sz w:val="24"/>
          <w:szCs w:val="24"/>
        </w:rPr>
      </w:pPr>
    </w:p>
    <w:tbl>
      <w:tblPr>
        <w:tblW w:w="10886" w:type="dxa"/>
        <w:tblInd w:w="-75" w:type="dxa"/>
        <w:tblCellMar>
          <w:left w:w="0" w:type="dxa"/>
          <w:right w:w="0" w:type="dxa"/>
        </w:tblCellMar>
        <w:tblLook w:val="0000" w:firstRow="0" w:lastRow="0" w:firstColumn="0" w:lastColumn="0" w:noHBand="0" w:noVBand="0"/>
      </w:tblPr>
      <w:tblGrid>
        <w:gridCol w:w="10886"/>
      </w:tblGrid>
      <w:tr w:rsidR="00250D8C" w:rsidRPr="00117A2C" w14:paraId="2890A90C" w14:textId="77777777" w:rsidTr="008C3B18">
        <w:trPr>
          <w:trHeight w:val="588"/>
        </w:trPr>
        <w:tc>
          <w:tcPr>
            <w:tcW w:w="10886" w:type="dxa"/>
            <w:tcMar>
              <w:top w:w="15" w:type="dxa"/>
              <w:left w:w="15" w:type="dxa"/>
              <w:bottom w:w="15" w:type="dxa"/>
              <w:right w:w="15" w:type="dxa"/>
            </w:tcMar>
          </w:tcPr>
          <w:p w14:paraId="638091B0" w14:textId="77777777" w:rsidR="0084134C" w:rsidRPr="007C192F" w:rsidRDefault="0084134C" w:rsidP="00621DAF">
            <w:pPr>
              <w:spacing w:before="100" w:beforeAutospacing="1" w:after="100" w:afterAutospacing="1" w:line="240" w:lineRule="auto"/>
              <w:jc w:val="both"/>
              <w:rPr>
                <w:rFonts w:ascii="Verdana" w:hAnsi="Verdana" w:cs="Vijaya"/>
                <w:kern w:val="0"/>
              </w:rPr>
            </w:pPr>
            <w:r w:rsidRPr="007C192F">
              <w:rPr>
                <w:rFonts w:ascii="Verdana" w:hAnsi="Verdana" w:cs="Vijaya"/>
                <w:kern w:val="0"/>
              </w:rPr>
              <w:t xml:space="preserve">I am a </w:t>
            </w:r>
            <w:r w:rsidR="00F550D0" w:rsidRPr="007C192F">
              <w:rPr>
                <w:rFonts w:ascii="Verdana" w:hAnsi="Verdana" w:cs="Vijaya"/>
                <w:kern w:val="0"/>
              </w:rPr>
              <w:t>well-rounded</w:t>
            </w:r>
            <w:r w:rsidRPr="007C192F">
              <w:rPr>
                <w:rFonts w:ascii="Verdana" w:hAnsi="Verdana" w:cs="Vijaya"/>
                <w:kern w:val="0"/>
              </w:rPr>
              <w:t xml:space="preserve"> developer with professional presentation and outstanding communication skills, complemented by a background in diverse industries including financial, telecom, oil and gas, public utility, medical, and manufacturing.</w:t>
            </w:r>
          </w:p>
          <w:p w14:paraId="5661F8FC" w14:textId="7E39A264" w:rsidR="0084134C" w:rsidRPr="007C192F" w:rsidRDefault="0084134C" w:rsidP="00621DAF">
            <w:pPr>
              <w:spacing w:before="100" w:beforeAutospacing="1" w:after="100" w:afterAutospacing="1" w:line="240" w:lineRule="auto"/>
              <w:jc w:val="both"/>
              <w:rPr>
                <w:rFonts w:ascii="Verdana" w:hAnsi="Verdana" w:cs="Vijaya"/>
                <w:kern w:val="0"/>
              </w:rPr>
            </w:pPr>
            <w:r w:rsidRPr="007C192F">
              <w:rPr>
                <w:rFonts w:ascii="Verdana" w:hAnsi="Verdana" w:cs="Vijaya"/>
                <w:kern w:val="0"/>
              </w:rPr>
              <w:t>I received training in Powerbuilder and object oriented development methodologies in 1993 and since then I have been working with all versions of Powerbuilder (versions 2 through 12</w:t>
            </w:r>
            <w:r w:rsidR="00832BBE" w:rsidRPr="007C192F">
              <w:rPr>
                <w:rFonts w:ascii="Verdana" w:hAnsi="Verdana" w:cs="Vijaya"/>
                <w:kern w:val="0"/>
              </w:rPr>
              <w:t>.</w:t>
            </w:r>
            <w:r w:rsidR="00CE7D5B">
              <w:rPr>
                <w:rFonts w:ascii="Verdana" w:hAnsi="Verdana" w:cs="Vijaya"/>
                <w:kern w:val="0"/>
              </w:rPr>
              <w:t>6</w:t>
            </w:r>
            <w:r w:rsidRPr="007C192F">
              <w:rPr>
                <w:rFonts w:ascii="Verdana" w:hAnsi="Verdana" w:cs="Vijaya"/>
                <w:kern w:val="0"/>
              </w:rPr>
              <w:t xml:space="preserve">) </w:t>
            </w:r>
            <w:r w:rsidR="00120543" w:rsidRPr="007C192F">
              <w:rPr>
                <w:rFonts w:ascii="Verdana" w:hAnsi="Verdana" w:cs="Vijaya"/>
                <w:kern w:val="0"/>
              </w:rPr>
              <w:t xml:space="preserve">continuously </w:t>
            </w:r>
            <w:r w:rsidRPr="007C192F">
              <w:rPr>
                <w:rFonts w:ascii="Verdana" w:hAnsi="Verdana" w:cs="Vijaya"/>
                <w:kern w:val="0"/>
              </w:rPr>
              <w:t>and extensively.</w:t>
            </w:r>
          </w:p>
          <w:p w14:paraId="0799B28B" w14:textId="3682154F" w:rsidR="0084134C" w:rsidRPr="007C192F" w:rsidRDefault="0084134C" w:rsidP="00621DAF">
            <w:pPr>
              <w:spacing w:before="100" w:beforeAutospacing="1" w:after="100" w:afterAutospacing="1" w:line="240" w:lineRule="auto"/>
              <w:jc w:val="both"/>
              <w:rPr>
                <w:rFonts w:ascii="Verdana" w:hAnsi="Verdana" w:cs="Vijaya"/>
                <w:kern w:val="0"/>
              </w:rPr>
            </w:pPr>
            <w:r w:rsidRPr="007C192F">
              <w:rPr>
                <w:rFonts w:ascii="Verdana" w:hAnsi="Verdana" w:cs="Vijaya"/>
                <w:kern w:val="0"/>
              </w:rPr>
              <w:t xml:space="preserve">I bring extensive experience as a software developer with the last </w:t>
            </w:r>
            <w:r w:rsidR="00692E98" w:rsidRPr="007C192F">
              <w:rPr>
                <w:rFonts w:ascii="Verdana" w:hAnsi="Verdana" w:cs="Vijaya"/>
                <w:kern w:val="0"/>
              </w:rPr>
              <w:t>2</w:t>
            </w:r>
            <w:r w:rsidR="00CE7D5B">
              <w:rPr>
                <w:rFonts w:ascii="Verdana" w:hAnsi="Verdana" w:cs="Vijaya"/>
                <w:kern w:val="0"/>
              </w:rPr>
              <w:t>2</w:t>
            </w:r>
            <w:r w:rsidRPr="007C192F">
              <w:rPr>
                <w:rFonts w:ascii="Verdana" w:hAnsi="Verdana" w:cs="Vijaya"/>
                <w:kern w:val="0"/>
              </w:rPr>
              <w:t xml:space="preserve"> years developing client/server applications in a senior role as technical lead, primarily using Powerbuilder with Sybase, Oracle</w:t>
            </w:r>
            <w:r w:rsidR="00872AC7" w:rsidRPr="007C192F">
              <w:rPr>
                <w:rFonts w:ascii="Verdana" w:hAnsi="Verdana" w:cs="Vijaya"/>
                <w:kern w:val="0"/>
              </w:rPr>
              <w:t>,</w:t>
            </w:r>
            <w:r w:rsidRPr="007C192F">
              <w:rPr>
                <w:rFonts w:ascii="Verdana" w:hAnsi="Verdana" w:cs="Vijaya"/>
                <w:kern w:val="0"/>
              </w:rPr>
              <w:t xml:space="preserve"> and Microsoft SQL Server databases, making extensive use of stored procedures and triggers.</w:t>
            </w:r>
          </w:p>
          <w:p w14:paraId="2E632D8D" w14:textId="100F11B7" w:rsidR="0084134C" w:rsidRPr="007C192F" w:rsidRDefault="0084134C" w:rsidP="00621DAF">
            <w:pPr>
              <w:spacing w:before="100" w:beforeAutospacing="1" w:after="100" w:afterAutospacing="1" w:line="240" w:lineRule="auto"/>
              <w:jc w:val="both"/>
              <w:rPr>
                <w:rFonts w:ascii="Verdana" w:hAnsi="Verdana" w:cs="Vijaya"/>
                <w:kern w:val="0"/>
              </w:rPr>
            </w:pPr>
            <w:r w:rsidRPr="007C192F">
              <w:rPr>
                <w:rFonts w:ascii="Verdana" w:hAnsi="Verdana" w:cs="Vijaya"/>
                <w:kern w:val="0"/>
              </w:rPr>
              <w:t xml:space="preserve">The diversity of projects on which I have utilized my Powerbuilder skills has provided me with a unique expertise that brings to your organization the value of robust </w:t>
            </w:r>
            <w:r w:rsidR="0087275E" w:rsidRPr="007C192F">
              <w:rPr>
                <w:rFonts w:ascii="Verdana" w:hAnsi="Verdana" w:cs="Vijaya"/>
                <w:kern w:val="0"/>
              </w:rPr>
              <w:t>and</w:t>
            </w:r>
            <w:r w:rsidRPr="007C192F">
              <w:rPr>
                <w:rFonts w:ascii="Verdana" w:hAnsi="Verdana" w:cs="Vijaya"/>
                <w:kern w:val="0"/>
              </w:rPr>
              <w:t xml:space="preserve"> cost effective solutions for your </w:t>
            </w:r>
            <w:r w:rsidR="00F550D0" w:rsidRPr="007C192F">
              <w:rPr>
                <w:rFonts w:ascii="Verdana" w:hAnsi="Verdana" w:cs="Vijaya"/>
                <w:kern w:val="0"/>
              </w:rPr>
              <w:t>system’s</w:t>
            </w:r>
            <w:r w:rsidRPr="007C192F">
              <w:rPr>
                <w:rFonts w:ascii="Verdana" w:hAnsi="Verdana" w:cs="Vijaya"/>
                <w:kern w:val="0"/>
              </w:rPr>
              <w:t xml:space="preserve"> needs.  I can work effectively with your in house staff to define, design, and implement superior </w:t>
            </w:r>
            <w:r w:rsidR="00AF1556" w:rsidRPr="007C192F">
              <w:rPr>
                <w:rFonts w:ascii="Verdana" w:hAnsi="Verdana" w:cs="Vijaya"/>
                <w:kern w:val="0"/>
              </w:rPr>
              <w:t>system</w:t>
            </w:r>
            <w:r w:rsidRPr="007C192F">
              <w:rPr>
                <w:rFonts w:ascii="Verdana" w:hAnsi="Verdana" w:cs="Vijaya"/>
                <w:kern w:val="0"/>
              </w:rPr>
              <w:t xml:space="preserve"> solutions. </w:t>
            </w:r>
          </w:p>
          <w:p w14:paraId="168AF28F" w14:textId="136C2BD0" w:rsidR="006E5B90" w:rsidRPr="007C192F" w:rsidRDefault="006E5B90" w:rsidP="00621DAF">
            <w:pPr>
              <w:spacing w:before="100" w:beforeAutospacing="1" w:after="100" w:afterAutospacing="1" w:line="240" w:lineRule="auto"/>
              <w:jc w:val="both"/>
              <w:rPr>
                <w:rFonts w:ascii="Verdana" w:hAnsi="Verdana" w:cs="Vijaya"/>
                <w:kern w:val="0"/>
              </w:rPr>
            </w:pPr>
            <w:r w:rsidRPr="007C192F">
              <w:rPr>
                <w:rFonts w:ascii="Verdana" w:hAnsi="Verdana" w:cs="Vijaya"/>
                <w:kern w:val="0"/>
              </w:rPr>
              <w:t xml:space="preserve">I am available for permanent employment </w:t>
            </w:r>
            <w:r w:rsidR="005E0B0D">
              <w:rPr>
                <w:rFonts w:ascii="Verdana" w:hAnsi="Verdana" w:cs="Vijaya"/>
                <w:kern w:val="0"/>
              </w:rPr>
              <w:t xml:space="preserve">in the Houston, Texas area, or </w:t>
            </w:r>
            <w:r w:rsidRPr="007C192F">
              <w:rPr>
                <w:rFonts w:ascii="Verdana" w:hAnsi="Verdana" w:cs="Vijaya"/>
                <w:kern w:val="0"/>
              </w:rPr>
              <w:t>anywhere within the continental Unit</w:t>
            </w:r>
            <w:r w:rsidR="00145697" w:rsidRPr="007C192F">
              <w:rPr>
                <w:rFonts w:ascii="Verdana" w:hAnsi="Verdana" w:cs="Vijaya"/>
                <w:kern w:val="0"/>
              </w:rPr>
              <w:t xml:space="preserve">ed States for contracts.  I </w:t>
            </w:r>
            <w:r w:rsidRPr="007C192F">
              <w:rPr>
                <w:rFonts w:ascii="Verdana" w:hAnsi="Verdana" w:cs="Vijaya"/>
                <w:kern w:val="0"/>
              </w:rPr>
              <w:t>can be on site achieving your goals immediately after establishing an agreement.</w:t>
            </w:r>
          </w:p>
          <w:p w14:paraId="56CC4180" w14:textId="2A5BDE45" w:rsidR="0084134C" w:rsidRDefault="0084134C" w:rsidP="00621DAF">
            <w:pPr>
              <w:spacing w:before="100" w:beforeAutospacing="1" w:after="100" w:afterAutospacing="1" w:line="240" w:lineRule="auto"/>
              <w:jc w:val="both"/>
              <w:rPr>
                <w:rFonts w:ascii="Verdana" w:hAnsi="Verdana" w:cs="Arial"/>
                <w:kern w:val="0"/>
              </w:rPr>
            </w:pPr>
            <w:r w:rsidRPr="007C192F">
              <w:rPr>
                <w:rFonts w:ascii="Verdana" w:hAnsi="Verdana" w:cs="Arial"/>
                <w:kern w:val="0"/>
              </w:rPr>
              <w:t>References available upon request.</w:t>
            </w:r>
          </w:p>
          <w:p w14:paraId="216ACBD1" w14:textId="1919E719" w:rsidR="00BB4E96" w:rsidRDefault="00BB4E96" w:rsidP="00621DAF">
            <w:pPr>
              <w:spacing w:before="100" w:beforeAutospacing="1" w:after="100" w:afterAutospacing="1" w:line="240" w:lineRule="auto"/>
              <w:jc w:val="both"/>
              <w:rPr>
                <w:rFonts w:ascii="Verdana" w:hAnsi="Verdana" w:cs="Arial"/>
                <w:kern w:val="0"/>
              </w:rPr>
            </w:pPr>
          </w:p>
          <w:p w14:paraId="406BE9BC" w14:textId="77777777" w:rsidR="00B5356E" w:rsidRDefault="00BB4E96" w:rsidP="00621DAF">
            <w:pPr>
              <w:spacing w:before="100" w:beforeAutospacing="1" w:after="100" w:afterAutospacing="1" w:line="240" w:lineRule="auto"/>
              <w:jc w:val="both"/>
              <w:rPr>
                <w:rFonts w:ascii="Verdana" w:hAnsi="Verdana" w:cs="Arial"/>
                <w:b/>
                <w:kern w:val="0"/>
                <w:sz w:val="27"/>
                <w:szCs w:val="27"/>
              </w:rPr>
            </w:pPr>
            <w:r w:rsidRPr="00BB4E96">
              <w:rPr>
                <w:rFonts w:ascii="Verdana" w:hAnsi="Verdana" w:cs="Arial"/>
                <w:b/>
                <w:kern w:val="0"/>
                <w:sz w:val="27"/>
                <w:szCs w:val="27"/>
              </w:rPr>
              <w:t>Expertise</w:t>
            </w:r>
          </w:p>
          <w:p w14:paraId="47D20145" w14:textId="47DC27BC" w:rsidR="00CF39FA" w:rsidRPr="00CF39FA" w:rsidRDefault="00CF39FA" w:rsidP="00621DAF">
            <w:pPr>
              <w:spacing w:before="100" w:beforeAutospacing="1" w:after="100" w:afterAutospacing="1" w:line="240" w:lineRule="auto"/>
              <w:jc w:val="both"/>
              <w:rPr>
                <w:rFonts w:ascii="Verdana" w:hAnsi="Verdana" w:cs="Arial"/>
                <w:b/>
                <w:kern w:val="0"/>
                <w:sz w:val="27"/>
                <w:szCs w:val="27"/>
              </w:rPr>
            </w:pPr>
            <w:r w:rsidRPr="00117A2C">
              <w:rPr>
                <w:rFonts w:ascii="Verdana" w:hAnsi="Verdana" w:cs="Arial"/>
                <w:lang w:val="en"/>
              </w:rPr>
              <w:t>POWERBUILDER (2, 3, 4, 5, 6, 6.5, 7, 8, 9, 10, 11</w:t>
            </w:r>
            <w:r>
              <w:rPr>
                <w:rFonts w:ascii="Verdana" w:hAnsi="Verdana" w:cs="Arial"/>
                <w:lang w:val="en"/>
              </w:rPr>
              <w:t>,11.5,12.0, 12.5, and 12.6</w:t>
            </w:r>
            <w:r w:rsidRPr="00117A2C">
              <w:rPr>
                <w:rFonts w:ascii="Verdana" w:hAnsi="Verdana" w:cs="Arial"/>
                <w:lang w:val="en"/>
              </w:rPr>
              <w:t xml:space="preserve">), PFC, </w:t>
            </w:r>
            <w:r>
              <w:rPr>
                <w:rFonts w:ascii="Verdana" w:hAnsi="Verdana" w:cs="Arial"/>
                <w:lang w:val="en"/>
              </w:rPr>
              <w:t xml:space="preserve">Powertool, SYBASE ASE, </w:t>
            </w:r>
            <w:r w:rsidRPr="00117A2C">
              <w:rPr>
                <w:rFonts w:ascii="Verdana" w:hAnsi="Verdana" w:cs="Arial"/>
                <w:lang w:val="en"/>
              </w:rPr>
              <w:t xml:space="preserve">Transact SQL, </w:t>
            </w:r>
            <w:r w:rsidRPr="00117A2C">
              <w:rPr>
                <w:rFonts w:ascii="Verdana" w:hAnsi="Verdana" w:cs="Arial"/>
                <w:snapToGrid w:val="0"/>
              </w:rPr>
              <w:t>Sybase EAServer</w:t>
            </w:r>
            <w:r w:rsidRPr="00117A2C">
              <w:rPr>
                <w:rFonts w:ascii="Verdana" w:hAnsi="Verdana" w:cs="Arial"/>
                <w:lang w:val="en"/>
              </w:rPr>
              <w:t xml:space="preserve">, ORACLE and PL/SQL, Microsoft  SQL Server, SQL Server Management Studio, </w:t>
            </w:r>
            <w:r>
              <w:rPr>
                <w:rFonts w:ascii="Verdana" w:hAnsi="Verdana" w:cs="Arial"/>
                <w:lang w:val="en"/>
              </w:rPr>
              <w:t xml:space="preserve">Informix, </w:t>
            </w:r>
            <w:r w:rsidRPr="00117A2C">
              <w:rPr>
                <w:rFonts w:ascii="Verdana" w:hAnsi="Verdana" w:cs="Arial"/>
                <w:lang w:val="en"/>
              </w:rPr>
              <w:t xml:space="preserve">SQL ANYWHERE, WATCOM, </w:t>
            </w:r>
            <w:r>
              <w:rPr>
                <w:rFonts w:ascii="Verdana" w:hAnsi="Verdana" w:cs="Arial"/>
                <w:lang w:val="en"/>
              </w:rPr>
              <w:t>CC&amp;B, E</w:t>
            </w:r>
            <w:r w:rsidRPr="00117A2C">
              <w:rPr>
                <w:rFonts w:ascii="Verdana" w:hAnsi="Verdana" w:cs="Arial"/>
                <w:lang w:val="en"/>
              </w:rPr>
              <w:t>RWIN/ERX, DESKTOP DBA, RAPID SQL, TOAD, DB Artisan, EDALINK, IEF, DOC2HELP, Robohelp, VISUAL Studio</w:t>
            </w:r>
            <w:r>
              <w:rPr>
                <w:rFonts w:ascii="Verdana" w:hAnsi="Verdana" w:cs="Arial"/>
                <w:lang w:val="en"/>
              </w:rPr>
              <w:t xml:space="preserve"> 2013</w:t>
            </w:r>
            <w:r w:rsidRPr="00117A2C">
              <w:rPr>
                <w:rFonts w:ascii="Verdana" w:hAnsi="Verdana" w:cs="Arial"/>
                <w:lang w:val="en"/>
              </w:rPr>
              <w:t>,</w:t>
            </w:r>
            <w:r>
              <w:rPr>
                <w:rFonts w:ascii="Verdana" w:hAnsi="Verdana" w:cs="Arial"/>
                <w:lang w:val="en"/>
              </w:rPr>
              <w:t xml:space="preserve"> Visual Basic, TFS,</w:t>
            </w:r>
            <w:r w:rsidRPr="00117A2C">
              <w:rPr>
                <w:rFonts w:ascii="Verdana" w:hAnsi="Verdana" w:cs="Arial"/>
                <w:lang w:val="en"/>
              </w:rPr>
              <w:t xml:space="preserve"> </w:t>
            </w:r>
            <w:r>
              <w:rPr>
                <w:rFonts w:ascii="Verdana" w:hAnsi="Verdana" w:cs="Arial"/>
                <w:lang w:val="en"/>
              </w:rPr>
              <w:t xml:space="preserve">PVCS, </w:t>
            </w:r>
            <w:r w:rsidRPr="00117A2C">
              <w:rPr>
                <w:rFonts w:ascii="Verdana" w:hAnsi="Verdana" w:cs="Arial"/>
                <w:lang w:val="en"/>
              </w:rPr>
              <w:t>COBOL, COBOL II, MICROFOCUS COBOL, SQL, RPG II, DB2, INTERTEST, VSAM, DYNAM, CLARION, MAGEC, INSTALLShield, MICROSOFT OFFICE, Smartstream,</w:t>
            </w:r>
            <w:r w:rsidR="003D283B">
              <w:rPr>
                <w:rFonts w:ascii="Verdana" w:hAnsi="Verdana" w:cs="Arial"/>
                <w:lang w:val="en"/>
              </w:rPr>
              <w:t xml:space="preserve"> OLE, OCX,</w:t>
            </w:r>
            <w:r w:rsidRPr="00117A2C">
              <w:rPr>
                <w:rFonts w:ascii="Verdana" w:hAnsi="Verdana" w:cs="Arial"/>
                <w:lang w:val="en"/>
              </w:rPr>
              <w:t xml:space="preserve"> SOAP, XML, SDLC, </w:t>
            </w:r>
            <w:r>
              <w:rPr>
                <w:rFonts w:ascii="Verdana" w:hAnsi="Verdana" w:cs="Arial"/>
                <w:lang w:val="en"/>
              </w:rPr>
              <w:t xml:space="preserve">Rally, </w:t>
            </w:r>
            <w:r w:rsidRPr="00117A2C">
              <w:rPr>
                <w:rFonts w:ascii="Verdana" w:hAnsi="Verdana" w:cs="Arial"/>
                <w:lang w:val="en"/>
              </w:rPr>
              <w:t>Windows</w:t>
            </w:r>
            <w:r>
              <w:rPr>
                <w:rFonts w:ascii="Verdana" w:hAnsi="Verdana" w:cs="Arial"/>
                <w:lang w:val="en"/>
              </w:rPr>
              <w:t>,</w:t>
            </w:r>
            <w:r w:rsidRPr="00117A2C">
              <w:rPr>
                <w:rFonts w:ascii="Verdana" w:hAnsi="Verdana" w:cs="Arial"/>
                <w:lang w:val="en"/>
              </w:rPr>
              <w:t xml:space="preserve"> Citrix</w:t>
            </w:r>
            <w:r>
              <w:rPr>
                <w:rFonts w:ascii="Verdana" w:hAnsi="Verdana" w:cs="Arial"/>
                <w:lang w:val="en"/>
              </w:rPr>
              <w:t xml:space="preserve">, Service Oriented Architecture, SOA, WSDL, SOAPUI, </w:t>
            </w:r>
            <w:r w:rsidRPr="00D04D41">
              <w:rPr>
                <w:rFonts w:ascii="Verdana" w:hAnsi="Verdana" w:cs="Arial"/>
                <w:bCs/>
                <w:shd w:val="clear" w:color="auto" w:fill="F9F9F9"/>
              </w:rPr>
              <w:t>Sarbanes-Oxley</w:t>
            </w:r>
            <w:r>
              <w:rPr>
                <w:rFonts w:ascii="Verdana" w:hAnsi="Verdana" w:cs="Arial"/>
                <w:bCs/>
                <w:shd w:val="clear" w:color="auto" w:fill="F9F9F9"/>
              </w:rPr>
              <w:t xml:space="preserve"> (SOX).</w:t>
            </w:r>
          </w:p>
          <w:p w14:paraId="74F9A736" w14:textId="77777777" w:rsidR="00BB4FA2" w:rsidRPr="00117A2C" w:rsidRDefault="00BB4FA2" w:rsidP="00621DAF">
            <w:pPr>
              <w:jc w:val="both"/>
              <w:rPr>
                <w:rFonts w:ascii="Verdana" w:hAnsi="Verdana" w:cs="Arial"/>
                <w:lang w:val="en"/>
              </w:rPr>
            </w:pPr>
          </w:p>
        </w:tc>
      </w:tr>
    </w:tbl>
    <w:p w14:paraId="41F95806" w14:textId="6D5D8C8A" w:rsidR="00D2183E" w:rsidRDefault="00D12C85" w:rsidP="004C0C71">
      <w:pPr>
        <w:spacing w:after="0" w:line="240" w:lineRule="auto"/>
        <w:rPr>
          <w:rFonts w:ascii="Verdana" w:hAnsi="Verdana" w:cs="Arial"/>
          <w:b/>
          <w:bCs/>
          <w:sz w:val="27"/>
          <w:szCs w:val="27"/>
          <w:lang w:val="en"/>
        </w:rPr>
      </w:pPr>
      <w:r w:rsidRPr="00117A2C">
        <w:rPr>
          <w:rFonts w:ascii="Verdana" w:hAnsi="Verdana" w:cs="Arial"/>
          <w:b/>
          <w:bCs/>
          <w:sz w:val="27"/>
          <w:szCs w:val="27"/>
          <w:lang w:val="en"/>
        </w:rPr>
        <w:lastRenderedPageBreak/>
        <w:t>Previous Engagements</w:t>
      </w:r>
    </w:p>
    <w:p w14:paraId="38E57C8D" w14:textId="77777777" w:rsidR="003C4685" w:rsidRDefault="003C4685" w:rsidP="004C0C71">
      <w:pPr>
        <w:spacing w:after="0" w:line="240" w:lineRule="auto"/>
        <w:rPr>
          <w:rFonts w:ascii="Verdana" w:hAnsi="Verdana" w:cs="Arial"/>
          <w:b/>
          <w:bCs/>
          <w:sz w:val="27"/>
          <w:szCs w:val="27"/>
          <w:lang w:val="en"/>
        </w:rPr>
      </w:pPr>
    </w:p>
    <w:p w14:paraId="2F9AC8D1" w14:textId="30E4FB62" w:rsidR="00E02FCD" w:rsidRDefault="00E02FCD" w:rsidP="00E02FCD">
      <w:pPr>
        <w:widowControl w:val="0"/>
        <w:spacing w:after="0"/>
        <w:rPr>
          <w:rFonts w:ascii="Verdana" w:hAnsi="Verdana" w:cs="Arial"/>
          <w:b/>
          <w:bCs/>
          <w:lang w:val="en"/>
        </w:rPr>
      </w:pPr>
      <w:r w:rsidRPr="00117A2C">
        <w:rPr>
          <w:rFonts w:ascii="Verdana" w:hAnsi="Verdana" w:cs="Arial"/>
          <w:b/>
          <w:bCs/>
          <w:lang w:val="en"/>
        </w:rPr>
        <w:t>Contracting Consultant</w:t>
      </w:r>
      <w:r w:rsidR="003C4685">
        <w:rPr>
          <w:rFonts w:ascii="Verdana" w:hAnsi="Verdana" w:cs="Arial"/>
          <w:b/>
          <w:bCs/>
          <w:lang w:val="en"/>
        </w:rPr>
        <w:tab/>
      </w:r>
      <w:r w:rsidR="003C4685">
        <w:rPr>
          <w:rFonts w:ascii="Verdana" w:hAnsi="Verdana" w:cs="Arial"/>
          <w:b/>
          <w:bCs/>
          <w:lang w:val="en"/>
        </w:rPr>
        <w:tab/>
      </w:r>
      <w:r w:rsidR="003C4685">
        <w:rPr>
          <w:rFonts w:ascii="Verdana" w:hAnsi="Verdana" w:cs="Arial"/>
          <w:b/>
          <w:bCs/>
          <w:lang w:val="en"/>
        </w:rPr>
        <w:tab/>
      </w:r>
      <w:r w:rsidR="003C4685">
        <w:rPr>
          <w:rFonts w:ascii="Verdana" w:hAnsi="Verdana" w:cs="Arial"/>
          <w:b/>
          <w:bCs/>
          <w:lang w:val="en"/>
        </w:rPr>
        <w:tab/>
      </w:r>
      <w:r w:rsidR="003C4685">
        <w:rPr>
          <w:rFonts w:ascii="Verdana" w:hAnsi="Verdana" w:cs="Arial"/>
          <w:b/>
          <w:bCs/>
          <w:lang w:val="en"/>
        </w:rPr>
        <w:tab/>
      </w:r>
      <w:r w:rsidR="003C4685">
        <w:rPr>
          <w:rFonts w:ascii="Verdana" w:hAnsi="Verdana" w:cs="Arial"/>
          <w:b/>
          <w:bCs/>
          <w:lang w:val="en"/>
        </w:rPr>
        <w:tab/>
      </w:r>
      <w:r w:rsidR="003C4685">
        <w:rPr>
          <w:rFonts w:ascii="Verdana" w:hAnsi="Verdana" w:cs="Arial"/>
          <w:b/>
          <w:bCs/>
          <w:lang w:val="en"/>
        </w:rPr>
        <w:tab/>
      </w:r>
      <w:r w:rsidR="002F309B">
        <w:rPr>
          <w:rFonts w:ascii="Verdana" w:hAnsi="Verdana" w:cs="Arial"/>
          <w:b/>
          <w:bCs/>
          <w:lang w:val="en"/>
        </w:rPr>
        <w:tab/>
      </w:r>
      <w:r w:rsidR="002F309B">
        <w:rPr>
          <w:rFonts w:ascii="Verdana" w:hAnsi="Verdana" w:cs="Arial"/>
          <w:b/>
          <w:bCs/>
          <w:lang w:val="en"/>
        </w:rPr>
        <w:tab/>
      </w:r>
      <w:bookmarkStart w:id="1" w:name="_GoBack"/>
      <w:bookmarkEnd w:id="1"/>
      <w:r>
        <w:rPr>
          <w:rFonts w:ascii="Verdana" w:hAnsi="Verdana" w:cs="Arial"/>
          <w:b/>
          <w:bCs/>
          <w:lang w:val="en"/>
        </w:rPr>
        <w:t>10</w:t>
      </w:r>
      <w:r w:rsidRPr="00117A2C">
        <w:rPr>
          <w:rFonts w:ascii="Verdana" w:hAnsi="Verdana" w:cs="Arial"/>
          <w:b/>
          <w:bCs/>
          <w:lang w:val="en"/>
        </w:rPr>
        <w:t>/</w:t>
      </w:r>
      <w:r>
        <w:rPr>
          <w:rFonts w:ascii="Verdana" w:hAnsi="Verdana" w:cs="Arial"/>
          <w:b/>
          <w:bCs/>
          <w:lang w:val="en"/>
        </w:rPr>
        <w:t>2015</w:t>
      </w:r>
      <w:r w:rsidRPr="00117A2C">
        <w:rPr>
          <w:rFonts w:ascii="Verdana" w:hAnsi="Verdana" w:cs="Arial"/>
          <w:b/>
          <w:bCs/>
          <w:lang w:val="en"/>
        </w:rPr>
        <w:t xml:space="preserve"> </w:t>
      </w:r>
      <w:r>
        <w:rPr>
          <w:rFonts w:ascii="Verdana" w:hAnsi="Verdana" w:cs="Arial"/>
          <w:b/>
          <w:bCs/>
          <w:lang w:val="en"/>
        </w:rPr>
        <w:t>– Present</w:t>
      </w:r>
    </w:p>
    <w:p w14:paraId="6016BB1D" w14:textId="1AEA50DB" w:rsidR="00E02FCD" w:rsidRDefault="00E02FCD" w:rsidP="00E02FCD">
      <w:pPr>
        <w:widowControl w:val="0"/>
        <w:spacing w:after="0"/>
        <w:rPr>
          <w:rFonts w:ascii="Verdana" w:hAnsi="Verdana" w:cs="Arial"/>
          <w:b/>
          <w:bCs/>
          <w:lang w:val="en"/>
        </w:rPr>
      </w:pPr>
      <w:r>
        <w:rPr>
          <w:rFonts w:ascii="Verdana" w:hAnsi="Verdana" w:cs="Arial"/>
          <w:b/>
          <w:bCs/>
          <w:lang w:val="en"/>
        </w:rPr>
        <w:t>Fortune Investment Properties, Houston</w:t>
      </w:r>
      <w:r w:rsidR="00CF39FA">
        <w:rPr>
          <w:rFonts w:ascii="Verdana" w:hAnsi="Verdana" w:cs="Arial"/>
          <w:b/>
          <w:bCs/>
          <w:lang w:val="en"/>
        </w:rPr>
        <w:t>, Texas</w:t>
      </w:r>
    </w:p>
    <w:p w14:paraId="469A4D1B" w14:textId="15869D67" w:rsidR="00CE7D5B" w:rsidRDefault="005B0E43" w:rsidP="00CE7D5B">
      <w:pPr>
        <w:widowControl w:val="0"/>
        <w:spacing w:after="0"/>
        <w:rPr>
          <w:rFonts w:ascii="Verdana" w:hAnsi="Verdana" w:cs="Arial"/>
          <w:bCs/>
          <w:lang w:val="en"/>
        </w:rPr>
      </w:pPr>
      <w:r w:rsidRPr="005B0E43">
        <w:rPr>
          <w:rFonts w:ascii="Verdana" w:hAnsi="Verdana" w:cs="Arial"/>
          <w:bCs/>
          <w:lang w:val="en"/>
        </w:rPr>
        <w:t>Providing support to improve network infrastructure.  Conducting interviews and gathering requirements to provide the initial design definition of a web site to support activities related to investor acquisition and tracking.  Providing continuing support for information technology related issues.</w:t>
      </w:r>
    </w:p>
    <w:p w14:paraId="68512B84" w14:textId="77777777" w:rsidR="005B0E43" w:rsidRDefault="005B0E43" w:rsidP="00CE7D5B">
      <w:pPr>
        <w:widowControl w:val="0"/>
        <w:spacing w:after="0"/>
        <w:rPr>
          <w:rFonts w:ascii="Verdana" w:hAnsi="Verdana" w:cs="Arial"/>
          <w:b/>
          <w:bCs/>
          <w:lang w:val="en"/>
        </w:rPr>
      </w:pPr>
    </w:p>
    <w:p w14:paraId="7C045F6D" w14:textId="7598F638" w:rsidR="00941971" w:rsidRDefault="003C4685" w:rsidP="00CE7D5B">
      <w:pPr>
        <w:widowControl w:val="0"/>
        <w:spacing w:after="0"/>
        <w:rPr>
          <w:rFonts w:ascii="Verdana" w:hAnsi="Verdana" w:cs="Arial"/>
          <w:b/>
          <w:bCs/>
          <w:lang w:val="en"/>
        </w:rPr>
      </w:pPr>
      <w:r w:rsidRPr="00117A2C">
        <w:rPr>
          <w:rFonts w:ascii="Verdana" w:hAnsi="Verdana" w:cs="Arial"/>
          <w:b/>
          <w:bCs/>
          <w:lang w:val="en"/>
        </w:rPr>
        <w:t xml:space="preserve">Contracting </w:t>
      </w:r>
      <w:r>
        <w:rPr>
          <w:rFonts w:ascii="Verdana" w:hAnsi="Verdana" w:cs="Arial"/>
          <w:b/>
          <w:bCs/>
          <w:lang w:val="en"/>
        </w:rPr>
        <w:t xml:space="preserve">Powerbuilder </w:t>
      </w:r>
      <w:r w:rsidRPr="00117A2C">
        <w:rPr>
          <w:rFonts w:ascii="Verdana" w:hAnsi="Verdana" w:cs="Arial"/>
          <w:b/>
          <w:bCs/>
          <w:lang w:val="en"/>
        </w:rPr>
        <w:t>Consultant</w:t>
      </w:r>
    </w:p>
    <w:p w14:paraId="288CDD13" w14:textId="3371FA76" w:rsidR="00CE7D5B" w:rsidRDefault="00CE7D5B" w:rsidP="00CE7D5B">
      <w:pPr>
        <w:widowControl w:val="0"/>
        <w:spacing w:after="0"/>
        <w:rPr>
          <w:rFonts w:ascii="Verdana" w:hAnsi="Verdana" w:cs="Arial"/>
          <w:b/>
          <w:bCs/>
          <w:lang w:val="en"/>
        </w:rPr>
      </w:pPr>
      <w:r>
        <w:rPr>
          <w:rFonts w:ascii="Verdana" w:hAnsi="Verdana" w:cs="Arial"/>
          <w:b/>
          <w:bCs/>
          <w:lang w:val="en"/>
        </w:rPr>
        <w:t>Sasol North America, Houston</w:t>
      </w:r>
      <w:r w:rsidR="00CF39FA">
        <w:rPr>
          <w:rFonts w:ascii="Verdana" w:hAnsi="Verdana" w:cs="Arial"/>
          <w:b/>
          <w:bCs/>
          <w:lang w:val="en"/>
        </w:rPr>
        <w:t xml:space="preserve">, Texas </w:t>
      </w:r>
      <w:r w:rsidR="00BB4E96">
        <w:rPr>
          <w:rFonts w:ascii="Verdana" w:hAnsi="Verdana" w:cs="Arial"/>
          <w:b/>
          <w:bCs/>
          <w:lang w:val="en"/>
        </w:rPr>
        <w:t xml:space="preserve">                                                      </w:t>
      </w:r>
      <w:r w:rsidR="003C4685">
        <w:rPr>
          <w:rFonts w:ascii="Verdana" w:hAnsi="Verdana" w:cs="Arial"/>
          <w:b/>
          <w:bCs/>
          <w:lang w:val="en"/>
        </w:rPr>
        <w:tab/>
      </w:r>
      <w:r w:rsidR="00BB4E96" w:rsidRPr="00BB4E96">
        <w:rPr>
          <w:rFonts w:ascii="Verdana" w:hAnsi="Verdana" w:cs="Arial"/>
          <w:b/>
          <w:bCs/>
          <w:lang w:val="en"/>
        </w:rPr>
        <w:t>6/2015 – 10/2015</w:t>
      </w:r>
    </w:p>
    <w:p w14:paraId="7CE33B81" w14:textId="7E50B592" w:rsidR="00CE7D5B" w:rsidRDefault="00CE7D5B" w:rsidP="003A49A1">
      <w:pPr>
        <w:widowControl w:val="0"/>
        <w:spacing w:after="0"/>
        <w:jc w:val="both"/>
        <w:rPr>
          <w:rFonts w:ascii="Verdana" w:hAnsi="Verdana" w:cs="Arial"/>
          <w:bCs/>
          <w:lang w:val="en"/>
        </w:rPr>
      </w:pPr>
      <w:r>
        <w:rPr>
          <w:rFonts w:ascii="Verdana" w:hAnsi="Verdana" w:cs="Arial"/>
          <w:bCs/>
          <w:lang w:val="en"/>
        </w:rPr>
        <w:t>Migrated the Material Balance System (MBS) from Powerbuilder 11.1 to</w:t>
      </w:r>
      <w:r w:rsidR="003D77E2">
        <w:rPr>
          <w:rFonts w:ascii="Verdana" w:hAnsi="Verdana" w:cs="Arial"/>
          <w:bCs/>
          <w:lang w:val="en"/>
        </w:rPr>
        <w:t xml:space="preserve"> </w:t>
      </w:r>
      <w:r>
        <w:rPr>
          <w:rFonts w:ascii="Verdana" w:hAnsi="Verdana" w:cs="Arial"/>
          <w:bCs/>
          <w:lang w:val="en"/>
        </w:rPr>
        <w:t xml:space="preserve">12.6.  </w:t>
      </w:r>
      <w:r w:rsidR="00006239">
        <w:rPr>
          <w:rFonts w:ascii="Verdana" w:hAnsi="Verdana" w:cs="Arial"/>
          <w:bCs/>
          <w:lang w:val="en"/>
        </w:rPr>
        <w:t xml:space="preserve">Migrated the </w:t>
      </w:r>
      <w:r w:rsidR="00006239" w:rsidRPr="00006239">
        <w:rPr>
          <w:rFonts w:ascii="Verdana" w:hAnsi="Verdana" w:cs="Arial"/>
          <w:bCs/>
          <w:lang w:val="en"/>
        </w:rPr>
        <w:t xml:space="preserve">Industrial Hygiene System </w:t>
      </w:r>
      <w:r w:rsidR="00006239">
        <w:rPr>
          <w:rFonts w:ascii="Verdana" w:hAnsi="Verdana" w:cs="Arial"/>
          <w:bCs/>
          <w:lang w:val="en"/>
        </w:rPr>
        <w:t xml:space="preserve">(IHS) from Powerbuilder 11.1 </w:t>
      </w:r>
      <w:r w:rsidR="003D77E2">
        <w:rPr>
          <w:rFonts w:ascii="Verdana" w:hAnsi="Verdana" w:cs="Arial"/>
          <w:bCs/>
          <w:lang w:val="en"/>
        </w:rPr>
        <w:t xml:space="preserve">to </w:t>
      </w:r>
      <w:r w:rsidR="00006239">
        <w:rPr>
          <w:rFonts w:ascii="Verdana" w:hAnsi="Verdana" w:cs="Arial"/>
          <w:bCs/>
          <w:lang w:val="en"/>
        </w:rPr>
        <w:t xml:space="preserve">12.6.  Migrated the </w:t>
      </w:r>
      <w:r w:rsidR="00006239" w:rsidRPr="00006239">
        <w:rPr>
          <w:rFonts w:ascii="Verdana" w:hAnsi="Verdana" w:cs="Arial"/>
          <w:bCs/>
          <w:lang w:val="en"/>
        </w:rPr>
        <w:t xml:space="preserve">Laboratory Information Management System </w:t>
      </w:r>
      <w:r w:rsidR="00006239">
        <w:rPr>
          <w:rFonts w:ascii="Verdana" w:hAnsi="Verdana" w:cs="Arial"/>
          <w:bCs/>
          <w:lang w:val="en"/>
        </w:rPr>
        <w:t>(LIMS) from Powerbuilder 11.1 to 12.6</w:t>
      </w:r>
      <w:r w:rsidR="003D77E2">
        <w:rPr>
          <w:rFonts w:ascii="Verdana" w:hAnsi="Verdana" w:cs="Arial"/>
          <w:bCs/>
          <w:lang w:val="en"/>
        </w:rPr>
        <w:t>.  P</w:t>
      </w:r>
      <w:r>
        <w:rPr>
          <w:rFonts w:ascii="Verdana" w:hAnsi="Verdana" w:cs="Arial"/>
          <w:bCs/>
          <w:lang w:val="en"/>
        </w:rPr>
        <w:t>roviding solutions utilizing Powerbuilder 12.6, and Oracle 11g in processes for the company’s M</w:t>
      </w:r>
      <w:r w:rsidR="00A20FB0">
        <w:rPr>
          <w:rFonts w:ascii="Verdana" w:hAnsi="Verdana" w:cs="Arial"/>
          <w:bCs/>
          <w:lang w:val="en"/>
        </w:rPr>
        <w:t>aterial</w:t>
      </w:r>
      <w:r>
        <w:rPr>
          <w:rFonts w:ascii="Verdana" w:hAnsi="Verdana" w:cs="Arial"/>
          <w:bCs/>
          <w:lang w:val="en"/>
        </w:rPr>
        <w:t xml:space="preserve"> Balance System (MBS).  </w:t>
      </w:r>
    </w:p>
    <w:p w14:paraId="06F75657" w14:textId="77777777" w:rsidR="00CE7D5B" w:rsidRDefault="00CE7D5B" w:rsidP="00CE7D5B">
      <w:pPr>
        <w:widowControl w:val="0"/>
        <w:spacing w:after="0"/>
        <w:jc w:val="both"/>
        <w:rPr>
          <w:rFonts w:ascii="Verdana" w:hAnsi="Verdana" w:cs="Arial"/>
          <w:b/>
          <w:bCs/>
          <w:lang w:val="en"/>
        </w:rPr>
      </w:pPr>
    </w:p>
    <w:p w14:paraId="024A1E72" w14:textId="65D4E56A" w:rsidR="00074C77" w:rsidRDefault="003C4685" w:rsidP="00074C77">
      <w:pPr>
        <w:widowControl w:val="0"/>
        <w:spacing w:after="0"/>
        <w:rPr>
          <w:rFonts w:ascii="Verdana" w:hAnsi="Verdana" w:cs="Arial"/>
          <w:b/>
          <w:bCs/>
          <w:lang w:val="en"/>
        </w:rPr>
      </w:pPr>
      <w:r w:rsidRPr="00117A2C">
        <w:rPr>
          <w:rFonts w:ascii="Verdana" w:hAnsi="Verdana" w:cs="Arial"/>
          <w:b/>
          <w:bCs/>
          <w:lang w:val="en"/>
        </w:rPr>
        <w:t xml:space="preserve">Contracting </w:t>
      </w:r>
      <w:r>
        <w:rPr>
          <w:rFonts w:ascii="Verdana" w:hAnsi="Verdana" w:cs="Arial"/>
          <w:b/>
          <w:bCs/>
          <w:lang w:val="en"/>
        </w:rPr>
        <w:t xml:space="preserve">Powerbuilder </w:t>
      </w:r>
      <w:r w:rsidRPr="00117A2C">
        <w:rPr>
          <w:rFonts w:ascii="Verdana" w:hAnsi="Verdana" w:cs="Arial"/>
          <w:b/>
          <w:bCs/>
          <w:lang w:val="en"/>
        </w:rPr>
        <w:t>Consultant</w:t>
      </w:r>
      <w:r w:rsidR="00074C77">
        <w:rPr>
          <w:rFonts w:ascii="Verdana" w:hAnsi="Verdana" w:cs="Arial"/>
          <w:b/>
          <w:bCs/>
          <w:lang w:val="en"/>
        </w:rPr>
        <w:tab/>
      </w:r>
      <w:r w:rsidR="00074C77">
        <w:rPr>
          <w:rFonts w:ascii="Verdana" w:hAnsi="Verdana" w:cs="Arial"/>
          <w:b/>
          <w:bCs/>
          <w:lang w:val="en"/>
        </w:rPr>
        <w:tab/>
      </w:r>
      <w:r w:rsidR="00074C77">
        <w:rPr>
          <w:rFonts w:ascii="Verdana" w:hAnsi="Verdana" w:cs="Arial"/>
          <w:b/>
          <w:bCs/>
          <w:lang w:val="en"/>
        </w:rPr>
        <w:tab/>
      </w:r>
      <w:r w:rsidR="00074C77">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sidR="00074C77">
        <w:rPr>
          <w:rFonts w:ascii="Verdana" w:hAnsi="Verdana" w:cs="Arial"/>
          <w:b/>
          <w:bCs/>
          <w:lang w:val="en"/>
        </w:rPr>
        <w:t>9</w:t>
      </w:r>
      <w:r w:rsidR="00074C77" w:rsidRPr="00117A2C">
        <w:rPr>
          <w:rFonts w:ascii="Verdana" w:hAnsi="Verdana" w:cs="Arial"/>
          <w:b/>
          <w:bCs/>
          <w:lang w:val="en"/>
        </w:rPr>
        <w:t>/</w:t>
      </w:r>
      <w:r w:rsidR="00074C77">
        <w:rPr>
          <w:rFonts w:ascii="Verdana" w:hAnsi="Verdana" w:cs="Arial"/>
          <w:b/>
          <w:bCs/>
          <w:lang w:val="en"/>
        </w:rPr>
        <w:t>201</w:t>
      </w:r>
      <w:r w:rsidR="00420F73">
        <w:rPr>
          <w:rFonts w:ascii="Verdana" w:hAnsi="Verdana" w:cs="Arial"/>
          <w:b/>
          <w:bCs/>
          <w:lang w:val="en"/>
        </w:rPr>
        <w:t>4</w:t>
      </w:r>
      <w:r w:rsidR="00CE7D5B">
        <w:rPr>
          <w:rFonts w:ascii="Verdana" w:hAnsi="Verdana" w:cs="Arial"/>
          <w:b/>
          <w:bCs/>
          <w:lang w:val="en"/>
        </w:rPr>
        <w:t xml:space="preserve"> -</w:t>
      </w:r>
      <w:r w:rsidR="00074C77" w:rsidRPr="00117A2C">
        <w:rPr>
          <w:rFonts w:ascii="Verdana" w:hAnsi="Verdana" w:cs="Arial"/>
          <w:b/>
          <w:bCs/>
          <w:lang w:val="en"/>
        </w:rPr>
        <w:t xml:space="preserve"> </w:t>
      </w:r>
      <w:r w:rsidR="00CE7D5B">
        <w:rPr>
          <w:rFonts w:ascii="Verdana" w:hAnsi="Verdana" w:cs="Arial"/>
          <w:b/>
          <w:bCs/>
          <w:lang w:val="en"/>
        </w:rPr>
        <w:t>4/2015</w:t>
      </w:r>
    </w:p>
    <w:p w14:paraId="38D84DFE" w14:textId="64FC0FAB" w:rsidR="00074C77" w:rsidRDefault="00074C77" w:rsidP="00074C77">
      <w:pPr>
        <w:widowControl w:val="0"/>
        <w:spacing w:after="0"/>
        <w:rPr>
          <w:rFonts w:ascii="Verdana" w:hAnsi="Verdana" w:cs="Arial"/>
          <w:b/>
          <w:bCs/>
          <w:lang w:val="en"/>
        </w:rPr>
      </w:pPr>
      <w:r>
        <w:rPr>
          <w:rFonts w:ascii="Verdana" w:hAnsi="Verdana" w:cs="Arial"/>
          <w:b/>
          <w:bCs/>
          <w:lang w:val="en"/>
        </w:rPr>
        <w:t>Integrys Energy</w:t>
      </w:r>
      <w:r w:rsidR="00420F73">
        <w:rPr>
          <w:rFonts w:ascii="Verdana" w:hAnsi="Verdana" w:cs="Arial"/>
          <w:b/>
          <w:bCs/>
          <w:lang w:val="en"/>
        </w:rPr>
        <w:t xml:space="preserve"> </w:t>
      </w:r>
      <w:r w:rsidR="003D1EA3">
        <w:rPr>
          <w:rFonts w:ascii="Verdana" w:hAnsi="Verdana" w:cs="Arial"/>
          <w:b/>
          <w:bCs/>
          <w:lang w:val="en"/>
        </w:rPr>
        <w:t>Group</w:t>
      </w:r>
      <w:r>
        <w:rPr>
          <w:rFonts w:ascii="Verdana" w:hAnsi="Verdana" w:cs="Arial"/>
          <w:b/>
          <w:bCs/>
          <w:lang w:val="en"/>
        </w:rPr>
        <w:t xml:space="preserve">, De Pere, </w:t>
      </w:r>
      <w:r w:rsidR="00420F73">
        <w:rPr>
          <w:rFonts w:ascii="Verdana" w:hAnsi="Verdana" w:cs="Arial"/>
          <w:b/>
          <w:bCs/>
          <w:lang w:val="en"/>
        </w:rPr>
        <w:t>W</w:t>
      </w:r>
      <w:r>
        <w:rPr>
          <w:rFonts w:ascii="Verdana" w:hAnsi="Verdana" w:cs="Arial"/>
          <w:b/>
          <w:bCs/>
          <w:lang w:val="en"/>
        </w:rPr>
        <w:t>iscons</w:t>
      </w:r>
      <w:r w:rsidR="00420F73">
        <w:rPr>
          <w:rFonts w:ascii="Verdana" w:hAnsi="Verdana" w:cs="Arial"/>
          <w:b/>
          <w:bCs/>
          <w:lang w:val="en"/>
        </w:rPr>
        <w:t>i</w:t>
      </w:r>
      <w:r>
        <w:rPr>
          <w:rFonts w:ascii="Verdana" w:hAnsi="Verdana" w:cs="Arial"/>
          <w:b/>
          <w:bCs/>
          <w:lang w:val="en"/>
        </w:rPr>
        <w:t>n</w:t>
      </w:r>
    </w:p>
    <w:p w14:paraId="73B4F8CF" w14:textId="3EACC68F" w:rsidR="00420F73" w:rsidRDefault="00074C77" w:rsidP="00420F73">
      <w:pPr>
        <w:widowControl w:val="0"/>
        <w:spacing w:after="0"/>
        <w:jc w:val="both"/>
        <w:rPr>
          <w:rFonts w:ascii="Verdana" w:hAnsi="Verdana" w:cs="Arial"/>
          <w:bCs/>
          <w:lang w:val="en"/>
        </w:rPr>
      </w:pPr>
      <w:r>
        <w:rPr>
          <w:rFonts w:ascii="Verdana" w:hAnsi="Verdana" w:cs="Arial"/>
          <w:bCs/>
          <w:lang w:val="en"/>
        </w:rPr>
        <w:t>Provid</w:t>
      </w:r>
      <w:r w:rsidR="00EA6F40">
        <w:rPr>
          <w:rFonts w:ascii="Verdana" w:hAnsi="Verdana" w:cs="Arial"/>
          <w:bCs/>
          <w:lang w:val="en"/>
        </w:rPr>
        <w:t xml:space="preserve">ing </w:t>
      </w:r>
      <w:r>
        <w:rPr>
          <w:rFonts w:ascii="Verdana" w:hAnsi="Verdana" w:cs="Arial"/>
          <w:bCs/>
          <w:lang w:val="en"/>
        </w:rPr>
        <w:t>solutions utilizing Powerbuilder 1</w:t>
      </w:r>
      <w:r w:rsidR="00420F73">
        <w:rPr>
          <w:rFonts w:ascii="Verdana" w:hAnsi="Verdana" w:cs="Arial"/>
          <w:bCs/>
          <w:lang w:val="en"/>
        </w:rPr>
        <w:t>1</w:t>
      </w:r>
      <w:r>
        <w:rPr>
          <w:rFonts w:ascii="Verdana" w:hAnsi="Verdana" w:cs="Arial"/>
          <w:bCs/>
          <w:lang w:val="en"/>
        </w:rPr>
        <w:t>.5 with PFC, and SQL Server 20</w:t>
      </w:r>
      <w:r w:rsidR="00420F73">
        <w:rPr>
          <w:rFonts w:ascii="Verdana" w:hAnsi="Verdana" w:cs="Arial"/>
          <w:bCs/>
          <w:lang w:val="en"/>
        </w:rPr>
        <w:t>12</w:t>
      </w:r>
      <w:r>
        <w:rPr>
          <w:rFonts w:ascii="Verdana" w:hAnsi="Verdana" w:cs="Arial"/>
          <w:bCs/>
          <w:lang w:val="en"/>
        </w:rPr>
        <w:t xml:space="preserve"> in processes for </w:t>
      </w:r>
      <w:r w:rsidR="00420F73">
        <w:rPr>
          <w:rFonts w:ascii="Verdana" w:hAnsi="Verdana" w:cs="Arial"/>
          <w:bCs/>
          <w:lang w:val="en"/>
        </w:rPr>
        <w:t>the company’s</w:t>
      </w:r>
      <w:r w:rsidR="00EA6F40">
        <w:rPr>
          <w:rFonts w:ascii="Verdana" w:hAnsi="Verdana" w:cs="Arial"/>
          <w:bCs/>
          <w:lang w:val="en"/>
        </w:rPr>
        <w:t xml:space="preserve"> </w:t>
      </w:r>
      <w:r w:rsidR="00420F73">
        <w:rPr>
          <w:rFonts w:ascii="Verdana" w:hAnsi="Verdana" w:cs="Arial"/>
          <w:bCs/>
          <w:lang w:val="en"/>
        </w:rPr>
        <w:t>Gas Pipeline Management System (Pinnacle).</w:t>
      </w:r>
      <w:r w:rsidR="003D1EA3">
        <w:rPr>
          <w:rFonts w:ascii="Verdana" w:hAnsi="Verdana" w:cs="Arial"/>
          <w:bCs/>
          <w:lang w:val="en"/>
        </w:rPr>
        <w:t xml:space="preserve">  </w:t>
      </w:r>
      <w:r w:rsidR="003D1EA3">
        <w:rPr>
          <w:sz w:val="23"/>
          <w:szCs w:val="23"/>
        </w:rPr>
        <w:t>Integrys Energy Group, Inc. is a diversified energy holding company with regulated natural gas and electric utility operations (serving customers in Illinois, Michigan, Minnesota and Wisconsin</w:t>
      </w:r>
      <w:r w:rsidR="00A04B62">
        <w:rPr>
          <w:sz w:val="23"/>
          <w:szCs w:val="23"/>
        </w:rPr>
        <w:t>.</w:t>
      </w:r>
    </w:p>
    <w:p w14:paraId="5907DB3E" w14:textId="77777777" w:rsidR="00420F73" w:rsidRPr="00EE4C8C" w:rsidRDefault="00420F73" w:rsidP="00420F73">
      <w:pPr>
        <w:widowControl w:val="0"/>
        <w:spacing w:after="0"/>
        <w:jc w:val="both"/>
        <w:rPr>
          <w:rFonts w:ascii="Verdana" w:hAnsi="Verdana" w:cs="Arial"/>
          <w:bCs/>
          <w:lang w:val="en"/>
        </w:rPr>
      </w:pPr>
    </w:p>
    <w:p w14:paraId="5D62A6A1" w14:textId="1B2B43CE" w:rsidR="00B079DF" w:rsidRDefault="003C4685" w:rsidP="00EE4C8C">
      <w:pPr>
        <w:widowControl w:val="0"/>
        <w:spacing w:after="0"/>
        <w:rPr>
          <w:rFonts w:ascii="Verdana" w:hAnsi="Verdana" w:cs="Arial"/>
          <w:b/>
          <w:bCs/>
          <w:lang w:val="en"/>
        </w:rPr>
      </w:pPr>
      <w:r w:rsidRPr="00117A2C">
        <w:rPr>
          <w:rFonts w:ascii="Verdana" w:hAnsi="Verdana" w:cs="Arial"/>
          <w:b/>
          <w:bCs/>
          <w:lang w:val="en"/>
        </w:rPr>
        <w:t xml:space="preserve">Contracting </w:t>
      </w:r>
      <w:r>
        <w:rPr>
          <w:rFonts w:ascii="Verdana" w:hAnsi="Verdana" w:cs="Arial"/>
          <w:b/>
          <w:bCs/>
          <w:lang w:val="en"/>
        </w:rPr>
        <w:t xml:space="preserve">Powerbuilder </w:t>
      </w:r>
      <w:r w:rsidRPr="00117A2C">
        <w:rPr>
          <w:rFonts w:ascii="Verdana" w:hAnsi="Verdana" w:cs="Arial"/>
          <w:b/>
          <w:bCs/>
          <w:lang w:val="en"/>
        </w:rPr>
        <w:t>Consultant</w:t>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sidR="00A26008">
        <w:rPr>
          <w:rFonts w:ascii="Verdana" w:hAnsi="Verdana" w:cs="Arial"/>
          <w:b/>
          <w:bCs/>
          <w:lang w:val="en"/>
        </w:rPr>
        <w:t>6</w:t>
      </w:r>
      <w:r w:rsidR="00A26008" w:rsidRPr="00117A2C">
        <w:rPr>
          <w:rFonts w:ascii="Verdana" w:hAnsi="Verdana" w:cs="Arial"/>
          <w:b/>
          <w:bCs/>
          <w:lang w:val="en"/>
        </w:rPr>
        <w:t>/</w:t>
      </w:r>
      <w:r w:rsidR="00A26008">
        <w:rPr>
          <w:rFonts w:ascii="Verdana" w:hAnsi="Verdana" w:cs="Arial"/>
          <w:b/>
          <w:bCs/>
          <w:lang w:val="en"/>
        </w:rPr>
        <w:t>2013</w:t>
      </w:r>
      <w:r w:rsidR="00A26008" w:rsidRPr="00117A2C">
        <w:rPr>
          <w:rFonts w:ascii="Verdana" w:hAnsi="Verdana" w:cs="Arial"/>
          <w:b/>
          <w:bCs/>
          <w:lang w:val="en"/>
        </w:rPr>
        <w:t xml:space="preserve"> </w:t>
      </w:r>
      <w:r w:rsidR="00EE4C8C">
        <w:rPr>
          <w:rFonts w:ascii="Verdana" w:hAnsi="Verdana" w:cs="Arial"/>
          <w:b/>
          <w:bCs/>
          <w:lang w:val="en"/>
        </w:rPr>
        <w:t>–</w:t>
      </w:r>
      <w:r w:rsidR="00A26008" w:rsidRPr="00117A2C">
        <w:rPr>
          <w:rFonts w:ascii="Verdana" w:hAnsi="Verdana" w:cs="Arial"/>
          <w:b/>
          <w:bCs/>
          <w:lang w:val="en"/>
        </w:rPr>
        <w:t xml:space="preserve"> </w:t>
      </w:r>
      <w:r w:rsidR="00074C77">
        <w:rPr>
          <w:rFonts w:ascii="Verdana" w:hAnsi="Verdana" w:cs="Arial"/>
          <w:b/>
          <w:bCs/>
          <w:lang w:val="en"/>
        </w:rPr>
        <w:t>6/2014</w:t>
      </w:r>
      <w:r w:rsidR="00EE4C8C">
        <w:rPr>
          <w:rFonts w:ascii="Verdana" w:hAnsi="Verdana" w:cs="Arial"/>
          <w:b/>
          <w:bCs/>
          <w:lang w:val="en"/>
        </w:rPr>
        <w:t xml:space="preserve"> </w:t>
      </w:r>
      <w:r w:rsidR="00A26008" w:rsidRPr="007446B1">
        <w:rPr>
          <w:rFonts w:ascii="Verdana" w:hAnsi="Verdana" w:cs="Arial"/>
          <w:b/>
          <w:bCs/>
          <w:lang w:val="en"/>
        </w:rPr>
        <w:t>Minnesota Department of Labor and Industry</w:t>
      </w:r>
      <w:r w:rsidR="00A26008">
        <w:rPr>
          <w:rFonts w:ascii="Verdana" w:hAnsi="Verdana" w:cs="Arial"/>
          <w:b/>
          <w:bCs/>
          <w:lang w:val="en"/>
        </w:rPr>
        <w:t>, St. Paul, Minnesota</w:t>
      </w:r>
    </w:p>
    <w:p w14:paraId="37BA7793" w14:textId="2F444E0B" w:rsidR="00B64CB7" w:rsidRPr="00EE4C8C" w:rsidRDefault="000B5670" w:rsidP="00B079DF">
      <w:pPr>
        <w:widowControl w:val="0"/>
        <w:jc w:val="both"/>
        <w:rPr>
          <w:rFonts w:ascii="Verdana" w:hAnsi="Verdana" w:cs="Arial"/>
          <w:bCs/>
          <w:lang w:val="en"/>
        </w:rPr>
      </w:pPr>
      <w:r>
        <w:rPr>
          <w:rFonts w:ascii="Verdana" w:hAnsi="Verdana" w:cs="Arial"/>
          <w:bCs/>
          <w:lang w:val="en"/>
        </w:rPr>
        <w:t xml:space="preserve">Provided solutions utilizing Powerbuilder 12.5 with </w:t>
      </w:r>
      <w:r w:rsidR="00292E2F">
        <w:rPr>
          <w:rFonts w:ascii="Verdana" w:hAnsi="Verdana" w:cs="Arial"/>
          <w:bCs/>
          <w:lang w:val="en"/>
        </w:rPr>
        <w:t xml:space="preserve">PFC, and </w:t>
      </w:r>
      <w:r>
        <w:rPr>
          <w:rFonts w:ascii="Verdana" w:hAnsi="Verdana" w:cs="Arial"/>
          <w:bCs/>
          <w:lang w:val="en"/>
        </w:rPr>
        <w:t>Informix</w:t>
      </w:r>
      <w:r w:rsidR="00292E2F">
        <w:rPr>
          <w:rFonts w:ascii="Verdana" w:hAnsi="Verdana" w:cs="Arial"/>
          <w:bCs/>
          <w:lang w:val="en"/>
        </w:rPr>
        <w:t xml:space="preserve"> 9</w:t>
      </w:r>
      <w:r>
        <w:rPr>
          <w:rFonts w:ascii="Verdana" w:hAnsi="Verdana" w:cs="Arial"/>
          <w:bCs/>
          <w:lang w:val="en"/>
        </w:rPr>
        <w:t xml:space="preserve"> in </w:t>
      </w:r>
      <w:r w:rsidR="00B64CB7">
        <w:rPr>
          <w:rFonts w:ascii="Verdana" w:hAnsi="Verdana" w:cs="Arial"/>
          <w:bCs/>
          <w:lang w:val="en"/>
        </w:rPr>
        <w:t xml:space="preserve">processes </w:t>
      </w:r>
      <w:r>
        <w:rPr>
          <w:rFonts w:ascii="Verdana" w:hAnsi="Verdana" w:cs="Arial"/>
          <w:bCs/>
          <w:lang w:val="en"/>
        </w:rPr>
        <w:t>for Workman’s Compensation</w:t>
      </w:r>
      <w:r w:rsidR="00B64CB7">
        <w:rPr>
          <w:rFonts w:ascii="Verdana" w:hAnsi="Verdana" w:cs="Arial"/>
          <w:bCs/>
          <w:lang w:val="en"/>
        </w:rPr>
        <w:t xml:space="preserve"> within the Imaging system.</w:t>
      </w:r>
    </w:p>
    <w:p w14:paraId="46F906A1" w14:textId="6F610B43" w:rsidR="00EE4C8C" w:rsidRDefault="003C4685" w:rsidP="00EE4C8C">
      <w:pPr>
        <w:spacing w:after="0"/>
        <w:rPr>
          <w:rFonts w:ascii="Verdana" w:hAnsi="Verdana" w:cs="Arial"/>
          <w:b/>
          <w:bCs/>
          <w:lang w:val="en"/>
        </w:rPr>
      </w:pPr>
      <w:r w:rsidRPr="00117A2C">
        <w:rPr>
          <w:rFonts w:ascii="Verdana" w:hAnsi="Verdana" w:cs="Arial"/>
          <w:b/>
          <w:bCs/>
          <w:lang w:val="en"/>
        </w:rPr>
        <w:t xml:space="preserve">Contracting </w:t>
      </w:r>
      <w:r>
        <w:rPr>
          <w:rFonts w:ascii="Verdana" w:hAnsi="Verdana" w:cs="Arial"/>
          <w:b/>
          <w:bCs/>
          <w:lang w:val="en"/>
        </w:rPr>
        <w:t xml:space="preserve">Powerbuilder </w:t>
      </w:r>
      <w:r w:rsidRPr="00117A2C">
        <w:rPr>
          <w:rFonts w:ascii="Verdana" w:hAnsi="Verdana" w:cs="Arial"/>
          <w:b/>
          <w:bCs/>
          <w:lang w:val="en"/>
        </w:rPr>
        <w:t>Consultant</w:t>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sidR="00705B43">
        <w:rPr>
          <w:rFonts w:ascii="Verdana" w:hAnsi="Verdana" w:cs="Arial"/>
          <w:b/>
          <w:bCs/>
          <w:lang w:val="en"/>
        </w:rPr>
        <w:t>9</w:t>
      </w:r>
      <w:r w:rsidR="00705B43" w:rsidRPr="00117A2C">
        <w:rPr>
          <w:rFonts w:ascii="Verdana" w:hAnsi="Verdana" w:cs="Arial"/>
          <w:b/>
          <w:bCs/>
          <w:lang w:val="en"/>
        </w:rPr>
        <w:t xml:space="preserve">/2012 </w:t>
      </w:r>
      <w:r>
        <w:rPr>
          <w:rFonts w:ascii="Verdana" w:hAnsi="Verdana" w:cs="Arial"/>
          <w:b/>
          <w:bCs/>
          <w:lang w:val="en"/>
        </w:rPr>
        <w:t>-</w:t>
      </w:r>
      <w:r w:rsidR="00705B43" w:rsidRPr="00117A2C">
        <w:rPr>
          <w:rFonts w:ascii="Verdana" w:hAnsi="Verdana" w:cs="Arial"/>
          <w:b/>
          <w:bCs/>
          <w:lang w:val="en"/>
        </w:rPr>
        <w:t xml:space="preserve"> </w:t>
      </w:r>
      <w:r w:rsidR="00716637">
        <w:rPr>
          <w:rFonts w:ascii="Verdana" w:hAnsi="Verdana" w:cs="Arial"/>
          <w:b/>
          <w:bCs/>
          <w:lang w:val="en"/>
        </w:rPr>
        <w:t>3/2013</w:t>
      </w:r>
      <w:r w:rsidR="00B079DF">
        <w:rPr>
          <w:rFonts w:ascii="Verdana" w:hAnsi="Verdana" w:cs="Arial"/>
          <w:b/>
          <w:bCs/>
          <w:lang w:val="en"/>
        </w:rPr>
        <w:t xml:space="preserve"> </w:t>
      </w:r>
      <w:r w:rsidR="00705B43">
        <w:rPr>
          <w:rFonts w:ascii="Verdana" w:hAnsi="Verdana" w:cs="Arial"/>
          <w:b/>
          <w:bCs/>
          <w:lang w:val="en"/>
        </w:rPr>
        <w:t>Duquesne Light Company</w:t>
      </w:r>
      <w:r w:rsidR="00705B43" w:rsidRPr="00117A2C">
        <w:rPr>
          <w:rFonts w:ascii="Verdana" w:hAnsi="Verdana" w:cs="Arial"/>
          <w:b/>
          <w:bCs/>
          <w:lang w:val="en"/>
        </w:rPr>
        <w:t xml:space="preserve">, </w:t>
      </w:r>
      <w:r w:rsidR="00705B43">
        <w:rPr>
          <w:rFonts w:ascii="Verdana" w:hAnsi="Verdana" w:cs="Arial"/>
          <w:b/>
          <w:bCs/>
          <w:lang w:val="en"/>
        </w:rPr>
        <w:t>Pittsburgh, Pennsylvania</w:t>
      </w:r>
    </w:p>
    <w:p w14:paraId="60703E38" w14:textId="5A80190A" w:rsidR="00C2600A" w:rsidRPr="00B079DF" w:rsidRDefault="00C2600A" w:rsidP="003A49A1">
      <w:pPr>
        <w:jc w:val="both"/>
        <w:rPr>
          <w:rFonts w:ascii="Verdana" w:hAnsi="Verdana" w:cs="Arial"/>
          <w:b/>
          <w:bCs/>
          <w:lang w:val="en"/>
        </w:rPr>
      </w:pPr>
      <w:r>
        <w:rPr>
          <w:rFonts w:ascii="Verdana" w:hAnsi="Verdana" w:cs="Arial"/>
          <w:bCs/>
          <w:lang w:val="en"/>
        </w:rPr>
        <w:t>Responsible for transforming two mission critical Powerbuilder 12.5 applications to acquire data from the Oracle database utilizing Web Service Proxies, that previously used SQL to interface information from Oracle’s web based Customer Care and Billing ERP (CC&amp;B) to Duquesne’s Customer Complaint and Smart Comfort applications.</w:t>
      </w:r>
    </w:p>
    <w:p w14:paraId="4D0FCF32" w14:textId="2C0AA2B5" w:rsidR="00117A2C" w:rsidRDefault="003C4685" w:rsidP="00117A2C">
      <w:pPr>
        <w:spacing w:after="0"/>
        <w:rPr>
          <w:rFonts w:ascii="Verdana" w:hAnsi="Verdana" w:cs="Arial"/>
          <w:b/>
          <w:bCs/>
          <w:lang w:val="en"/>
        </w:rPr>
      </w:pPr>
      <w:r w:rsidRPr="00117A2C">
        <w:rPr>
          <w:rFonts w:ascii="Verdana" w:hAnsi="Verdana" w:cs="Arial"/>
          <w:b/>
          <w:bCs/>
          <w:lang w:val="en"/>
        </w:rPr>
        <w:t xml:space="preserve">Contracting </w:t>
      </w:r>
      <w:r>
        <w:rPr>
          <w:rFonts w:ascii="Verdana" w:hAnsi="Verdana" w:cs="Arial"/>
          <w:b/>
          <w:bCs/>
          <w:lang w:val="en"/>
        </w:rPr>
        <w:t xml:space="preserve">Powerbuilder </w:t>
      </w:r>
      <w:r w:rsidRPr="00117A2C">
        <w:rPr>
          <w:rFonts w:ascii="Verdana" w:hAnsi="Verdana" w:cs="Arial"/>
          <w:b/>
          <w:bCs/>
          <w:lang w:val="en"/>
        </w:rPr>
        <w:t>Consultant</w:t>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sidR="0016246A" w:rsidRPr="00117A2C">
        <w:rPr>
          <w:rFonts w:ascii="Verdana" w:hAnsi="Verdana" w:cs="Arial"/>
          <w:b/>
          <w:bCs/>
          <w:lang w:val="en"/>
        </w:rPr>
        <w:t xml:space="preserve">4/2012 </w:t>
      </w:r>
      <w:r>
        <w:rPr>
          <w:rFonts w:ascii="Verdana" w:hAnsi="Verdana" w:cs="Arial"/>
          <w:b/>
          <w:bCs/>
          <w:lang w:val="en"/>
        </w:rPr>
        <w:t>-</w:t>
      </w:r>
      <w:r w:rsidR="0016246A" w:rsidRPr="00117A2C">
        <w:rPr>
          <w:rFonts w:ascii="Verdana" w:hAnsi="Verdana" w:cs="Arial"/>
          <w:b/>
          <w:bCs/>
          <w:lang w:val="en"/>
        </w:rPr>
        <w:t xml:space="preserve"> </w:t>
      </w:r>
      <w:r w:rsidR="00705B43">
        <w:rPr>
          <w:rFonts w:ascii="Verdana" w:hAnsi="Verdana" w:cs="Arial"/>
          <w:b/>
          <w:bCs/>
          <w:lang w:val="en"/>
        </w:rPr>
        <w:t>8/2012</w:t>
      </w:r>
    </w:p>
    <w:p w14:paraId="5C392F41" w14:textId="6584EFBA" w:rsidR="00B079DF" w:rsidRDefault="0016246A" w:rsidP="00EE4C8C">
      <w:pPr>
        <w:spacing w:after="0"/>
        <w:rPr>
          <w:rFonts w:ascii="Verdana" w:hAnsi="Verdana" w:cs="Arial"/>
          <w:b/>
          <w:bCs/>
          <w:lang w:val="en"/>
        </w:rPr>
      </w:pPr>
      <w:r w:rsidRPr="00117A2C">
        <w:rPr>
          <w:rFonts w:ascii="Verdana" w:hAnsi="Verdana" w:cs="Arial"/>
          <w:b/>
          <w:bCs/>
          <w:lang w:val="en"/>
        </w:rPr>
        <w:t>Mission Power, Houston, Texa</w:t>
      </w:r>
      <w:r w:rsidR="00B079DF">
        <w:rPr>
          <w:rFonts w:ascii="Verdana" w:hAnsi="Verdana" w:cs="Arial"/>
          <w:b/>
          <w:bCs/>
          <w:lang w:val="en"/>
        </w:rPr>
        <w:t>s</w:t>
      </w:r>
    </w:p>
    <w:p w14:paraId="308DFB6B" w14:textId="37CB73EE" w:rsidR="00B079DF" w:rsidRDefault="00062952" w:rsidP="003A49A1">
      <w:pPr>
        <w:jc w:val="both"/>
        <w:rPr>
          <w:rFonts w:ascii="Verdana" w:hAnsi="Verdana" w:cs="Arial"/>
          <w:b/>
          <w:bCs/>
          <w:lang w:val="en"/>
        </w:rPr>
      </w:pPr>
      <w:r w:rsidRPr="00117A2C">
        <w:rPr>
          <w:rFonts w:ascii="Verdana" w:hAnsi="Verdana" w:cs="Arial"/>
        </w:rPr>
        <w:t>eporting directly to the chief executive</w:t>
      </w:r>
      <w:r w:rsidR="00F550D0" w:rsidRPr="00117A2C">
        <w:rPr>
          <w:rFonts w:ascii="Verdana" w:hAnsi="Verdana" w:cs="Arial"/>
        </w:rPr>
        <w:t>, responsible</w:t>
      </w:r>
      <w:r w:rsidR="0016246A" w:rsidRPr="00117A2C">
        <w:rPr>
          <w:rFonts w:ascii="Verdana" w:hAnsi="Verdana" w:cs="Arial"/>
        </w:rPr>
        <w:t xml:space="preserve"> for implementation </w:t>
      </w:r>
      <w:r w:rsidR="00591062" w:rsidRPr="00117A2C">
        <w:rPr>
          <w:rFonts w:ascii="Verdana" w:hAnsi="Verdana" w:cs="Arial"/>
        </w:rPr>
        <w:t>of a Billing s</w:t>
      </w:r>
      <w:r w:rsidR="0016246A" w:rsidRPr="00117A2C">
        <w:rPr>
          <w:rFonts w:ascii="Verdana" w:hAnsi="Verdana" w:cs="Arial"/>
        </w:rPr>
        <w:t>ystem developed with Powerbuilder 11.5 utiliz</w:t>
      </w:r>
      <w:r w:rsidR="00591062" w:rsidRPr="00117A2C">
        <w:rPr>
          <w:rFonts w:ascii="Verdana" w:hAnsi="Verdana" w:cs="Arial"/>
        </w:rPr>
        <w:t xml:space="preserve">ing Microsoft SQL Server 2008. </w:t>
      </w:r>
      <w:r w:rsidR="00F63BCC" w:rsidRPr="00117A2C">
        <w:rPr>
          <w:rFonts w:ascii="Verdana" w:hAnsi="Verdana" w:cs="Arial"/>
        </w:rPr>
        <w:t xml:space="preserve"> </w:t>
      </w:r>
      <w:r w:rsidR="00E87C7F" w:rsidRPr="00117A2C">
        <w:rPr>
          <w:rFonts w:ascii="Verdana" w:hAnsi="Verdana" w:cs="Arial"/>
        </w:rPr>
        <w:t>C</w:t>
      </w:r>
      <w:r w:rsidR="00591062" w:rsidRPr="00117A2C">
        <w:rPr>
          <w:rFonts w:ascii="Verdana" w:hAnsi="Verdana" w:cs="Arial"/>
        </w:rPr>
        <w:t>oordinate</w:t>
      </w:r>
      <w:r w:rsidR="00F550D0">
        <w:rPr>
          <w:rFonts w:ascii="Verdana" w:hAnsi="Verdana" w:cs="Arial"/>
        </w:rPr>
        <w:t xml:space="preserve"> </w:t>
      </w:r>
      <w:r w:rsidR="00591062" w:rsidRPr="00117A2C">
        <w:rPr>
          <w:rFonts w:ascii="Verdana" w:hAnsi="Verdana" w:cs="Arial"/>
        </w:rPr>
        <w:t xml:space="preserve">the creation and configuration of a cloud for application, database, file, and </w:t>
      </w:r>
      <w:r w:rsidR="00F550D0">
        <w:rPr>
          <w:rFonts w:ascii="Verdana" w:hAnsi="Verdana" w:cs="Arial"/>
        </w:rPr>
        <w:t>WEB servers for the b</w:t>
      </w:r>
      <w:r w:rsidR="00591062" w:rsidRPr="00117A2C">
        <w:rPr>
          <w:rFonts w:ascii="Verdana" w:hAnsi="Verdana" w:cs="Arial"/>
        </w:rPr>
        <w:t>illing system.</w:t>
      </w:r>
      <w:r w:rsidR="00F63BCC" w:rsidRPr="00117A2C">
        <w:rPr>
          <w:rFonts w:ascii="Verdana" w:hAnsi="Verdana" w:cs="Arial"/>
        </w:rPr>
        <w:t xml:space="preserve">  </w:t>
      </w:r>
      <w:r w:rsidR="00D63E3A" w:rsidRPr="00117A2C">
        <w:rPr>
          <w:rFonts w:ascii="Verdana" w:hAnsi="Verdana" w:cs="Arial"/>
        </w:rPr>
        <w:t>C</w:t>
      </w:r>
      <w:r w:rsidR="00711ECC" w:rsidRPr="00117A2C">
        <w:rPr>
          <w:rFonts w:ascii="Verdana" w:hAnsi="Verdana" w:cs="Arial"/>
        </w:rPr>
        <w:t xml:space="preserve">onfigure the system for </w:t>
      </w:r>
      <w:r w:rsidRPr="00117A2C">
        <w:rPr>
          <w:rFonts w:ascii="Verdana" w:hAnsi="Verdana" w:cs="Arial"/>
        </w:rPr>
        <w:t>EDI</w:t>
      </w:r>
      <w:r w:rsidR="00711ECC" w:rsidRPr="00117A2C">
        <w:rPr>
          <w:rFonts w:ascii="Verdana" w:hAnsi="Verdana" w:cs="Arial"/>
        </w:rPr>
        <w:t xml:space="preserve"> interfaces at banks, credit card processors, </w:t>
      </w:r>
      <w:r w:rsidR="00F63BCC" w:rsidRPr="00117A2C">
        <w:rPr>
          <w:rFonts w:ascii="Verdana" w:hAnsi="Verdana" w:cs="Arial"/>
        </w:rPr>
        <w:t xml:space="preserve">the electric grid, and others.  </w:t>
      </w:r>
      <w:r w:rsidRPr="00117A2C">
        <w:rPr>
          <w:rFonts w:ascii="Verdana" w:hAnsi="Verdana" w:cs="Arial"/>
        </w:rPr>
        <w:t>A</w:t>
      </w:r>
      <w:r w:rsidR="00711ECC" w:rsidRPr="00117A2C">
        <w:rPr>
          <w:rFonts w:ascii="Verdana" w:hAnsi="Verdana" w:cs="Arial"/>
        </w:rPr>
        <w:t>ssist</w:t>
      </w:r>
      <w:r w:rsidR="004D2FAD" w:rsidRPr="00117A2C">
        <w:rPr>
          <w:rFonts w:ascii="Verdana" w:hAnsi="Verdana" w:cs="Arial"/>
        </w:rPr>
        <w:t xml:space="preserve"> </w:t>
      </w:r>
      <w:r w:rsidR="00711ECC" w:rsidRPr="00117A2C">
        <w:rPr>
          <w:rFonts w:ascii="Verdana" w:hAnsi="Verdana" w:cs="Arial"/>
        </w:rPr>
        <w:t xml:space="preserve">with data migration from the legacy </w:t>
      </w:r>
      <w:r w:rsidR="00F550D0">
        <w:rPr>
          <w:rFonts w:ascii="Verdana" w:hAnsi="Verdana" w:cs="Arial"/>
        </w:rPr>
        <w:t>b</w:t>
      </w:r>
      <w:r w:rsidRPr="00117A2C">
        <w:rPr>
          <w:rFonts w:ascii="Verdana" w:hAnsi="Verdana" w:cs="Arial"/>
        </w:rPr>
        <w:t xml:space="preserve">illing </w:t>
      </w:r>
      <w:r w:rsidR="00711ECC" w:rsidRPr="00117A2C">
        <w:rPr>
          <w:rFonts w:ascii="Verdana" w:hAnsi="Verdana" w:cs="Arial"/>
        </w:rPr>
        <w:t xml:space="preserve">system to the </w:t>
      </w:r>
      <w:r w:rsidR="00F550D0">
        <w:rPr>
          <w:rFonts w:ascii="Verdana" w:hAnsi="Verdana" w:cs="Arial"/>
        </w:rPr>
        <w:t>new b</w:t>
      </w:r>
      <w:r w:rsidRPr="00117A2C">
        <w:rPr>
          <w:rFonts w:ascii="Verdana" w:hAnsi="Verdana" w:cs="Arial"/>
        </w:rPr>
        <w:t>illing system.</w:t>
      </w:r>
    </w:p>
    <w:p w14:paraId="4930249C" w14:textId="2137E0F8" w:rsidR="00D175D3" w:rsidRDefault="003C4685" w:rsidP="003A49A1">
      <w:pPr>
        <w:spacing w:after="0" w:line="240" w:lineRule="auto"/>
        <w:rPr>
          <w:rFonts w:ascii="Verdana" w:hAnsi="Verdana" w:cs="Arial"/>
          <w:b/>
          <w:bCs/>
          <w:lang w:val="en"/>
        </w:rPr>
      </w:pPr>
      <w:r w:rsidRPr="00117A2C">
        <w:rPr>
          <w:rFonts w:ascii="Verdana" w:hAnsi="Verdana" w:cs="Arial"/>
          <w:b/>
          <w:bCs/>
          <w:lang w:val="en"/>
        </w:rPr>
        <w:t xml:space="preserve">Contracting </w:t>
      </w:r>
      <w:r>
        <w:rPr>
          <w:rFonts w:ascii="Verdana" w:hAnsi="Verdana" w:cs="Arial"/>
          <w:b/>
          <w:bCs/>
          <w:lang w:val="en"/>
        </w:rPr>
        <w:t xml:space="preserve">Powerbuilder </w:t>
      </w:r>
      <w:r w:rsidRPr="00117A2C">
        <w:rPr>
          <w:rFonts w:ascii="Verdana" w:hAnsi="Verdana" w:cs="Arial"/>
          <w:b/>
          <w:bCs/>
          <w:lang w:val="en"/>
        </w:rPr>
        <w:t>Consultant</w:t>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sidR="00200CEE" w:rsidRPr="00117A2C">
        <w:rPr>
          <w:rFonts w:ascii="Verdana" w:hAnsi="Verdana" w:cs="Arial"/>
          <w:b/>
          <w:bCs/>
          <w:lang w:val="en"/>
        </w:rPr>
        <w:t xml:space="preserve">6/2010 </w:t>
      </w:r>
      <w:r w:rsidR="00BB4E96">
        <w:rPr>
          <w:rFonts w:ascii="Verdana" w:hAnsi="Verdana" w:cs="Arial"/>
          <w:b/>
          <w:bCs/>
          <w:lang w:val="en"/>
        </w:rPr>
        <w:t>-</w:t>
      </w:r>
      <w:r w:rsidR="00200CEE" w:rsidRPr="00117A2C">
        <w:rPr>
          <w:rFonts w:ascii="Verdana" w:hAnsi="Verdana" w:cs="Arial"/>
          <w:b/>
          <w:bCs/>
          <w:lang w:val="en"/>
        </w:rPr>
        <w:t xml:space="preserve"> </w:t>
      </w:r>
      <w:r w:rsidR="00F06C14">
        <w:rPr>
          <w:rFonts w:ascii="Verdana" w:hAnsi="Verdana" w:cs="Arial"/>
          <w:b/>
          <w:bCs/>
          <w:lang w:val="en"/>
        </w:rPr>
        <w:t>9/</w:t>
      </w:r>
      <w:r w:rsidR="00A133C6" w:rsidRPr="00117A2C">
        <w:rPr>
          <w:rFonts w:ascii="Verdana" w:hAnsi="Verdana" w:cs="Arial"/>
          <w:b/>
          <w:bCs/>
          <w:lang w:val="en"/>
        </w:rPr>
        <w:t>2011</w:t>
      </w:r>
    </w:p>
    <w:p w14:paraId="35DE0D50" w14:textId="336EF8EF" w:rsidR="00200CEE" w:rsidRDefault="00200CEE" w:rsidP="00EE4C8C">
      <w:pPr>
        <w:spacing w:after="0"/>
        <w:rPr>
          <w:rFonts w:ascii="Verdana" w:hAnsi="Verdana" w:cs="Arial"/>
          <w:b/>
          <w:bCs/>
          <w:lang w:val="en"/>
        </w:rPr>
      </w:pPr>
      <w:r w:rsidRPr="00117A2C">
        <w:rPr>
          <w:rFonts w:ascii="Verdana" w:hAnsi="Verdana" w:cs="Arial"/>
          <w:b/>
          <w:bCs/>
          <w:lang w:val="en"/>
        </w:rPr>
        <w:t>Anadarko Petroleum Corporation, The Woodlands, Texas</w:t>
      </w:r>
    </w:p>
    <w:p w14:paraId="35DBEB9A" w14:textId="17B3F9DA" w:rsidR="00CF39FA" w:rsidRDefault="008610F4" w:rsidP="00CF39FA">
      <w:pPr>
        <w:jc w:val="both"/>
        <w:rPr>
          <w:rFonts w:ascii="Verdana" w:hAnsi="Verdana" w:cs="Arial"/>
          <w:b/>
          <w:bCs/>
          <w:lang w:val="en"/>
        </w:rPr>
      </w:pPr>
      <w:r w:rsidRPr="00117A2C">
        <w:rPr>
          <w:rFonts w:ascii="Verdana" w:hAnsi="Verdana" w:cs="Arial"/>
          <w:bCs/>
          <w:lang w:val="en"/>
        </w:rPr>
        <w:t xml:space="preserve">Converted </w:t>
      </w:r>
      <w:r w:rsidR="00200CEE" w:rsidRPr="00117A2C">
        <w:rPr>
          <w:rFonts w:ascii="Verdana" w:hAnsi="Verdana" w:cs="Arial"/>
          <w:bCs/>
          <w:lang w:val="en"/>
        </w:rPr>
        <w:t>the Chain of Title application from Powerbuilder 8 to Powerbuilder 12</w:t>
      </w:r>
      <w:r w:rsidR="00E31FD5" w:rsidRPr="00117A2C">
        <w:rPr>
          <w:rFonts w:ascii="Verdana" w:hAnsi="Verdana" w:cs="Arial"/>
          <w:bCs/>
          <w:lang w:val="en"/>
        </w:rPr>
        <w:t xml:space="preserve"> and </w:t>
      </w:r>
      <w:r w:rsidRPr="00117A2C">
        <w:rPr>
          <w:rFonts w:ascii="Verdana" w:hAnsi="Verdana" w:cs="Arial"/>
          <w:bCs/>
          <w:lang w:val="en"/>
        </w:rPr>
        <w:t>conve</w:t>
      </w:r>
      <w:r w:rsidR="0019342E" w:rsidRPr="00117A2C">
        <w:rPr>
          <w:rFonts w:ascii="Verdana" w:hAnsi="Verdana" w:cs="Arial"/>
          <w:bCs/>
          <w:lang w:val="en"/>
        </w:rPr>
        <w:t>r</w:t>
      </w:r>
      <w:r w:rsidRPr="00117A2C">
        <w:rPr>
          <w:rFonts w:ascii="Verdana" w:hAnsi="Verdana" w:cs="Arial"/>
          <w:bCs/>
          <w:lang w:val="en"/>
        </w:rPr>
        <w:t xml:space="preserve">ted </w:t>
      </w:r>
      <w:r w:rsidR="00200CEE" w:rsidRPr="00117A2C">
        <w:rPr>
          <w:rFonts w:ascii="Verdana" w:hAnsi="Verdana" w:cs="Arial"/>
          <w:bCs/>
          <w:lang w:val="en"/>
        </w:rPr>
        <w:t xml:space="preserve">to access Oracle 11g </w:t>
      </w:r>
      <w:r w:rsidR="00CA1B27" w:rsidRPr="00117A2C">
        <w:rPr>
          <w:rFonts w:ascii="Verdana" w:hAnsi="Verdana" w:cs="Arial"/>
          <w:bCs/>
          <w:lang w:val="en"/>
        </w:rPr>
        <w:t>from</w:t>
      </w:r>
      <w:r w:rsidR="00200CEE" w:rsidRPr="00117A2C">
        <w:rPr>
          <w:rFonts w:ascii="Verdana" w:hAnsi="Verdana" w:cs="Arial"/>
          <w:bCs/>
          <w:lang w:val="en"/>
        </w:rPr>
        <w:t xml:space="preserve"> Oracle 8i</w:t>
      </w:r>
      <w:r w:rsidR="00CA1B27" w:rsidRPr="00117A2C">
        <w:rPr>
          <w:rFonts w:ascii="Verdana" w:hAnsi="Verdana" w:cs="Arial"/>
          <w:bCs/>
          <w:lang w:val="en"/>
        </w:rPr>
        <w:t>;</w:t>
      </w:r>
      <w:r w:rsidR="00200CEE" w:rsidRPr="00117A2C">
        <w:rPr>
          <w:rFonts w:ascii="Verdana" w:hAnsi="Verdana" w:cs="Arial"/>
          <w:bCs/>
          <w:lang w:val="en"/>
        </w:rPr>
        <w:t xml:space="preserve"> and </w:t>
      </w:r>
      <w:r w:rsidRPr="00117A2C">
        <w:rPr>
          <w:rFonts w:ascii="Verdana" w:hAnsi="Verdana" w:cs="Arial"/>
          <w:bCs/>
          <w:lang w:val="en"/>
        </w:rPr>
        <w:t xml:space="preserve">converted to access </w:t>
      </w:r>
      <w:r w:rsidR="00CA1B27" w:rsidRPr="00117A2C">
        <w:rPr>
          <w:rFonts w:ascii="Verdana" w:hAnsi="Verdana" w:cs="Arial"/>
          <w:bCs/>
          <w:lang w:val="en"/>
        </w:rPr>
        <w:t>Sybase SQL Anywhere 11 from Sybase Adaptive Server Anywhere 6</w:t>
      </w:r>
      <w:r w:rsidRPr="00117A2C">
        <w:rPr>
          <w:rFonts w:ascii="Verdana" w:hAnsi="Verdana" w:cs="Arial"/>
          <w:bCs/>
          <w:lang w:val="en"/>
        </w:rPr>
        <w:t>.0.  R</w:t>
      </w:r>
      <w:r w:rsidR="00CA1B27" w:rsidRPr="00117A2C">
        <w:rPr>
          <w:rFonts w:ascii="Verdana" w:hAnsi="Verdana" w:cs="Arial"/>
          <w:bCs/>
          <w:lang w:val="en"/>
        </w:rPr>
        <w:t xml:space="preserve">esponsible for addressing about five </w:t>
      </w:r>
      <w:r w:rsidR="00F550D0" w:rsidRPr="00117A2C">
        <w:rPr>
          <w:rFonts w:ascii="Verdana" w:hAnsi="Verdana" w:cs="Arial"/>
          <w:bCs/>
          <w:lang w:val="en"/>
        </w:rPr>
        <w:t>years’ worth</w:t>
      </w:r>
      <w:r w:rsidR="00CA1B27" w:rsidRPr="00117A2C">
        <w:rPr>
          <w:rFonts w:ascii="Verdana" w:hAnsi="Verdana" w:cs="Arial"/>
          <w:bCs/>
          <w:lang w:val="en"/>
        </w:rPr>
        <w:t xml:space="preserve"> of enhancements and modifications </w:t>
      </w:r>
      <w:r w:rsidR="00941971">
        <w:rPr>
          <w:rFonts w:ascii="Verdana" w:hAnsi="Verdana" w:cs="Arial"/>
          <w:bCs/>
          <w:lang w:val="en"/>
        </w:rPr>
        <w:lastRenderedPageBreak/>
        <w:t>b</w:t>
      </w:r>
      <w:r w:rsidR="00CA1B27" w:rsidRPr="00117A2C">
        <w:rPr>
          <w:rFonts w:ascii="Verdana" w:hAnsi="Verdana" w:cs="Arial"/>
          <w:bCs/>
          <w:lang w:val="en"/>
        </w:rPr>
        <w:t>acklog.  The Chain of Title application is the application Anadarko utilizes to manage their Oil and Gas leases</w:t>
      </w:r>
      <w:r w:rsidR="0019342E" w:rsidRPr="00117A2C">
        <w:rPr>
          <w:rFonts w:ascii="Verdana" w:hAnsi="Verdana" w:cs="Arial"/>
          <w:bCs/>
          <w:lang w:val="en"/>
        </w:rPr>
        <w:t>.</w:t>
      </w:r>
    </w:p>
    <w:p w14:paraId="190DB2C3" w14:textId="2149AC70" w:rsidR="00941971" w:rsidRDefault="00D12C85" w:rsidP="00941971">
      <w:pPr>
        <w:spacing w:after="0"/>
        <w:rPr>
          <w:rFonts w:ascii="Verdana" w:hAnsi="Verdana" w:cs="Arial"/>
          <w:b/>
          <w:bCs/>
          <w:lang w:val="en"/>
        </w:rPr>
      </w:pPr>
      <w:r w:rsidRPr="00117A2C">
        <w:rPr>
          <w:rFonts w:ascii="Verdana" w:hAnsi="Verdana" w:cs="Arial"/>
          <w:b/>
          <w:bCs/>
          <w:lang w:val="en"/>
        </w:rPr>
        <w:t xml:space="preserve">Senior Associate </w:t>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3C4685">
        <w:rPr>
          <w:rFonts w:ascii="Verdana" w:hAnsi="Verdana" w:cs="Arial"/>
          <w:b/>
          <w:bCs/>
          <w:lang w:val="en"/>
        </w:rPr>
        <w:tab/>
      </w:r>
      <w:r w:rsidRPr="00117A2C">
        <w:rPr>
          <w:rFonts w:ascii="Verdana" w:hAnsi="Verdana" w:cs="Arial"/>
          <w:b/>
          <w:bCs/>
          <w:lang w:val="en"/>
        </w:rPr>
        <w:t>3/2007</w:t>
      </w:r>
      <w:r w:rsidR="003C4685">
        <w:rPr>
          <w:rFonts w:ascii="Verdana" w:hAnsi="Verdana" w:cs="Arial"/>
          <w:b/>
          <w:bCs/>
          <w:lang w:val="en"/>
        </w:rPr>
        <w:t xml:space="preserve"> – 4/</w:t>
      </w:r>
      <w:r w:rsidR="00200CEE" w:rsidRPr="00117A2C">
        <w:rPr>
          <w:rFonts w:ascii="Verdana" w:hAnsi="Verdana" w:cs="Arial"/>
          <w:b/>
          <w:bCs/>
          <w:lang w:val="en"/>
        </w:rPr>
        <w:t>2010</w:t>
      </w:r>
      <w:r w:rsidR="008E6C93">
        <w:rPr>
          <w:rFonts w:ascii="Verdana" w:hAnsi="Verdana" w:cs="Arial"/>
          <w:b/>
          <w:bCs/>
          <w:lang w:val="en"/>
        </w:rPr>
        <w:t xml:space="preserve">         </w:t>
      </w:r>
      <w:r w:rsidR="00941971">
        <w:rPr>
          <w:rFonts w:ascii="Verdana" w:hAnsi="Verdana" w:cs="Arial"/>
          <w:b/>
          <w:bCs/>
          <w:lang w:val="en"/>
        </w:rPr>
        <w:t xml:space="preserve"> </w:t>
      </w:r>
      <w:r w:rsidRPr="00117A2C">
        <w:rPr>
          <w:rFonts w:ascii="Verdana" w:hAnsi="Verdana" w:cs="Arial"/>
          <w:b/>
          <w:bCs/>
          <w:lang w:val="en"/>
        </w:rPr>
        <w:t>Bank of New York Mellon, Houston, Texas</w:t>
      </w:r>
    </w:p>
    <w:p w14:paraId="3DD13A55" w14:textId="3D8F9A70" w:rsidR="00B079DF" w:rsidRDefault="00D12C85" w:rsidP="00941971">
      <w:pPr>
        <w:spacing w:after="0"/>
        <w:rPr>
          <w:rFonts w:ascii="Verdana" w:hAnsi="Verdana" w:cs="Arial"/>
          <w:bCs/>
          <w:lang w:val="en"/>
        </w:rPr>
      </w:pPr>
      <w:r w:rsidRPr="00117A2C">
        <w:rPr>
          <w:rFonts w:ascii="Verdana" w:hAnsi="Verdana" w:cs="Arial"/>
          <w:bCs/>
          <w:lang w:val="en"/>
        </w:rPr>
        <w:t xml:space="preserve">Responsible for providing application development and support </w:t>
      </w:r>
      <w:r w:rsidR="00E320BF" w:rsidRPr="00117A2C">
        <w:rPr>
          <w:rFonts w:ascii="Verdana" w:hAnsi="Verdana" w:cs="Arial"/>
          <w:bCs/>
          <w:lang w:val="en"/>
        </w:rPr>
        <w:t xml:space="preserve">for the Structured Analytical Model application used to manage the banks CDO’S, </w:t>
      </w:r>
      <w:r w:rsidRPr="00117A2C">
        <w:rPr>
          <w:rFonts w:ascii="Verdana" w:hAnsi="Verdana" w:cs="Arial"/>
          <w:bCs/>
          <w:lang w:val="en"/>
        </w:rPr>
        <w:t>primarily utilizing Powerbuilder 11 and Oracle databases</w:t>
      </w:r>
      <w:r w:rsidR="00E320BF" w:rsidRPr="00117A2C">
        <w:rPr>
          <w:rFonts w:ascii="Verdana" w:hAnsi="Verdana" w:cs="Arial"/>
          <w:bCs/>
          <w:lang w:val="en"/>
        </w:rPr>
        <w:t xml:space="preserve"> on this PFC based application</w:t>
      </w:r>
      <w:r w:rsidRPr="00117A2C">
        <w:rPr>
          <w:rFonts w:ascii="Verdana" w:hAnsi="Verdana" w:cs="Arial"/>
          <w:bCs/>
          <w:lang w:val="en"/>
        </w:rPr>
        <w:t xml:space="preserve"> for the CDO technology department </w:t>
      </w:r>
      <w:r w:rsidR="00F550D0" w:rsidRPr="00117A2C">
        <w:rPr>
          <w:rFonts w:ascii="Verdana" w:hAnsi="Verdana" w:cs="Arial"/>
          <w:bCs/>
          <w:lang w:val="en"/>
        </w:rPr>
        <w:t>of the</w:t>
      </w:r>
      <w:r w:rsidRPr="00117A2C">
        <w:rPr>
          <w:rFonts w:ascii="Verdana" w:hAnsi="Verdana" w:cs="Arial"/>
          <w:bCs/>
          <w:lang w:val="en"/>
        </w:rPr>
        <w:t xml:space="preserve"> bank.  </w:t>
      </w:r>
      <w:r w:rsidR="00F550D0" w:rsidRPr="00117A2C">
        <w:rPr>
          <w:rFonts w:ascii="Verdana" w:hAnsi="Verdana" w:cs="Arial"/>
          <w:bCs/>
          <w:lang w:val="en"/>
        </w:rPr>
        <w:t>Collateralized</w:t>
      </w:r>
      <w:r w:rsidRPr="00117A2C">
        <w:rPr>
          <w:rFonts w:ascii="Verdana" w:hAnsi="Verdana" w:cs="Arial"/>
          <w:bCs/>
          <w:lang w:val="en"/>
        </w:rPr>
        <w:t xml:space="preserve"> Debt Obligations (CDO’s) this bank manages exceed 13 trillion dollars and represent in excess </w:t>
      </w:r>
      <w:r w:rsidR="00F550D0" w:rsidRPr="00117A2C">
        <w:rPr>
          <w:rFonts w:ascii="Verdana" w:hAnsi="Verdana" w:cs="Arial"/>
          <w:bCs/>
          <w:lang w:val="en"/>
        </w:rPr>
        <w:t>of 50</w:t>
      </w:r>
      <w:r w:rsidRPr="00117A2C">
        <w:rPr>
          <w:rFonts w:ascii="Verdana" w:hAnsi="Verdana" w:cs="Arial"/>
          <w:bCs/>
          <w:lang w:val="en"/>
        </w:rPr>
        <w:t>% market share of securitized CDO’s worldwide.</w:t>
      </w:r>
    </w:p>
    <w:p w14:paraId="49248BFC" w14:textId="77777777" w:rsidR="00941971" w:rsidRPr="00941971" w:rsidRDefault="00941971" w:rsidP="00941971">
      <w:pPr>
        <w:spacing w:after="0"/>
        <w:rPr>
          <w:rFonts w:ascii="Verdana" w:hAnsi="Verdana" w:cs="Arial"/>
          <w:b/>
          <w:bCs/>
          <w:lang w:val="en"/>
        </w:rPr>
      </w:pPr>
    </w:p>
    <w:p w14:paraId="043BE6AE" w14:textId="34100660" w:rsidR="00B079DF" w:rsidRDefault="003C4685" w:rsidP="00EE4C8C">
      <w:pPr>
        <w:spacing w:after="0"/>
        <w:jc w:val="both"/>
        <w:rPr>
          <w:rFonts w:ascii="Verdana" w:hAnsi="Verdana" w:cs="Arial"/>
          <w:b/>
          <w:bCs/>
          <w:lang w:val="en"/>
        </w:rPr>
      </w:pPr>
      <w:r w:rsidRPr="00117A2C">
        <w:rPr>
          <w:rFonts w:ascii="Verdana" w:hAnsi="Verdana" w:cs="Arial"/>
          <w:b/>
          <w:bCs/>
          <w:lang w:val="en"/>
        </w:rPr>
        <w:t xml:space="preserve">Contracting </w:t>
      </w:r>
      <w:r>
        <w:rPr>
          <w:rFonts w:ascii="Verdana" w:hAnsi="Verdana" w:cs="Arial"/>
          <w:b/>
          <w:bCs/>
          <w:lang w:val="en"/>
        </w:rPr>
        <w:t xml:space="preserve">Powerbuilder </w:t>
      </w:r>
      <w:r w:rsidRPr="00117A2C">
        <w:rPr>
          <w:rFonts w:ascii="Verdana" w:hAnsi="Verdana" w:cs="Arial"/>
          <w:b/>
          <w:bCs/>
          <w:lang w:val="en"/>
        </w:rPr>
        <w:t>Consultant</w:t>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sidR="00B079DF" w:rsidRPr="00117A2C">
        <w:rPr>
          <w:rFonts w:ascii="Verdana" w:hAnsi="Verdana" w:cs="Arial"/>
          <w:b/>
          <w:bCs/>
          <w:lang w:val="en"/>
        </w:rPr>
        <w:t>11/200</w:t>
      </w:r>
      <w:r w:rsidR="00B079DF">
        <w:rPr>
          <w:rFonts w:ascii="Verdana" w:hAnsi="Verdana" w:cs="Arial"/>
          <w:b/>
          <w:bCs/>
          <w:lang w:val="en"/>
        </w:rPr>
        <w:t xml:space="preserve">7 </w:t>
      </w:r>
      <w:r w:rsidR="00BB4E96">
        <w:rPr>
          <w:rFonts w:ascii="Verdana" w:hAnsi="Verdana" w:cs="Arial"/>
          <w:b/>
          <w:bCs/>
          <w:lang w:val="en"/>
        </w:rPr>
        <w:t>-</w:t>
      </w:r>
      <w:r w:rsidR="00B079DF" w:rsidRPr="00117A2C">
        <w:rPr>
          <w:rFonts w:ascii="Verdana" w:hAnsi="Verdana" w:cs="Arial"/>
          <w:b/>
          <w:bCs/>
          <w:lang w:val="en"/>
        </w:rPr>
        <w:t xml:space="preserve"> </w:t>
      </w:r>
      <w:r w:rsidR="00B079DF">
        <w:rPr>
          <w:rFonts w:ascii="Verdana" w:hAnsi="Verdana" w:cs="Arial"/>
          <w:b/>
          <w:bCs/>
          <w:lang w:val="en"/>
        </w:rPr>
        <w:t>2</w:t>
      </w:r>
      <w:r w:rsidR="00B079DF" w:rsidRPr="00117A2C">
        <w:rPr>
          <w:rFonts w:ascii="Verdana" w:hAnsi="Verdana" w:cs="Arial"/>
          <w:b/>
          <w:bCs/>
          <w:lang w:val="en"/>
        </w:rPr>
        <w:t>/200</w:t>
      </w:r>
      <w:r w:rsidR="00B079DF">
        <w:rPr>
          <w:rFonts w:ascii="Verdana" w:hAnsi="Verdana" w:cs="Arial"/>
          <w:b/>
          <w:bCs/>
          <w:lang w:val="en"/>
        </w:rPr>
        <w:t>8</w:t>
      </w:r>
    </w:p>
    <w:p w14:paraId="57608D0C" w14:textId="38BF1677" w:rsidR="00D12C85" w:rsidRDefault="00D12C85" w:rsidP="00EE4C8C">
      <w:pPr>
        <w:spacing w:after="0"/>
        <w:jc w:val="both"/>
        <w:rPr>
          <w:rFonts w:ascii="Verdana" w:hAnsi="Verdana" w:cs="Arial"/>
          <w:b/>
          <w:bCs/>
          <w:lang w:val="en"/>
        </w:rPr>
      </w:pPr>
      <w:r w:rsidRPr="00117A2C">
        <w:rPr>
          <w:rFonts w:ascii="Verdana" w:hAnsi="Verdana" w:cs="Arial"/>
          <w:b/>
          <w:bCs/>
          <w:lang w:val="en"/>
        </w:rPr>
        <w:t>Source Medical, Birmingham, Alabama</w:t>
      </w:r>
    </w:p>
    <w:p w14:paraId="2E0FF468" w14:textId="77777777" w:rsidR="009306BE" w:rsidRDefault="00F550D0" w:rsidP="009306BE">
      <w:pPr>
        <w:jc w:val="both"/>
        <w:rPr>
          <w:rFonts w:ascii="Verdana" w:hAnsi="Verdana" w:cs="Arial"/>
          <w:bCs/>
          <w:lang w:val="en"/>
        </w:rPr>
      </w:pPr>
      <w:r w:rsidRPr="00117A2C">
        <w:rPr>
          <w:rFonts w:ascii="Verdana" w:hAnsi="Verdana" w:cs="Arial"/>
          <w:bCs/>
          <w:lang w:val="en"/>
        </w:rPr>
        <w:t>Working remotely</w:t>
      </w:r>
      <w:r w:rsidR="00D12C85" w:rsidRPr="00117A2C">
        <w:rPr>
          <w:rFonts w:ascii="Verdana" w:hAnsi="Verdana" w:cs="Arial"/>
          <w:bCs/>
          <w:lang w:val="en"/>
        </w:rPr>
        <w:t>, converted the AdvantX software application from Powerbuilder 6.5 to 11.0.</w:t>
      </w:r>
      <w:r>
        <w:rPr>
          <w:rFonts w:ascii="Verdana" w:hAnsi="Verdana" w:cs="Arial"/>
          <w:bCs/>
          <w:lang w:val="en"/>
        </w:rPr>
        <w:t>,</w:t>
      </w:r>
      <w:r w:rsidR="00D12C85" w:rsidRPr="00117A2C">
        <w:rPr>
          <w:rFonts w:ascii="Verdana" w:hAnsi="Verdana" w:cs="Arial"/>
          <w:bCs/>
          <w:lang w:val="en"/>
        </w:rPr>
        <w:t xml:space="preserve"> and perf</w:t>
      </w:r>
      <w:r w:rsidR="001D7846" w:rsidRPr="00117A2C">
        <w:rPr>
          <w:rFonts w:ascii="Verdana" w:hAnsi="Verdana" w:cs="Arial"/>
          <w:bCs/>
          <w:lang w:val="en"/>
        </w:rPr>
        <w:t xml:space="preserve">ormed comprehensive testing of </w:t>
      </w:r>
      <w:r w:rsidR="00D12C85" w:rsidRPr="00117A2C">
        <w:rPr>
          <w:rFonts w:ascii="Verdana" w:hAnsi="Verdana" w:cs="Arial"/>
          <w:bCs/>
          <w:lang w:val="en"/>
        </w:rPr>
        <w:t>application functionality.</w:t>
      </w:r>
    </w:p>
    <w:p w14:paraId="351FF49A" w14:textId="65D1507D" w:rsidR="00117A2C" w:rsidRDefault="00D12C85" w:rsidP="00EE4C8C">
      <w:pPr>
        <w:spacing w:after="0"/>
        <w:jc w:val="both"/>
        <w:rPr>
          <w:rFonts w:ascii="Verdana" w:hAnsi="Verdana" w:cs="Arial"/>
          <w:b/>
          <w:bCs/>
          <w:lang w:val="en"/>
        </w:rPr>
      </w:pPr>
      <w:r w:rsidRPr="00117A2C">
        <w:rPr>
          <w:rFonts w:ascii="Verdana" w:hAnsi="Verdana" w:cs="Arial"/>
          <w:b/>
          <w:bCs/>
          <w:lang w:val="en"/>
        </w:rPr>
        <w:t xml:space="preserve">Contracting Consultant </w:t>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3C4685">
        <w:rPr>
          <w:rFonts w:ascii="Verdana" w:hAnsi="Verdana" w:cs="Arial"/>
          <w:b/>
          <w:bCs/>
          <w:lang w:val="en"/>
        </w:rPr>
        <w:tab/>
      </w:r>
      <w:r w:rsidRPr="00117A2C">
        <w:rPr>
          <w:rFonts w:ascii="Verdana" w:hAnsi="Verdana" w:cs="Arial"/>
          <w:b/>
          <w:bCs/>
          <w:lang w:val="en"/>
        </w:rPr>
        <w:t xml:space="preserve">11/2005 </w:t>
      </w:r>
      <w:r w:rsidR="00BB4E96">
        <w:rPr>
          <w:rFonts w:ascii="Verdana" w:hAnsi="Verdana" w:cs="Arial"/>
          <w:b/>
          <w:bCs/>
          <w:lang w:val="en"/>
        </w:rPr>
        <w:t>-</w:t>
      </w:r>
      <w:r w:rsidRPr="00117A2C">
        <w:rPr>
          <w:rFonts w:ascii="Verdana" w:hAnsi="Verdana" w:cs="Arial"/>
          <w:b/>
          <w:bCs/>
          <w:lang w:val="en"/>
        </w:rPr>
        <w:t xml:space="preserve"> 2/2007</w:t>
      </w:r>
      <w:r w:rsidRPr="00117A2C">
        <w:rPr>
          <w:rFonts w:ascii="Verdana" w:hAnsi="Verdana" w:cs="Arial"/>
          <w:b/>
          <w:bCs/>
          <w:lang w:val="en"/>
        </w:rPr>
        <w:tab/>
      </w:r>
    </w:p>
    <w:p w14:paraId="25F781FA" w14:textId="0FE26CCA" w:rsidR="00D12C85" w:rsidRDefault="00D12C85" w:rsidP="00EE4C8C">
      <w:pPr>
        <w:spacing w:after="0"/>
        <w:rPr>
          <w:rFonts w:ascii="Verdana" w:hAnsi="Verdana" w:cs="Arial"/>
          <w:b/>
          <w:bCs/>
          <w:lang w:val="en"/>
        </w:rPr>
      </w:pPr>
      <w:r w:rsidRPr="00117A2C">
        <w:rPr>
          <w:rFonts w:ascii="Verdana" w:hAnsi="Verdana" w:cs="Arial"/>
          <w:b/>
          <w:bCs/>
          <w:lang w:val="en"/>
        </w:rPr>
        <w:t>Aegis Mortgage Corporation, Houston, Texas</w:t>
      </w:r>
      <w:r w:rsidRPr="00117A2C">
        <w:rPr>
          <w:rFonts w:ascii="Verdana" w:hAnsi="Verdana" w:cs="Arial"/>
          <w:b/>
          <w:bCs/>
          <w:lang w:val="en"/>
        </w:rPr>
        <w:tab/>
      </w:r>
      <w:r w:rsidRPr="00117A2C">
        <w:rPr>
          <w:rFonts w:ascii="Verdana" w:hAnsi="Verdana" w:cs="Arial"/>
          <w:b/>
          <w:bCs/>
          <w:lang w:val="en"/>
        </w:rPr>
        <w:tab/>
      </w:r>
    </w:p>
    <w:p w14:paraId="234218FB" w14:textId="77777777" w:rsidR="00D12C85" w:rsidRPr="00117A2C" w:rsidRDefault="00D12C85" w:rsidP="00433468">
      <w:pPr>
        <w:widowControl w:val="0"/>
        <w:spacing w:after="0"/>
        <w:jc w:val="both"/>
        <w:rPr>
          <w:rFonts w:ascii="Verdana" w:hAnsi="Verdana" w:cs="Arial"/>
          <w:lang w:val="en"/>
        </w:rPr>
      </w:pPr>
      <w:r w:rsidRPr="00117A2C">
        <w:rPr>
          <w:rFonts w:ascii="Verdana" w:hAnsi="Verdana" w:cs="Arial"/>
          <w:lang w:val="en"/>
        </w:rPr>
        <w:t xml:space="preserve">Responsible for providing assistance in eliminating a database providing a repository of common data from various Microsoft SQL Server databases to various applications and tools.   The references to this data were modified to reference the data from the databases of origin. </w:t>
      </w:r>
    </w:p>
    <w:p w14:paraId="4118BB9A" w14:textId="77777777" w:rsidR="00B079DF" w:rsidRDefault="00B079DF" w:rsidP="00DC64A6">
      <w:pPr>
        <w:widowControl w:val="0"/>
        <w:spacing w:after="0"/>
        <w:rPr>
          <w:rFonts w:ascii="Verdana" w:hAnsi="Verdana" w:cs="Arial"/>
          <w:b/>
          <w:bCs/>
          <w:lang w:val="en"/>
        </w:rPr>
      </w:pPr>
    </w:p>
    <w:p w14:paraId="39C521C3" w14:textId="504EABD3" w:rsidR="00117A2C" w:rsidRDefault="003C4685" w:rsidP="00DC64A6">
      <w:pPr>
        <w:widowControl w:val="0"/>
        <w:spacing w:after="0"/>
        <w:rPr>
          <w:rFonts w:ascii="Verdana" w:hAnsi="Verdana" w:cs="Arial"/>
          <w:b/>
          <w:bCs/>
          <w:lang w:val="en"/>
        </w:rPr>
      </w:pPr>
      <w:r w:rsidRPr="00117A2C">
        <w:rPr>
          <w:rFonts w:ascii="Verdana" w:hAnsi="Verdana" w:cs="Arial"/>
          <w:b/>
          <w:bCs/>
          <w:lang w:val="en"/>
        </w:rPr>
        <w:t xml:space="preserve">Contracting </w:t>
      </w:r>
      <w:r>
        <w:rPr>
          <w:rFonts w:ascii="Verdana" w:hAnsi="Verdana" w:cs="Arial"/>
          <w:b/>
          <w:bCs/>
          <w:lang w:val="en"/>
        </w:rPr>
        <w:t xml:space="preserve">Powerbuilder </w:t>
      </w:r>
      <w:r w:rsidRPr="00117A2C">
        <w:rPr>
          <w:rFonts w:ascii="Verdana" w:hAnsi="Verdana" w:cs="Arial"/>
          <w:b/>
          <w:bCs/>
          <w:lang w:val="en"/>
        </w:rPr>
        <w:t>Consultant</w:t>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sidR="00D12C85" w:rsidRPr="00117A2C">
        <w:rPr>
          <w:rFonts w:ascii="Verdana" w:hAnsi="Verdana" w:cs="Arial"/>
          <w:b/>
          <w:bCs/>
          <w:lang w:val="en"/>
        </w:rPr>
        <w:t xml:space="preserve">5/2005 </w:t>
      </w:r>
      <w:r w:rsidR="00BB4E96">
        <w:rPr>
          <w:rFonts w:ascii="Verdana" w:hAnsi="Verdana" w:cs="Arial"/>
          <w:b/>
          <w:bCs/>
          <w:lang w:val="en"/>
        </w:rPr>
        <w:t>-</w:t>
      </w:r>
      <w:r w:rsidR="00D12C85" w:rsidRPr="00117A2C">
        <w:rPr>
          <w:rFonts w:ascii="Verdana" w:hAnsi="Verdana" w:cs="Arial"/>
          <w:b/>
          <w:bCs/>
          <w:lang w:val="en"/>
        </w:rPr>
        <w:t>11/2005</w:t>
      </w:r>
      <w:r w:rsidR="00D12C85" w:rsidRPr="00117A2C">
        <w:rPr>
          <w:rFonts w:ascii="Verdana" w:hAnsi="Verdana" w:cs="Arial"/>
          <w:b/>
          <w:bCs/>
          <w:lang w:val="en"/>
        </w:rPr>
        <w:tab/>
      </w:r>
    </w:p>
    <w:p w14:paraId="5AAD01BE" w14:textId="474B0752" w:rsidR="00D12C85" w:rsidRDefault="00D12C85" w:rsidP="00EE4C8C">
      <w:pPr>
        <w:widowControl w:val="0"/>
        <w:spacing w:after="0"/>
        <w:rPr>
          <w:rFonts w:ascii="Verdana" w:hAnsi="Verdana" w:cs="Arial"/>
          <w:b/>
          <w:bCs/>
          <w:lang w:val="en"/>
        </w:rPr>
      </w:pPr>
      <w:r w:rsidRPr="00117A2C">
        <w:rPr>
          <w:rFonts w:ascii="Verdana" w:hAnsi="Verdana" w:cs="Arial"/>
          <w:b/>
          <w:bCs/>
          <w:lang w:val="en"/>
        </w:rPr>
        <w:t>Valero, San Antonio, Texas</w:t>
      </w:r>
    </w:p>
    <w:p w14:paraId="3A28AFF0" w14:textId="29734C83" w:rsidR="00A777A0" w:rsidRPr="00117A2C" w:rsidRDefault="00D12C85" w:rsidP="00433468">
      <w:pPr>
        <w:widowControl w:val="0"/>
        <w:spacing w:after="0"/>
        <w:jc w:val="both"/>
        <w:rPr>
          <w:rFonts w:ascii="Verdana" w:hAnsi="Verdana" w:cs="Arial"/>
          <w:lang w:val="en"/>
        </w:rPr>
      </w:pPr>
      <w:r w:rsidRPr="00117A2C">
        <w:rPr>
          <w:rFonts w:ascii="Verdana" w:hAnsi="Verdana" w:cs="Arial"/>
          <w:lang w:val="en"/>
        </w:rPr>
        <w:t>Responsible for converting six large Powerbuilder applications from versions ranging as far back as 5.0 to Powerbuilder 10.0.  Provided a code review and audit of each of the applications to ensure best practices were utilized and to eliminate memory leaks.</w:t>
      </w:r>
    </w:p>
    <w:p w14:paraId="6CE1DBBC" w14:textId="77777777" w:rsidR="00B079DF" w:rsidRDefault="00B079DF" w:rsidP="00DC64A6">
      <w:pPr>
        <w:widowControl w:val="0"/>
        <w:spacing w:after="0"/>
        <w:jc w:val="both"/>
        <w:rPr>
          <w:rFonts w:ascii="Verdana" w:hAnsi="Verdana" w:cs="Arial"/>
          <w:b/>
          <w:bCs/>
          <w:lang w:val="en"/>
        </w:rPr>
      </w:pPr>
    </w:p>
    <w:p w14:paraId="45F262D4" w14:textId="42B24DED" w:rsidR="00117A2C" w:rsidRDefault="003C4685" w:rsidP="00DC64A6">
      <w:pPr>
        <w:widowControl w:val="0"/>
        <w:spacing w:after="0"/>
        <w:jc w:val="both"/>
        <w:rPr>
          <w:rFonts w:ascii="Verdana" w:hAnsi="Verdana" w:cs="Arial"/>
          <w:b/>
          <w:bCs/>
          <w:lang w:val="en"/>
        </w:rPr>
      </w:pPr>
      <w:r w:rsidRPr="00117A2C">
        <w:rPr>
          <w:rFonts w:ascii="Verdana" w:hAnsi="Verdana" w:cs="Arial"/>
          <w:b/>
          <w:bCs/>
          <w:lang w:val="en"/>
        </w:rPr>
        <w:t xml:space="preserve">Contracting </w:t>
      </w:r>
      <w:r>
        <w:rPr>
          <w:rFonts w:ascii="Verdana" w:hAnsi="Verdana" w:cs="Arial"/>
          <w:b/>
          <w:bCs/>
          <w:lang w:val="en"/>
        </w:rPr>
        <w:t xml:space="preserve">Powerbuilder </w:t>
      </w:r>
      <w:r w:rsidRPr="00117A2C">
        <w:rPr>
          <w:rFonts w:ascii="Verdana" w:hAnsi="Verdana" w:cs="Arial"/>
          <w:b/>
          <w:bCs/>
          <w:lang w:val="en"/>
        </w:rPr>
        <w:t>Consultant</w:t>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sidR="00D12C85" w:rsidRPr="00117A2C">
        <w:rPr>
          <w:rFonts w:ascii="Verdana" w:hAnsi="Verdana" w:cs="Arial"/>
          <w:b/>
          <w:bCs/>
          <w:lang w:val="en"/>
        </w:rPr>
        <w:t xml:space="preserve">7/2000 </w:t>
      </w:r>
      <w:r w:rsidR="00BB4E96">
        <w:rPr>
          <w:rFonts w:ascii="Verdana" w:hAnsi="Verdana" w:cs="Arial"/>
          <w:b/>
          <w:bCs/>
          <w:lang w:val="en"/>
        </w:rPr>
        <w:t>-</w:t>
      </w:r>
      <w:r>
        <w:rPr>
          <w:rFonts w:ascii="Verdana" w:hAnsi="Verdana" w:cs="Arial"/>
          <w:b/>
          <w:bCs/>
          <w:lang w:val="en"/>
        </w:rPr>
        <w:t xml:space="preserve"> 7/2003</w:t>
      </w:r>
      <w:r>
        <w:rPr>
          <w:rFonts w:ascii="Verdana" w:hAnsi="Verdana" w:cs="Arial"/>
          <w:b/>
          <w:bCs/>
          <w:lang w:val="en"/>
        </w:rPr>
        <w:tab/>
      </w:r>
    </w:p>
    <w:p w14:paraId="7EC63448" w14:textId="440539C0" w:rsidR="00D12C85" w:rsidRDefault="00D12C85" w:rsidP="00EE4C8C">
      <w:pPr>
        <w:widowControl w:val="0"/>
        <w:spacing w:after="0"/>
        <w:jc w:val="both"/>
        <w:rPr>
          <w:rFonts w:ascii="Verdana" w:hAnsi="Verdana" w:cs="Arial"/>
          <w:b/>
          <w:bCs/>
          <w:lang w:val="en"/>
        </w:rPr>
      </w:pPr>
      <w:r w:rsidRPr="00117A2C">
        <w:rPr>
          <w:rFonts w:ascii="Verdana" w:hAnsi="Verdana" w:cs="Arial"/>
          <w:b/>
          <w:bCs/>
          <w:lang w:val="en"/>
        </w:rPr>
        <w:t>JPMorgan Chase, Houston, Texas</w:t>
      </w:r>
    </w:p>
    <w:p w14:paraId="14D0A31F" w14:textId="77777777" w:rsidR="00D12C85" w:rsidRPr="00117A2C" w:rsidRDefault="00D12C85" w:rsidP="00433468">
      <w:pPr>
        <w:widowControl w:val="0"/>
        <w:spacing w:after="0"/>
        <w:jc w:val="both"/>
        <w:rPr>
          <w:rFonts w:ascii="Verdana" w:hAnsi="Verdana" w:cs="Arial"/>
          <w:lang w:val="en"/>
        </w:rPr>
      </w:pPr>
      <w:r w:rsidRPr="00117A2C">
        <w:rPr>
          <w:rFonts w:ascii="Verdana" w:hAnsi="Verdana" w:cs="Arial"/>
          <w:lang w:val="en"/>
        </w:rPr>
        <w:t>Responsible for providing extensive modifications and enhancements to the Loan Remittance Processing System using Powerbuilder 7.0 and Oracle 7.3.  Emphasis was oriented toward stabilizing the application while providing additional functionality.</w:t>
      </w:r>
    </w:p>
    <w:p w14:paraId="2FB79E81" w14:textId="77777777" w:rsidR="00B079DF" w:rsidRDefault="00B079DF" w:rsidP="00DC64A6">
      <w:pPr>
        <w:widowControl w:val="0"/>
        <w:spacing w:after="0"/>
        <w:rPr>
          <w:rFonts w:ascii="Verdana" w:hAnsi="Verdana" w:cs="Arial"/>
          <w:b/>
          <w:bCs/>
          <w:lang w:val="en"/>
        </w:rPr>
      </w:pPr>
    </w:p>
    <w:p w14:paraId="230EA492" w14:textId="45AE57A7" w:rsidR="00117A2C" w:rsidRDefault="003C4685" w:rsidP="00DC64A6">
      <w:pPr>
        <w:widowControl w:val="0"/>
        <w:spacing w:after="0"/>
        <w:rPr>
          <w:rFonts w:ascii="Verdana" w:hAnsi="Verdana" w:cs="Arial"/>
          <w:b/>
          <w:bCs/>
          <w:lang w:val="en"/>
        </w:rPr>
      </w:pPr>
      <w:r w:rsidRPr="00117A2C">
        <w:rPr>
          <w:rFonts w:ascii="Verdana" w:hAnsi="Verdana" w:cs="Arial"/>
          <w:b/>
          <w:bCs/>
          <w:lang w:val="en"/>
        </w:rPr>
        <w:t xml:space="preserve">Contracting </w:t>
      </w:r>
      <w:r>
        <w:rPr>
          <w:rFonts w:ascii="Verdana" w:hAnsi="Verdana" w:cs="Arial"/>
          <w:b/>
          <w:bCs/>
          <w:lang w:val="en"/>
        </w:rPr>
        <w:t xml:space="preserve">Powerbuilder </w:t>
      </w:r>
      <w:r w:rsidRPr="00117A2C">
        <w:rPr>
          <w:rFonts w:ascii="Verdana" w:hAnsi="Verdana" w:cs="Arial"/>
          <w:b/>
          <w:bCs/>
          <w:lang w:val="en"/>
        </w:rPr>
        <w:t>Consultant</w:t>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sidR="008C738D" w:rsidRPr="00117A2C">
        <w:rPr>
          <w:rFonts w:ascii="Verdana" w:hAnsi="Verdana" w:cs="Arial"/>
          <w:b/>
          <w:bCs/>
          <w:lang w:val="en"/>
        </w:rPr>
        <w:t xml:space="preserve">3/2000 </w:t>
      </w:r>
      <w:r w:rsidR="00BB4E96">
        <w:rPr>
          <w:rFonts w:ascii="Verdana" w:hAnsi="Verdana" w:cs="Arial"/>
          <w:b/>
          <w:bCs/>
          <w:lang w:val="en"/>
        </w:rPr>
        <w:t>-</w:t>
      </w:r>
      <w:r w:rsidR="008C738D" w:rsidRPr="00117A2C">
        <w:rPr>
          <w:rFonts w:ascii="Verdana" w:hAnsi="Verdana" w:cs="Arial"/>
          <w:b/>
          <w:bCs/>
          <w:lang w:val="en"/>
        </w:rPr>
        <w:t xml:space="preserve"> 7/2000</w:t>
      </w:r>
      <w:r w:rsidR="008C738D" w:rsidRPr="00117A2C">
        <w:rPr>
          <w:rFonts w:ascii="Verdana" w:hAnsi="Verdana" w:cs="Arial"/>
          <w:b/>
          <w:bCs/>
          <w:lang w:val="en"/>
        </w:rPr>
        <w:tab/>
      </w:r>
      <w:r w:rsidR="008C738D" w:rsidRPr="00117A2C">
        <w:rPr>
          <w:rFonts w:ascii="Verdana" w:hAnsi="Verdana" w:cs="Arial"/>
          <w:b/>
          <w:bCs/>
          <w:lang w:val="en"/>
        </w:rPr>
        <w:tab/>
      </w:r>
    </w:p>
    <w:p w14:paraId="03CC3362" w14:textId="6EBAD12A" w:rsidR="00D12C85" w:rsidRDefault="008C738D" w:rsidP="00EE4C8C">
      <w:pPr>
        <w:widowControl w:val="0"/>
        <w:spacing w:after="0"/>
        <w:rPr>
          <w:rFonts w:ascii="Verdana" w:hAnsi="Verdana" w:cs="Arial"/>
          <w:b/>
          <w:bCs/>
          <w:lang w:val="en"/>
        </w:rPr>
      </w:pPr>
      <w:r w:rsidRPr="00117A2C">
        <w:rPr>
          <w:rFonts w:ascii="Verdana" w:hAnsi="Verdana" w:cs="Arial"/>
          <w:b/>
          <w:bCs/>
          <w:lang w:val="en"/>
        </w:rPr>
        <w:t>Owen Healthcare Inc., Houston, Texas</w:t>
      </w:r>
    </w:p>
    <w:p w14:paraId="0FF73CF6" w14:textId="77777777" w:rsidR="00941971" w:rsidRPr="00117A2C" w:rsidRDefault="00941971" w:rsidP="00EE4C8C">
      <w:pPr>
        <w:widowControl w:val="0"/>
        <w:spacing w:after="0"/>
        <w:rPr>
          <w:rFonts w:ascii="Verdana" w:hAnsi="Verdana" w:cs="Arial"/>
          <w:b/>
          <w:bCs/>
          <w:lang w:val="en"/>
        </w:rPr>
      </w:pPr>
    </w:p>
    <w:p w14:paraId="4BDBEEDF" w14:textId="690AE9B5" w:rsidR="00C23F65" w:rsidRPr="00117A2C" w:rsidRDefault="008C738D" w:rsidP="00433468">
      <w:pPr>
        <w:widowControl w:val="0"/>
        <w:spacing w:after="0"/>
        <w:jc w:val="both"/>
        <w:rPr>
          <w:rFonts w:ascii="Verdana" w:hAnsi="Verdana" w:cs="Arial"/>
          <w:lang w:val="en"/>
        </w:rPr>
      </w:pPr>
      <w:r w:rsidRPr="00117A2C">
        <w:rPr>
          <w:rFonts w:ascii="Verdana" w:hAnsi="Verdana" w:cs="Arial"/>
          <w:lang w:val="en"/>
        </w:rPr>
        <w:t xml:space="preserve">Evaluated and modified stored procedures and triggers on Sybase ASE 12.0 for optimal performance within the Powerbuilder </w:t>
      </w:r>
      <w:r w:rsidR="003A49A1">
        <w:rPr>
          <w:rFonts w:ascii="Verdana" w:hAnsi="Verdana" w:cs="Arial"/>
          <w:lang w:val="en"/>
        </w:rPr>
        <w:t xml:space="preserve">7.0 </w:t>
      </w:r>
      <w:r w:rsidRPr="00117A2C">
        <w:rPr>
          <w:rFonts w:ascii="Verdana" w:hAnsi="Verdana" w:cs="Arial"/>
          <w:lang w:val="en"/>
        </w:rPr>
        <w:t>Supplyline application.</w:t>
      </w:r>
    </w:p>
    <w:p w14:paraId="3D0D5F4B" w14:textId="77777777" w:rsidR="004C0401" w:rsidRDefault="004C0401" w:rsidP="00DC64A6">
      <w:pPr>
        <w:widowControl w:val="0"/>
        <w:spacing w:after="0"/>
        <w:rPr>
          <w:rFonts w:ascii="Verdana" w:hAnsi="Verdana" w:cs="Arial"/>
          <w:b/>
          <w:bCs/>
          <w:lang w:val="en"/>
        </w:rPr>
      </w:pPr>
    </w:p>
    <w:p w14:paraId="4F67CAA9" w14:textId="627D2B7B" w:rsidR="00117A2C" w:rsidRDefault="003C4685" w:rsidP="00DC64A6">
      <w:pPr>
        <w:widowControl w:val="0"/>
        <w:spacing w:after="0"/>
        <w:rPr>
          <w:rFonts w:ascii="Verdana" w:hAnsi="Verdana" w:cs="Arial"/>
          <w:b/>
          <w:bCs/>
          <w:lang w:val="en"/>
        </w:rPr>
      </w:pPr>
      <w:r w:rsidRPr="00117A2C">
        <w:rPr>
          <w:rFonts w:ascii="Verdana" w:hAnsi="Verdana" w:cs="Arial"/>
          <w:b/>
          <w:bCs/>
          <w:lang w:val="en"/>
        </w:rPr>
        <w:t xml:space="preserve">Contracting </w:t>
      </w:r>
      <w:r>
        <w:rPr>
          <w:rFonts w:ascii="Verdana" w:hAnsi="Verdana" w:cs="Arial"/>
          <w:b/>
          <w:bCs/>
          <w:lang w:val="en"/>
        </w:rPr>
        <w:t xml:space="preserve">Powerbuilder </w:t>
      </w:r>
      <w:r w:rsidRPr="00117A2C">
        <w:rPr>
          <w:rFonts w:ascii="Verdana" w:hAnsi="Verdana" w:cs="Arial"/>
          <w:b/>
          <w:bCs/>
          <w:lang w:val="en"/>
        </w:rPr>
        <w:t>Consultant</w:t>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t>3/1999 – 3/2000</w:t>
      </w:r>
      <w:r>
        <w:rPr>
          <w:rFonts w:ascii="Verdana" w:hAnsi="Verdana" w:cs="Arial"/>
          <w:b/>
          <w:bCs/>
          <w:lang w:val="en"/>
        </w:rPr>
        <w:tab/>
      </w:r>
    </w:p>
    <w:p w14:paraId="5BD69394" w14:textId="08BC6E4D" w:rsidR="008C738D" w:rsidRDefault="008C738D" w:rsidP="00EE4C8C">
      <w:pPr>
        <w:widowControl w:val="0"/>
        <w:spacing w:after="0"/>
        <w:rPr>
          <w:rFonts w:ascii="Verdana" w:hAnsi="Verdana" w:cs="Arial"/>
          <w:b/>
          <w:bCs/>
          <w:lang w:val="en"/>
        </w:rPr>
      </w:pPr>
      <w:r w:rsidRPr="00117A2C">
        <w:rPr>
          <w:rFonts w:ascii="Verdana" w:hAnsi="Verdana" w:cs="Arial"/>
          <w:b/>
          <w:bCs/>
          <w:lang w:val="en"/>
        </w:rPr>
        <w:t>Owens Illinois, Toledo, Ohio</w:t>
      </w:r>
    </w:p>
    <w:p w14:paraId="3831E749" w14:textId="3D2AE650" w:rsidR="00433468" w:rsidRDefault="008C738D" w:rsidP="003A49A1">
      <w:pPr>
        <w:widowControl w:val="0"/>
        <w:jc w:val="both"/>
        <w:rPr>
          <w:rFonts w:ascii="Verdana" w:hAnsi="Verdana" w:cs="Arial"/>
        </w:rPr>
      </w:pPr>
      <w:r w:rsidRPr="00117A2C">
        <w:rPr>
          <w:rFonts w:ascii="Verdana" w:hAnsi="Verdana" w:cs="Arial"/>
          <w:lang w:val="en"/>
        </w:rPr>
        <w:t>Responsible for designing and programming custom processes using Powerbuilder to create activities for use by Dun &amp; Bradstreet H/R System. Extensive development of complex stored procedures using Sybase</w:t>
      </w:r>
      <w:r w:rsidR="00CE7D5B">
        <w:rPr>
          <w:rFonts w:ascii="Verdana" w:hAnsi="Verdana" w:cs="Arial"/>
          <w:lang w:val="en"/>
        </w:rPr>
        <w:t xml:space="preserve"> </w:t>
      </w:r>
      <w:r w:rsidR="003A49A1">
        <w:rPr>
          <w:rFonts w:ascii="Verdana" w:hAnsi="Verdana" w:cs="Arial"/>
          <w:lang w:val="en"/>
        </w:rPr>
        <w:t>m</w:t>
      </w:r>
      <w:r w:rsidR="003A49A1" w:rsidRPr="00117A2C">
        <w:rPr>
          <w:rFonts w:ascii="Verdana" w:hAnsi="Verdana" w:cs="Arial"/>
        </w:rPr>
        <w:t>odifying Java Server Pages application code, and installing, configuring, and administering Macromedia JRun and Apache Tomcat java application servers.</w:t>
      </w:r>
    </w:p>
    <w:p w14:paraId="1D92AE56" w14:textId="77777777" w:rsidR="00941971" w:rsidRDefault="00941971" w:rsidP="00433468">
      <w:pPr>
        <w:widowControl w:val="0"/>
        <w:spacing w:after="0"/>
        <w:jc w:val="both"/>
        <w:rPr>
          <w:rFonts w:ascii="Verdana" w:hAnsi="Verdana" w:cs="Arial"/>
          <w:b/>
          <w:bCs/>
          <w:lang w:val="en"/>
        </w:rPr>
      </w:pPr>
    </w:p>
    <w:p w14:paraId="5EC24CA4" w14:textId="480800CE" w:rsidR="00117A2C" w:rsidRDefault="008C738D" w:rsidP="00433468">
      <w:pPr>
        <w:widowControl w:val="0"/>
        <w:spacing w:after="0"/>
        <w:jc w:val="both"/>
        <w:rPr>
          <w:rFonts w:ascii="Verdana" w:hAnsi="Verdana" w:cs="Arial"/>
          <w:b/>
          <w:bCs/>
          <w:lang w:val="en"/>
        </w:rPr>
      </w:pPr>
      <w:r w:rsidRPr="00117A2C">
        <w:rPr>
          <w:rFonts w:ascii="Verdana" w:hAnsi="Verdana" w:cs="Arial"/>
          <w:b/>
          <w:bCs/>
          <w:lang w:val="en"/>
        </w:rPr>
        <w:t xml:space="preserve">Marketing Consultant </w:t>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3C4685">
        <w:rPr>
          <w:rFonts w:ascii="Verdana" w:hAnsi="Verdana" w:cs="Arial"/>
          <w:b/>
          <w:bCs/>
          <w:lang w:val="en"/>
        </w:rPr>
        <w:tab/>
        <w:t>11/1998 – 3/1999</w:t>
      </w:r>
      <w:r w:rsidR="003C4685">
        <w:rPr>
          <w:rFonts w:ascii="Verdana" w:hAnsi="Verdana" w:cs="Arial"/>
          <w:b/>
          <w:bCs/>
          <w:lang w:val="en"/>
        </w:rPr>
        <w:tab/>
      </w:r>
    </w:p>
    <w:p w14:paraId="5F031388" w14:textId="16C0D8D9" w:rsidR="008C738D" w:rsidRDefault="008C738D" w:rsidP="00EE4C8C">
      <w:pPr>
        <w:widowControl w:val="0"/>
        <w:spacing w:after="0"/>
        <w:rPr>
          <w:rFonts w:ascii="Verdana" w:hAnsi="Verdana" w:cs="Arial"/>
          <w:b/>
          <w:bCs/>
          <w:lang w:val="en"/>
        </w:rPr>
      </w:pPr>
      <w:r w:rsidRPr="00117A2C">
        <w:rPr>
          <w:rFonts w:ascii="Verdana" w:hAnsi="Verdana" w:cs="Arial"/>
          <w:b/>
          <w:bCs/>
          <w:lang w:val="en"/>
        </w:rPr>
        <w:t>Systems Evolution Inc., Houston, Texas</w:t>
      </w:r>
    </w:p>
    <w:p w14:paraId="14112E16" w14:textId="77777777" w:rsidR="008C738D" w:rsidRPr="00117A2C" w:rsidRDefault="008C738D" w:rsidP="003A49A1">
      <w:pPr>
        <w:widowControl w:val="0"/>
        <w:jc w:val="both"/>
        <w:rPr>
          <w:rFonts w:ascii="Verdana" w:hAnsi="Verdana" w:cs="Arial"/>
          <w:lang w:val="en"/>
        </w:rPr>
      </w:pPr>
      <w:r w:rsidRPr="00117A2C">
        <w:rPr>
          <w:rFonts w:ascii="Verdana" w:hAnsi="Verdana" w:cs="Arial"/>
          <w:lang w:val="en"/>
        </w:rPr>
        <w:t>Responsible for acquiring job orders from clients for contract and permanent placement of IT professionals, and recruiting applicants for these positions.</w:t>
      </w:r>
    </w:p>
    <w:p w14:paraId="15074E11" w14:textId="6D89978D" w:rsidR="00117A2C" w:rsidRDefault="003C4685" w:rsidP="00DC64A6">
      <w:pPr>
        <w:widowControl w:val="0"/>
        <w:spacing w:after="0"/>
        <w:rPr>
          <w:rFonts w:ascii="Verdana" w:hAnsi="Verdana" w:cs="Arial"/>
          <w:b/>
          <w:bCs/>
          <w:lang w:val="en"/>
        </w:rPr>
      </w:pPr>
      <w:r w:rsidRPr="00117A2C">
        <w:rPr>
          <w:rFonts w:ascii="Verdana" w:hAnsi="Verdana" w:cs="Arial"/>
          <w:b/>
          <w:bCs/>
          <w:lang w:val="en"/>
        </w:rPr>
        <w:t xml:space="preserve">Contracting </w:t>
      </w:r>
      <w:r>
        <w:rPr>
          <w:rFonts w:ascii="Verdana" w:hAnsi="Verdana" w:cs="Arial"/>
          <w:b/>
          <w:bCs/>
          <w:lang w:val="en"/>
        </w:rPr>
        <w:t xml:space="preserve">Powerbuilder </w:t>
      </w:r>
      <w:r w:rsidRPr="00117A2C">
        <w:rPr>
          <w:rFonts w:ascii="Verdana" w:hAnsi="Verdana" w:cs="Arial"/>
          <w:b/>
          <w:bCs/>
          <w:lang w:val="en"/>
        </w:rPr>
        <w:t>Consultant</w:t>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Pr>
          <w:rFonts w:ascii="Verdana" w:hAnsi="Verdana" w:cs="Arial"/>
          <w:b/>
          <w:bCs/>
          <w:lang w:val="en"/>
        </w:rPr>
        <w:t>4/1998 – 11/1998</w:t>
      </w:r>
      <w:r>
        <w:rPr>
          <w:rFonts w:ascii="Verdana" w:hAnsi="Verdana" w:cs="Arial"/>
          <w:b/>
          <w:bCs/>
          <w:lang w:val="en"/>
        </w:rPr>
        <w:tab/>
      </w:r>
    </w:p>
    <w:p w14:paraId="544A9EF1" w14:textId="19666DF4" w:rsidR="008C738D" w:rsidRDefault="008C738D" w:rsidP="00EE4C8C">
      <w:pPr>
        <w:widowControl w:val="0"/>
        <w:spacing w:after="0"/>
        <w:rPr>
          <w:rFonts w:ascii="Verdana" w:hAnsi="Verdana" w:cs="Arial"/>
          <w:b/>
          <w:bCs/>
          <w:lang w:val="en"/>
        </w:rPr>
      </w:pPr>
      <w:r w:rsidRPr="00117A2C">
        <w:rPr>
          <w:rFonts w:ascii="Verdana" w:hAnsi="Verdana" w:cs="Arial"/>
          <w:b/>
          <w:bCs/>
          <w:lang w:val="en"/>
        </w:rPr>
        <w:t>Amoco Production Company, Houston, Texas</w:t>
      </w:r>
    </w:p>
    <w:p w14:paraId="4DC0694E" w14:textId="6FA27AFF" w:rsidR="003D697C" w:rsidRPr="00117A2C" w:rsidRDefault="003D697C" w:rsidP="003A49A1">
      <w:pPr>
        <w:widowControl w:val="0"/>
        <w:jc w:val="both"/>
        <w:rPr>
          <w:rFonts w:ascii="Verdana" w:hAnsi="Verdana" w:cs="Arial"/>
          <w:lang w:val="en"/>
        </w:rPr>
      </w:pPr>
      <w:r w:rsidRPr="00117A2C">
        <w:rPr>
          <w:rFonts w:ascii="Verdana" w:hAnsi="Verdana" w:cs="Arial"/>
          <w:lang w:val="en"/>
        </w:rPr>
        <w:t xml:space="preserve">Migrated several large systems from Powerbuilder 3.0a (16 bit) using Sybase 4.9 to Powerbuilder 6.5 (32 bit) using Sybase 11 with Open Client to remediate them for Y2k compliance. Authored the </w:t>
      </w:r>
      <w:r w:rsidR="00492308">
        <w:rPr>
          <w:rFonts w:ascii="Verdana" w:hAnsi="Verdana" w:cs="Arial"/>
          <w:lang w:val="en"/>
        </w:rPr>
        <w:t>“</w:t>
      </w:r>
      <w:r w:rsidRPr="00117A2C">
        <w:rPr>
          <w:rFonts w:ascii="Verdana" w:hAnsi="Verdana" w:cs="Arial"/>
          <w:lang w:val="en"/>
        </w:rPr>
        <w:t>White Paper</w:t>
      </w:r>
      <w:r w:rsidR="00492308">
        <w:rPr>
          <w:rFonts w:ascii="Verdana" w:hAnsi="Verdana" w:cs="Arial"/>
          <w:lang w:val="en"/>
        </w:rPr>
        <w:t>”</w:t>
      </w:r>
      <w:r w:rsidRPr="00117A2C">
        <w:rPr>
          <w:rFonts w:ascii="Verdana" w:hAnsi="Verdana" w:cs="Arial"/>
          <w:lang w:val="en"/>
        </w:rPr>
        <w:t xml:space="preserve"> for Amoco that documented the issues and outlined the necessary actions required for migrating applications from Powerbuilder 3.0a (16 bit) using Sybase 4.9, to Powerbuilder 6.5 (32 bit) using Sybase 11 with Open Client.</w:t>
      </w:r>
    </w:p>
    <w:p w14:paraId="6994A26F" w14:textId="45113D2C" w:rsidR="00117A2C" w:rsidRDefault="003C4685" w:rsidP="00DC64A6">
      <w:pPr>
        <w:widowControl w:val="0"/>
        <w:spacing w:after="0"/>
        <w:jc w:val="both"/>
        <w:rPr>
          <w:rFonts w:ascii="Verdana" w:hAnsi="Verdana" w:cs="Arial"/>
          <w:b/>
          <w:bCs/>
          <w:lang w:val="en"/>
        </w:rPr>
      </w:pPr>
      <w:r w:rsidRPr="00117A2C">
        <w:rPr>
          <w:rFonts w:ascii="Verdana" w:hAnsi="Verdana" w:cs="Arial"/>
          <w:b/>
          <w:bCs/>
          <w:lang w:val="en"/>
        </w:rPr>
        <w:t xml:space="preserve">Contracting </w:t>
      </w:r>
      <w:r>
        <w:rPr>
          <w:rFonts w:ascii="Verdana" w:hAnsi="Verdana" w:cs="Arial"/>
          <w:b/>
          <w:bCs/>
          <w:lang w:val="en"/>
        </w:rPr>
        <w:t xml:space="preserve">Powerbuilder </w:t>
      </w:r>
      <w:r w:rsidRPr="00117A2C">
        <w:rPr>
          <w:rFonts w:ascii="Verdana" w:hAnsi="Verdana" w:cs="Arial"/>
          <w:b/>
          <w:bCs/>
          <w:lang w:val="en"/>
        </w:rPr>
        <w:t>Consultant</w:t>
      </w:r>
      <w:r w:rsidR="00CD2151" w:rsidRPr="00117A2C">
        <w:rPr>
          <w:rFonts w:ascii="Verdana" w:hAnsi="Verdana" w:cs="Arial"/>
          <w:b/>
          <w:bCs/>
          <w:lang w:val="en"/>
        </w:rPr>
        <w:t xml:space="preserve"> </w:t>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Pr>
          <w:rFonts w:ascii="Verdana" w:hAnsi="Verdana" w:cs="Arial"/>
          <w:b/>
          <w:bCs/>
          <w:lang w:val="en"/>
        </w:rPr>
        <w:t>8/1996 – 2/1998</w:t>
      </w:r>
      <w:r>
        <w:rPr>
          <w:rFonts w:ascii="Verdana" w:hAnsi="Verdana" w:cs="Arial"/>
          <w:b/>
          <w:bCs/>
          <w:lang w:val="en"/>
        </w:rPr>
        <w:tab/>
      </w:r>
    </w:p>
    <w:p w14:paraId="06287902" w14:textId="334EE765" w:rsidR="00CD2151" w:rsidRDefault="00CD2151" w:rsidP="00EE4C8C">
      <w:pPr>
        <w:widowControl w:val="0"/>
        <w:spacing w:after="0"/>
        <w:jc w:val="both"/>
        <w:rPr>
          <w:rFonts w:ascii="Verdana" w:hAnsi="Verdana" w:cs="Arial"/>
          <w:b/>
          <w:bCs/>
          <w:lang w:val="en"/>
        </w:rPr>
      </w:pPr>
      <w:r w:rsidRPr="00117A2C">
        <w:rPr>
          <w:rFonts w:ascii="Verdana" w:hAnsi="Verdana" w:cs="Arial"/>
          <w:b/>
          <w:bCs/>
          <w:lang w:val="en"/>
        </w:rPr>
        <w:t>Reliant Energy, Houston, Texas</w:t>
      </w:r>
    </w:p>
    <w:p w14:paraId="59B6FECB" w14:textId="77777777" w:rsidR="003D697C" w:rsidRPr="00117A2C" w:rsidRDefault="00CD2151" w:rsidP="00CD2151">
      <w:pPr>
        <w:widowControl w:val="0"/>
        <w:jc w:val="both"/>
        <w:rPr>
          <w:rFonts w:ascii="Verdana" w:hAnsi="Verdana" w:cs="Arial"/>
          <w:lang w:val="en"/>
        </w:rPr>
      </w:pPr>
      <w:r w:rsidRPr="00117A2C">
        <w:rPr>
          <w:rFonts w:ascii="Verdana" w:hAnsi="Verdana" w:cs="Arial"/>
          <w:lang w:val="en"/>
        </w:rPr>
        <w:t>Senior technical consultant to provide POWERBUILDER knowledge transfer to staff and contract personnel involved with the Telecom Systems Application. Replaced the original in house developed application framework with Powerbuilder Foundation Class (PFC) library. Also provided support to end-users.</w:t>
      </w:r>
    </w:p>
    <w:p w14:paraId="5C598D02" w14:textId="69FBAC64" w:rsidR="00117A2C" w:rsidRDefault="003C4685" w:rsidP="00DC64A6">
      <w:pPr>
        <w:widowControl w:val="0"/>
        <w:spacing w:after="0"/>
        <w:rPr>
          <w:rFonts w:ascii="Verdana" w:hAnsi="Verdana" w:cs="Arial"/>
          <w:b/>
          <w:bCs/>
          <w:lang w:val="en"/>
        </w:rPr>
      </w:pPr>
      <w:r w:rsidRPr="00117A2C">
        <w:rPr>
          <w:rFonts w:ascii="Verdana" w:hAnsi="Verdana" w:cs="Arial"/>
          <w:b/>
          <w:bCs/>
          <w:lang w:val="en"/>
        </w:rPr>
        <w:t xml:space="preserve">Contracting </w:t>
      </w:r>
      <w:r>
        <w:rPr>
          <w:rFonts w:ascii="Verdana" w:hAnsi="Verdana" w:cs="Arial"/>
          <w:b/>
          <w:bCs/>
          <w:lang w:val="en"/>
        </w:rPr>
        <w:t xml:space="preserve">Powerbuilder </w:t>
      </w:r>
      <w:r w:rsidRPr="00117A2C">
        <w:rPr>
          <w:rFonts w:ascii="Verdana" w:hAnsi="Verdana" w:cs="Arial"/>
          <w:b/>
          <w:bCs/>
          <w:lang w:val="en"/>
        </w:rPr>
        <w:t>Consultant</w:t>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sidR="00CD2151" w:rsidRPr="00117A2C">
        <w:rPr>
          <w:rFonts w:ascii="Verdana" w:hAnsi="Verdana" w:cs="Arial"/>
          <w:b/>
          <w:bCs/>
          <w:lang w:val="en"/>
        </w:rPr>
        <w:t>10/1995 - 8/1996</w:t>
      </w:r>
      <w:r>
        <w:rPr>
          <w:rFonts w:ascii="Verdana" w:hAnsi="Verdana" w:cs="Arial"/>
          <w:b/>
          <w:bCs/>
          <w:lang w:val="en"/>
        </w:rPr>
        <w:tab/>
      </w:r>
    </w:p>
    <w:p w14:paraId="728368B4" w14:textId="7A388BDB" w:rsidR="008C738D" w:rsidRDefault="005E0B0D" w:rsidP="00EE4C8C">
      <w:pPr>
        <w:widowControl w:val="0"/>
        <w:spacing w:after="0"/>
        <w:rPr>
          <w:rFonts w:ascii="Verdana" w:hAnsi="Verdana" w:cs="Arial"/>
          <w:b/>
          <w:bCs/>
          <w:lang w:val="en"/>
        </w:rPr>
      </w:pPr>
      <w:r>
        <w:rPr>
          <w:rFonts w:ascii="Verdana" w:hAnsi="Verdana" w:cs="Arial"/>
          <w:b/>
          <w:bCs/>
          <w:lang w:val="en"/>
        </w:rPr>
        <w:t>Valero Corporation</w:t>
      </w:r>
      <w:r w:rsidR="008C738D" w:rsidRPr="00117A2C">
        <w:rPr>
          <w:rFonts w:ascii="Verdana" w:hAnsi="Verdana" w:cs="Arial"/>
          <w:b/>
          <w:bCs/>
          <w:lang w:val="en"/>
        </w:rPr>
        <w:t>, Houston, Texas</w:t>
      </w:r>
    </w:p>
    <w:p w14:paraId="3654BF92" w14:textId="77777777" w:rsidR="008C738D" w:rsidRPr="00117A2C" w:rsidRDefault="008C738D" w:rsidP="008C3B18">
      <w:pPr>
        <w:widowControl w:val="0"/>
        <w:jc w:val="both"/>
        <w:rPr>
          <w:rFonts w:ascii="Verdana" w:hAnsi="Verdana" w:cs="Arial"/>
          <w:lang w:val="en"/>
        </w:rPr>
      </w:pPr>
      <w:r w:rsidRPr="00117A2C">
        <w:rPr>
          <w:rFonts w:ascii="Verdana" w:hAnsi="Verdana" w:cs="Arial"/>
          <w:lang w:val="en"/>
        </w:rPr>
        <w:t>Senior technical consultant to provide POWERBUILDER knowledge transfer to staff personnel. Project involved developing a Gas Pricing System utilizing POWERBUILDER with PowerClass and PowerObjects class libraries and ORACLE 7.3. Project required complex stored procedures and triggers. These were originally written as a package on ORACLE, and later converted to run on SYBASE System 10.</w:t>
      </w:r>
    </w:p>
    <w:p w14:paraId="6C461961" w14:textId="1AF35F83" w:rsidR="00117A2C" w:rsidRDefault="003C4685" w:rsidP="00DC64A6">
      <w:pPr>
        <w:widowControl w:val="0"/>
        <w:spacing w:after="0"/>
        <w:rPr>
          <w:rFonts w:ascii="Verdana" w:hAnsi="Verdana" w:cs="Arial"/>
          <w:b/>
          <w:bCs/>
          <w:lang w:val="en"/>
        </w:rPr>
      </w:pPr>
      <w:r w:rsidRPr="00117A2C">
        <w:rPr>
          <w:rFonts w:ascii="Verdana" w:hAnsi="Verdana" w:cs="Arial"/>
          <w:b/>
          <w:bCs/>
          <w:lang w:val="en"/>
        </w:rPr>
        <w:t xml:space="preserve">Contracting </w:t>
      </w:r>
      <w:r>
        <w:rPr>
          <w:rFonts w:ascii="Verdana" w:hAnsi="Verdana" w:cs="Arial"/>
          <w:b/>
          <w:bCs/>
          <w:lang w:val="en"/>
        </w:rPr>
        <w:t xml:space="preserve">Powerbuilder </w:t>
      </w:r>
      <w:r w:rsidRPr="00117A2C">
        <w:rPr>
          <w:rFonts w:ascii="Verdana" w:hAnsi="Verdana" w:cs="Arial"/>
          <w:b/>
          <w:bCs/>
          <w:lang w:val="en"/>
        </w:rPr>
        <w:t>Consultant</w:t>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r>
      <w:r>
        <w:rPr>
          <w:rFonts w:ascii="Verdana" w:hAnsi="Verdana" w:cs="Arial"/>
          <w:b/>
          <w:bCs/>
          <w:lang w:val="en"/>
        </w:rPr>
        <w:tab/>
        <w:t>5/1994 - 10/1995</w:t>
      </w:r>
      <w:r>
        <w:rPr>
          <w:rFonts w:ascii="Verdana" w:hAnsi="Verdana" w:cs="Arial"/>
          <w:b/>
          <w:bCs/>
          <w:lang w:val="en"/>
        </w:rPr>
        <w:tab/>
      </w:r>
    </w:p>
    <w:p w14:paraId="58489A2B" w14:textId="31F0198E" w:rsidR="008C738D" w:rsidRDefault="008C738D" w:rsidP="00EE4C8C">
      <w:pPr>
        <w:widowControl w:val="0"/>
        <w:spacing w:after="0"/>
        <w:rPr>
          <w:rFonts w:ascii="Verdana" w:hAnsi="Verdana" w:cs="Arial"/>
          <w:b/>
          <w:bCs/>
          <w:lang w:val="en"/>
        </w:rPr>
      </w:pPr>
      <w:r w:rsidRPr="00117A2C">
        <w:rPr>
          <w:rFonts w:ascii="Verdana" w:hAnsi="Verdana" w:cs="Arial"/>
          <w:b/>
          <w:bCs/>
          <w:lang w:val="en"/>
        </w:rPr>
        <w:t>Amoco Production Company, Houston</w:t>
      </w:r>
    </w:p>
    <w:p w14:paraId="744F4E3E" w14:textId="77777777" w:rsidR="008C738D" w:rsidRDefault="008C738D" w:rsidP="008C3B18">
      <w:pPr>
        <w:widowControl w:val="0"/>
        <w:jc w:val="both"/>
        <w:rPr>
          <w:rFonts w:ascii="Verdana" w:hAnsi="Verdana" w:cs="Arial"/>
          <w:lang w:val="en"/>
        </w:rPr>
      </w:pPr>
      <w:r w:rsidRPr="00117A2C">
        <w:rPr>
          <w:rFonts w:ascii="Verdana" w:hAnsi="Verdana" w:cs="Arial"/>
          <w:lang w:val="en"/>
        </w:rPr>
        <w:t xml:space="preserve">Senior technical consultant to provide POWERBUILDER knowledge transfer to other consultants and staff personnel. Project consisted of </w:t>
      </w:r>
      <w:r w:rsidR="00B711BF" w:rsidRPr="00117A2C">
        <w:rPr>
          <w:rFonts w:ascii="Verdana" w:hAnsi="Verdana" w:cs="Arial"/>
          <w:lang w:val="en"/>
        </w:rPr>
        <w:t>developing a</w:t>
      </w:r>
      <w:r w:rsidRPr="00117A2C">
        <w:rPr>
          <w:rFonts w:ascii="Verdana" w:hAnsi="Verdana" w:cs="Arial"/>
          <w:lang w:val="en"/>
        </w:rPr>
        <w:t xml:space="preserve"> "Worldwide </w:t>
      </w:r>
      <w:r w:rsidR="00B711BF" w:rsidRPr="00117A2C">
        <w:rPr>
          <w:rFonts w:ascii="Verdana" w:hAnsi="Verdana" w:cs="Arial"/>
          <w:lang w:val="en"/>
        </w:rPr>
        <w:t xml:space="preserve">Reserves Inventory System" using </w:t>
      </w:r>
      <w:r w:rsidRPr="00117A2C">
        <w:rPr>
          <w:rFonts w:ascii="Verdana" w:hAnsi="Verdana" w:cs="Arial"/>
          <w:lang w:val="en"/>
        </w:rPr>
        <w:t xml:space="preserve">POWERBUILDER </w:t>
      </w:r>
      <w:r w:rsidR="00B711BF" w:rsidRPr="00117A2C">
        <w:rPr>
          <w:rFonts w:ascii="Verdana" w:hAnsi="Verdana" w:cs="Arial"/>
          <w:lang w:val="en"/>
        </w:rPr>
        <w:t xml:space="preserve">3 and </w:t>
      </w:r>
      <w:r w:rsidRPr="00117A2C">
        <w:rPr>
          <w:rFonts w:ascii="Verdana" w:hAnsi="Verdana" w:cs="Arial"/>
          <w:lang w:val="en"/>
        </w:rPr>
        <w:t xml:space="preserve">SYBASE </w:t>
      </w:r>
      <w:r w:rsidR="00B711BF" w:rsidRPr="00117A2C">
        <w:rPr>
          <w:rFonts w:ascii="Verdana" w:hAnsi="Verdana" w:cs="Arial"/>
          <w:lang w:val="en"/>
        </w:rPr>
        <w:t xml:space="preserve">for deployment </w:t>
      </w:r>
      <w:r w:rsidR="00426152" w:rsidRPr="00117A2C">
        <w:rPr>
          <w:rFonts w:ascii="Verdana" w:hAnsi="Verdana" w:cs="Arial"/>
          <w:lang w:val="en"/>
        </w:rPr>
        <w:t xml:space="preserve">on </w:t>
      </w:r>
      <w:r w:rsidRPr="00117A2C">
        <w:rPr>
          <w:rFonts w:ascii="Verdana" w:hAnsi="Verdana" w:cs="Arial"/>
          <w:lang w:val="en"/>
        </w:rPr>
        <w:t>UNIX server</w:t>
      </w:r>
      <w:r w:rsidR="00B711BF" w:rsidRPr="00117A2C">
        <w:rPr>
          <w:rFonts w:ascii="Verdana" w:hAnsi="Verdana" w:cs="Arial"/>
          <w:lang w:val="en"/>
        </w:rPr>
        <w:t>s</w:t>
      </w:r>
      <w:r w:rsidRPr="00117A2C">
        <w:rPr>
          <w:rFonts w:ascii="Verdana" w:hAnsi="Verdana" w:cs="Arial"/>
          <w:lang w:val="en"/>
        </w:rPr>
        <w:t xml:space="preserve"> accessed by TCP/IP. Th</w:t>
      </w:r>
      <w:r w:rsidR="00B711BF" w:rsidRPr="00117A2C">
        <w:rPr>
          <w:rFonts w:ascii="Verdana" w:hAnsi="Verdana" w:cs="Arial"/>
          <w:lang w:val="en"/>
        </w:rPr>
        <w:t>e</w:t>
      </w:r>
      <w:r w:rsidRPr="00117A2C">
        <w:rPr>
          <w:rFonts w:ascii="Verdana" w:hAnsi="Verdana" w:cs="Arial"/>
          <w:lang w:val="en"/>
        </w:rPr>
        <w:t xml:space="preserve"> system operates on a worldwide WAN across 5 continents.</w:t>
      </w:r>
    </w:p>
    <w:p w14:paraId="21798C92" w14:textId="295EB001" w:rsidR="00117A2C" w:rsidRDefault="008C738D" w:rsidP="00DC64A6">
      <w:pPr>
        <w:widowControl w:val="0"/>
        <w:spacing w:after="0"/>
        <w:rPr>
          <w:rFonts w:ascii="Verdana" w:hAnsi="Verdana" w:cs="Arial"/>
          <w:b/>
          <w:bCs/>
          <w:lang w:val="en"/>
        </w:rPr>
      </w:pPr>
      <w:r w:rsidRPr="00117A2C">
        <w:rPr>
          <w:rFonts w:ascii="Verdana" w:hAnsi="Verdana" w:cs="Arial"/>
          <w:b/>
          <w:bCs/>
          <w:lang w:val="en"/>
        </w:rPr>
        <w:t xml:space="preserve">Senior Systems Analyst </w:t>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117A2C">
        <w:rPr>
          <w:rFonts w:ascii="Verdana" w:hAnsi="Verdana" w:cs="Arial"/>
          <w:b/>
          <w:bCs/>
          <w:lang w:val="en"/>
        </w:rPr>
        <w:tab/>
      </w:r>
      <w:r w:rsidR="003C4685">
        <w:rPr>
          <w:rFonts w:ascii="Verdana" w:hAnsi="Verdana" w:cs="Arial"/>
          <w:b/>
          <w:bCs/>
          <w:lang w:val="en"/>
        </w:rPr>
        <w:tab/>
        <w:t>11/1988 - 5/1994</w:t>
      </w:r>
      <w:r w:rsidR="003C4685">
        <w:rPr>
          <w:rFonts w:ascii="Verdana" w:hAnsi="Verdana" w:cs="Arial"/>
          <w:b/>
          <w:bCs/>
          <w:lang w:val="en"/>
        </w:rPr>
        <w:tab/>
      </w:r>
    </w:p>
    <w:p w14:paraId="4F12942E" w14:textId="226B12EC" w:rsidR="008C738D" w:rsidRDefault="008C738D" w:rsidP="00EE4C8C">
      <w:pPr>
        <w:widowControl w:val="0"/>
        <w:spacing w:after="0"/>
        <w:rPr>
          <w:rFonts w:ascii="Verdana" w:hAnsi="Verdana" w:cs="Arial"/>
          <w:b/>
          <w:bCs/>
          <w:lang w:val="en"/>
        </w:rPr>
      </w:pPr>
      <w:r w:rsidRPr="00117A2C">
        <w:rPr>
          <w:rFonts w:ascii="Verdana" w:hAnsi="Verdana" w:cs="Arial"/>
          <w:b/>
          <w:bCs/>
          <w:lang w:val="en"/>
        </w:rPr>
        <w:t>Central Power &amp; Light Company, Corpus Christi, Texas</w:t>
      </w:r>
    </w:p>
    <w:p w14:paraId="19C93C79" w14:textId="1011AA47" w:rsidR="00D12C85" w:rsidRPr="004C0401" w:rsidRDefault="008C738D" w:rsidP="004C0401">
      <w:pPr>
        <w:widowControl w:val="0"/>
        <w:jc w:val="both"/>
        <w:rPr>
          <w:rFonts w:ascii="Verdana" w:hAnsi="Verdana" w:cs="Arial"/>
          <w:lang w:val="en"/>
        </w:rPr>
      </w:pPr>
      <w:r w:rsidRPr="00117A2C">
        <w:rPr>
          <w:rFonts w:ascii="Verdana" w:hAnsi="Verdana" w:cs="Arial"/>
          <w:lang w:val="en"/>
        </w:rPr>
        <w:t>Responsible for designing, developing</w:t>
      </w:r>
      <w:r w:rsidR="00E31FD5" w:rsidRPr="00117A2C">
        <w:rPr>
          <w:rFonts w:ascii="Verdana" w:hAnsi="Verdana" w:cs="Arial"/>
          <w:lang w:val="en"/>
        </w:rPr>
        <w:t>,</w:t>
      </w:r>
      <w:r w:rsidRPr="00117A2C">
        <w:rPr>
          <w:rFonts w:ascii="Verdana" w:hAnsi="Verdana" w:cs="Arial"/>
          <w:lang w:val="en"/>
        </w:rPr>
        <w:t xml:space="preserve"> and implementing computer systems for WINDOWS based CLIENT/SERVER and large IBM mainframe applications. Primary areas of responsibility were with financial applications. Participated in a project to evaluate, select, and validate, a suite of tools that would become the standard used for developing CLIENT/SERVER applications within Central Power &amp; Light and </w:t>
      </w:r>
      <w:r w:rsidR="00F550D0" w:rsidRPr="00117A2C">
        <w:rPr>
          <w:rFonts w:ascii="Verdana" w:hAnsi="Verdana" w:cs="Arial"/>
          <w:lang w:val="en"/>
        </w:rPr>
        <w:t>its</w:t>
      </w:r>
      <w:r w:rsidRPr="00117A2C">
        <w:rPr>
          <w:rFonts w:ascii="Verdana" w:hAnsi="Verdana" w:cs="Arial"/>
          <w:lang w:val="en"/>
        </w:rPr>
        <w:t xml:space="preserve"> parent company, Central and Southwest. Used Texas Instruments’ IEF (Information Expert Facility -- a CASE tool for developing DB2 database systems on IBM mainframes) to develop Business Rules, a system which maintains a repository of information containing what previou</w:t>
      </w:r>
      <w:r w:rsidR="004C0401">
        <w:rPr>
          <w:rFonts w:ascii="Verdana" w:hAnsi="Verdana" w:cs="Arial"/>
          <w:lang w:val="en"/>
        </w:rPr>
        <w:t>sly were "hard-coded" values in</w:t>
      </w:r>
      <w:r w:rsidR="003A49A1">
        <w:rPr>
          <w:rFonts w:ascii="Verdana" w:hAnsi="Verdana" w:cs="Arial"/>
          <w:lang w:val="en"/>
        </w:rPr>
        <w:t xml:space="preserve"> programs.</w:t>
      </w:r>
      <w:r w:rsidR="00D12C85" w:rsidRPr="00117A2C">
        <w:rPr>
          <w:rFonts w:ascii="Verdana" w:hAnsi="Verdana" w:cs="Arial"/>
          <w:b/>
          <w:bCs/>
          <w:lang w:val="en"/>
        </w:rPr>
        <w:tab/>
      </w:r>
      <w:r w:rsidR="00D12C85" w:rsidRPr="00117A2C">
        <w:rPr>
          <w:rFonts w:ascii="Verdana" w:hAnsi="Verdana" w:cs="Arial"/>
          <w:b/>
          <w:bCs/>
          <w:lang w:val="en"/>
        </w:rPr>
        <w:tab/>
      </w:r>
    </w:p>
    <w:sectPr w:rsidR="00D12C85" w:rsidRPr="004C0401" w:rsidSect="00183BD3">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C9356D" w14:textId="77777777" w:rsidR="00B94E67" w:rsidRDefault="00B94E67" w:rsidP="00D07BFB">
      <w:pPr>
        <w:spacing w:after="0" w:line="240" w:lineRule="auto"/>
      </w:pPr>
      <w:r>
        <w:separator/>
      </w:r>
    </w:p>
  </w:endnote>
  <w:endnote w:type="continuationSeparator" w:id="0">
    <w:p w14:paraId="0BD640FF" w14:textId="77777777" w:rsidR="00B94E67" w:rsidRDefault="00B94E67" w:rsidP="00D07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Vijaya">
    <w:charset w:val="00"/>
    <w:family w:val="swiss"/>
    <w:pitch w:val="variable"/>
    <w:sig w:usb0="001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941431" w14:textId="77777777" w:rsidR="00B94E67" w:rsidRDefault="00B94E67" w:rsidP="00D07BFB">
      <w:pPr>
        <w:spacing w:after="0" w:line="240" w:lineRule="auto"/>
      </w:pPr>
      <w:r>
        <w:separator/>
      </w:r>
    </w:p>
  </w:footnote>
  <w:footnote w:type="continuationSeparator" w:id="0">
    <w:p w14:paraId="09909969" w14:textId="77777777" w:rsidR="00B94E67" w:rsidRDefault="00B94E67" w:rsidP="00D07B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D8C"/>
    <w:rsid w:val="000013D6"/>
    <w:rsid w:val="00006239"/>
    <w:rsid w:val="00010163"/>
    <w:rsid w:val="00011FA5"/>
    <w:rsid w:val="0001311D"/>
    <w:rsid w:val="00014CED"/>
    <w:rsid w:val="00035BA7"/>
    <w:rsid w:val="00052B07"/>
    <w:rsid w:val="00052E5D"/>
    <w:rsid w:val="00062952"/>
    <w:rsid w:val="00074C77"/>
    <w:rsid w:val="00081ADF"/>
    <w:rsid w:val="00082838"/>
    <w:rsid w:val="00093ABE"/>
    <w:rsid w:val="00097331"/>
    <w:rsid w:val="000A523F"/>
    <w:rsid w:val="000B32BF"/>
    <w:rsid w:val="000B5670"/>
    <w:rsid w:val="000C664C"/>
    <w:rsid w:val="000D2840"/>
    <w:rsid w:val="000E6A6A"/>
    <w:rsid w:val="000F421D"/>
    <w:rsid w:val="00106B74"/>
    <w:rsid w:val="00115703"/>
    <w:rsid w:val="00117A2C"/>
    <w:rsid w:val="00120543"/>
    <w:rsid w:val="00135F47"/>
    <w:rsid w:val="00141CC4"/>
    <w:rsid w:val="00145697"/>
    <w:rsid w:val="00154AEA"/>
    <w:rsid w:val="0016246A"/>
    <w:rsid w:val="00164D1D"/>
    <w:rsid w:val="00183BD3"/>
    <w:rsid w:val="0019342E"/>
    <w:rsid w:val="001D7846"/>
    <w:rsid w:val="001F4B4A"/>
    <w:rsid w:val="001F659E"/>
    <w:rsid w:val="00200CEE"/>
    <w:rsid w:val="0020499C"/>
    <w:rsid w:val="002153D6"/>
    <w:rsid w:val="00224410"/>
    <w:rsid w:val="00230989"/>
    <w:rsid w:val="00233547"/>
    <w:rsid w:val="00242FC1"/>
    <w:rsid w:val="00250D8C"/>
    <w:rsid w:val="002514E1"/>
    <w:rsid w:val="00261572"/>
    <w:rsid w:val="00265142"/>
    <w:rsid w:val="00292E2F"/>
    <w:rsid w:val="00297433"/>
    <w:rsid w:val="002A1E6F"/>
    <w:rsid w:val="002A6ADB"/>
    <w:rsid w:val="002B3551"/>
    <w:rsid w:val="002B6B37"/>
    <w:rsid w:val="002C1C92"/>
    <w:rsid w:val="002D176B"/>
    <w:rsid w:val="002F309B"/>
    <w:rsid w:val="00311923"/>
    <w:rsid w:val="00320522"/>
    <w:rsid w:val="0032773D"/>
    <w:rsid w:val="003527FF"/>
    <w:rsid w:val="003549B8"/>
    <w:rsid w:val="003622CC"/>
    <w:rsid w:val="003807C0"/>
    <w:rsid w:val="00391CFC"/>
    <w:rsid w:val="003A49A1"/>
    <w:rsid w:val="003A6712"/>
    <w:rsid w:val="003C4685"/>
    <w:rsid w:val="003D1EA3"/>
    <w:rsid w:val="003D283B"/>
    <w:rsid w:val="003D697C"/>
    <w:rsid w:val="003D77E2"/>
    <w:rsid w:val="003E661F"/>
    <w:rsid w:val="00420F73"/>
    <w:rsid w:val="00426152"/>
    <w:rsid w:val="004268E3"/>
    <w:rsid w:val="00433468"/>
    <w:rsid w:val="00433F71"/>
    <w:rsid w:val="0046162F"/>
    <w:rsid w:val="00464FC4"/>
    <w:rsid w:val="00472E4E"/>
    <w:rsid w:val="00474701"/>
    <w:rsid w:val="00484F12"/>
    <w:rsid w:val="0048603D"/>
    <w:rsid w:val="00492308"/>
    <w:rsid w:val="00494E13"/>
    <w:rsid w:val="004A43CE"/>
    <w:rsid w:val="004B2CC2"/>
    <w:rsid w:val="004B34D9"/>
    <w:rsid w:val="004C0401"/>
    <w:rsid w:val="004C0C71"/>
    <w:rsid w:val="004C634D"/>
    <w:rsid w:val="004D2FAD"/>
    <w:rsid w:val="004D67C5"/>
    <w:rsid w:val="004E21EA"/>
    <w:rsid w:val="00501B4A"/>
    <w:rsid w:val="00512CC0"/>
    <w:rsid w:val="005138FD"/>
    <w:rsid w:val="00517A97"/>
    <w:rsid w:val="00542ECD"/>
    <w:rsid w:val="00545003"/>
    <w:rsid w:val="0056399A"/>
    <w:rsid w:val="00582A15"/>
    <w:rsid w:val="00591062"/>
    <w:rsid w:val="0059341F"/>
    <w:rsid w:val="005A23F0"/>
    <w:rsid w:val="005A5BE6"/>
    <w:rsid w:val="005B0E43"/>
    <w:rsid w:val="005C1C3E"/>
    <w:rsid w:val="005E0B0D"/>
    <w:rsid w:val="00601C91"/>
    <w:rsid w:val="006026D9"/>
    <w:rsid w:val="006101F3"/>
    <w:rsid w:val="00616B80"/>
    <w:rsid w:val="00621DAF"/>
    <w:rsid w:val="00634221"/>
    <w:rsid w:val="006431FB"/>
    <w:rsid w:val="006461B7"/>
    <w:rsid w:val="00692E98"/>
    <w:rsid w:val="006958DC"/>
    <w:rsid w:val="006A201F"/>
    <w:rsid w:val="006A28B1"/>
    <w:rsid w:val="006C2742"/>
    <w:rsid w:val="006D4327"/>
    <w:rsid w:val="006E5B90"/>
    <w:rsid w:val="006F6ECE"/>
    <w:rsid w:val="00705B43"/>
    <w:rsid w:val="0070634C"/>
    <w:rsid w:val="007116CA"/>
    <w:rsid w:val="00711ECC"/>
    <w:rsid w:val="00712B35"/>
    <w:rsid w:val="007136E0"/>
    <w:rsid w:val="00716637"/>
    <w:rsid w:val="00721832"/>
    <w:rsid w:val="0072696A"/>
    <w:rsid w:val="007446B1"/>
    <w:rsid w:val="00760767"/>
    <w:rsid w:val="007C192F"/>
    <w:rsid w:val="00801986"/>
    <w:rsid w:val="00832BBE"/>
    <w:rsid w:val="0083430E"/>
    <w:rsid w:val="0084134C"/>
    <w:rsid w:val="0084172C"/>
    <w:rsid w:val="008449DB"/>
    <w:rsid w:val="008610F4"/>
    <w:rsid w:val="00861959"/>
    <w:rsid w:val="0087275E"/>
    <w:rsid w:val="00872AC7"/>
    <w:rsid w:val="008740DD"/>
    <w:rsid w:val="00877E68"/>
    <w:rsid w:val="00886257"/>
    <w:rsid w:val="00887546"/>
    <w:rsid w:val="008C3B18"/>
    <w:rsid w:val="008C48DB"/>
    <w:rsid w:val="008C738D"/>
    <w:rsid w:val="008D2142"/>
    <w:rsid w:val="008D7F3D"/>
    <w:rsid w:val="008E2BD4"/>
    <w:rsid w:val="008E5709"/>
    <w:rsid w:val="008E6C93"/>
    <w:rsid w:val="008F218A"/>
    <w:rsid w:val="008F4354"/>
    <w:rsid w:val="008F611F"/>
    <w:rsid w:val="00902767"/>
    <w:rsid w:val="0090789E"/>
    <w:rsid w:val="00920C70"/>
    <w:rsid w:val="00923559"/>
    <w:rsid w:val="009306BE"/>
    <w:rsid w:val="00934AEC"/>
    <w:rsid w:val="00936569"/>
    <w:rsid w:val="009365BB"/>
    <w:rsid w:val="009366DD"/>
    <w:rsid w:val="00941971"/>
    <w:rsid w:val="009603A8"/>
    <w:rsid w:val="00980A84"/>
    <w:rsid w:val="009A0962"/>
    <w:rsid w:val="009C633B"/>
    <w:rsid w:val="009F36DB"/>
    <w:rsid w:val="009F7B57"/>
    <w:rsid w:val="00A0058E"/>
    <w:rsid w:val="00A01308"/>
    <w:rsid w:val="00A04B62"/>
    <w:rsid w:val="00A133C6"/>
    <w:rsid w:val="00A20FB0"/>
    <w:rsid w:val="00A26008"/>
    <w:rsid w:val="00A26134"/>
    <w:rsid w:val="00A368D4"/>
    <w:rsid w:val="00A402EC"/>
    <w:rsid w:val="00A5399B"/>
    <w:rsid w:val="00A649B1"/>
    <w:rsid w:val="00A777A0"/>
    <w:rsid w:val="00AB69DF"/>
    <w:rsid w:val="00AC5C92"/>
    <w:rsid w:val="00AC5D8A"/>
    <w:rsid w:val="00AD01DC"/>
    <w:rsid w:val="00AD79C5"/>
    <w:rsid w:val="00AE3425"/>
    <w:rsid w:val="00AE54F1"/>
    <w:rsid w:val="00AE746E"/>
    <w:rsid w:val="00AF1556"/>
    <w:rsid w:val="00AF5D3C"/>
    <w:rsid w:val="00B079DF"/>
    <w:rsid w:val="00B17863"/>
    <w:rsid w:val="00B2256D"/>
    <w:rsid w:val="00B5356E"/>
    <w:rsid w:val="00B5797E"/>
    <w:rsid w:val="00B62CAF"/>
    <w:rsid w:val="00B64CB7"/>
    <w:rsid w:val="00B65A16"/>
    <w:rsid w:val="00B67BDA"/>
    <w:rsid w:val="00B711BF"/>
    <w:rsid w:val="00B7463F"/>
    <w:rsid w:val="00B74AE8"/>
    <w:rsid w:val="00B863FB"/>
    <w:rsid w:val="00B94E67"/>
    <w:rsid w:val="00B94FD7"/>
    <w:rsid w:val="00BA12C7"/>
    <w:rsid w:val="00BB2596"/>
    <w:rsid w:val="00BB4E96"/>
    <w:rsid w:val="00BB4FA2"/>
    <w:rsid w:val="00BD1674"/>
    <w:rsid w:val="00BD2EEE"/>
    <w:rsid w:val="00BD6BD6"/>
    <w:rsid w:val="00BF0042"/>
    <w:rsid w:val="00C07952"/>
    <w:rsid w:val="00C1275E"/>
    <w:rsid w:val="00C23F65"/>
    <w:rsid w:val="00C2600A"/>
    <w:rsid w:val="00C36F4E"/>
    <w:rsid w:val="00C45E31"/>
    <w:rsid w:val="00C60180"/>
    <w:rsid w:val="00CA0440"/>
    <w:rsid w:val="00CA119F"/>
    <w:rsid w:val="00CA1B27"/>
    <w:rsid w:val="00CA5EEF"/>
    <w:rsid w:val="00CB7382"/>
    <w:rsid w:val="00CD2151"/>
    <w:rsid w:val="00CE1813"/>
    <w:rsid w:val="00CE7D5B"/>
    <w:rsid w:val="00CF27A3"/>
    <w:rsid w:val="00CF39FA"/>
    <w:rsid w:val="00D021D9"/>
    <w:rsid w:val="00D02A3B"/>
    <w:rsid w:val="00D04D41"/>
    <w:rsid w:val="00D07BFB"/>
    <w:rsid w:val="00D12C85"/>
    <w:rsid w:val="00D175D3"/>
    <w:rsid w:val="00D17D10"/>
    <w:rsid w:val="00D2183E"/>
    <w:rsid w:val="00D243FC"/>
    <w:rsid w:val="00D4157D"/>
    <w:rsid w:val="00D45095"/>
    <w:rsid w:val="00D53630"/>
    <w:rsid w:val="00D55F96"/>
    <w:rsid w:val="00D63E3A"/>
    <w:rsid w:val="00D66729"/>
    <w:rsid w:val="00D762EA"/>
    <w:rsid w:val="00DA2089"/>
    <w:rsid w:val="00DA6C9C"/>
    <w:rsid w:val="00DB06B8"/>
    <w:rsid w:val="00DB1502"/>
    <w:rsid w:val="00DB7F18"/>
    <w:rsid w:val="00DC64A6"/>
    <w:rsid w:val="00DE53E5"/>
    <w:rsid w:val="00DE6D6A"/>
    <w:rsid w:val="00DF4F8F"/>
    <w:rsid w:val="00E02FCD"/>
    <w:rsid w:val="00E04E7F"/>
    <w:rsid w:val="00E21A7A"/>
    <w:rsid w:val="00E31FD5"/>
    <w:rsid w:val="00E320BF"/>
    <w:rsid w:val="00E3565E"/>
    <w:rsid w:val="00E37885"/>
    <w:rsid w:val="00E80407"/>
    <w:rsid w:val="00E82C63"/>
    <w:rsid w:val="00E85059"/>
    <w:rsid w:val="00E87C7F"/>
    <w:rsid w:val="00EA636D"/>
    <w:rsid w:val="00EA6F40"/>
    <w:rsid w:val="00EA74C9"/>
    <w:rsid w:val="00EC0FD5"/>
    <w:rsid w:val="00EC5150"/>
    <w:rsid w:val="00ED480B"/>
    <w:rsid w:val="00EE027C"/>
    <w:rsid w:val="00EE0A29"/>
    <w:rsid w:val="00EE4C8C"/>
    <w:rsid w:val="00EE6494"/>
    <w:rsid w:val="00EF58D3"/>
    <w:rsid w:val="00F0587E"/>
    <w:rsid w:val="00F0667F"/>
    <w:rsid w:val="00F06C14"/>
    <w:rsid w:val="00F550D0"/>
    <w:rsid w:val="00F55919"/>
    <w:rsid w:val="00F559AD"/>
    <w:rsid w:val="00F63BCC"/>
    <w:rsid w:val="00F70EF6"/>
    <w:rsid w:val="00F71683"/>
    <w:rsid w:val="00F72DD1"/>
    <w:rsid w:val="00F878F0"/>
    <w:rsid w:val="00FB3434"/>
    <w:rsid w:val="00FE6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255C24"/>
  <w15:docId w15:val="{8C0FFFD9-0C83-4923-9011-6237B213F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sid w:val="00250D8C"/>
    <w:pPr>
      <w:spacing w:after="180" w:line="271" w:lineRule="auto"/>
    </w:pPr>
    <w:rPr>
      <w:color w:val="000000"/>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50D8C"/>
    <w:rPr>
      <w:color w:val="0066FF"/>
      <w:u w:val="single"/>
    </w:rPr>
  </w:style>
  <w:style w:type="paragraph" w:customStyle="1" w:styleId="msotagline">
    <w:name w:val="msotagline"/>
    <w:rsid w:val="00250D8C"/>
    <w:pPr>
      <w:spacing w:line="271" w:lineRule="auto"/>
    </w:pPr>
    <w:rPr>
      <w:rFonts w:ascii="Arial" w:hAnsi="Arial" w:cs="Arial"/>
      <w:b/>
      <w:bCs/>
      <w:color w:val="000000"/>
      <w:kern w:val="28"/>
      <w:sz w:val="18"/>
      <w:szCs w:val="18"/>
    </w:rPr>
  </w:style>
  <w:style w:type="paragraph" w:customStyle="1" w:styleId="NormalKeepTogether">
    <w:name w:val="Normal Keep Together"/>
    <w:basedOn w:val="Normal"/>
    <w:rsid w:val="00F559AD"/>
    <w:pPr>
      <w:keepLines/>
      <w:spacing w:after="0" w:line="240" w:lineRule="auto"/>
    </w:pPr>
    <w:rPr>
      <w:color w:val="auto"/>
      <w:kern w:val="16"/>
      <w:sz w:val="22"/>
    </w:rPr>
  </w:style>
  <w:style w:type="paragraph" w:styleId="Header">
    <w:name w:val="header"/>
    <w:basedOn w:val="Normal"/>
    <w:link w:val="HeaderChar"/>
    <w:rsid w:val="00D07BFB"/>
    <w:pPr>
      <w:tabs>
        <w:tab w:val="center" w:pos="4680"/>
        <w:tab w:val="right" w:pos="9360"/>
      </w:tabs>
    </w:pPr>
  </w:style>
  <w:style w:type="character" w:customStyle="1" w:styleId="HeaderChar">
    <w:name w:val="Header Char"/>
    <w:link w:val="Header"/>
    <w:rsid w:val="00D07BFB"/>
    <w:rPr>
      <w:color w:val="000000"/>
      <w:kern w:val="28"/>
    </w:rPr>
  </w:style>
  <w:style w:type="paragraph" w:styleId="Footer">
    <w:name w:val="footer"/>
    <w:basedOn w:val="Normal"/>
    <w:link w:val="FooterChar"/>
    <w:rsid w:val="00D07BFB"/>
    <w:pPr>
      <w:tabs>
        <w:tab w:val="center" w:pos="4680"/>
        <w:tab w:val="right" w:pos="9360"/>
      </w:tabs>
    </w:pPr>
  </w:style>
  <w:style w:type="character" w:customStyle="1" w:styleId="FooterChar">
    <w:name w:val="Footer Char"/>
    <w:link w:val="Footer"/>
    <w:rsid w:val="00D07BFB"/>
    <w:rPr>
      <w:color w:val="000000"/>
      <w:kern w:val="28"/>
    </w:rPr>
  </w:style>
  <w:style w:type="paragraph" w:customStyle="1" w:styleId="style1">
    <w:name w:val="style1"/>
    <w:basedOn w:val="Normal"/>
    <w:rsid w:val="00052E5D"/>
    <w:pPr>
      <w:spacing w:before="100" w:beforeAutospacing="1" w:after="100" w:afterAutospacing="1" w:line="240" w:lineRule="auto"/>
    </w:pPr>
    <w:rPr>
      <w:rFonts w:ascii="Arial" w:hAnsi="Arial" w:cs="Arial"/>
      <w:color w:val="FFFFFF"/>
      <w:kern w:val="0"/>
      <w:sz w:val="18"/>
      <w:szCs w:val="18"/>
    </w:rPr>
  </w:style>
  <w:style w:type="paragraph" w:customStyle="1" w:styleId="url1">
    <w:name w:val="url1"/>
    <w:basedOn w:val="Normal"/>
    <w:rsid w:val="00BB4FA2"/>
    <w:pPr>
      <w:spacing w:before="100" w:beforeAutospacing="1" w:after="45" w:line="240" w:lineRule="auto"/>
    </w:pPr>
    <w:rPr>
      <w:color w:val="666666"/>
      <w:kern w:val="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93831">
      <w:bodyDiv w:val="1"/>
      <w:marLeft w:val="0"/>
      <w:marRight w:val="0"/>
      <w:marTop w:val="0"/>
      <w:marBottom w:val="0"/>
      <w:divBdr>
        <w:top w:val="none" w:sz="0" w:space="0" w:color="auto"/>
        <w:left w:val="none" w:sz="0" w:space="0" w:color="auto"/>
        <w:bottom w:val="none" w:sz="0" w:space="0" w:color="auto"/>
        <w:right w:val="none" w:sz="0" w:space="0" w:color="auto"/>
      </w:divBdr>
    </w:div>
    <w:div w:id="82578226">
      <w:bodyDiv w:val="1"/>
      <w:marLeft w:val="0"/>
      <w:marRight w:val="0"/>
      <w:marTop w:val="0"/>
      <w:marBottom w:val="0"/>
      <w:divBdr>
        <w:top w:val="none" w:sz="0" w:space="0" w:color="auto"/>
        <w:left w:val="none" w:sz="0" w:space="0" w:color="auto"/>
        <w:bottom w:val="none" w:sz="0" w:space="0" w:color="auto"/>
        <w:right w:val="none" w:sz="0" w:space="0" w:color="auto"/>
      </w:divBdr>
    </w:div>
    <w:div w:id="148911494">
      <w:bodyDiv w:val="1"/>
      <w:marLeft w:val="0"/>
      <w:marRight w:val="0"/>
      <w:marTop w:val="0"/>
      <w:marBottom w:val="0"/>
      <w:divBdr>
        <w:top w:val="none" w:sz="0" w:space="0" w:color="auto"/>
        <w:left w:val="none" w:sz="0" w:space="0" w:color="auto"/>
        <w:bottom w:val="none" w:sz="0" w:space="0" w:color="auto"/>
        <w:right w:val="none" w:sz="0" w:space="0" w:color="auto"/>
      </w:divBdr>
    </w:div>
    <w:div w:id="246841107">
      <w:bodyDiv w:val="1"/>
      <w:marLeft w:val="0"/>
      <w:marRight w:val="0"/>
      <w:marTop w:val="0"/>
      <w:marBottom w:val="0"/>
      <w:divBdr>
        <w:top w:val="none" w:sz="0" w:space="0" w:color="auto"/>
        <w:left w:val="none" w:sz="0" w:space="0" w:color="auto"/>
        <w:bottom w:val="none" w:sz="0" w:space="0" w:color="auto"/>
        <w:right w:val="none" w:sz="0" w:space="0" w:color="auto"/>
      </w:divBdr>
    </w:div>
    <w:div w:id="547227779">
      <w:bodyDiv w:val="1"/>
      <w:marLeft w:val="0"/>
      <w:marRight w:val="0"/>
      <w:marTop w:val="0"/>
      <w:marBottom w:val="0"/>
      <w:divBdr>
        <w:top w:val="none" w:sz="0" w:space="0" w:color="auto"/>
        <w:left w:val="none" w:sz="0" w:space="0" w:color="auto"/>
        <w:bottom w:val="none" w:sz="0" w:space="0" w:color="auto"/>
        <w:right w:val="none" w:sz="0" w:space="0" w:color="auto"/>
      </w:divBdr>
    </w:div>
    <w:div w:id="577249728">
      <w:bodyDiv w:val="1"/>
      <w:marLeft w:val="0"/>
      <w:marRight w:val="0"/>
      <w:marTop w:val="0"/>
      <w:marBottom w:val="0"/>
      <w:divBdr>
        <w:top w:val="none" w:sz="0" w:space="0" w:color="auto"/>
        <w:left w:val="none" w:sz="0" w:space="0" w:color="auto"/>
        <w:bottom w:val="none" w:sz="0" w:space="0" w:color="auto"/>
        <w:right w:val="none" w:sz="0" w:space="0" w:color="auto"/>
      </w:divBdr>
    </w:div>
    <w:div w:id="668872040">
      <w:bodyDiv w:val="1"/>
      <w:marLeft w:val="0"/>
      <w:marRight w:val="0"/>
      <w:marTop w:val="0"/>
      <w:marBottom w:val="0"/>
      <w:divBdr>
        <w:top w:val="none" w:sz="0" w:space="0" w:color="auto"/>
        <w:left w:val="none" w:sz="0" w:space="0" w:color="auto"/>
        <w:bottom w:val="none" w:sz="0" w:space="0" w:color="auto"/>
        <w:right w:val="none" w:sz="0" w:space="0" w:color="auto"/>
      </w:divBdr>
    </w:div>
    <w:div w:id="749157843">
      <w:bodyDiv w:val="1"/>
      <w:marLeft w:val="0"/>
      <w:marRight w:val="0"/>
      <w:marTop w:val="0"/>
      <w:marBottom w:val="0"/>
      <w:divBdr>
        <w:top w:val="none" w:sz="0" w:space="0" w:color="auto"/>
        <w:left w:val="none" w:sz="0" w:space="0" w:color="auto"/>
        <w:bottom w:val="none" w:sz="0" w:space="0" w:color="auto"/>
        <w:right w:val="none" w:sz="0" w:space="0" w:color="auto"/>
      </w:divBdr>
      <w:divsChild>
        <w:div w:id="901712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0967234">
      <w:bodyDiv w:val="1"/>
      <w:marLeft w:val="0"/>
      <w:marRight w:val="0"/>
      <w:marTop w:val="0"/>
      <w:marBottom w:val="0"/>
      <w:divBdr>
        <w:top w:val="none" w:sz="0" w:space="0" w:color="auto"/>
        <w:left w:val="none" w:sz="0" w:space="0" w:color="auto"/>
        <w:bottom w:val="none" w:sz="0" w:space="0" w:color="auto"/>
        <w:right w:val="none" w:sz="0" w:space="0" w:color="auto"/>
      </w:divBdr>
      <w:divsChild>
        <w:div w:id="1270821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847115">
      <w:bodyDiv w:val="1"/>
      <w:marLeft w:val="0"/>
      <w:marRight w:val="0"/>
      <w:marTop w:val="0"/>
      <w:marBottom w:val="0"/>
      <w:divBdr>
        <w:top w:val="none" w:sz="0" w:space="0" w:color="auto"/>
        <w:left w:val="none" w:sz="0" w:space="0" w:color="auto"/>
        <w:bottom w:val="none" w:sz="0" w:space="0" w:color="auto"/>
        <w:right w:val="none" w:sz="0" w:space="0" w:color="auto"/>
      </w:divBdr>
    </w:div>
    <w:div w:id="1013460224">
      <w:bodyDiv w:val="1"/>
      <w:marLeft w:val="0"/>
      <w:marRight w:val="0"/>
      <w:marTop w:val="0"/>
      <w:marBottom w:val="0"/>
      <w:divBdr>
        <w:top w:val="none" w:sz="0" w:space="0" w:color="auto"/>
        <w:left w:val="none" w:sz="0" w:space="0" w:color="auto"/>
        <w:bottom w:val="none" w:sz="0" w:space="0" w:color="auto"/>
        <w:right w:val="none" w:sz="0" w:space="0" w:color="auto"/>
      </w:divBdr>
    </w:div>
    <w:div w:id="1212766558">
      <w:bodyDiv w:val="1"/>
      <w:marLeft w:val="0"/>
      <w:marRight w:val="0"/>
      <w:marTop w:val="0"/>
      <w:marBottom w:val="0"/>
      <w:divBdr>
        <w:top w:val="none" w:sz="0" w:space="0" w:color="auto"/>
        <w:left w:val="none" w:sz="0" w:space="0" w:color="auto"/>
        <w:bottom w:val="none" w:sz="0" w:space="0" w:color="auto"/>
        <w:right w:val="none" w:sz="0" w:space="0" w:color="auto"/>
      </w:divBdr>
      <w:divsChild>
        <w:div w:id="1567913797">
          <w:marLeft w:val="0"/>
          <w:marRight w:val="0"/>
          <w:marTop w:val="0"/>
          <w:marBottom w:val="0"/>
          <w:divBdr>
            <w:top w:val="none" w:sz="0" w:space="0" w:color="auto"/>
            <w:left w:val="none" w:sz="0" w:space="0" w:color="auto"/>
            <w:bottom w:val="none" w:sz="0" w:space="0" w:color="auto"/>
            <w:right w:val="none" w:sz="0" w:space="0" w:color="auto"/>
          </w:divBdr>
          <w:divsChild>
            <w:div w:id="469859573">
              <w:marLeft w:val="0"/>
              <w:marRight w:val="0"/>
              <w:marTop w:val="0"/>
              <w:marBottom w:val="0"/>
              <w:divBdr>
                <w:top w:val="none" w:sz="0" w:space="0" w:color="auto"/>
                <w:left w:val="none" w:sz="0" w:space="0" w:color="auto"/>
                <w:bottom w:val="none" w:sz="0" w:space="0" w:color="auto"/>
                <w:right w:val="none" w:sz="0" w:space="0" w:color="auto"/>
              </w:divBdr>
              <w:divsChild>
                <w:div w:id="2090419609">
                  <w:marLeft w:val="0"/>
                  <w:marRight w:val="0"/>
                  <w:marTop w:val="0"/>
                  <w:marBottom w:val="0"/>
                  <w:divBdr>
                    <w:top w:val="none" w:sz="0" w:space="0" w:color="auto"/>
                    <w:left w:val="none" w:sz="0" w:space="0" w:color="auto"/>
                    <w:bottom w:val="none" w:sz="0" w:space="0" w:color="auto"/>
                    <w:right w:val="none" w:sz="0" w:space="0" w:color="auto"/>
                  </w:divBdr>
                  <w:divsChild>
                    <w:div w:id="998264557">
                      <w:marLeft w:val="0"/>
                      <w:marRight w:val="0"/>
                      <w:marTop w:val="0"/>
                      <w:marBottom w:val="0"/>
                      <w:divBdr>
                        <w:top w:val="none" w:sz="0" w:space="0" w:color="auto"/>
                        <w:left w:val="none" w:sz="0" w:space="0" w:color="auto"/>
                        <w:bottom w:val="none" w:sz="0" w:space="0" w:color="auto"/>
                        <w:right w:val="none" w:sz="0" w:space="0" w:color="auto"/>
                      </w:divBdr>
                      <w:divsChild>
                        <w:div w:id="1643346761">
                          <w:marLeft w:val="0"/>
                          <w:marRight w:val="0"/>
                          <w:marTop w:val="0"/>
                          <w:marBottom w:val="0"/>
                          <w:divBdr>
                            <w:top w:val="single" w:sz="12" w:space="7" w:color="D6D6D6"/>
                            <w:left w:val="single" w:sz="12" w:space="0" w:color="D6D6D6"/>
                            <w:bottom w:val="single" w:sz="12" w:space="0" w:color="D6D6D6"/>
                            <w:right w:val="single" w:sz="12" w:space="0" w:color="D6D6D6"/>
                          </w:divBdr>
                        </w:div>
                      </w:divsChild>
                    </w:div>
                  </w:divsChild>
                </w:div>
              </w:divsChild>
            </w:div>
          </w:divsChild>
        </w:div>
      </w:divsChild>
    </w:div>
    <w:div w:id="1342586623">
      <w:bodyDiv w:val="1"/>
      <w:marLeft w:val="0"/>
      <w:marRight w:val="0"/>
      <w:marTop w:val="0"/>
      <w:marBottom w:val="0"/>
      <w:divBdr>
        <w:top w:val="none" w:sz="0" w:space="0" w:color="auto"/>
        <w:left w:val="none" w:sz="0" w:space="0" w:color="auto"/>
        <w:bottom w:val="none" w:sz="0" w:space="0" w:color="auto"/>
        <w:right w:val="none" w:sz="0" w:space="0" w:color="auto"/>
      </w:divBdr>
    </w:div>
    <w:div w:id="1594315543">
      <w:bodyDiv w:val="1"/>
      <w:marLeft w:val="0"/>
      <w:marRight w:val="0"/>
      <w:marTop w:val="0"/>
      <w:marBottom w:val="0"/>
      <w:divBdr>
        <w:top w:val="none" w:sz="0" w:space="0" w:color="auto"/>
        <w:left w:val="none" w:sz="0" w:space="0" w:color="auto"/>
        <w:bottom w:val="none" w:sz="0" w:space="0" w:color="auto"/>
        <w:right w:val="none" w:sz="0" w:space="0" w:color="auto"/>
      </w:divBdr>
    </w:div>
    <w:div w:id="1736732769">
      <w:bodyDiv w:val="1"/>
      <w:marLeft w:val="0"/>
      <w:marRight w:val="0"/>
      <w:marTop w:val="0"/>
      <w:marBottom w:val="0"/>
      <w:divBdr>
        <w:top w:val="none" w:sz="0" w:space="0" w:color="auto"/>
        <w:left w:val="none" w:sz="0" w:space="0" w:color="auto"/>
        <w:bottom w:val="none" w:sz="0" w:space="0" w:color="auto"/>
        <w:right w:val="none" w:sz="0" w:space="0" w:color="auto"/>
      </w:divBdr>
    </w:div>
    <w:div w:id="1776629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keflewelling.com" TargetMode="External"/><Relationship Id="rId3" Type="http://schemas.openxmlformats.org/officeDocument/2006/relationships/webSettings" Target="webSettings.xml"/><Relationship Id="rId7" Type="http://schemas.openxmlformats.org/officeDocument/2006/relationships/hyperlink" Target="http://www.linkedin.com/in/mikeflewell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ike.flewelling@outlook.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1628</Words>
  <Characters>9284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Mike Flewelling</vt:lpstr>
    </vt:vector>
  </TitlesOfParts>
  <Company>Grizli777</Company>
  <LinksUpToDate>false</LinksUpToDate>
  <CharactersWithSpaces>10891</CharactersWithSpaces>
  <SharedDoc>false</SharedDoc>
  <HLinks>
    <vt:vector size="18" baseType="variant">
      <vt:variant>
        <vt:i4>2555947</vt:i4>
      </vt:variant>
      <vt:variant>
        <vt:i4>6</vt:i4>
      </vt:variant>
      <vt:variant>
        <vt:i4>0</vt:i4>
      </vt:variant>
      <vt:variant>
        <vt:i4>5</vt:i4>
      </vt:variant>
      <vt:variant>
        <vt:lpwstr>http://www.mikeflewelling.com/</vt:lpwstr>
      </vt:variant>
      <vt:variant>
        <vt:lpwstr/>
      </vt:variant>
      <vt:variant>
        <vt:i4>4653058</vt:i4>
      </vt:variant>
      <vt:variant>
        <vt:i4>3</vt:i4>
      </vt:variant>
      <vt:variant>
        <vt:i4>0</vt:i4>
      </vt:variant>
      <vt:variant>
        <vt:i4>5</vt:i4>
      </vt:variant>
      <vt:variant>
        <vt:lpwstr>http://www.linkedin.com/in/mikeflewelling</vt:lpwstr>
      </vt:variant>
      <vt:variant>
        <vt:lpwstr/>
      </vt:variant>
      <vt:variant>
        <vt:i4>6226021</vt:i4>
      </vt:variant>
      <vt:variant>
        <vt:i4>0</vt:i4>
      </vt:variant>
      <vt:variant>
        <vt:i4>0</vt:i4>
      </vt:variant>
      <vt:variant>
        <vt:i4>5</vt:i4>
      </vt:variant>
      <vt:variant>
        <vt:lpwstr>mailto:mike@mikeflewelling.com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Mike Flewelling</dc:title>
  <dc:creator>Mike Flewelling</dc:creator>
  <cp:lastModifiedBy>Mike Flewelling</cp:lastModifiedBy>
  <cp:revision>10</cp:revision>
  <cp:lastPrinted>2016-03-28T19:15:00Z</cp:lastPrinted>
  <dcterms:created xsi:type="dcterms:W3CDTF">2016-03-03T23:14:00Z</dcterms:created>
  <dcterms:modified xsi:type="dcterms:W3CDTF">2016-04-01T20:13:00Z</dcterms:modified>
</cp:coreProperties>
</file>