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480" w:type="pct"/>
        <w:jc w:val="center"/>
        <w:tblCellMar>
          <w:left w:w="144" w:type="dxa"/>
          <w:right w:w="29" w:type="dxa"/>
        </w:tblCellMar>
        <w:tblLook w:val="04A0" w:firstRow="1" w:lastRow="0" w:firstColumn="1" w:lastColumn="0" w:noHBand="0" w:noVBand="1"/>
      </w:tblPr>
      <w:tblGrid>
        <w:gridCol w:w="12915"/>
      </w:tblGrid>
      <w:tr w:rsidR="00A250EA" w:rsidRPr="00A250EA" w:rsidTr="00224037">
        <w:trPr>
          <w:trHeight w:val="630"/>
          <w:jc w:val="center"/>
        </w:trPr>
        <w:tc>
          <w:tcPr>
            <w:tcW w:w="5000" w:type="pct"/>
            <w:vAlign w:val="center"/>
          </w:tcPr>
          <w:p w:rsidR="00426E3E" w:rsidRPr="00A250EA" w:rsidRDefault="00426E3E" w:rsidP="00426E3E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bCs/>
                <w:sz w:val="48"/>
                <w:szCs w:val="36"/>
              </w:rPr>
            </w:pPr>
            <w:r w:rsidRPr="00A250EA">
              <w:rPr>
                <w:rFonts w:ascii="Segoe UI" w:hAnsi="Segoe UI" w:cs="Segoe UI"/>
                <w:sz w:val="48"/>
                <w:szCs w:val="28"/>
              </w:rPr>
              <w:t>Sandeep Rajput</w:t>
            </w:r>
          </w:p>
        </w:tc>
      </w:tr>
    </w:tbl>
    <w:p w:rsidR="002410E3" w:rsidRPr="009F6008" w:rsidRDefault="006409F2" w:rsidP="00DF7DCD">
      <w:pPr>
        <w:ind w:right="-558"/>
        <w:rPr>
          <w:rFonts w:ascii="Segoe UI" w:hAnsi="Segoe UI" w:cs="Segoe UI"/>
          <w:sz w:val="4"/>
          <w:szCs w:val="18"/>
        </w:rPr>
      </w:pPr>
      <w:r w:rsidRPr="00A250EA">
        <w:rPr>
          <w:rFonts w:ascii="Segoe UI" w:hAnsi="Segoe UI" w:cs="Segoe UI"/>
          <w:smallCaps/>
          <w:sz w:val="22"/>
          <w:szCs w:val="18"/>
        </w:rPr>
        <w:t>Email:</w:t>
      </w:r>
      <w:r w:rsidRPr="00A250EA">
        <w:rPr>
          <w:rFonts w:ascii="Segoe UI" w:hAnsi="Segoe UI" w:cs="Segoe UI"/>
          <w:sz w:val="22"/>
          <w:szCs w:val="18"/>
        </w:rPr>
        <w:t xml:space="preserve">  </w:t>
      </w:r>
      <w:r w:rsidR="00D252E7" w:rsidRPr="00A250EA">
        <w:rPr>
          <w:rFonts w:ascii="Segoe UI" w:hAnsi="Segoe UI" w:cs="Segoe UI"/>
          <w:sz w:val="18"/>
          <w:szCs w:val="18"/>
        </w:rPr>
        <w:t>sandeep_</w:t>
      </w:r>
      <w:r w:rsidRPr="00A250EA">
        <w:rPr>
          <w:rFonts w:ascii="Segoe UI" w:hAnsi="Segoe UI" w:cs="Segoe UI"/>
          <w:sz w:val="18"/>
          <w:szCs w:val="18"/>
        </w:rPr>
        <w:t>rajput@</w:t>
      </w:r>
      <w:r w:rsidR="00D252E7" w:rsidRPr="00A250EA">
        <w:rPr>
          <w:rFonts w:ascii="Segoe UI" w:hAnsi="Segoe UI" w:cs="Segoe UI"/>
          <w:sz w:val="18"/>
          <w:szCs w:val="18"/>
        </w:rPr>
        <w:t>hot</w:t>
      </w:r>
      <w:r w:rsidR="00436D01" w:rsidRPr="00A250EA">
        <w:rPr>
          <w:rFonts w:ascii="Segoe UI" w:hAnsi="Segoe UI" w:cs="Segoe UI"/>
          <w:sz w:val="18"/>
          <w:szCs w:val="18"/>
        </w:rPr>
        <w:t>ma</w:t>
      </w:r>
      <w:r w:rsidRPr="00A250EA">
        <w:rPr>
          <w:rFonts w:ascii="Segoe UI" w:hAnsi="Segoe UI" w:cs="Segoe UI"/>
          <w:sz w:val="18"/>
          <w:szCs w:val="18"/>
        </w:rPr>
        <w:t>il.com</w:t>
      </w:r>
      <w:r w:rsidRPr="00A250EA">
        <w:rPr>
          <w:rFonts w:ascii="Segoe UI" w:hAnsi="Segoe UI" w:cs="Segoe UI"/>
          <w:smallCaps/>
          <w:sz w:val="18"/>
          <w:szCs w:val="18"/>
        </w:rPr>
        <w:t xml:space="preserve"> </w:t>
      </w:r>
      <w:r w:rsidRPr="00A250EA">
        <w:rPr>
          <w:rFonts w:ascii="Segoe UI" w:hAnsi="Segoe UI" w:cs="Segoe UI"/>
          <w:smallCaps/>
          <w:sz w:val="18"/>
          <w:szCs w:val="18"/>
        </w:rPr>
        <w:tab/>
      </w:r>
      <w:r w:rsidR="00AB7159" w:rsidRPr="00A250EA">
        <w:rPr>
          <w:rFonts w:ascii="Segoe UI" w:hAnsi="Segoe UI" w:cs="Segoe UI"/>
          <w:smallCaps/>
          <w:sz w:val="22"/>
          <w:szCs w:val="18"/>
        </w:rPr>
        <w:t>Phone:</w:t>
      </w:r>
      <w:r w:rsidR="00013028" w:rsidRPr="00A250EA">
        <w:rPr>
          <w:rFonts w:ascii="Segoe UI" w:hAnsi="Segoe UI" w:cs="Segoe UI"/>
          <w:sz w:val="18"/>
          <w:szCs w:val="18"/>
        </w:rPr>
        <w:t xml:space="preserve">  </w:t>
      </w:r>
      <w:r w:rsidR="00C704CC" w:rsidRPr="00A250EA">
        <w:rPr>
          <w:rFonts w:ascii="Segoe UI" w:hAnsi="Segoe UI" w:cs="Segoe UI"/>
          <w:sz w:val="18"/>
          <w:szCs w:val="18"/>
        </w:rPr>
        <w:t xml:space="preserve"> (425</w:t>
      </w:r>
      <w:r w:rsidR="002410E3" w:rsidRPr="00A250EA">
        <w:rPr>
          <w:rFonts w:ascii="Segoe UI" w:hAnsi="Segoe UI" w:cs="Segoe UI"/>
          <w:sz w:val="18"/>
          <w:szCs w:val="18"/>
        </w:rPr>
        <w:t xml:space="preserve">) </w:t>
      </w:r>
      <w:r w:rsidR="00DC7B20" w:rsidRPr="00A250EA">
        <w:rPr>
          <w:rFonts w:ascii="Segoe UI" w:hAnsi="Segoe UI" w:cs="Segoe UI"/>
          <w:sz w:val="18"/>
          <w:szCs w:val="18"/>
        </w:rPr>
        <w:t>449</w:t>
      </w:r>
      <w:r w:rsidR="000A6961" w:rsidRPr="00A250EA">
        <w:rPr>
          <w:rFonts w:ascii="Segoe UI" w:hAnsi="Segoe UI" w:cs="Segoe UI"/>
          <w:sz w:val="18"/>
          <w:szCs w:val="18"/>
        </w:rPr>
        <w:t xml:space="preserve"> </w:t>
      </w:r>
      <w:r w:rsidR="00DC7B20" w:rsidRPr="00A250EA">
        <w:rPr>
          <w:rFonts w:ascii="Segoe UI" w:hAnsi="Segoe UI" w:cs="Segoe UI"/>
          <w:sz w:val="18"/>
          <w:szCs w:val="18"/>
        </w:rPr>
        <w:t>9</w:t>
      </w:r>
      <w:r w:rsidR="000F0DE5" w:rsidRPr="00A250EA">
        <w:rPr>
          <w:rFonts w:ascii="Segoe UI" w:hAnsi="Segoe UI" w:cs="Segoe UI"/>
          <w:sz w:val="18"/>
          <w:szCs w:val="18"/>
        </w:rPr>
        <w:t>5</w:t>
      </w:r>
      <w:r w:rsidR="00DC7B20" w:rsidRPr="00A250EA">
        <w:rPr>
          <w:rFonts w:ascii="Segoe UI" w:hAnsi="Segoe UI" w:cs="Segoe UI"/>
          <w:sz w:val="18"/>
          <w:szCs w:val="18"/>
        </w:rPr>
        <w:t>54</w:t>
      </w:r>
      <w:r w:rsidR="00170E6C" w:rsidRPr="00A250EA">
        <w:rPr>
          <w:rFonts w:ascii="Segoe UI" w:hAnsi="Segoe UI" w:cs="Segoe UI"/>
          <w:sz w:val="18"/>
          <w:szCs w:val="18"/>
        </w:rPr>
        <w:t xml:space="preserve"> [</w:t>
      </w:r>
      <w:r w:rsidR="00DC7B20" w:rsidRPr="00A250EA">
        <w:rPr>
          <w:rFonts w:ascii="Segoe UI" w:hAnsi="Segoe UI" w:cs="Segoe UI"/>
          <w:sz w:val="18"/>
          <w:szCs w:val="18"/>
        </w:rPr>
        <w:t>Cell</w:t>
      </w:r>
      <w:r w:rsidR="00170E6C" w:rsidRPr="00A250EA">
        <w:rPr>
          <w:rFonts w:ascii="Segoe UI" w:hAnsi="Segoe UI" w:cs="Segoe UI"/>
          <w:sz w:val="18"/>
          <w:szCs w:val="18"/>
        </w:rPr>
        <w:t>]</w:t>
      </w:r>
      <w:r w:rsidR="00C4313D" w:rsidRPr="00A250EA">
        <w:rPr>
          <w:rFonts w:ascii="Segoe UI" w:hAnsi="Segoe UI" w:cs="Segoe UI"/>
          <w:sz w:val="18"/>
          <w:szCs w:val="18"/>
        </w:rPr>
        <w:tab/>
      </w:r>
      <w:r w:rsidR="00C4313D" w:rsidRPr="00A250EA">
        <w:rPr>
          <w:rFonts w:ascii="Segoe UI" w:hAnsi="Segoe UI" w:cs="Segoe UI"/>
          <w:sz w:val="18"/>
          <w:szCs w:val="18"/>
        </w:rPr>
        <w:tab/>
      </w:r>
      <w:r w:rsidR="00AB7159" w:rsidRPr="00A250EA">
        <w:rPr>
          <w:rFonts w:ascii="Segoe UI" w:hAnsi="Segoe UI" w:cs="Segoe UI"/>
          <w:smallCaps/>
          <w:sz w:val="22"/>
          <w:szCs w:val="18"/>
        </w:rPr>
        <w:t>Web:</w:t>
      </w:r>
      <w:r w:rsidR="00013028" w:rsidRPr="00A250EA">
        <w:rPr>
          <w:rFonts w:ascii="Segoe UI" w:hAnsi="Segoe UI" w:cs="Segoe UI"/>
          <w:sz w:val="22"/>
          <w:szCs w:val="18"/>
        </w:rPr>
        <w:t xml:space="preserve">   </w:t>
      </w:r>
      <w:r w:rsidRPr="00A250EA">
        <w:rPr>
          <w:rFonts w:ascii="Segoe UI" w:hAnsi="Segoe UI" w:cs="Segoe UI"/>
          <w:sz w:val="18"/>
          <w:szCs w:val="18"/>
        </w:rPr>
        <w:t xml:space="preserve">www.sandeeprajput.com </w:t>
      </w:r>
      <w:r w:rsidRPr="00A250EA">
        <w:rPr>
          <w:rFonts w:ascii="Segoe UI" w:hAnsi="Segoe UI" w:cs="Segoe UI"/>
          <w:sz w:val="18"/>
          <w:szCs w:val="18"/>
        </w:rPr>
        <w:tab/>
      </w:r>
      <w:r w:rsidR="00DF7DCD" w:rsidRPr="009F6008">
        <w:rPr>
          <w:rFonts w:ascii="Segoe UI" w:hAnsi="Segoe UI" w:cs="Segoe UI"/>
          <w:sz w:val="14"/>
          <w:szCs w:val="18"/>
        </w:rPr>
        <w:tab/>
      </w:r>
      <w:r w:rsidR="00A94CF5" w:rsidRPr="009F6008">
        <w:rPr>
          <w:rFonts w:ascii="Segoe UI" w:hAnsi="Segoe UI" w:cs="Segoe UI"/>
          <w:sz w:val="14"/>
          <w:szCs w:val="18"/>
        </w:rPr>
        <w:tab/>
      </w:r>
    </w:p>
    <w:p w:rsidR="002410E3" w:rsidRPr="00691E62" w:rsidRDefault="002410E3">
      <w:pPr>
        <w:rPr>
          <w:rFonts w:ascii="Segoe UI" w:hAnsi="Segoe UI" w:cs="Segoe UI"/>
          <w:sz w:val="12"/>
          <w:szCs w:val="8"/>
        </w:rPr>
      </w:pPr>
    </w:p>
    <w:p w:rsidR="002410E3" w:rsidRPr="00691E62" w:rsidRDefault="002410E3">
      <w:pPr>
        <w:rPr>
          <w:rFonts w:ascii="Segoe UI" w:hAnsi="Segoe UI" w:cs="Segoe UI"/>
          <w:sz w:val="12"/>
          <w:szCs w:val="8"/>
        </w:rPr>
        <w:sectPr w:rsidR="002410E3" w:rsidRPr="00691E62" w:rsidSect="00150566">
          <w:footerReference w:type="default" r:id="rId9"/>
          <w:footnotePr>
            <w:pos w:val="beneathText"/>
          </w:footnotePr>
          <w:pgSz w:w="12240" w:h="15840"/>
          <w:pgMar w:top="864" w:right="1440" w:bottom="720" w:left="1008" w:header="432" w:footer="432" w:gutter="0"/>
          <w:cols w:space="720"/>
          <w:docGrid w:linePitch="360"/>
        </w:sectPr>
      </w:pPr>
    </w:p>
    <w:tbl>
      <w:tblPr>
        <w:tblW w:w="10465" w:type="dxa"/>
        <w:tblLayout w:type="fixed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95"/>
        <w:gridCol w:w="360"/>
        <w:gridCol w:w="270"/>
        <w:gridCol w:w="270"/>
        <w:gridCol w:w="270"/>
        <w:gridCol w:w="1980"/>
        <w:gridCol w:w="4226"/>
        <w:gridCol w:w="1710"/>
        <w:gridCol w:w="184"/>
      </w:tblGrid>
      <w:tr w:rsidR="00A250EA" w:rsidRPr="00285B31" w:rsidTr="000C4A0C">
        <w:trPr>
          <w:trHeight w:val="369"/>
        </w:trPr>
        <w:tc>
          <w:tcPr>
            <w:tcW w:w="10465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2410E3" w:rsidRPr="000C4A0C" w:rsidRDefault="009C4D54" w:rsidP="000C4A0C">
            <w:pPr>
              <w:snapToGrid w:val="0"/>
              <w:spacing w:line="200" w:lineRule="atLeast"/>
              <w:ind w:left="270" w:right="-18"/>
              <w:jc w:val="center"/>
              <w:rPr>
                <w:rFonts w:ascii="Segoe UI" w:hAnsi="Segoe UI" w:cs="Segoe UI"/>
                <w:bCs/>
                <w:sz w:val="36"/>
                <w:szCs w:val="36"/>
              </w:rPr>
            </w:pPr>
            <w:r w:rsidRPr="000C4A0C">
              <w:rPr>
                <w:rFonts w:ascii="Segoe UI" w:hAnsi="Segoe UI" w:cs="Segoe UI"/>
                <w:bCs/>
                <w:sz w:val="36"/>
                <w:szCs w:val="36"/>
              </w:rPr>
              <w:lastRenderedPageBreak/>
              <w:t xml:space="preserve">Professional </w:t>
            </w:r>
            <w:r w:rsidR="003E7FBF" w:rsidRPr="000C4A0C">
              <w:rPr>
                <w:rFonts w:ascii="Segoe UI" w:hAnsi="Segoe UI" w:cs="Segoe UI"/>
                <w:bCs/>
                <w:sz w:val="36"/>
                <w:szCs w:val="36"/>
              </w:rPr>
              <w:t>Summary</w:t>
            </w:r>
          </w:p>
        </w:tc>
      </w:tr>
      <w:tr w:rsidR="00A250EA" w:rsidRPr="00A250EA" w:rsidTr="000C4A0C">
        <w:trPr>
          <w:trHeight w:val="870"/>
        </w:trPr>
        <w:tc>
          <w:tcPr>
            <w:tcW w:w="10465" w:type="dxa"/>
            <w:gridSpan w:val="9"/>
            <w:tcBorders>
              <w:top w:val="single" w:sz="4" w:space="0" w:color="auto"/>
            </w:tcBorders>
            <w:shd w:val="clear" w:color="auto" w:fill="auto"/>
          </w:tcPr>
          <w:p w:rsidR="00C75EA0" w:rsidRPr="000C4A0C" w:rsidRDefault="00C75EA0" w:rsidP="00C831C1">
            <w:pPr>
              <w:pStyle w:val="ListParagraph"/>
              <w:numPr>
                <w:ilvl w:val="0"/>
                <w:numId w:val="4"/>
              </w:numPr>
              <w:spacing w:before="40" w:after="40"/>
              <w:ind w:left="360" w:right="-101" w:firstLine="0"/>
              <w:rPr>
                <w:rFonts w:ascii="Segoe UI" w:hAnsi="Segoe UI" w:cs="Segoe UI"/>
                <w:sz w:val="18"/>
              </w:rPr>
            </w:pPr>
            <w:r w:rsidRPr="000C4A0C">
              <w:rPr>
                <w:rFonts w:ascii="Segoe UI" w:hAnsi="Segoe UI" w:cs="Segoe UI"/>
                <w:sz w:val="18"/>
              </w:rPr>
              <w:t xml:space="preserve">13 years in Predictive/scientific analytics development and management in Industry; 5 in </w:t>
            </w:r>
            <w:r w:rsidR="00224037" w:rsidRPr="000C4A0C">
              <w:rPr>
                <w:rFonts w:ascii="Segoe UI" w:hAnsi="Segoe UI" w:cs="Segoe UI"/>
                <w:sz w:val="18"/>
              </w:rPr>
              <w:t>a</w:t>
            </w:r>
            <w:r w:rsidRPr="000C4A0C">
              <w:rPr>
                <w:rFonts w:ascii="Segoe UI" w:hAnsi="Segoe UI" w:cs="Segoe UI"/>
                <w:sz w:val="18"/>
              </w:rPr>
              <w:t>cademia</w:t>
            </w:r>
          </w:p>
          <w:p w:rsidR="000A7539" w:rsidRPr="000C4A0C" w:rsidRDefault="00652241" w:rsidP="00C831C1">
            <w:pPr>
              <w:pStyle w:val="ListParagraph"/>
              <w:numPr>
                <w:ilvl w:val="0"/>
                <w:numId w:val="4"/>
              </w:numPr>
              <w:spacing w:before="40" w:after="40"/>
              <w:ind w:left="360" w:right="-101" w:firstLine="0"/>
              <w:rPr>
                <w:rFonts w:ascii="Segoe UI" w:hAnsi="Segoe UI" w:cs="Segoe UI"/>
                <w:sz w:val="18"/>
              </w:rPr>
            </w:pPr>
            <w:r w:rsidRPr="000C4A0C">
              <w:rPr>
                <w:rFonts w:ascii="Segoe UI" w:hAnsi="Segoe UI" w:cs="Segoe UI"/>
                <w:sz w:val="18"/>
              </w:rPr>
              <w:t>5 years team management 4-8 FTEs and 20-30 contractors distributed globally</w:t>
            </w:r>
            <w:r w:rsidR="00AA7683" w:rsidRPr="000C4A0C">
              <w:rPr>
                <w:rFonts w:ascii="Segoe UI" w:hAnsi="Segoe UI" w:cs="Segoe UI"/>
                <w:sz w:val="18"/>
              </w:rPr>
              <w:t>; 8 years as team lead</w:t>
            </w:r>
          </w:p>
          <w:p w:rsidR="009F6008" w:rsidRPr="000C4A0C" w:rsidRDefault="002F0284" w:rsidP="00C831C1">
            <w:pPr>
              <w:pStyle w:val="ListParagraph"/>
              <w:numPr>
                <w:ilvl w:val="0"/>
                <w:numId w:val="4"/>
              </w:numPr>
              <w:spacing w:before="40" w:after="40"/>
              <w:ind w:left="360" w:right="-101" w:firstLine="0"/>
              <w:rPr>
                <w:rFonts w:ascii="Segoe UI" w:hAnsi="Segoe UI" w:cs="Segoe UI"/>
                <w:sz w:val="18"/>
              </w:rPr>
            </w:pPr>
            <w:r w:rsidRPr="000C4A0C">
              <w:rPr>
                <w:rFonts w:ascii="Segoe UI" w:hAnsi="Segoe UI" w:cs="Segoe UI"/>
                <w:sz w:val="18"/>
              </w:rPr>
              <w:t>Knowledgeable about classic</w:t>
            </w:r>
            <w:r w:rsidR="003E3634" w:rsidRPr="000C4A0C">
              <w:rPr>
                <w:rFonts w:ascii="Segoe UI" w:hAnsi="Segoe UI" w:cs="Segoe UI"/>
                <w:sz w:val="18"/>
              </w:rPr>
              <w:t>al and</w:t>
            </w:r>
            <w:r w:rsidRPr="000C4A0C">
              <w:rPr>
                <w:rFonts w:ascii="Segoe UI" w:hAnsi="Segoe UI" w:cs="Segoe UI"/>
                <w:sz w:val="18"/>
              </w:rPr>
              <w:t xml:space="preserve"> modern tools and technologies (C++, SAS, SQL to Java, </w:t>
            </w:r>
            <w:r w:rsidR="008106D4" w:rsidRPr="000C4A0C">
              <w:rPr>
                <w:rFonts w:ascii="Segoe UI" w:hAnsi="Segoe UI" w:cs="Segoe UI"/>
                <w:sz w:val="18"/>
              </w:rPr>
              <w:t>R, Hadoop</w:t>
            </w:r>
            <w:r w:rsidRPr="000C4A0C">
              <w:rPr>
                <w:rFonts w:ascii="Segoe UI" w:hAnsi="Segoe UI" w:cs="Segoe UI"/>
                <w:sz w:val="18"/>
              </w:rPr>
              <w:t>)</w:t>
            </w:r>
          </w:p>
        </w:tc>
      </w:tr>
      <w:tr w:rsidR="00A250EA" w:rsidRPr="00285B31" w:rsidTr="000C4A0C">
        <w:trPr>
          <w:trHeight w:val="369"/>
        </w:trPr>
        <w:tc>
          <w:tcPr>
            <w:tcW w:w="10465" w:type="dxa"/>
            <w:gridSpan w:val="9"/>
            <w:tcBorders>
              <w:bottom w:val="single" w:sz="8" w:space="0" w:color="auto"/>
            </w:tcBorders>
            <w:shd w:val="clear" w:color="auto" w:fill="auto"/>
          </w:tcPr>
          <w:p w:rsidR="002410E3" w:rsidRPr="000C4A0C" w:rsidRDefault="00436D01" w:rsidP="000C4A0C">
            <w:pPr>
              <w:snapToGrid w:val="0"/>
              <w:spacing w:line="200" w:lineRule="atLeast"/>
              <w:ind w:left="270" w:right="-18"/>
              <w:jc w:val="center"/>
              <w:rPr>
                <w:rFonts w:ascii="Segoe UI" w:hAnsi="Segoe UI" w:cs="Segoe UI"/>
                <w:bCs/>
                <w:sz w:val="36"/>
                <w:szCs w:val="36"/>
              </w:rPr>
            </w:pPr>
            <w:r w:rsidRPr="000C4A0C">
              <w:rPr>
                <w:rFonts w:ascii="Segoe UI" w:hAnsi="Segoe UI" w:cs="Segoe UI"/>
                <w:bCs/>
                <w:sz w:val="36"/>
                <w:szCs w:val="36"/>
              </w:rPr>
              <w:t>Professional</w:t>
            </w:r>
            <w:r w:rsidR="002768B2" w:rsidRPr="000C4A0C">
              <w:rPr>
                <w:rFonts w:ascii="Segoe UI" w:hAnsi="Segoe UI" w:cs="Segoe UI"/>
                <w:bCs/>
                <w:sz w:val="36"/>
                <w:szCs w:val="36"/>
              </w:rPr>
              <w:t xml:space="preserve"> Experience</w:t>
            </w:r>
          </w:p>
        </w:tc>
      </w:tr>
      <w:tr w:rsidR="00C831C1" w:rsidRPr="00A250EA" w:rsidTr="000C4A0C">
        <w:trPr>
          <w:trHeight w:val="324"/>
        </w:trPr>
        <w:tc>
          <w:tcPr>
            <w:tcW w:w="10465" w:type="dxa"/>
            <w:gridSpan w:val="9"/>
            <w:tcBorders>
              <w:top w:val="single" w:sz="8" w:space="0" w:color="auto"/>
            </w:tcBorders>
            <w:shd w:val="clear" w:color="auto" w:fill="F2F2F2"/>
          </w:tcPr>
          <w:p w:rsidR="00BE1AEC" w:rsidRPr="000C4A0C" w:rsidRDefault="00285B31" w:rsidP="000C4A0C">
            <w:pPr>
              <w:snapToGrid w:val="0"/>
              <w:spacing w:line="200" w:lineRule="atLeast"/>
              <w:ind w:left="-56" w:right="-18"/>
              <w:rPr>
                <w:rFonts w:ascii="Segoe UI" w:hAnsi="Segoe UI" w:cs="Segoe UI"/>
                <w:bCs/>
              </w:rPr>
            </w:pPr>
            <w:r w:rsidRPr="000C4A0C">
              <w:rPr>
                <w:rFonts w:ascii="Segoe UI" w:hAnsi="Segoe UI" w:cs="Segoe UI"/>
              </w:rPr>
              <w:t xml:space="preserve">2010—2013            </w:t>
            </w:r>
            <w:r w:rsidR="007517D1" w:rsidRPr="000C4A0C">
              <w:rPr>
                <w:rFonts w:ascii="Segoe UI" w:hAnsi="Segoe UI" w:cs="Segoe UI"/>
              </w:rPr>
              <w:t xml:space="preserve"> </w:t>
            </w:r>
            <w:r w:rsidR="00043595" w:rsidRPr="000C4A0C">
              <w:rPr>
                <w:rFonts w:ascii="Segoe UI" w:hAnsi="Segoe UI" w:cs="Segoe UI"/>
                <w:bCs/>
                <w:smallCaps/>
              </w:rPr>
              <w:t>Principal Data Scientist</w:t>
            </w:r>
            <w:r w:rsidR="00771A59" w:rsidRPr="000C4A0C">
              <w:rPr>
                <w:rFonts w:ascii="Segoe UI" w:hAnsi="Segoe UI" w:cs="Segoe UI"/>
                <w:bCs/>
                <w:smallCaps/>
              </w:rPr>
              <w:t xml:space="preserve"> </w:t>
            </w:r>
            <w:r w:rsidR="00771A59" w:rsidRPr="000C4A0C">
              <w:rPr>
                <w:rFonts w:ascii="Segoe UI" w:hAnsi="Segoe UI" w:cs="Segoe UI"/>
              </w:rPr>
              <w:t xml:space="preserve">&amp; </w:t>
            </w:r>
            <w:r w:rsidR="00771A59" w:rsidRPr="000C4A0C">
              <w:rPr>
                <w:rFonts w:ascii="Segoe UI" w:hAnsi="Segoe UI" w:cs="Segoe UI"/>
                <w:bCs/>
                <w:smallCaps/>
              </w:rPr>
              <w:t>Group Product M</w:t>
            </w:r>
            <w:r w:rsidR="001B7EB9" w:rsidRPr="000C4A0C">
              <w:rPr>
                <w:rFonts w:ascii="Segoe UI" w:hAnsi="Segoe UI" w:cs="Segoe UI"/>
                <w:bCs/>
                <w:smallCaps/>
              </w:rPr>
              <w:t>anager</w:t>
            </w:r>
            <w:r w:rsidR="00771A59" w:rsidRPr="000C4A0C">
              <w:rPr>
                <w:rFonts w:ascii="Segoe UI" w:hAnsi="Segoe UI" w:cs="Segoe UI"/>
              </w:rPr>
              <w:t xml:space="preserve"> </w:t>
            </w:r>
            <w:r w:rsidR="00771A59" w:rsidRPr="000C4A0C">
              <w:rPr>
                <w:rFonts w:ascii="Segoe UI" w:hAnsi="Segoe UI" w:cs="Segoe UI"/>
                <w:bCs/>
                <w:smallCaps/>
              </w:rPr>
              <w:t>(Monetization)</w:t>
            </w:r>
            <w:r w:rsidR="00043595" w:rsidRPr="000C4A0C">
              <w:rPr>
                <w:rFonts w:ascii="Segoe UI" w:hAnsi="Segoe UI" w:cs="Segoe UI"/>
                <w:bCs/>
              </w:rPr>
              <w:t>,</w:t>
            </w:r>
            <w:r w:rsidR="00BE1AEC" w:rsidRPr="000C4A0C">
              <w:rPr>
                <w:rFonts w:ascii="Segoe UI" w:hAnsi="Segoe UI" w:cs="Segoe UI"/>
              </w:rPr>
              <w:t xml:space="preserve"> </w:t>
            </w:r>
            <w:r w:rsidR="00BE1AEC" w:rsidRPr="000C4A0C">
              <w:rPr>
                <w:rFonts w:ascii="Segoe UI" w:hAnsi="Segoe UI" w:cs="Segoe UI"/>
                <w:bCs/>
              </w:rPr>
              <w:t xml:space="preserve"> </w:t>
            </w:r>
            <w:r w:rsidR="00BE1AEC" w:rsidRPr="000C4A0C">
              <w:rPr>
                <w:rFonts w:ascii="Segoe UI" w:hAnsi="Segoe UI" w:cs="Segoe UI"/>
              </w:rPr>
              <w:t xml:space="preserve">Microsoft </w:t>
            </w:r>
            <w:r w:rsidR="00043595" w:rsidRPr="000C4A0C">
              <w:rPr>
                <w:rFonts w:ascii="Segoe UI" w:hAnsi="Segoe UI" w:cs="Segoe UI"/>
              </w:rPr>
              <w:t xml:space="preserve">    </w:t>
            </w:r>
            <w:r w:rsidR="00A8065B" w:rsidRPr="000C4A0C">
              <w:rPr>
                <w:rFonts w:ascii="Segoe UI" w:hAnsi="Segoe UI" w:cs="Segoe UI"/>
              </w:rPr>
              <w:t xml:space="preserve"> </w:t>
            </w:r>
            <w:r w:rsidR="00043595" w:rsidRPr="000C4A0C">
              <w:rPr>
                <w:rFonts w:ascii="Segoe UI" w:hAnsi="Segoe UI" w:cs="Segoe UI"/>
              </w:rPr>
              <w:t xml:space="preserve"> </w:t>
            </w:r>
            <w:r w:rsidR="00E349D3" w:rsidRPr="000C4A0C">
              <w:rPr>
                <w:rFonts w:ascii="Segoe UI" w:hAnsi="Segoe UI" w:cs="Segoe UI"/>
              </w:rPr>
              <w:t xml:space="preserve"> </w:t>
            </w:r>
            <w:r w:rsidR="002652D9" w:rsidRPr="000C4A0C">
              <w:rPr>
                <w:rFonts w:ascii="Segoe UI" w:hAnsi="Segoe UI" w:cs="Segoe UI"/>
              </w:rPr>
              <w:t xml:space="preserve"> </w:t>
            </w:r>
            <w:r w:rsidR="00E349D3" w:rsidRPr="000C4A0C">
              <w:rPr>
                <w:rFonts w:ascii="Segoe UI" w:hAnsi="Segoe UI" w:cs="Segoe UI"/>
              </w:rPr>
              <w:t xml:space="preserve"> </w:t>
            </w:r>
          </w:p>
        </w:tc>
      </w:tr>
      <w:tr w:rsidR="00A250EA" w:rsidRPr="00A250EA" w:rsidTr="000C4A0C">
        <w:trPr>
          <w:trHeight w:val="20"/>
        </w:trPr>
        <w:tc>
          <w:tcPr>
            <w:tcW w:w="2095" w:type="dxa"/>
            <w:gridSpan w:val="4"/>
            <w:shd w:val="clear" w:color="auto" w:fill="auto"/>
            <w:vAlign w:val="center"/>
          </w:tcPr>
          <w:p w:rsidR="004F0AC5" w:rsidRPr="000C4A0C" w:rsidRDefault="00E878ED" w:rsidP="000C4A0C">
            <w:pPr>
              <w:suppressAutoHyphens w:val="0"/>
              <w:autoSpaceDE w:val="0"/>
              <w:autoSpaceDN w:val="0"/>
              <w:adjustRightInd w:val="0"/>
              <w:spacing w:before="60" w:after="40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Data Science</w:t>
            </w:r>
          </w:p>
        </w:tc>
        <w:tc>
          <w:tcPr>
            <w:tcW w:w="8370" w:type="dxa"/>
            <w:gridSpan w:val="5"/>
            <w:shd w:val="clear" w:color="auto" w:fill="auto"/>
            <w:vAlign w:val="center"/>
          </w:tcPr>
          <w:p w:rsidR="004F0AC5" w:rsidRPr="000C4A0C" w:rsidRDefault="00401489" w:rsidP="000C4A0C">
            <w:pPr>
              <w:suppressAutoHyphens w:val="0"/>
              <w:autoSpaceDE w:val="0"/>
              <w:autoSpaceDN w:val="0"/>
              <w:adjustRightInd w:val="0"/>
              <w:rPr>
                <w:rFonts w:ascii="Segoe UI" w:hAnsi="Segoe UI" w:cs="Segoe UI"/>
                <w:sz w:val="18"/>
                <w:szCs w:val="18"/>
                <w:lang w:eastAsia="en-US"/>
              </w:rPr>
            </w:pPr>
            <w:r w:rsidRPr="000C4A0C">
              <w:rPr>
                <w:rFonts w:ascii="Segoe UI" w:hAnsi="Segoe UI" w:cs="Segoe UI"/>
                <w:sz w:val="18"/>
                <w:szCs w:val="18"/>
                <w:lang w:eastAsia="en-US"/>
              </w:rPr>
              <w:t xml:space="preserve">Built models and algorithms to </w:t>
            </w:r>
            <w:r w:rsidR="0027258E" w:rsidRPr="000C4A0C">
              <w:rPr>
                <w:rFonts w:ascii="Segoe UI" w:hAnsi="Segoe UI" w:cs="Segoe UI"/>
                <w:sz w:val="18"/>
                <w:szCs w:val="18"/>
                <w:lang w:eastAsia="en-US"/>
              </w:rPr>
              <w:t>fl</w:t>
            </w:r>
            <w:r w:rsidRPr="000C4A0C">
              <w:rPr>
                <w:rFonts w:ascii="Segoe UI" w:hAnsi="Segoe UI" w:cs="Segoe UI"/>
                <w:sz w:val="18"/>
                <w:szCs w:val="18"/>
                <w:lang w:eastAsia="en-US"/>
              </w:rPr>
              <w:t>ag harvested or pirated Win7 license keys worldwide from large data. Modeled and identi</w:t>
            </w:r>
            <w:r w:rsidR="00B06950" w:rsidRPr="000C4A0C">
              <w:rPr>
                <w:rFonts w:ascii="Segoe UI" w:hAnsi="Segoe UI" w:cs="Segoe UI"/>
                <w:sz w:val="18"/>
                <w:szCs w:val="18"/>
                <w:lang w:eastAsia="en-US"/>
              </w:rPr>
              <w:t>fi</w:t>
            </w:r>
            <w:r w:rsidRPr="000C4A0C">
              <w:rPr>
                <w:rFonts w:ascii="Segoe UI" w:hAnsi="Segoe UI" w:cs="Segoe UI"/>
                <w:sz w:val="18"/>
                <w:szCs w:val="18"/>
                <w:lang w:eastAsia="en-US"/>
              </w:rPr>
              <w:t>ed signatures of piracy for several licensing channels</w:t>
            </w:r>
          </w:p>
        </w:tc>
      </w:tr>
      <w:tr w:rsidR="00A250EA" w:rsidRPr="00A250EA" w:rsidTr="000C4A0C">
        <w:trPr>
          <w:trHeight w:val="20"/>
        </w:trPr>
        <w:tc>
          <w:tcPr>
            <w:tcW w:w="2095" w:type="dxa"/>
            <w:gridSpan w:val="4"/>
            <w:shd w:val="clear" w:color="auto" w:fill="auto"/>
            <w:vAlign w:val="center"/>
          </w:tcPr>
          <w:p w:rsidR="00B858C5" w:rsidRPr="000C4A0C" w:rsidRDefault="005F5696" w:rsidP="000C4A0C">
            <w:pPr>
              <w:suppressAutoHyphens w:val="0"/>
              <w:autoSpaceDE w:val="0"/>
              <w:autoSpaceDN w:val="0"/>
              <w:adjustRightInd w:val="0"/>
              <w:spacing w:before="60" w:after="40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Digital</w:t>
            </w:r>
            <w:r w:rsidR="00E878ED" w:rsidRPr="000C4A0C">
              <w:rPr>
                <w:rFonts w:ascii="Segoe UI" w:hAnsi="Segoe UI" w:cs="Segoe UI"/>
                <w:smallCaps/>
                <w:sz w:val="20"/>
                <w:szCs w:val="18"/>
              </w:rPr>
              <w:t xml:space="preserve"> Advertising</w:t>
            </w:r>
          </w:p>
        </w:tc>
        <w:tc>
          <w:tcPr>
            <w:tcW w:w="8370" w:type="dxa"/>
            <w:gridSpan w:val="5"/>
            <w:shd w:val="clear" w:color="auto" w:fill="auto"/>
            <w:vAlign w:val="center"/>
          </w:tcPr>
          <w:p w:rsidR="00B858C5" w:rsidRPr="000C4A0C" w:rsidRDefault="00771A59" w:rsidP="00E82280">
            <w:pPr>
              <w:suppressAutoHyphens w:val="0"/>
              <w:autoSpaceDE w:val="0"/>
              <w:autoSpaceDN w:val="0"/>
              <w:adjustRightInd w:val="0"/>
              <w:spacing w:after="40"/>
              <w:rPr>
                <w:rFonts w:ascii="Segoe UI" w:hAnsi="Segoe UI" w:cs="Segoe UI"/>
                <w:sz w:val="18"/>
                <w:szCs w:val="18"/>
                <w:lang w:eastAsia="en-US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Led keystone projects to unlock advertiser demand </w:t>
            </w:r>
            <w:r w:rsidR="00C41CA7" w:rsidRPr="000C4A0C">
              <w:rPr>
                <w:rFonts w:ascii="Segoe UI" w:hAnsi="Segoe UI" w:cs="Segoe UI"/>
                <w:sz w:val="18"/>
                <w:szCs w:val="18"/>
              </w:rPr>
              <w:t xml:space="preserve">on adCenter (aka Bing Ads) 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by 40-60% </w:t>
            </w:r>
            <w:r w:rsidR="00B124B8" w:rsidRPr="000C4A0C">
              <w:rPr>
                <w:rFonts w:ascii="Segoe UI" w:hAnsi="Segoe UI" w:cs="Segoe UI"/>
                <w:sz w:val="18"/>
                <w:szCs w:val="18"/>
              </w:rPr>
              <w:t>through specific bid, keyword and campaign guidance at scale</w:t>
            </w:r>
            <w:r w:rsidR="008B6DFF" w:rsidRPr="000C4A0C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5F076C">
              <w:rPr>
                <w:rFonts w:ascii="Segoe UI" w:hAnsi="Segoe UI" w:cs="Segoe UI"/>
                <w:sz w:val="18"/>
                <w:szCs w:val="18"/>
              </w:rPr>
              <w:t>through scientific analysis</w:t>
            </w:r>
            <w:r w:rsidR="00982DA6">
              <w:rPr>
                <w:rFonts w:ascii="Segoe UI" w:hAnsi="Segoe UI" w:cs="Segoe UI"/>
                <w:sz w:val="18"/>
                <w:szCs w:val="18"/>
              </w:rPr>
              <w:t xml:space="preserve"> of massive data</w:t>
            </w:r>
            <w:bookmarkStart w:id="0" w:name="_GoBack"/>
            <w:bookmarkEnd w:id="0"/>
          </w:p>
        </w:tc>
      </w:tr>
      <w:tr w:rsidR="00A250EA" w:rsidRPr="00A250EA" w:rsidTr="000C4A0C">
        <w:trPr>
          <w:trHeight w:val="20"/>
        </w:trPr>
        <w:tc>
          <w:tcPr>
            <w:tcW w:w="2095" w:type="dxa"/>
            <w:gridSpan w:val="4"/>
            <w:shd w:val="clear" w:color="auto" w:fill="auto"/>
            <w:vAlign w:val="center"/>
          </w:tcPr>
          <w:p w:rsidR="006355EB" w:rsidRPr="000C4A0C" w:rsidRDefault="006355EB" w:rsidP="000C4A0C">
            <w:pPr>
              <w:suppressAutoHyphens w:val="0"/>
              <w:autoSpaceDE w:val="0"/>
              <w:autoSpaceDN w:val="0"/>
              <w:adjustRightInd w:val="0"/>
              <w:spacing w:before="60" w:after="40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Big Data</w:t>
            </w:r>
          </w:p>
        </w:tc>
        <w:tc>
          <w:tcPr>
            <w:tcW w:w="8370" w:type="dxa"/>
            <w:gridSpan w:val="5"/>
            <w:shd w:val="clear" w:color="auto" w:fill="auto"/>
            <w:vAlign w:val="center"/>
          </w:tcPr>
          <w:p w:rsidR="006355EB" w:rsidRPr="000C4A0C" w:rsidRDefault="00AF42F3" w:rsidP="00E82280">
            <w:pPr>
              <w:suppressAutoHyphens w:val="0"/>
              <w:autoSpaceDE w:val="0"/>
              <w:autoSpaceDN w:val="0"/>
              <w:adjustRightInd w:val="0"/>
              <w:rPr>
                <w:rFonts w:ascii="Segoe UI" w:hAnsi="Segoe UI" w:cs="Segoe UI"/>
                <w:sz w:val="18"/>
                <w:szCs w:val="18"/>
                <w:lang w:eastAsia="en-US"/>
              </w:rPr>
            </w:pPr>
            <w:r w:rsidRPr="000C4A0C">
              <w:rPr>
                <w:rFonts w:ascii="Segoe UI" w:hAnsi="Segoe UI" w:cs="Segoe UI"/>
                <w:sz w:val="18"/>
                <w:szCs w:val="18"/>
                <w:lang w:eastAsia="en-US"/>
              </w:rPr>
              <w:t>Created demand and supply slices via data mining on Bing Ads monetization data; modeled revenue displ</w:t>
            </w:r>
            <w:r w:rsidR="004663E7" w:rsidRPr="000C4A0C">
              <w:rPr>
                <w:rFonts w:ascii="Segoe UI" w:hAnsi="Segoe UI" w:cs="Segoe UI"/>
                <w:sz w:val="18"/>
                <w:szCs w:val="18"/>
                <w:lang w:eastAsia="en-US"/>
              </w:rPr>
              <w:t>acement and other metrics for eff</w:t>
            </w:r>
            <w:r w:rsidRPr="000C4A0C">
              <w:rPr>
                <w:rFonts w:ascii="Segoe UI" w:hAnsi="Segoe UI" w:cs="Segoe UI"/>
                <w:sz w:val="18"/>
                <w:szCs w:val="18"/>
                <w:lang w:eastAsia="en-US"/>
              </w:rPr>
              <w:t>ective use of marketing resources</w:t>
            </w:r>
          </w:p>
        </w:tc>
      </w:tr>
      <w:tr w:rsidR="00A250EA" w:rsidRPr="00A250EA" w:rsidTr="000C4A0C">
        <w:trPr>
          <w:trHeight w:val="152"/>
        </w:trPr>
        <w:tc>
          <w:tcPr>
            <w:tcW w:w="2095" w:type="dxa"/>
            <w:gridSpan w:val="4"/>
            <w:shd w:val="clear" w:color="auto" w:fill="auto"/>
          </w:tcPr>
          <w:p w:rsidR="00FA4112" w:rsidRPr="000C4A0C" w:rsidRDefault="00FA4112" w:rsidP="000C4A0C">
            <w:pPr>
              <w:ind w:left="270" w:right="-18"/>
              <w:rPr>
                <w:rFonts w:ascii="Segoe UI" w:hAnsi="Segoe UI" w:cs="Segoe UI"/>
                <w:b/>
                <w:smallCaps/>
                <w:sz w:val="4"/>
                <w:szCs w:val="8"/>
              </w:rPr>
            </w:pPr>
          </w:p>
        </w:tc>
        <w:tc>
          <w:tcPr>
            <w:tcW w:w="8370" w:type="dxa"/>
            <w:gridSpan w:val="5"/>
            <w:shd w:val="clear" w:color="auto" w:fill="auto"/>
          </w:tcPr>
          <w:p w:rsidR="00FA4112" w:rsidRPr="000C4A0C" w:rsidRDefault="00FA4112" w:rsidP="000C4A0C">
            <w:pPr>
              <w:snapToGrid w:val="0"/>
              <w:spacing w:before="60"/>
              <w:ind w:right="-18"/>
              <w:jc w:val="both"/>
              <w:rPr>
                <w:rFonts w:ascii="Segoe UI" w:hAnsi="Segoe UI" w:cs="Segoe UI"/>
                <w:sz w:val="4"/>
                <w:szCs w:val="8"/>
              </w:rPr>
            </w:pPr>
          </w:p>
        </w:tc>
      </w:tr>
      <w:tr w:rsidR="00A250EA" w:rsidRPr="00A250EA" w:rsidTr="000C4A0C">
        <w:trPr>
          <w:trHeight w:val="324"/>
        </w:trPr>
        <w:tc>
          <w:tcPr>
            <w:tcW w:w="10465" w:type="dxa"/>
            <w:gridSpan w:val="9"/>
            <w:shd w:val="clear" w:color="auto" w:fill="F2F2F2"/>
          </w:tcPr>
          <w:p w:rsidR="00F86765" w:rsidRPr="000C4A0C" w:rsidRDefault="007517D1" w:rsidP="000C4A0C">
            <w:pPr>
              <w:tabs>
                <w:tab w:val="left" w:pos="8626"/>
              </w:tabs>
              <w:snapToGrid w:val="0"/>
              <w:spacing w:line="200" w:lineRule="atLeast"/>
              <w:ind w:left="-56" w:right="-18"/>
              <w:rPr>
                <w:rFonts w:ascii="Segoe UI" w:hAnsi="Segoe UI" w:cs="Segoe UI"/>
                <w:bCs/>
                <w:szCs w:val="20"/>
              </w:rPr>
            </w:pPr>
            <w:r w:rsidRPr="000C4A0C">
              <w:rPr>
                <w:rFonts w:ascii="Segoe UI" w:hAnsi="Segoe UI" w:cs="Segoe UI"/>
                <w:bCs/>
                <w:szCs w:val="20"/>
              </w:rPr>
              <w:t xml:space="preserve">2003—2010             </w:t>
            </w:r>
            <w:r w:rsidR="00F86765" w:rsidRPr="000C4A0C">
              <w:rPr>
                <w:rFonts w:ascii="Segoe UI" w:hAnsi="Segoe UI" w:cs="Segoe UI"/>
                <w:bCs/>
                <w:smallCaps/>
                <w:szCs w:val="20"/>
              </w:rPr>
              <w:t>S</w:t>
            </w:r>
            <w:r w:rsidR="00794CE9" w:rsidRPr="000C4A0C">
              <w:rPr>
                <w:rFonts w:ascii="Segoe UI" w:hAnsi="Segoe UI" w:cs="Segoe UI"/>
                <w:bCs/>
                <w:smallCaps/>
                <w:szCs w:val="20"/>
              </w:rPr>
              <w:t>enior</w:t>
            </w:r>
            <w:r w:rsidR="00F86765" w:rsidRPr="000C4A0C">
              <w:rPr>
                <w:rFonts w:ascii="Segoe UI" w:hAnsi="Segoe UI" w:cs="Segoe UI"/>
                <w:bCs/>
                <w:smallCaps/>
                <w:szCs w:val="20"/>
              </w:rPr>
              <w:t xml:space="preserve"> </w:t>
            </w:r>
            <w:r w:rsidR="00C24B71" w:rsidRPr="000C4A0C">
              <w:rPr>
                <w:rFonts w:ascii="Segoe UI" w:hAnsi="Segoe UI" w:cs="Segoe UI"/>
                <w:bCs/>
                <w:smallCaps/>
                <w:szCs w:val="20"/>
              </w:rPr>
              <w:t>Research Scientist Lead</w:t>
            </w:r>
            <w:r w:rsidR="00F86765" w:rsidRPr="000C4A0C">
              <w:rPr>
                <w:rFonts w:ascii="Segoe UI" w:hAnsi="Segoe UI" w:cs="Segoe UI"/>
                <w:bCs/>
                <w:szCs w:val="20"/>
              </w:rPr>
              <w:t>, Fair Isaac Corporation</w:t>
            </w:r>
            <w:r w:rsidR="00C24B71" w:rsidRPr="000C4A0C">
              <w:rPr>
                <w:rFonts w:ascii="Segoe UI" w:hAnsi="Segoe UI" w:cs="Segoe UI"/>
                <w:bCs/>
                <w:szCs w:val="20"/>
              </w:rPr>
              <w:t xml:space="preserve"> (FICO</w:t>
            </w:r>
            <w:r w:rsidR="00F86765" w:rsidRPr="000C4A0C">
              <w:rPr>
                <w:rFonts w:ascii="Segoe UI" w:hAnsi="Segoe UI" w:cs="Segoe UI"/>
                <w:bCs/>
                <w:szCs w:val="20"/>
              </w:rPr>
              <w:t xml:space="preserve">)         </w:t>
            </w:r>
            <w:r w:rsidR="00C46DC1" w:rsidRPr="000C4A0C">
              <w:rPr>
                <w:rFonts w:ascii="Segoe UI" w:hAnsi="Segoe UI" w:cs="Segoe UI"/>
                <w:bCs/>
                <w:szCs w:val="20"/>
              </w:rPr>
              <w:t xml:space="preserve"> </w:t>
            </w:r>
            <w:r w:rsidR="00033F96" w:rsidRPr="000C4A0C">
              <w:rPr>
                <w:rFonts w:ascii="Segoe UI" w:hAnsi="Segoe UI" w:cs="Segoe UI"/>
                <w:bCs/>
                <w:szCs w:val="20"/>
              </w:rPr>
              <w:t xml:space="preserve">      </w:t>
            </w:r>
            <w:r w:rsidR="00436D01" w:rsidRPr="000C4A0C">
              <w:rPr>
                <w:rFonts w:ascii="Segoe UI" w:hAnsi="Segoe UI" w:cs="Segoe UI"/>
                <w:bCs/>
                <w:szCs w:val="20"/>
              </w:rPr>
              <w:t xml:space="preserve">                  </w:t>
            </w:r>
            <w:r w:rsidR="00033F96" w:rsidRPr="000C4A0C">
              <w:rPr>
                <w:rFonts w:ascii="Segoe UI" w:hAnsi="Segoe UI" w:cs="Segoe UI"/>
                <w:bCs/>
                <w:szCs w:val="20"/>
              </w:rPr>
              <w:t xml:space="preserve"> </w:t>
            </w:r>
            <w:r w:rsidR="00652241" w:rsidRPr="000C4A0C">
              <w:rPr>
                <w:rFonts w:ascii="Segoe UI" w:hAnsi="Segoe UI" w:cs="Segoe UI"/>
                <w:bCs/>
                <w:szCs w:val="20"/>
              </w:rPr>
              <w:t xml:space="preserve">   </w:t>
            </w:r>
          </w:p>
        </w:tc>
      </w:tr>
      <w:tr w:rsidR="00A250EA" w:rsidRPr="00A250EA" w:rsidTr="000C4A0C">
        <w:trPr>
          <w:trHeight w:val="20"/>
        </w:trPr>
        <w:tc>
          <w:tcPr>
            <w:tcW w:w="2095" w:type="dxa"/>
            <w:gridSpan w:val="4"/>
            <w:shd w:val="clear" w:color="auto" w:fill="auto"/>
            <w:vAlign w:val="center"/>
          </w:tcPr>
          <w:p w:rsidR="004F0AC5" w:rsidRPr="000C4A0C" w:rsidRDefault="004F0AC5" w:rsidP="000C4A0C">
            <w:pPr>
              <w:suppressAutoHyphens w:val="0"/>
              <w:autoSpaceDE w:val="0"/>
              <w:autoSpaceDN w:val="0"/>
              <w:adjustRightInd w:val="0"/>
              <w:spacing w:before="60" w:after="40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Predictive Modeling</w:t>
            </w:r>
          </w:p>
        </w:tc>
        <w:tc>
          <w:tcPr>
            <w:tcW w:w="8370" w:type="dxa"/>
            <w:gridSpan w:val="5"/>
            <w:shd w:val="clear" w:color="auto" w:fill="auto"/>
            <w:vAlign w:val="center"/>
          </w:tcPr>
          <w:p w:rsidR="004F0AC5" w:rsidRPr="000C4A0C" w:rsidRDefault="00FD220D" w:rsidP="000C4A0C">
            <w:pPr>
              <w:suppressAutoHyphens w:val="0"/>
              <w:autoSpaceDE w:val="0"/>
              <w:autoSpaceDN w:val="0"/>
              <w:adjustRightInd w:val="0"/>
              <w:spacing w:after="40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Built suites of mo</w:t>
            </w:r>
            <w:r w:rsidR="00771CC7" w:rsidRPr="000C4A0C">
              <w:rPr>
                <w:rFonts w:ascii="Segoe UI" w:hAnsi="Segoe UI" w:cs="Segoe UI"/>
                <w:sz w:val="18"/>
                <w:szCs w:val="18"/>
              </w:rPr>
              <w:t>dels (regression, neural net</w:t>
            </w:r>
            <w:r w:rsidR="00457880" w:rsidRPr="000C4A0C">
              <w:rPr>
                <w:rFonts w:ascii="Segoe UI" w:hAnsi="Segoe UI" w:cs="Segoe UI"/>
                <w:sz w:val="18"/>
                <w:szCs w:val="18"/>
              </w:rPr>
              <w:t>work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s, </w:t>
            </w:r>
            <w:r w:rsidR="00B124B8" w:rsidRPr="000C4A0C">
              <w:rPr>
                <w:rFonts w:ascii="Segoe UI" w:hAnsi="Segoe UI" w:cs="Segoe UI"/>
                <w:sz w:val="18"/>
                <w:szCs w:val="18"/>
              </w:rPr>
              <w:t>additive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 models) to predict delinquency, likelihood to pay, revenue, profit, attrition, payment card and </w:t>
            </w:r>
            <w:r w:rsidR="00B124B8" w:rsidRPr="000C4A0C">
              <w:rPr>
                <w:rFonts w:ascii="Segoe UI" w:hAnsi="Segoe UI" w:cs="Segoe UI"/>
                <w:sz w:val="18"/>
                <w:szCs w:val="18"/>
              </w:rPr>
              <w:t>e-commerce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 fraud for clients in North America, Europe and Middle East</w:t>
            </w:r>
            <w:r w:rsidR="00013862" w:rsidRPr="000C4A0C">
              <w:rPr>
                <w:rFonts w:ascii="Segoe UI" w:hAnsi="Segoe UI" w:cs="Segoe UI"/>
                <w:sz w:val="18"/>
                <w:szCs w:val="18"/>
              </w:rPr>
              <w:t>; advised on optimal strategies for these outcomes</w:t>
            </w:r>
          </w:p>
        </w:tc>
      </w:tr>
      <w:tr w:rsidR="00A250EA" w:rsidRPr="00A250EA" w:rsidTr="000C4A0C">
        <w:trPr>
          <w:trHeight w:val="20"/>
        </w:trPr>
        <w:tc>
          <w:tcPr>
            <w:tcW w:w="2095" w:type="dxa"/>
            <w:gridSpan w:val="4"/>
            <w:shd w:val="clear" w:color="auto" w:fill="auto"/>
            <w:vAlign w:val="center"/>
          </w:tcPr>
          <w:p w:rsidR="00627FA9" w:rsidRPr="000C4A0C" w:rsidRDefault="002F655D" w:rsidP="000C4A0C">
            <w:pPr>
              <w:suppressAutoHyphens w:val="0"/>
              <w:autoSpaceDE w:val="0"/>
              <w:autoSpaceDN w:val="0"/>
              <w:adjustRightInd w:val="0"/>
              <w:spacing w:before="60" w:after="40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Machine Learning</w:t>
            </w:r>
          </w:p>
        </w:tc>
        <w:tc>
          <w:tcPr>
            <w:tcW w:w="8370" w:type="dxa"/>
            <w:gridSpan w:val="5"/>
            <w:shd w:val="clear" w:color="auto" w:fill="auto"/>
            <w:vAlign w:val="center"/>
          </w:tcPr>
          <w:p w:rsidR="00627FA9" w:rsidRPr="000C4A0C" w:rsidRDefault="00627FA9" w:rsidP="000C4A0C">
            <w:pPr>
              <w:suppressAutoHyphens w:val="0"/>
              <w:autoSpaceDE w:val="0"/>
              <w:autoSpaceDN w:val="0"/>
              <w:adjustRightInd w:val="0"/>
              <w:spacing w:after="40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Developed feature libraries of consumer preferences from time-series and textual information, predictive models with these features helped generate new line of revenue </w:t>
            </w:r>
          </w:p>
        </w:tc>
      </w:tr>
      <w:tr w:rsidR="00A250EA" w:rsidRPr="00A250EA" w:rsidTr="000C4A0C">
        <w:trPr>
          <w:trHeight w:val="20"/>
        </w:trPr>
        <w:tc>
          <w:tcPr>
            <w:tcW w:w="2095" w:type="dxa"/>
            <w:gridSpan w:val="4"/>
            <w:shd w:val="clear" w:color="auto" w:fill="auto"/>
            <w:vAlign w:val="center"/>
          </w:tcPr>
          <w:p w:rsidR="00B863A9" w:rsidRPr="000C4A0C" w:rsidRDefault="00A1069F" w:rsidP="000C4A0C">
            <w:pPr>
              <w:suppressAutoHyphens w:val="0"/>
              <w:autoSpaceDE w:val="0"/>
              <w:autoSpaceDN w:val="0"/>
              <w:adjustRightInd w:val="0"/>
              <w:spacing w:before="60" w:after="40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Prod</w:t>
            </w:r>
            <w:r w:rsidR="00D51B0C" w:rsidRPr="000C4A0C">
              <w:rPr>
                <w:rFonts w:ascii="Segoe UI" w:hAnsi="Segoe UI" w:cs="Segoe UI"/>
                <w:smallCaps/>
                <w:sz w:val="20"/>
                <w:szCs w:val="18"/>
              </w:rPr>
              <w:t>.</w:t>
            </w: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 xml:space="preserve"> Development</w:t>
            </w:r>
          </w:p>
        </w:tc>
        <w:tc>
          <w:tcPr>
            <w:tcW w:w="8370" w:type="dxa"/>
            <w:gridSpan w:val="5"/>
            <w:shd w:val="clear" w:color="auto" w:fill="auto"/>
            <w:vAlign w:val="center"/>
          </w:tcPr>
          <w:p w:rsidR="0085567A" w:rsidRPr="000C4A0C" w:rsidRDefault="0036641A" w:rsidP="000C4A0C">
            <w:pPr>
              <w:suppressAutoHyphens w:val="0"/>
              <w:autoSpaceDE w:val="0"/>
              <w:autoSpaceDN w:val="0"/>
              <w:adjustRightInd w:val="0"/>
              <w:spacing w:after="40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Applied R&amp;D evaluating a</w:t>
            </w:r>
            <w:r w:rsidR="00D35297" w:rsidRPr="000C4A0C">
              <w:rPr>
                <w:rFonts w:ascii="Segoe UI" w:hAnsi="Segoe UI" w:cs="Segoe UI"/>
                <w:sz w:val="18"/>
                <w:szCs w:val="18"/>
              </w:rPr>
              <w:t xml:space="preserve">lternate predictive algorithms, 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feature selection </w:t>
            </w:r>
            <w:r w:rsidR="00D35297" w:rsidRPr="000C4A0C">
              <w:rPr>
                <w:rFonts w:ascii="Segoe UI" w:hAnsi="Segoe UI" w:cs="Segoe UI"/>
                <w:sz w:val="18"/>
                <w:szCs w:val="18"/>
              </w:rPr>
              <w:t xml:space="preserve">methodologies </w:t>
            </w:r>
            <w:r w:rsidR="007E6B76" w:rsidRPr="000C4A0C">
              <w:rPr>
                <w:rFonts w:ascii="Segoe UI" w:hAnsi="Segoe UI" w:cs="Segoe UI"/>
                <w:sz w:val="18"/>
                <w:szCs w:val="18"/>
              </w:rPr>
              <w:t xml:space="preserve">and using 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>multiple scores to optimize</w:t>
            </w:r>
            <w:r w:rsidR="007E6B76" w:rsidRPr="000C4A0C">
              <w:rPr>
                <w:rFonts w:ascii="Segoe UI" w:hAnsi="Segoe UI" w:cs="Segoe UI"/>
                <w:sz w:val="18"/>
                <w:szCs w:val="18"/>
              </w:rPr>
              <w:t xml:space="preserve"> customer lifetime value; implemented model monitoring schemes</w:t>
            </w:r>
          </w:p>
        </w:tc>
      </w:tr>
      <w:tr w:rsidR="00A250EA" w:rsidRPr="00A250EA" w:rsidTr="000C4A0C">
        <w:trPr>
          <w:trHeight w:val="20"/>
        </w:trPr>
        <w:tc>
          <w:tcPr>
            <w:tcW w:w="2095" w:type="dxa"/>
            <w:gridSpan w:val="4"/>
            <w:shd w:val="clear" w:color="auto" w:fill="auto"/>
            <w:vAlign w:val="center"/>
          </w:tcPr>
          <w:p w:rsidR="004F0AC5" w:rsidRPr="000C4A0C" w:rsidRDefault="003E5666" w:rsidP="000C4A0C">
            <w:pPr>
              <w:suppressAutoHyphens w:val="0"/>
              <w:autoSpaceDE w:val="0"/>
              <w:autoSpaceDN w:val="0"/>
              <w:adjustRightInd w:val="0"/>
              <w:spacing w:before="60" w:after="40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Data Mining</w:t>
            </w:r>
          </w:p>
        </w:tc>
        <w:tc>
          <w:tcPr>
            <w:tcW w:w="8370" w:type="dxa"/>
            <w:gridSpan w:val="5"/>
            <w:shd w:val="clear" w:color="auto" w:fill="auto"/>
            <w:vAlign w:val="center"/>
          </w:tcPr>
          <w:p w:rsidR="002619AD" w:rsidRPr="000C4A0C" w:rsidRDefault="004F0AC5" w:rsidP="000C4A0C">
            <w:pPr>
              <w:suppressAutoHyphens w:val="0"/>
              <w:autoSpaceDE w:val="0"/>
              <w:autoSpaceDN w:val="0"/>
              <w:adjustRightInd w:val="0"/>
              <w:spacing w:after="40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Designed the 2009 FICO/UC</w:t>
            </w:r>
            <w:r w:rsidR="0017227E" w:rsidRPr="000C4A0C">
              <w:rPr>
                <w:rFonts w:ascii="Segoe UI" w:hAnsi="Segoe UI" w:cs="Segoe UI"/>
                <w:sz w:val="18"/>
                <w:szCs w:val="18"/>
              </w:rPr>
              <w:t xml:space="preserve">SD 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>Data Mining Contest</w:t>
            </w:r>
            <w:r w:rsidR="00617287" w:rsidRPr="000C4A0C">
              <w:rPr>
                <w:rFonts w:ascii="Segoe UI" w:hAnsi="Segoe UI" w:cs="Segoe UI"/>
                <w:sz w:val="18"/>
                <w:szCs w:val="18"/>
              </w:rPr>
              <w:t xml:space="preserve"> (304 teams from 35 countries contested)</w:t>
            </w:r>
          </w:p>
          <w:p w:rsidR="004F0AC5" w:rsidRPr="000C4A0C" w:rsidRDefault="00576483" w:rsidP="000C4A0C">
            <w:pPr>
              <w:suppressAutoHyphens w:val="0"/>
              <w:autoSpaceDE w:val="0"/>
              <w:autoSpaceDN w:val="0"/>
              <w:adjustRightInd w:val="0"/>
              <w:spacing w:after="40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Co-founded the </w:t>
            </w:r>
            <w:r w:rsidR="004F0AC5" w:rsidRPr="000C4A0C">
              <w:rPr>
                <w:rFonts w:ascii="Segoe UI" w:hAnsi="Segoe UI" w:cs="Segoe UI"/>
                <w:sz w:val="18"/>
                <w:szCs w:val="18"/>
              </w:rPr>
              <w:t xml:space="preserve">internal </w:t>
            </w:r>
            <w:r w:rsidR="009D1275" w:rsidRPr="000C4A0C">
              <w:rPr>
                <w:rFonts w:ascii="Segoe UI" w:hAnsi="Segoe UI" w:cs="Segoe UI"/>
                <w:sz w:val="18"/>
                <w:szCs w:val="18"/>
              </w:rPr>
              <w:t>wiki</w:t>
            </w:r>
            <w:r w:rsidR="004F0AC5" w:rsidRPr="000C4A0C">
              <w:rPr>
                <w:rFonts w:ascii="Segoe UI" w:hAnsi="Segoe UI" w:cs="Segoe UI"/>
                <w:sz w:val="18"/>
                <w:szCs w:val="18"/>
              </w:rPr>
              <w:t xml:space="preserve"> on predictive </w:t>
            </w:r>
            <w:r w:rsidR="007D0CAD" w:rsidRPr="000C4A0C">
              <w:rPr>
                <w:rFonts w:ascii="Segoe UI" w:hAnsi="Segoe UI" w:cs="Segoe UI"/>
                <w:sz w:val="18"/>
                <w:szCs w:val="18"/>
              </w:rPr>
              <w:t>modeling</w:t>
            </w:r>
            <w:r w:rsidR="00AD2585" w:rsidRPr="000C4A0C">
              <w:rPr>
                <w:rFonts w:ascii="Segoe UI" w:hAnsi="Segoe UI" w:cs="Segoe UI"/>
                <w:sz w:val="18"/>
                <w:szCs w:val="18"/>
              </w:rPr>
              <w:t xml:space="preserve"> for training and reference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; </w:t>
            </w:r>
            <w:r w:rsidR="007B0680" w:rsidRPr="000C4A0C">
              <w:rPr>
                <w:rFonts w:ascii="Segoe UI" w:hAnsi="Segoe UI" w:cs="Segoe UI"/>
                <w:sz w:val="18"/>
                <w:szCs w:val="18"/>
              </w:rPr>
              <w:t xml:space="preserve">served as </w:t>
            </w:r>
            <w:r w:rsidR="00EE601E" w:rsidRPr="000C4A0C">
              <w:rPr>
                <w:rFonts w:ascii="Segoe UI" w:hAnsi="Segoe UI" w:cs="Segoe UI"/>
                <w:sz w:val="18"/>
                <w:szCs w:val="18"/>
              </w:rPr>
              <w:t xml:space="preserve">subject matter expert 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on </w:t>
            </w:r>
            <w:r w:rsidR="00791208" w:rsidRPr="000C4A0C">
              <w:rPr>
                <w:rFonts w:ascii="Segoe UI" w:hAnsi="Segoe UI" w:cs="Segoe UI"/>
                <w:sz w:val="18"/>
                <w:szCs w:val="18"/>
              </w:rPr>
              <w:t>predictive mode</w:t>
            </w:r>
            <w:r w:rsidR="003D625D" w:rsidRPr="000C4A0C">
              <w:rPr>
                <w:rFonts w:ascii="Segoe UI" w:hAnsi="Segoe UI" w:cs="Segoe UI"/>
                <w:sz w:val="18"/>
                <w:szCs w:val="18"/>
              </w:rPr>
              <w:t>ling process,</w:t>
            </w:r>
            <w:r w:rsidR="00791208" w:rsidRPr="000C4A0C">
              <w:rPr>
                <w:rFonts w:ascii="Segoe UI" w:hAnsi="Segoe UI" w:cs="Segoe UI"/>
                <w:sz w:val="18"/>
                <w:szCs w:val="18"/>
              </w:rPr>
              <w:t xml:space="preserve"> from </w:t>
            </w:r>
            <w:r w:rsidR="004A4EB3" w:rsidRPr="000C4A0C">
              <w:rPr>
                <w:rFonts w:ascii="Segoe UI" w:hAnsi="Segoe UI" w:cs="Segoe UI"/>
                <w:sz w:val="18"/>
                <w:szCs w:val="18"/>
              </w:rPr>
              <w:t>data summar</w:t>
            </w:r>
            <w:r w:rsidR="00791208" w:rsidRPr="000C4A0C">
              <w:rPr>
                <w:rFonts w:ascii="Segoe UI" w:hAnsi="Segoe UI" w:cs="Segoe UI"/>
                <w:sz w:val="18"/>
                <w:szCs w:val="18"/>
              </w:rPr>
              <w:t>y</w:t>
            </w:r>
            <w:r w:rsidR="004A4EB3" w:rsidRPr="000C4A0C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to </w:t>
            </w:r>
            <w:r w:rsidR="008E46EB" w:rsidRPr="000C4A0C">
              <w:rPr>
                <w:rFonts w:ascii="Segoe UI" w:hAnsi="Segoe UI" w:cs="Segoe UI"/>
                <w:sz w:val="18"/>
                <w:szCs w:val="18"/>
              </w:rPr>
              <w:t xml:space="preserve">post-deployment </w:t>
            </w:r>
            <w:r w:rsidR="00101D9E" w:rsidRPr="000C4A0C">
              <w:rPr>
                <w:rFonts w:ascii="Segoe UI" w:hAnsi="Segoe UI" w:cs="Segoe UI"/>
                <w:sz w:val="18"/>
                <w:szCs w:val="18"/>
              </w:rPr>
              <w:t xml:space="preserve">activities </w:t>
            </w:r>
          </w:p>
        </w:tc>
      </w:tr>
      <w:tr w:rsidR="00A250EA" w:rsidRPr="00A250EA" w:rsidTr="000C4A0C">
        <w:trPr>
          <w:trHeight w:val="20"/>
        </w:trPr>
        <w:tc>
          <w:tcPr>
            <w:tcW w:w="2095" w:type="dxa"/>
            <w:gridSpan w:val="4"/>
            <w:shd w:val="clear" w:color="auto" w:fill="auto"/>
            <w:vAlign w:val="center"/>
          </w:tcPr>
          <w:p w:rsidR="004F0AC5" w:rsidRPr="000C4A0C" w:rsidRDefault="004F0AC5" w:rsidP="000C4A0C">
            <w:pPr>
              <w:suppressAutoHyphens w:val="0"/>
              <w:autoSpaceDE w:val="0"/>
              <w:autoSpaceDN w:val="0"/>
              <w:adjustRightInd w:val="0"/>
              <w:spacing w:before="60" w:after="60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Retail Business</w:t>
            </w:r>
          </w:p>
        </w:tc>
        <w:tc>
          <w:tcPr>
            <w:tcW w:w="8370" w:type="dxa"/>
            <w:gridSpan w:val="5"/>
            <w:shd w:val="clear" w:color="auto" w:fill="auto"/>
            <w:vAlign w:val="center"/>
          </w:tcPr>
          <w:p w:rsidR="004F0AC5" w:rsidRPr="000C4A0C" w:rsidRDefault="004F0AC5" w:rsidP="000C4A0C">
            <w:pPr>
              <w:suppressAutoHyphens w:val="0"/>
              <w:autoSpaceDE w:val="0"/>
              <w:autoSpaceDN w:val="0"/>
              <w:adjustRightInd w:val="0"/>
              <w:spacing w:after="40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Consulted </w:t>
            </w:r>
            <w:r w:rsidR="008637D0" w:rsidRPr="000C4A0C">
              <w:rPr>
                <w:rFonts w:ascii="Segoe UI" w:hAnsi="Segoe UI" w:cs="Segoe UI"/>
                <w:sz w:val="18"/>
                <w:szCs w:val="18"/>
              </w:rPr>
              <w:t>to optimize store location and targeting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; </w:t>
            </w:r>
            <w:r w:rsidR="00DB4B32" w:rsidRPr="000C4A0C">
              <w:rPr>
                <w:rFonts w:ascii="Segoe UI" w:hAnsi="Segoe UI" w:cs="Segoe UI"/>
                <w:sz w:val="18"/>
                <w:szCs w:val="18"/>
              </w:rPr>
              <w:t xml:space="preserve">analyzed campaign performance; </w:t>
            </w:r>
            <w:r w:rsidR="00E77484" w:rsidRPr="000C4A0C">
              <w:rPr>
                <w:rFonts w:ascii="Segoe UI" w:hAnsi="Segoe UI" w:cs="Segoe UI"/>
                <w:sz w:val="18"/>
                <w:szCs w:val="18"/>
              </w:rPr>
              <w:t>buil</w:t>
            </w:r>
            <w:r w:rsidR="00013862" w:rsidRPr="000C4A0C">
              <w:rPr>
                <w:rFonts w:ascii="Segoe UI" w:hAnsi="Segoe UI" w:cs="Segoe UI"/>
                <w:sz w:val="18"/>
                <w:szCs w:val="18"/>
              </w:rPr>
              <w:t>t</w:t>
            </w:r>
            <w:r w:rsidR="00E77484" w:rsidRPr="000C4A0C">
              <w:rPr>
                <w:rFonts w:ascii="Segoe UI" w:hAnsi="Segoe UI" w:cs="Segoe UI"/>
                <w:sz w:val="18"/>
                <w:szCs w:val="18"/>
              </w:rPr>
              <w:t xml:space="preserve"> direct marketing response</w:t>
            </w:r>
            <w:r w:rsidR="00756167" w:rsidRPr="000C4A0C">
              <w:rPr>
                <w:rFonts w:ascii="Segoe UI" w:hAnsi="Segoe UI" w:cs="Segoe UI"/>
                <w:sz w:val="18"/>
                <w:szCs w:val="18"/>
              </w:rPr>
              <w:t>/</w:t>
            </w:r>
            <w:r w:rsidR="00E77484" w:rsidRPr="000C4A0C">
              <w:rPr>
                <w:rFonts w:ascii="Segoe UI" w:hAnsi="Segoe UI" w:cs="Segoe UI"/>
                <w:sz w:val="18"/>
                <w:szCs w:val="18"/>
              </w:rPr>
              <w:t xml:space="preserve">conversion </w:t>
            </w:r>
            <w:r w:rsidR="00756167" w:rsidRPr="000C4A0C">
              <w:rPr>
                <w:rFonts w:ascii="Segoe UI" w:hAnsi="Segoe UI" w:cs="Segoe UI"/>
                <w:sz w:val="18"/>
                <w:szCs w:val="18"/>
              </w:rPr>
              <w:t xml:space="preserve">models; helped optimize product offerings </w:t>
            </w:r>
          </w:p>
        </w:tc>
      </w:tr>
      <w:tr w:rsidR="00A250EA" w:rsidRPr="00A250EA" w:rsidTr="000C4A0C">
        <w:trPr>
          <w:trHeight w:val="152"/>
        </w:trPr>
        <w:tc>
          <w:tcPr>
            <w:tcW w:w="2095" w:type="dxa"/>
            <w:gridSpan w:val="4"/>
            <w:shd w:val="clear" w:color="auto" w:fill="auto"/>
          </w:tcPr>
          <w:p w:rsidR="00DE1628" w:rsidRPr="000C4A0C" w:rsidRDefault="00DE1628" w:rsidP="000C4A0C">
            <w:pPr>
              <w:ind w:left="270" w:right="-18"/>
              <w:rPr>
                <w:rFonts w:ascii="Segoe UI" w:hAnsi="Segoe UI" w:cs="Segoe UI"/>
                <w:b/>
                <w:smallCaps/>
                <w:sz w:val="4"/>
                <w:szCs w:val="8"/>
              </w:rPr>
            </w:pPr>
          </w:p>
        </w:tc>
        <w:tc>
          <w:tcPr>
            <w:tcW w:w="8370" w:type="dxa"/>
            <w:gridSpan w:val="5"/>
            <w:shd w:val="clear" w:color="auto" w:fill="auto"/>
          </w:tcPr>
          <w:p w:rsidR="00DE1628" w:rsidRPr="000C4A0C" w:rsidRDefault="00DE1628" w:rsidP="000C4A0C">
            <w:pPr>
              <w:snapToGrid w:val="0"/>
              <w:spacing w:before="60"/>
              <w:ind w:right="-18"/>
              <w:jc w:val="both"/>
              <w:rPr>
                <w:rFonts w:ascii="Segoe UI" w:hAnsi="Segoe UI" w:cs="Segoe UI"/>
                <w:sz w:val="4"/>
                <w:szCs w:val="8"/>
              </w:rPr>
            </w:pPr>
          </w:p>
        </w:tc>
      </w:tr>
      <w:tr w:rsidR="00A250EA" w:rsidRPr="00A250EA" w:rsidTr="000C4A0C">
        <w:trPr>
          <w:trHeight w:val="324"/>
        </w:trPr>
        <w:tc>
          <w:tcPr>
            <w:tcW w:w="10465" w:type="dxa"/>
            <w:gridSpan w:val="9"/>
            <w:shd w:val="clear" w:color="auto" w:fill="F2F2F2"/>
          </w:tcPr>
          <w:p w:rsidR="00CF0B62" w:rsidRPr="000C4A0C" w:rsidRDefault="00E57F33" w:rsidP="000C4A0C">
            <w:pPr>
              <w:tabs>
                <w:tab w:val="left" w:pos="8647"/>
              </w:tabs>
              <w:rPr>
                <w:rFonts w:ascii="Segoe UI" w:hAnsi="Segoe UI" w:cs="Segoe UI"/>
              </w:rPr>
            </w:pPr>
            <w:r w:rsidRPr="000C4A0C">
              <w:rPr>
                <w:rFonts w:ascii="Segoe UI" w:hAnsi="Segoe UI" w:cs="Segoe UI"/>
              </w:rPr>
              <w:t>1996</w:t>
            </w:r>
            <w:r w:rsidRPr="000C4A0C">
              <w:rPr>
                <w:rFonts w:ascii="Segoe UI" w:hAnsi="Segoe UI" w:cs="Segoe UI"/>
                <w:bCs/>
                <w:szCs w:val="20"/>
              </w:rPr>
              <w:t>—</w:t>
            </w:r>
            <w:r w:rsidRPr="000C4A0C">
              <w:rPr>
                <w:rFonts w:ascii="Segoe UI" w:hAnsi="Segoe UI" w:cs="Segoe UI"/>
              </w:rPr>
              <w:t xml:space="preserve">1998            </w:t>
            </w:r>
            <w:r w:rsidR="00CF0B62" w:rsidRPr="000C4A0C">
              <w:rPr>
                <w:rFonts w:ascii="Segoe UI" w:hAnsi="Segoe UI" w:cs="Segoe UI"/>
                <w:bCs/>
                <w:smallCaps/>
                <w:szCs w:val="20"/>
              </w:rPr>
              <w:t xml:space="preserve">Assistant Manager (Projects), </w:t>
            </w:r>
            <w:r w:rsidR="00CF0B62" w:rsidRPr="000C4A0C">
              <w:rPr>
                <w:rFonts w:ascii="Segoe UI" w:hAnsi="Segoe UI" w:cs="Segoe UI"/>
              </w:rPr>
              <w:t xml:space="preserve">Reliance Industries Limited                                        </w:t>
            </w:r>
            <w:r w:rsidR="00652241" w:rsidRPr="000C4A0C">
              <w:rPr>
                <w:rFonts w:ascii="Segoe UI" w:hAnsi="Segoe UI" w:cs="Segoe UI"/>
              </w:rPr>
              <w:t xml:space="preserve">  </w:t>
            </w:r>
          </w:p>
        </w:tc>
      </w:tr>
      <w:tr w:rsidR="00A250EA" w:rsidRPr="00A250EA" w:rsidTr="000C4A0C">
        <w:trPr>
          <w:trHeight w:val="20"/>
        </w:trPr>
        <w:tc>
          <w:tcPr>
            <w:tcW w:w="2095" w:type="dxa"/>
            <w:gridSpan w:val="4"/>
            <w:shd w:val="clear" w:color="auto" w:fill="auto"/>
          </w:tcPr>
          <w:p w:rsidR="00CF0B62" w:rsidRPr="000C4A0C" w:rsidRDefault="00747A18" w:rsidP="000C4A0C">
            <w:pPr>
              <w:suppressAutoHyphens w:val="0"/>
              <w:autoSpaceDE w:val="0"/>
              <w:autoSpaceDN w:val="0"/>
              <w:adjustRightInd w:val="0"/>
              <w:spacing w:before="60" w:after="40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Tech. Program</w:t>
            </w:r>
          </w:p>
        </w:tc>
        <w:tc>
          <w:tcPr>
            <w:tcW w:w="8370" w:type="dxa"/>
            <w:gridSpan w:val="5"/>
            <w:shd w:val="clear" w:color="auto" w:fill="auto"/>
          </w:tcPr>
          <w:p w:rsidR="00CF0B62" w:rsidRPr="000C4A0C" w:rsidRDefault="00CF0B62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Managed the revamp of a Pol</w:t>
            </w:r>
            <w:r w:rsidR="00143CAD" w:rsidRPr="000C4A0C">
              <w:rPr>
                <w:rFonts w:ascii="Segoe UI" w:hAnsi="Segoe UI" w:cs="Segoe UI"/>
                <w:sz w:val="18"/>
                <w:szCs w:val="18"/>
              </w:rPr>
              <w:t xml:space="preserve">yester Staple Fiber (PSF) plant to 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>double production;</w:t>
            </w:r>
            <w:r w:rsidR="00D75E88" w:rsidRPr="000C4A0C">
              <w:rPr>
                <w:rFonts w:ascii="Segoe UI" w:hAnsi="Segoe UI" w:cs="Segoe UI"/>
                <w:sz w:val="18"/>
                <w:szCs w:val="18"/>
              </w:rPr>
              <w:t xml:space="preserve"> created equipment spec</w:t>
            </w:r>
            <w:r w:rsidR="009D5158" w:rsidRPr="000C4A0C">
              <w:rPr>
                <w:rFonts w:ascii="Segoe UI" w:hAnsi="Segoe UI" w:cs="Segoe UI"/>
                <w:sz w:val="18"/>
                <w:szCs w:val="18"/>
              </w:rPr>
              <w:t>s, supervised  technical output of</w:t>
            </w:r>
            <w:r w:rsidR="00D75E88" w:rsidRPr="000C4A0C">
              <w:rPr>
                <w:rFonts w:ascii="Segoe UI" w:hAnsi="Segoe UI" w:cs="Segoe UI"/>
                <w:sz w:val="18"/>
                <w:szCs w:val="18"/>
              </w:rPr>
              <w:t xml:space="preserve"> vendor </w:t>
            </w:r>
            <w:r w:rsidR="009D5158" w:rsidRPr="000C4A0C">
              <w:rPr>
                <w:rFonts w:ascii="Segoe UI" w:hAnsi="Segoe UI" w:cs="Segoe UI"/>
                <w:sz w:val="18"/>
                <w:szCs w:val="18"/>
              </w:rPr>
              <w:t>engineers</w:t>
            </w:r>
            <w:r w:rsidR="00D75E88" w:rsidRPr="000C4A0C">
              <w:rPr>
                <w:rFonts w:ascii="Segoe UI" w:hAnsi="Segoe UI" w:cs="Segoe UI"/>
                <w:sz w:val="18"/>
                <w:szCs w:val="18"/>
              </w:rPr>
              <w:t xml:space="preserve">; 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>designed the DCS dashboard</w:t>
            </w:r>
          </w:p>
        </w:tc>
      </w:tr>
      <w:tr w:rsidR="00A250EA" w:rsidRPr="006D6738" w:rsidTr="000C4A0C">
        <w:trPr>
          <w:trHeight w:val="20"/>
        </w:trPr>
        <w:tc>
          <w:tcPr>
            <w:tcW w:w="2095" w:type="dxa"/>
            <w:gridSpan w:val="4"/>
            <w:shd w:val="clear" w:color="auto" w:fill="auto"/>
          </w:tcPr>
          <w:p w:rsidR="00205EA7" w:rsidRPr="000C4A0C" w:rsidRDefault="00B00EEB" w:rsidP="000C4A0C">
            <w:pPr>
              <w:suppressAutoHyphens w:val="0"/>
              <w:autoSpaceDE w:val="0"/>
              <w:autoSpaceDN w:val="0"/>
              <w:adjustRightInd w:val="0"/>
              <w:spacing w:before="60" w:after="60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Modeling/</w:t>
            </w:r>
            <w:r w:rsidR="009B16EC" w:rsidRPr="000C4A0C">
              <w:rPr>
                <w:rFonts w:ascii="Segoe UI" w:hAnsi="Segoe UI" w:cs="Segoe UI"/>
                <w:smallCaps/>
                <w:sz w:val="20"/>
                <w:szCs w:val="18"/>
              </w:rPr>
              <w:t>Simulation</w:t>
            </w:r>
          </w:p>
        </w:tc>
        <w:tc>
          <w:tcPr>
            <w:tcW w:w="8370" w:type="dxa"/>
            <w:gridSpan w:val="5"/>
            <w:shd w:val="clear" w:color="auto" w:fill="auto"/>
          </w:tcPr>
          <w:p w:rsidR="00205EA7" w:rsidRPr="000C4A0C" w:rsidRDefault="004B10CA" w:rsidP="000C4A0C">
            <w:pPr>
              <w:suppressAutoHyphens w:val="0"/>
              <w:autoSpaceDE w:val="0"/>
              <w:autoSpaceDN w:val="0"/>
              <w:adjustRightInd w:val="0"/>
              <w:spacing w:before="60" w:after="60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Technical consulting for executive eng</w:t>
            </w:r>
            <w:r w:rsidR="002440E8" w:rsidRPr="000C4A0C">
              <w:rPr>
                <w:rFonts w:ascii="Segoe UI" w:hAnsi="Segoe UI" w:cs="Segoe UI"/>
                <w:sz w:val="18"/>
                <w:szCs w:val="18"/>
              </w:rPr>
              <w:t>ineers; created math models to fi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>t observed measurements, simulated control strategies to help reduce downtime and accidental shutdown</w:t>
            </w:r>
          </w:p>
        </w:tc>
      </w:tr>
      <w:tr w:rsidR="00A250EA" w:rsidRPr="00A250EA" w:rsidTr="000C4A0C">
        <w:trPr>
          <w:trHeight w:val="152"/>
        </w:trPr>
        <w:tc>
          <w:tcPr>
            <w:tcW w:w="2095" w:type="dxa"/>
            <w:gridSpan w:val="4"/>
            <w:shd w:val="clear" w:color="auto" w:fill="auto"/>
          </w:tcPr>
          <w:p w:rsidR="00205EA7" w:rsidRPr="000C4A0C" w:rsidRDefault="00205EA7" w:rsidP="000C4A0C">
            <w:pPr>
              <w:ind w:left="270" w:right="-18"/>
              <w:rPr>
                <w:rFonts w:ascii="Segoe UI" w:hAnsi="Segoe UI" w:cs="Segoe UI"/>
                <w:b/>
                <w:smallCaps/>
                <w:sz w:val="4"/>
                <w:szCs w:val="8"/>
              </w:rPr>
            </w:pPr>
          </w:p>
        </w:tc>
        <w:tc>
          <w:tcPr>
            <w:tcW w:w="8370" w:type="dxa"/>
            <w:gridSpan w:val="5"/>
            <w:shd w:val="clear" w:color="auto" w:fill="auto"/>
          </w:tcPr>
          <w:p w:rsidR="00205EA7" w:rsidRPr="000C4A0C" w:rsidRDefault="00205EA7" w:rsidP="000C4A0C">
            <w:pPr>
              <w:snapToGrid w:val="0"/>
              <w:spacing w:before="60"/>
              <w:ind w:right="-18"/>
              <w:jc w:val="both"/>
              <w:rPr>
                <w:rFonts w:ascii="Segoe UI" w:hAnsi="Segoe UI" w:cs="Segoe UI"/>
                <w:sz w:val="4"/>
                <w:szCs w:val="8"/>
              </w:rPr>
            </w:pPr>
          </w:p>
        </w:tc>
      </w:tr>
      <w:tr w:rsidR="00A250EA" w:rsidRPr="00A250EA" w:rsidTr="000C4A0C">
        <w:trPr>
          <w:trHeight w:val="324"/>
        </w:trPr>
        <w:tc>
          <w:tcPr>
            <w:tcW w:w="10465" w:type="dxa"/>
            <w:gridSpan w:val="9"/>
            <w:shd w:val="clear" w:color="auto" w:fill="F2F2F2"/>
          </w:tcPr>
          <w:p w:rsidR="00EE433C" w:rsidRPr="000C4A0C" w:rsidRDefault="004C5F17" w:rsidP="000C4A0C">
            <w:pPr>
              <w:tabs>
                <w:tab w:val="left" w:pos="8654"/>
              </w:tabs>
              <w:rPr>
                <w:rFonts w:ascii="Segoe UI" w:hAnsi="Segoe UI" w:cs="Segoe UI"/>
              </w:rPr>
            </w:pPr>
            <w:r w:rsidRPr="000C4A0C">
              <w:rPr>
                <w:rFonts w:ascii="Segoe UI" w:hAnsi="Segoe UI" w:cs="Segoe UI"/>
              </w:rPr>
              <w:t>1998</w:t>
            </w:r>
            <w:r w:rsidRPr="000C4A0C">
              <w:rPr>
                <w:rFonts w:ascii="Segoe UI" w:hAnsi="Segoe UI" w:cs="Segoe UI"/>
                <w:bCs/>
                <w:szCs w:val="20"/>
              </w:rPr>
              <w:t>—</w:t>
            </w:r>
            <w:r w:rsidRPr="000C4A0C">
              <w:rPr>
                <w:rFonts w:ascii="Segoe UI" w:hAnsi="Segoe UI" w:cs="Segoe UI"/>
              </w:rPr>
              <w:t xml:space="preserve">2003            </w:t>
            </w:r>
            <w:r w:rsidR="00EE433C" w:rsidRPr="000C4A0C">
              <w:rPr>
                <w:rFonts w:ascii="Segoe UI" w:hAnsi="Segoe UI" w:cs="Segoe UI"/>
                <w:bCs/>
                <w:smallCaps/>
                <w:szCs w:val="20"/>
              </w:rPr>
              <w:t>Grad. Research Assistant</w:t>
            </w:r>
            <w:r w:rsidR="00EE433C" w:rsidRPr="000C4A0C">
              <w:rPr>
                <w:rFonts w:ascii="Segoe UI" w:hAnsi="Segoe UI" w:cs="Segoe UI"/>
              </w:rPr>
              <w:t xml:space="preserve">, </w:t>
            </w:r>
            <w:r w:rsidR="00CE4304" w:rsidRPr="000C4A0C">
              <w:rPr>
                <w:rFonts w:ascii="Segoe UI" w:hAnsi="Segoe UI" w:cs="Segoe UI"/>
              </w:rPr>
              <w:t>Measurement and Control Engineering Center</w:t>
            </w:r>
            <w:r w:rsidR="00EE433C" w:rsidRPr="000C4A0C">
              <w:rPr>
                <w:rFonts w:ascii="Segoe UI" w:hAnsi="Segoe UI" w:cs="Segoe UI"/>
              </w:rPr>
              <w:t xml:space="preserve">   </w:t>
            </w:r>
            <w:r w:rsidR="005304F7" w:rsidRPr="000C4A0C">
              <w:rPr>
                <w:rFonts w:ascii="Segoe UI" w:hAnsi="Segoe UI" w:cs="Segoe UI"/>
              </w:rPr>
              <w:t xml:space="preserve">            </w:t>
            </w:r>
            <w:r w:rsidR="00652241" w:rsidRPr="000C4A0C">
              <w:rPr>
                <w:rFonts w:ascii="Segoe UI" w:hAnsi="Segoe UI" w:cs="Segoe UI"/>
              </w:rPr>
              <w:t xml:space="preserve"> </w:t>
            </w:r>
            <w:r w:rsidR="00EE433C" w:rsidRPr="000C4A0C">
              <w:rPr>
                <w:rFonts w:ascii="Segoe UI" w:hAnsi="Segoe UI" w:cs="Segoe UI"/>
              </w:rPr>
              <w:t xml:space="preserve">       </w:t>
            </w:r>
          </w:p>
        </w:tc>
      </w:tr>
      <w:tr w:rsidR="00A250EA" w:rsidRPr="00A250EA" w:rsidTr="000C4A0C">
        <w:trPr>
          <w:trHeight w:val="20"/>
        </w:trPr>
        <w:tc>
          <w:tcPr>
            <w:tcW w:w="2095" w:type="dxa"/>
            <w:gridSpan w:val="4"/>
            <w:shd w:val="clear" w:color="auto" w:fill="auto"/>
            <w:vAlign w:val="center"/>
          </w:tcPr>
          <w:p w:rsidR="009D37CD" w:rsidRPr="000C4A0C" w:rsidRDefault="00F85C54" w:rsidP="000C4A0C">
            <w:pPr>
              <w:suppressAutoHyphens w:val="0"/>
              <w:autoSpaceDE w:val="0"/>
              <w:autoSpaceDN w:val="0"/>
              <w:adjustRightInd w:val="0"/>
              <w:spacing w:before="60" w:after="40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Scientific Modeling</w:t>
            </w:r>
          </w:p>
        </w:tc>
        <w:tc>
          <w:tcPr>
            <w:tcW w:w="8370" w:type="dxa"/>
            <w:gridSpan w:val="5"/>
            <w:shd w:val="clear" w:color="auto" w:fill="auto"/>
          </w:tcPr>
          <w:p w:rsidR="009D37CD" w:rsidRPr="000C4A0C" w:rsidRDefault="00486162" w:rsidP="000C4A0C">
            <w:pPr>
              <w:suppressAutoHyphens w:val="0"/>
              <w:autoSpaceDE w:val="0"/>
              <w:autoSpaceDN w:val="0"/>
              <w:adjustRightInd w:val="0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20"/>
                <w:lang w:eastAsia="en-US"/>
              </w:rPr>
              <w:t xml:space="preserve">Developed a Matlab toolbox to track small particles in </w:t>
            </w:r>
            <w:r w:rsidR="00614B09" w:rsidRPr="000C4A0C">
              <w:rPr>
                <w:rFonts w:ascii="Segoe UI" w:hAnsi="Segoe UI" w:cs="Segoe UI"/>
                <w:sz w:val="18"/>
                <w:szCs w:val="20"/>
                <w:lang w:eastAsia="en-US"/>
              </w:rPr>
              <w:t>fl</w:t>
            </w:r>
            <w:r w:rsidRPr="000C4A0C">
              <w:rPr>
                <w:rFonts w:ascii="Segoe UI" w:hAnsi="Segoe UI" w:cs="Segoe UI"/>
                <w:sz w:val="18"/>
                <w:szCs w:val="20"/>
                <w:lang w:eastAsia="en-US"/>
              </w:rPr>
              <w:t>uidized beds from videos/movies to characterize the velocity fields; compared experimental output with CFD simulations</w:t>
            </w:r>
          </w:p>
        </w:tc>
      </w:tr>
      <w:tr w:rsidR="00A250EA" w:rsidRPr="006D6738" w:rsidTr="000C4A0C">
        <w:trPr>
          <w:trHeight w:val="20"/>
        </w:trPr>
        <w:tc>
          <w:tcPr>
            <w:tcW w:w="2095" w:type="dxa"/>
            <w:gridSpan w:val="4"/>
            <w:shd w:val="clear" w:color="auto" w:fill="auto"/>
            <w:vAlign w:val="center"/>
          </w:tcPr>
          <w:p w:rsidR="00CB2E0F" w:rsidRPr="000C4A0C" w:rsidRDefault="00A66A6D" w:rsidP="000C4A0C">
            <w:pPr>
              <w:suppressAutoHyphens w:val="0"/>
              <w:autoSpaceDE w:val="0"/>
              <w:autoSpaceDN w:val="0"/>
              <w:adjustRightInd w:val="0"/>
              <w:spacing w:before="60" w:after="60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Data Science</w:t>
            </w:r>
          </w:p>
        </w:tc>
        <w:tc>
          <w:tcPr>
            <w:tcW w:w="8370" w:type="dxa"/>
            <w:gridSpan w:val="5"/>
            <w:shd w:val="clear" w:color="auto" w:fill="auto"/>
          </w:tcPr>
          <w:p w:rsidR="00B7205F" w:rsidRPr="000C4A0C" w:rsidRDefault="009B16EC" w:rsidP="000C4A0C">
            <w:pPr>
              <w:suppressAutoHyphens w:val="0"/>
              <w:autoSpaceDE w:val="0"/>
              <w:autoSpaceDN w:val="0"/>
              <w:adjustRightInd w:val="0"/>
              <w:spacing w:before="60" w:after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Consulted with large chemical companies for fault diagnosis and monitoring via nonlinear time-series analysis; Developed GUI software package for nonlinear time-series analysis in Matlab; held workshops for industry attendees, created training material and manuals</w:t>
            </w:r>
          </w:p>
        </w:tc>
      </w:tr>
      <w:tr w:rsidR="00BE0109" w:rsidRPr="00A250EA" w:rsidTr="000C4A0C">
        <w:trPr>
          <w:trHeight w:val="152"/>
        </w:trPr>
        <w:tc>
          <w:tcPr>
            <w:tcW w:w="2095" w:type="dxa"/>
            <w:gridSpan w:val="4"/>
            <w:shd w:val="clear" w:color="auto" w:fill="auto"/>
          </w:tcPr>
          <w:p w:rsidR="00BE0109" w:rsidRPr="000C4A0C" w:rsidRDefault="00BE0109" w:rsidP="000C4A0C">
            <w:pPr>
              <w:ind w:left="270" w:right="-18"/>
              <w:rPr>
                <w:rFonts w:ascii="Segoe UI" w:hAnsi="Segoe UI" w:cs="Segoe UI"/>
                <w:b/>
                <w:smallCaps/>
                <w:sz w:val="4"/>
                <w:szCs w:val="8"/>
              </w:rPr>
            </w:pPr>
          </w:p>
        </w:tc>
        <w:tc>
          <w:tcPr>
            <w:tcW w:w="8370" w:type="dxa"/>
            <w:gridSpan w:val="5"/>
            <w:shd w:val="clear" w:color="auto" w:fill="auto"/>
          </w:tcPr>
          <w:p w:rsidR="00BE0109" w:rsidRPr="000C4A0C" w:rsidRDefault="00BE0109" w:rsidP="000C4A0C">
            <w:pPr>
              <w:snapToGrid w:val="0"/>
              <w:spacing w:before="60"/>
              <w:ind w:right="-18"/>
              <w:jc w:val="both"/>
              <w:rPr>
                <w:rFonts w:ascii="Segoe UI" w:hAnsi="Segoe UI" w:cs="Segoe UI"/>
                <w:sz w:val="4"/>
                <w:szCs w:val="8"/>
              </w:rPr>
            </w:pPr>
          </w:p>
        </w:tc>
      </w:tr>
      <w:tr w:rsidR="00A250EA" w:rsidRPr="00285B31" w:rsidTr="000C4A0C">
        <w:trPr>
          <w:trHeight w:val="427"/>
        </w:trPr>
        <w:tc>
          <w:tcPr>
            <w:tcW w:w="10465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4F0AC5" w:rsidRPr="000C4A0C" w:rsidRDefault="004F0AC5" w:rsidP="000C4A0C">
            <w:pPr>
              <w:snapToGrid w:val="0"/>
              <w:spacing w:line="200" w:lineRule="atLeast"/>
              <w:ind w:left="270" w:right="-18"/>
              <w:jc w:val="center"/>
              <w:rPr>
                <w:rFonts w:ascii="Segoe UI" w:hAnsi="Segoe UI" w:cs="Segoe UI"/>
                <w:bCs/>
                <w:sz w:val="36"/>
                <w:szCs w:val="36"/>
              </w:rPr>
            </w:pPr>
            <w:r w:rsidRPr="000C4A0C">
              <w:rPr>
                <w:rFonts w:ascii="Segoe UI" w:hAnsi="Segoe UI" w:cs="Segoe UI"/>
                <w:bCs/>
                <w:sz w:val="36"/>
                <w:szCs w:val="36"/>
              </w:rPr>
              <w:t>Education</w:t>
            </w:r>
          </w:p>
        </w:tc>
      </w:tr>
      <w:tr w:rsidR="00C831C1" w:rsidRPr="00285B31" w:rsidTr="000C4A0C">
        <w:trPr>
          <w:gridAfter w:val="1"/>
          <w:wAfter w:w="184" w:type="dxa"/>
          <w:trHeight w:val="216"/>
        </w:trPr>
        <w:tc>
          <w:tcPr>
            <w:tcW w:w="1555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F0AC5" w:rsidRPr="000C4A0C" w:rsidRDefault="00205EA7" w:rsidP="000C4A0C">
            <w:pPr>
              <w:tabs>
                <w:tab w:val="left" w:pos="1908"/>
              </w:tabs>
              <w:snapToGrid w:val="0"/>
              <w:spacing w:before="60" w:line="200" w:lineRule="atLeast"/>
              <w:ind w:left="270" w:right="-18"/>
              <w:rPr>
                <w:rFonts w:ascii="Segoe UI" w:hAnsi="Segoe UI" w:cs="Segoe UI"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z w:val="20"/>
                <w:szCs w:val="20"/>
              </w:rPr>
              <w:t>Ph.D.</w:t>
            </w:r>
          </w:p>
        </w:tc>
        <w:tc>
          <w:tcPr>
            <w:tcW w:w="2790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F0AC5" w:rsidRPr="000C4A0C" w:rsidRDefault="00205EA7" w:rsidP="000C4A0C">
            <w:pPr>
              <w:snapToGrid w:val="0"/>
              <w:spacing w:before="60" w:line="200" w:lineRule="atLeast"/>
              <w:ind w:left="155" w:right="-198"/>
              <w:rPr>
                <w:rFonts w:ascii="Segoe UI" w:hAnsi="Segoe UI" w:cs="Segoe UI"/>
                <w:smallCaps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20"/>
              </w:rPr>
              <w:t>Chemical Engineering</w:t>
            </w:r>
          </w:p>
        </w:tc>
        <w:tc>
          <w:tcPr>
            <w:tcW w:w="422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F0AC5" w:rsidRPr="000C4A0C" w:rsidRDefault="004F0AC5" w:rsidP="000C4A0C">
            <w:pPr>
              <w:snapToGrid w:val="0"/>
              <w:spacing w:before="60" w:line="200" w:lineRule="atLeast"/>
              <w:ind w:left="-56" w:right="152"/>
              <w:rPr>
                <w:rFonts w:ascii="Segoe UI" w:hAnsi="Segoe UI" w:cs="Segoe UI"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z w:val="20"/>
                <w:szCs w:val="20"/>
              </w:rPr>
              <w:t>The University of Tennessee, Knoxville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F0AC5" w:rsidRPr="000C4A0C" w:rsidRDefault="00205EA7" w:rsidP="000C4A0C">
            <w:pPr>
              <w:snapToGrid w:val="0"/>
              <w:spacing w:before="60" w:line="200" w:lineRule="atLeast"/>
              <w:ind w:left="-107" w:right="-60" w:firstLine="90"/>
              <w:rPr>
                <w:rFonts w:ascii="Segoe UI" w:hAnsi="Segoe UI" w:cs="Segoe UI"/>
                <w:bCs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bCs/>
                <w:sz w:val="20"/>
                <w:szCs w:val="20"/>
              </w:rPr>
              <w:t>1998</w:t>
            </w:r>
            <w:r w:rsidR="00C14EB4" w:rsidRPr="000C4A0C">
              <w:rPr>
                <w:rFonts w:ascii="Segoe UI" w:hAnsi="Segoe UI" w:cs="Segoe UI"/>
                <w:bCs/>
                <w:sz w:val="20"/>
                <w:szCs w:val="20"/>
              </w:rPr>
              <w:t>—</w:t>
            </w:r>
            <w:r w:rsidR="004F0AC5" w:rsidRPr="000C4A0C">
              <w:rPr>
                <w:rFonts w:ascii="Segoe UI" w:hAnsi="Segoe UI" w:cs="Segoe UI"/>
                <w:bCs/>
                <w:sz w:val="20"/>
                <w:szCs w:val="20"/>
              </w:rPr>
              <w:t>2003</w:t>
            </w:r>
          </w:p>
        </w:tc>
      </w:tr>
      <w:tr w:rsidR="00C831C1" w:rsidRPr="00285B31" w:rsidTr="000C4A0C">
        <w:trPr>
          <w:gridAfter w:val="1"/>
          <w:wAfter w:w="184" w:type="dxa"/>
          <w:trHeight w:val="225"/>
        </w:trPr>
        <w:tc>
          <w:tcPr>
            <w:tcW w:w="1555" w:type="dxa"/>
            <w:gridSpan w:val="2"/>
            <w:shd w:val="clear" w:color="auto" w:fill="auto"/>
            <w:vAlign w:val="center"/>
          </w:tcPr>
          <w:p w:rsidR="004F0AC5" w:rsidRPr="000C4A0C" w:rsidRDefault="00205EA7" w:rsidP="000C4A0C">
            <w:pPr>
              <w:tabs>
                <w:tab w:val="left" w:pos="1908"/>
              </w:tabs>
              <w:snapToGrid w:val="0"/>
              <w:spacing w:before="60" w:line="200" w:lineRule="atLeast"/>
              <w:ind w:left="270" w:right="-18"/>
              <w:rPr>
                <w:rFonts w:ascii="Segoe UI" w:hAnsi="Segoe UI" w:cs="Segoe UI"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z w:val="20"/>
                <w:szCs w:val="20"/>
              </w:rPr>
              <w:t>M.S.</w:t>
            </w:r>
            <w:r w:rsidR="004F0AC5" w:rsidRPr="000C4A0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  <w:gridSpan w:val="4"/>
            <w:shd w:val="clear" w:color="auto" w:fill="auto"/>
            <w:vAlign w:val="center"/>
          </w:tcPr>
          <w:p w:rsidR="004F0AC5" w:rsidRPr="000C4A0C" w:rsidRDefault="00205EA7" w:rsidP="000C4A0C">
            <w:pPr>
              <w:snapToGrid w:val="0"/>
              <w:spacing w:before="60" w:line="200" w:lineRule="atLeast"/>
              <w:ind w:left="155" w:right="-198"/>
              <w:rPr>
                <w:rFonts w:ascii="Segoe UI" w:hAnsi="Segoe UI" w:cs="Segoe UI"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20"/>
              </w:rPr>
              <w:t>Statistics</w:t>
            </w:r>
          </w:p>
        </w:tc>
        <w:tc>
          <w:tcPr>
            <w:tcW w:w="4226" w:type="dxa"/>
            <w:shd w:val="clear" w:color="auto" w:fill="auto"/>
            <w:vAlign w:val="center"/>
          </w:tcPr>
          <w:p w:rsidR="004F0AC5" w:rsidRPr="000C4A0C" w:rsidRDefault="004F0AC5" w:rsidP="000C4A0C">
            <w:pPr>
              <w:snapToGrid w:val="0"/>
              <w:spacing w:before="60" w:line="200" w:lineRule="atLeast"/>
              <w:ind w:left="-56" w:right="152"/>
              <w:rPr>
                <w:rFonts w:ascii="Segoe UI" w:hAnsi="Segoe UI" w:cs="Segoe UI"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z w:val="20"/>
                <w:szCs w:val="20"/>
              </w:rPr>
              <w:t>The University of Tennessee, Knoxville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4F0AC5" w:rsidRPr="000C4A0C" w:rsidRDefault="00205EA7" w:rsidP="000C4A0C">
            <w:pPr>
              <w:snapToGrid w:val="0"/>
              <w:spacing w:before="60" w:line="200" w:lineRule="atLeast"/>
              <w:ind w:left="-107" w:right="-60" w:firstLine="90"/>
              <w:rPr>
                <w:rFonts w:ascii="Segoe UI" w:hAnsi="Segoe UI" w:cs="Segoe UI"/>
                <w:bCs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bCs/>
                <w:sz w:val="20"/>
                <w:szCs w:val="20"/>
              </w:rPr>
              <w:t>2002</w:t>
            </w:r>
            <w:r w:rsidR="00C14EB4" w:rsidRPr="000C4A0C">
              <w:rPr>
                <w:rFonts w:ascii="Segoe UI" w:hAnsi="Segoe UI" w:cs="Segoe UI"/>
                <w:bCs/>
                <w:sz w:val="20"/>
                <w:szCs w:val="20"/>
              </w:rPr>
              <w:t>—</w:t>
            </w:r>
            <w:r w:rsidR="004F0AC5" w:rsidRPr="000C4A0C">
              <w:rPr>
                <w:rFonts w:ascii="Segoe UI" w:hAnsi="Segoe UI" w:cs="Segoe UI"/>
                <w:bCs/>
                <w:sz w:val="20"/>
                <w:szCs w:val="20"/>
              </w:rPr>
              <w:t xml:space="preserve">2003 </w:t>
            </w:r>
          </w:p>
        </w:tc>
      </w:tr>
      <w:tr w:rsidR="00C831C1" w:rsidRPr="00285B31" w:rsidTr="000C4A0C">
        <w:trPr>
          <w:gridAfter w:val="1"/>
          <w:wAfter w:w="184" w:type="dxa"/>
          <w:trHeight w:val="135"/>
        </w:trPr>
        <w:tc>
          <w:tcPr>
            <w:tcW w:w="1555" w:type="dxa"/>
            <w:gridSpan w:val="2"/>
            <w:shd w:val="clear" w:color="auto" w:fill="auto"/>
            <w:vAlign w:val="center"/>
          </w:tcPr>
          <w:p w:rsidR="004F0AC5" w:rsidRPr="000C4A0C" w:rsidRDefault="004F0AC5" w:rsidP="000C4A0C">
            <w:pPr>
              <w:tabs>
                <w:tab w:val="left" w:pos="1908"/>
              </w:tabs>
              <w:snapToGrid w:val="0"/>
              <w:spacing w:before="60" w:line="200" w:lineRule="atLeast"/>
              <w:ind w:left="270" w:right="-18"/>
              <w:rPr>
                <w:rFonts w:ascii="Segoe UI" w:hAnsi="Segoe UI" w:cs="Segoe UI"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z w:val="20"/>
                <w:szCs w:val="20"/>
              </w:rPr>
              <w:t>B. S.</w:t>
            </w:r>
          </w:p>
        </w:tc>
        <w:tc>
          <w:tcPr>
            <w:tcW w:w="2790" w:type="dxa"/>
            <w:gridSpan w:val="4"/>
            <w:shd w:val="clear" w:color="auto" w:fill="auto"/>
            <w:vAlign w:val="center"/>
          </w:tcPr>
          <w:p w:rsidR="004F0AC5" w:rsidRPr="000C4A0C" w:rsidRDefault="004F0AC5" w:rsidP="000C4A0C">
            <w:pPr>
              <w:snapToGrid w:val="0"/>
              <w:spacing w:before="60" w:line="200" w:lineRule="atLeast"/>
              <w:ind w:left="155" w:right="-198"/>
              <w:rPr>
                <w:rFonts w:ascii="Segoe UI" w:hAnsi="Segoe UI" w:cs="Segoe UI"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20"/>
              </w:rPr>
              <w:t>Chemical Engineering</w:t>
            </w:r>
          </w:p>
        </w:tc>
        <w:tc>
          <w:tcPr>
            <w:tcW w:w="4226" w:type="dxa"/>
            <w:shd w:val="clear" w:color="auto" w:fill="auto"/>
            <w:vAlign w:val="center"/>
          </w:tcPr>
          <w:p w:rsidR="004F0AC5" w:rsidRPr="000C4A0C" w:rsidRDefault="004F0AC5" w:rsidP="000C4A0C">
            <w:pPr>
              <w:snapToGrid w:val="0"/>
              <w:spacing w:before="60" w:line="200" w:lineRule="atLeast"/>
              <w:ind w:left="-56" w:right="152"/>
              <w:rPr>
                <w:rFonts w:ascii="Segoe UI" w:hAnsi="Segoe UI" w:cs="Segoe UI"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z w:val="20"/>
                <w:szCs w:val="20"/>
              </w:rPr>
              <w:t>Indian Institute of Technology, Kanpur, India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4F0AC5" w:rsidRPr="000C4A0C" w:rsidRDefault="00C14EB4" w:rsidP="000C4A0C">
            <w:pPr>
              <w:snapToGrid w:val="0"/>
              <w:spacing w:before="60" w:line="200" w:lineRule="atLeast"/>
              <w:ind w:left="-107" w:right="-60" w:firstLine="90"/>
              <w:rPr>
                <w:rFonts w:ascii="Segoe UI" w:hAnsi="Segoe UI" w:cs="Segoe UI"/>
                <w:bCs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bCs/>
                <w:sz w:val="20"/>
                <w:szCs w:val="20"/>
              </w:rPr>
              <w:t>1992—</w:t>
            </w:r>
            <w:r w:rsidR="004F0AC5" w:rsidRPr="000C4A0C">
              <w:rPr>
                <w:rFonts w:ascii="Segoe UI" w:hAnsi="Segoe UI" w:cs="Segoe UI"/>
                <w:bCs/>
                <w:sz w:val="20"/>
                <w:szCs w:val="20"/>
              </w:rPr>
              <w:t>1996</w:t>
            </w:r>
          </w:p>
        </w:tc>
      </w:tr>
      <w:tr w:rsidR="00A250EA" w:rsidRPr="00A250EA" w:rsidTr="000C4A0C">
        <w:trPr>
          <w:trHeight w:val="152"/>
        </w:trPr>
        <w:tc>
          <w:tcPr>
            <w:tcW w:w="2365" w:type="dxa"/>
            <w:gridSpan w:val="5"/>
            <w:shd w:val="clear" w:color="auto" w:fill="auto"/>
          </w:tcPr>
          <w:p w:rsidR="00A250EA" w:rsidRPr="000C4A0C" w:rsidRDefault="00A250EA" w:rsidP="000C4A0C">
            <w:pPr>
              <w:ind w:left="270" w:right="-18"/>
              <w:rPr>
                <w:rFonts w:ascii="Segoe UI" w:hAnsi="Segoe UI" w:cs="Segoe UI"/>
                <w:b/>
                <w:smallCaps/>
                <w:sz w:val="4"/>
                <w:szCs w:val="8"/>
              </w:rPr>
            </w:pPr>
          </w:p>
        </w:tc>
        <w:tc>
          <w:tcPr>
            <w:tcW w:w="8100" w:type="dxa"/>
            <w:gridSpan w:val="4"/>
            <w:shd w:val="clear" w:color="auto" w:fill="auto"/>
          </w:tcPr>
          <w:p w:rsidR="00A250EA" w:rsidRPr="000C4A0C" w:rsidRDefault="00A250EA" w:rsidP="000C4A0C">
            <w:pPr>
              <w:snapToGrid w:val="0"/>
              <w:spacing w:before="60"/>
              <w:ind w:right="-18"/>
              <w:jc w:val="both"/>
              <w:rPr>
                <w:rFonts w:ascii="Segoe UI" w:hAnsi="Segoe UI" w:cs="Segoe UI"/>
                <w:sz w:val="4"/>
                <w:szCs w:val="8"/>
              </w:rPr>
            </w:pPr>
          </w:p>
        </w:tc>
      </w:tr>
      <w:tr w:rsidR="00A250EA" w:rsidRPr="00A250EA" w:rsidTr="000C4A0C">
        <w:trPr>
          <w:trHeight w:val="315"/>
        </w:trPr>
        <w:tc>
          <w:tcPr>
            <w:tcW w:w="10465" w:type="dxa"/>
            <w:gridSpan w:val="9"/>
            <w:tcBorders>
              <w:bottom w:val="single" w:sz="8" w:space="0" w:color="auto"/>
            </w:tcBorders>
            <w:shd w:val="clear" w:color="auto" w:fill="auto"/>
          </w:tcPr>
          <w:p w:rsidR="004F0AC5" w:rsidRPr="000C4A0C" w:rsidRDefault="00660F7D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bCs/>
                <w:sz w:val="36"/>
              </w:rPr>
            </w:pPr>
            <w:r w:rsidRPr="000C4A0C">
              <w:rPr>
                <w:rFonts w:ascii="Segoe UI" w:hAnsi="Segoe UI" w:cs="Segoe UI"/>
                <w:bCs/>
                <w:sz w:val="36"/>
              </w:rPr>
              <w:lastRenderedPageBreak/>
              <w:t>Technical Skills</w:t>
            </w:r>
          </w:p>
        </w:tc>
      </w:tr>
      <w:tr w:rsidR="00A250EA" w:rsidRPr="00A250EA" w:rsidTr="000C4A0C">
        <w:trPr>
          <w:trHeight w:val="20"/>
        </w:trPr>
        <w:tc>
          <w:tcPr>
            <w:tcW w:w="1825" w:type="dxa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4F0AC5" w:rsidRPr="000C4A0C" w:rsidRDefault="004D3FCF" w:rsidP="000C4A0C">
            <w:pPr>
              <w:snapToGrid w:val="0"/>
              <w:spacing w:line="200" w:lineRule="atLeast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Programming</w:t>
            </w:r>
          </w:p>
        </w:tc>
        <w:tc>
          <w:tcPr>
            <w:tcW w:w="8640" w:type="dxa"/>
            <w:gridSpan w:val="6"/>
            <w:shd w:val="clear" w:color="auto" w:fill="auto"/>
            <w:vAlign w:val="center"/>
          </w:tcPr>
          <w:p w:rsidR="004F0AC5" w:rsidRPr="000C4A0C" w:rsidRDefault="004D3FCF" w:rsidP="000C4A0C">
            <w:pPr>
              <w:suppressAutoHyphens w:val="0"/>
              <w:autoSpaceDE w:val="0"/>
              <w:autoSpaceDN w:val="0"/>
              <w:adjustRightInd w:val="0"/>
              <w:spacing w:after="40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C++, </w:t>
            </w:r>
            <w:r w:rsidR="00AA2397" w:rsidRPr="000C4A0C">
              <w:rPr>
                <w:rFonts w:ascii="Segoe UI" w:hAnsi="Segoe UI" w:cs="Segoe UI"/>
                <w:sz w:val="18"/>
                <w:szCs w:val="18"/>
              </w:rPr>
              <w:t xml:space="preserve">Java, 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Perl, </w:t>
            </w:r>
            <w:r w:rsidR="00840CBE" w:rsidRPr="000C4A0C">
              <w:rPr>
                <w:rFonts w:ascii="Segoe UI" w:hAnsi="Segoe UI" w:cs="Segoe UI"/>
                <w:sz w:val="18"/>
                <w:szCs w:val="18"/>
              </w:rPr>
              <w:t>Python</w:t>
            </w:r>
            <w:r w:rsidR="00660F7D" w:rsidRPr="000C4A0C">
              <w:rPr>
                <w:rFonts w:ascii="Segoe UI" w:hAnsi="Segoe UI" w:cs="Segoe UI"/>
                <w:sz w:val="18"/>
                <w:szCs w:val="18"/>
              </w:rPr>
              <w:t>, Scala, Fortran</w:t>
            </w:r>
            <w:r w:rsidR="00D86E83" w:rsidRPr="000C4A0C">
              <w:rPr>
                <w:rFonts w:ascii="Segoe UI" w:hAnsi="Segoe UI" w:cs="Segoe UI"/>
                <w:sz w:val="18"/>
                <w:szCs w:val="18"/>
              </w:rPr>
              <w:t>;</w:t>
            </w:r>
            <w:r w:rsidR="00095222" w:rsidRPr="000C4A0C">
              <w:rPr>
                <w:rFonts w:ascii="Segoe UI" w:hAnsi="Segoe UI" w:cs="Segoe UI"/>
                <w:sz w:val="18"/>
                <w:szCs w:val="18"/>
              </w:rPr>
              <w:t xml:space="preserve"> Eclipse,</w:t>
            </w:r>
            <w:r w:rsidR="000A75F2" w:rsidRPr="000C4A0C">
              <w:rPr>
                <w:rFonts w:ascii="Segoe UI" w:hAnsi="Segoe UI" w:cs="Segoe UI"/>
                <w:sz w:val="18"/>
                <w:szCs w:val="18"/>
              </w:rPr>
              <w:t xml:space="preserve"> NetBeans</w:t>
            </w:r>
            <w:r w:rsidR="00660F7D" w:rsidRPr="000C4A0C">
              <w:rPr>
                <w:rFonts w:ascii="Segoe UI" w:hAnsi="Segoe UI" w:cs="Segoe UI"/>
                <w:sz w:val="18"/>
                <w:szCs w:val="18"/>
              </w:rPr>
              <w:t>, Visual Studio</w:t>
            </w:r>
            <w:r w:rsidR="00A86539" w:rsidRPr="000C4A0C">
              <w:rPr>
                <w:rFonts w:ascii="Segoe UI" w:hAnsi="Segoe UI" w:cs="Segoe UI"/>
                <w:sz w:val="18"/>
                <w:szCs w:val="18"/>
              </w:rPr>
              <w:t>;</w:t>
            </w:r>
            <w:r w:rsidR="006D6641" w:rsidRPr="000C4A0C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095222" w:rsidRPr="000C4A0C">
              <w:rPr>
                <w:rFonts w:ascii="Segoe UI" w:hAnsi="Segoe UI" w:cs="Segoe UI"/>
                <w:sz w:val="18"/>
                <w:szCs w:val="18"/>
              </w:rPr>
              <w:t>Subversion, Maven</w:t>
            </w:r>
          </w:p>
        </w:tc>
      </w:tr>
      <w:tr w:rsidR="00A250EA" w:rsidRPr="00A250EA" w:rsidTr="000C4A0C">
        <w:trPr>
          <w:trHeight w:val="20"/>
        </w:trPr>
        <w:tc>
          <w:tcPr>
            <w:tcW w:w="1825" w:type="dxa"/>
            <w:gridSpan w:val="3"/>
            <w:shd w:val="clear" w:color="auto" w:fill="auto"/>
            <w:vAlign w:val="center"/>
          </w:tcPr>
          <w:p w:rsidR="000054B5" w:rsidRPr="000C4A0C" w:rsidRDefault="000054B5" w:rsidP="000C4A0C">
            <w:pPr>
              <w:snapToGrid w:val="0"/>
              <w:spacing w:line="200" w:lineRule="atLeast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 xml:space="preserve">Analysis </w:t>
            </w:r>
          </w:p>
        </w:tc>
        <w:tc>
          <w:tcPr>
            <w:tcW w:w="8640" w:type="dxa"/>
            <w:gridSpan w:val="6"/>
            <w:shd w:val="clear" w:color="auto" w:fill="auto"/>
            <w:vAlign w:val="center"/>
          </w:tcPr>
          <w:p w:rsidR="000054B5" w:rsidRPr="000C4A0C" w:rsidRDefault="000054B5" w:rsidP="000C4A0C">
            <w:pPr>
              <w:suppressAutoHyphens w:val="0"/>
              <w:autoSpaceDE w:val="0"/>
              <w:autoSpaceDN w:val="0"/>
              <w:adjustRightInd w:val="0"/>
              <w:spacing w:after="40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Matlab, R, SAS, </w:t>
            </w:r>
            <w:r w:rsidR="001969FA" w:rsidRPr="000C4A0C">
              <w:rPr>
                <w:rFonts w:ascii="Segoe UI" w:hAnsi="Segoe UI" w:cs="Segoe UI"/>
                <w:sz w:val="18"/>
                <w:szCs w:val="18"/>
              </w:rPr>
              <w:t>NumPy/</w:t>
            </w:r>
            <w:r w:rsidR="00A265B5" w:rsidRPr="000C4A0C">
              <w:rPr>
                <w:rFonts w:ascii="Segoe UI" w:hAnsi="Segoe UI" w:cs="Segoe UI"/>
                <w:sz w:val="18"/>
                <w:szCs w:val="18"/>
              </w:rPr>
              <w:t>SciPy</w:t>
            </w:r>
            <w:r w:rsidR="009D3810" w:rsidRPr="000C4A0C">
              <w:rPr>
                <w:rFonts w:ascii="Segoe UI" w:hAnsi="Segoe UI" w:cs="Segoe UI"/>
                <w:sz w:val="18"/>
                <w:szCs w:val="18"/>
              </w:rPr>
              <w:t>/Pandas</w:t>
            </w:r>
            <w:r w:rsidR="00E93FC4" w:rsidRPr="000C4A0C"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r w:rsidR="00A265B5" w:rsidRPr="000C4A0C">
              <w:rPr>
                <w:rFonts w:ascii="Segoe UI" w:hAnsi="Segoe UI" w:cs="Segoe UI"/>
                <w:sz w:val="18"/>
                <w:szCs w:val="18"/>
              </w:rPr>
              <w:t>Octave</w:t>
            </w:r>
            <w:r w:rsidR="00C347D5" w:rsidRPr="000C4A0C">
              <w:rPr>
                <w:rFonts w:ascii="Segoe UI" w:hAnsi="Segoe UI" w:cs="Segoe UI"/>
                <w:sz w:val="18"/>
                <w:szCs w:val="18"/>
              </w:rPr>
              <w:t>; LaTeX, Beamer;</w:t>
            </w:r>
            <w:r w:rsidR="00D831B0" w:rsidRPr="000C4A0C">
              <w:rPr>
                <w:rFonts w:ascii="Segoe UI" w:hAnsi="Segoe UI" w:cs="Segoe UI"/>
                <w:sz w:val="18"/>
                <w:szCs w:val="18"/>
              </w:rPr>
              <w:t xml:space="preserve"> MS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 Word, Excel, PowerPoint</w:t>
            </w:r>
            <w:r w:rsidR="00C347D5" w:rsidRPr="000C4A0C">
              <w:rPr>
                <w:rFonts w:ascii="Segoe UI" w:hAnsi="Segoe UI" w:cs="Segoe UI"/>
                <w:sz w:val="18"/>
                <w:szCs w:val="18"/>
              </w:rPr>
              <w:t>, Visio</w:t>
            </w:r>
          </w:p>
        </w:tc>
      </w:tr>
      <w:tr w:rsidR="00A250EA" w:rsidRPr="00A250EA" w:rsidTr="000C4A0C">
        <w:trPr>
          <w:trHeight w:val="20"/>
        </w:trPr>
        <w:tc>
          <w:tcPr>
            <w:tcW w:w="1825" w:type="dxa"/>
            <w:gridSpan w:val="3"/>
            <w:shd w:val="clear" w:color="auto" w:fill="auto"/>
            <w:vAlign w:val="center"/>
          </w:tcPr>
          <w:p w:rsidR="006300BF" w:rsidRPr="000C4A0C" w:rsidRDefault="006300BF" w:rsidP="000C4A0C">
            <w:pPr>
              <w:snapToGrid w:val="0"/>
              <w:spacing w:line="200" w:lineRule="atLeast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Big Data</w:t>
            </w:r>
          </w:p>
        </w:tc>
        <w:tc>
          <w:tcPr>
            <w:tcW w:w="8640" w:type="dxa"/>
            <w:gridSpan w:val="6"/>
            <w:shd w:val="clear" w:color="auto" w:fill="auto"/>
            <w:vAlign w:val="center"/>
          </w:tcPr>
          <w:p w:rsidR="006300BF" w:rsidRPr="000C4A0C" w:rsidRDefault="006300BF" w:rsidP="000C4A0C">
            <w:pPr>
              <w:suppressAutoHyphens w:val="0"/>
              <w:autoSpaceDE w:val="0"/>
              <w:autoSpaceDN w:val="0"/>
              <w:adjustRightInd w:val="0"/>
              <w:spacing w:after="40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Apache Hadoop, Hive, Pig</w:t>
            </w:r>
            <w:r w:rsidR="00765724" w:rsidRPr="000C4A0C">
              <w:rPr>
                <w:rFonts w:ascii="Segoe UI" w:hAnsi="Segoe UI" w:cs="Segoe UI"/>
                <w:sz w:val="18"/>
                <w:szCs w:val="18"/>
              </w:rPr>
              <w:t>;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F4229C" w:rsidRPr="000C4A0C">
              <w:rPr>
                <w:rFonts w:ascii="Segoe UI" w:hAnsi="Segoe UI" w:cs="Segoe UI"/>
                <w:sz w:val="18"/>
                <w:szCs w:val="18"/>
              </w:rPr>
              <w:t xml:space="preserve">Mallet, OpenNLP, Lucene/Solr; 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>SQL Server</w:t>
            </w:r>
            <w:r w:rsidR="00BB23BC" w:rsidRPr="000C4A0C">
              <w:rPr>
                <w:rFonts w:ascii="Segoe UI" w:hAnsi="Segoe UI" w:cs="Segoe UI"/>
                <w:sz w:val="18"/>
                <w:szCs w:val="18"/>
              </w:rPr>
              <w:t>, PostGreSQL</w:t>
            </w:r>
          </w:p>
        </w:tc>
      </w:tr>
      <w:tr w:rsidR="00A250EA" w:rsidRPr="00A250EA" w:rsidTr="000C4A0C">
        <w:trPr>
          <w:trHeight w:val="20"/>
        </w:trPr>
        <w:tc>
          <w:tcPr>
            <w:tcW w:w="1825" w:type="dxa"/>
            <w:gridSpan w:val="3"/>
            <w:shd w:val="clear" w:color="auto" w:fill="auto"/>
            <w:vAlign w:val="center"/>
          </w:tcPr>
          <w:p w:rsidR="007B5F87" w:rsidRPr="000C4A0C" w:rsidRDefault="007D60F9" w:rsidP="000C4A0C">
            <w:pPr>
              <w:snapToGrid w:val="0"/>
              <w:spacing w:line="200" w:lineRule="atLeast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Modeling</w:t>
            </w:r>
          </w:p>
        </w:tc>
        <w:tc>
          <w:tcPr>
            <w:tcW w:w="8640" w:type="dxa"/>
            <w:gridSpan w:val="6"/>
            <w:shd w:val="clear" w:color="auto" w:fill="auto"/>
            <w:vAlign w:val="center"/>
          </w:tcPr>
          <w:p w:rsidR="007B5F87" w:rsidRPr="000C4A0C" w:rsidRDefault="007D60F9" w:rsidP="000C4A0C">
            <w:pPr>
              <w:suppressAutoHyphens w:val="0"/>
              <w:autoSpaceDE w:val="0"/>
              <w:autoSpaceDN w:val="0"/>
              <w:adjustRightInd w:val="0"/>
              <w:spacing w:after="40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Linear, logistic and generalized regression; Generalized </w:t>
            </w:r>
            <w:r w:rsidR="00216C89" w:rsidRPr="000C4A0C">
              <w:rPr>
                <w:rFonts w:ascii="Segoe UI" w:hAnsi="Segoe UI" w:cs="Segoe UI"/>
                <w:sz w:val="18"/>
                <w:szCs w:val="18"/>
              </w:rPr>
              <w:t>additive m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odels; Bayesian </w:t>
            </w:r>
            <w:r w:rsidR="003C1C5B" w:rsidRPr="000C4A0C">
              <w:rPr>
                <w:rFonts w:ascii="Segoe UI" w:hAnsi="Segoe UI" w:cs="Segoe UI"/>
                <w:sz w:val="18"/>
                <w:szCs w:val="18"/>
              </w:rPr>
              <w:t>models</w:t>
            </w:r>
          </w:p>
        </w:tc>
      </w:tr>
      <w:tr w:rsidR="00A250EA" w:rsidRPr="00A250EA" w:rsidTr="000C4A0C">
        <w:trPr>
          <w:trHeight w:val="20"/>
        </w:trPr>
        <w:tc>
          <w:tcPr>
            <w:tcW w:w="1825" w:type="dxa"/>
            <w:gridSpan w:val="3"/>
            <w:shd w:val="clear" w:color="auto" w:fill="auto"/>
            <w:vAlign w:val="center"/>
          </w:tcPr>
          <w:p w:rsidR="007B5F87" w:rsidRPr="000C4A0C" w:rsidRDefault="007D60F9" w:rsidP="000C4A0C">
            <w:pPr>
              <w:snapToGrid w:val="0"/>
              <w:spacing w:line="200" w:lineRule="atLeast"/>
              <w:ind w:right="-18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Machine Learning</w:t>
            </w:r>
          </w:p>
        </w:tc>
        <w:tc>
          <w:tcPr>
            <w:tcW w:w="8640" w:type="dxa"/>
            <w:gridSpan w:val="6"/>
            <w:shd w:val="clear" w:color="auto" w:fill="auto"/>
            <w:vAlign w:val="center"/>
          </w:tcPr>
          <w:p w:rsidR="00804CB7" w:rsidRPr="000C4A0C" w:rsidRDefault="007D60F9" w:rsidP="000C4A0C">
            <w:pPr>
              <w:suppressAutoHyphens w:val="0"/>
              <w:autoSpaceDE w:val="0"/>
              <w:autoSpaceDN w:val="0"/>
              <w:adjustRightInd w:val="0"/>
              <w:spacing w:after="40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Neural networks,</w:t>
            </w:r>
            <w:r w:rsidR="00240F37" w:rsidRPr="000C4A0C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175267" w:rsidRPr="000C4A0C">
              <w:rPr>
                <w:rFonts w:ascii="Segoe UI" w:hAnsi="Segoe UI" w:cs="Segoe UI"/>
                <w:sz w:val="18"/>
                <w:szCs w:val="18"/>
              </w:rPr>
              <w:t>C</w:t>
            </w:r>
            <w:r w:rsidR="00246C1D" w:rsidRPr="000C4A0C">
              <w:rPr>
                <w:rFonts w:ascii="Segoe UI" w:hAnsi="Segoe UI" w:cs="Segoe UI"/>
                <w:sz w:val="18"/>
                <w:szCs w:val="18"/>
              </w:rPr>
              <w:t>lustering;</w:t>
            </w:r>
            <w:r w:rsidR="00240F37" w:rsidRPr="000C4A0C">
              <w:rPr>
                <w:rFonts w:ascii="Segoe UI" w:hAnsi="Segoe UI" w:cs="Segoe UI"/>
                <w:sz w:val="18"/>
                <w:szCs w:val="18"/>
              </w:rPr>
              <w:t xml:space="preserve"> Mixture </w:t>
            </w:r>
            <w:r w:rsidR="003F7AEF" w:rsidRPr="000C4A0C">
              <w:rPr>
                <w:rFonts w:ascii="Segoe UI" w:hAnsi="Segoe UI" w:cs="Segoe UI"/>
                <w:sz w:val="18"/>
                <w:szCs w:val="18"/>
              </w:rPr>
              <w:t>Models;</w:t>
            </w:r>
            <w:r w:rsidR="00C054C2" w:rsidRPr="000C4A0C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240F37" w:rsidRPr="000C4A0C">
              <w:rPr>
                <w:rFonts w:ascii="Segoe UI" w:hAnsi="Segoe UI" w:cs="Segoe UI"/>
                <w:sz w:val="18"/>
                <w:szCs w:val="18"/>
              </w:rPr>
              <w:t xml:space="preserve">Random </w:t>
            </w:r>
            <w:r w:rsidR="00E93FC4" w:rsidRPr="000C4A0C">
              <w:rPr>
                <w:rFonts w:ascii="Segoe UI" w:hAnsi="Segoe UI" w:cs="Segoe UI"/>
                <w:sz w:val="18"/>
                <w:szCs w:val="18"/>
              </w:rPr>
              <w:t>f</w:t>
            </w:r>
            <w:r w:rsidR="00240F37" w:rsidRPr="000C4A0C">
              <w:rPr>
                <w:rFonts w:ascii="Segoe UI" w:hAnsi="Segoe UI" w:cs="Segoe UI"/>
                <w:sz w:val="18"/>
                <w:szCs w:val="18"/>
              </w:rPr>
              <w:t>orest</w:t>
            </w:r>
            <w:r w:rsidR="005A250B" w:rsidRPr="000C4A0C">
              <w:rPr>
                <w:rFonts w:ascii="Segoe UI" w:hAnsi="Segoe UI" w:cs="Segoe UI"/>
                <w:sz w:val="18"/>
                <w:szCs w:val="18"/>
              </w:rPr>
              <w:t>s</w:t>
            </w:r>
            <w:r w:rsidR="005D1723" w:rsidRPr="000C4A0C">
              <w:rPr>
                <w:rFonts w:ascii="Segoe UI" w:hAnsi="Segoe UI" w:cs="Segoe UI"/>
                <w:sz w:val="18"/>
                <w:szCs w:val="18"/>
              </w:rPr>
              <w:t xml:space="preserve">; Decision </w:t>
            </w:r>
            <w:r w:rsidR="00E93FC4" w:rsidRPr="000C4A0C">
              <w:rPr>
                <w:rFonts w:ascii="Segoe UI" w:hAnsi="Segoe UI" w:cs="Segoe UI"/>
                <w:sz w:val="18"/>
                <w:szCs w:val="18"/>
              </w:rPr>
              <w:t>t</w:t>
            </w:r>
            <w:r w:rsidR="005D1723" w:rsidRPr="000C4A0C">
              <w:rPr>
                <w:rFonts w:ascii="Segoe UI" w:hAnsi="Segoe UI" w:cs="Segoe UI"/>
                <w:sz w:val="18"/>
                <w:szCs w:val="18"/>
              </w:rPr>
              <w:t>rees</w:t>
            </w:r>
          </w:p>
        </w:tc>
      </w:tr>
      <w:tr w:rsidR="00A250EA" w:rsidRPr="00A250EA" w:rsidTr="000C4A0C">
        <w:trPr>
          <w:trHeight w:val="51"/>
        </w:trPr>
        <w:tc>
          <w:tcPr>
            <w:tcW w:w="2365" w:type="dxa"/>
            <w:gridSpan w:val="5"/>
            <w:shd w:val="clear" w:color="auto" w:fill="auto"/>
          </w:tcPr>
          <w:p w:rsidR="007B5F87" w:rsidRPr="000C4A0C" w:rsidRDefault="007B5F87" w:rsidP="000C4A0C">
            <w:pPr>
              <w:ind w:left="270" w:right="-18"/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8100" w:type="dxa"/>
            <w:gridSpan w:val="4"/>
            <w:shd w:val="clear" w:color="auto" w:fill="auto"/>
          </w:tcPr>
          <w:p w:rsidR="007B5F87" w:rsidRPr="000C4A0C" w:rsidRDefault="007B5F87" w:rsidP="000C4A0C">
            <w:pPr>
              <w:ind w:left="270" w:right="-18"/>
              <w:rPr>
                <w:rFonts w:ascii="Segoe UI" w:hAnsi="Segoe UI" w:cs="Segoe UI"/>
                <w:sz w:val="8"/>
                <w:szCs w:val="8"/>
              </w:rPr>
            </w:pPr>
          </w:p>
        </w:tc>
      </w:tr>
      <w:tr w:rsidR="00A250EA" w:rsidRPr="00A250EA" w:rsidTr="000C4A0C">
        <w:trPr>
          <w:trHeight w:val="369"/>
        </w:trPr>
        <w:tc>
          <w:tcPr>
            <w:tcW w:w="10465" w:type="dxa"/>
            <w:gridSpan w:val="9"/>
            <w:tcBorders>
              <w:bottom w:val="single" w:sz="8" w:space="0" w:color="auto"/>
            </w:tcBorders>
            <w:shd w:val="clear" w:color="auto" w:fill="auto"/>
          </w:tcPr>
          <w:p w:rsidR="004D3FCF" w:rsidRPr="000C4A0C" w:rsidRDefault="004D3FCF" w:rsidP="000C4A0C">
            <w:pPr>
              <w:snapToGrid w:val="0"/>
              <w:spacing w:line="200" w:lineRule="atLeast"/>
              <w:ind w:left="270" w:right="-18"/>
              <w:jc w:val="center"/>
              <w:rPr>
                <w:rFonts w:ascii="Segoe UI" w:hAnsi="Segoe UI" w:cs="Segoe UI"/>
                <w:bCs/>
                <w:sz w:val="36"/>
                <w:szCs w:val="36"/>
              </w:rPr>
            </w:pPr>
            <w:r w:rsidRPr="000C4A0C">
              <w:rPr>
                <w:rFonts w:ascii="Segoe UI" w:hAnsi="Segoe UI" w:cs="Segoe UI"/>
                <w:bCs/>
                <w:sz w:val="36"/>
                <w:szCs w:val="36"/>
              </w:rPr>
              <w:t>Applied Research</w:t>
            </w:r>
          </w:p>
        </w:tc>
      </w:tr>
      <w:tr w:rsidR="00A250EA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8A65B7" w:rsidRPr="000C4A0C" w:rsidRDefault="008A65B7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20"/>
              </w:rPr>
              <w:t>2014</w:t>
            </w: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4D3FCF" w:rsidRPr="000C4A0C" w:rsidRDefault="00305A63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Web users as Automatons with limited Sentience: a Physics-based model of user interaction.</w:t>
            </w:r>
          </w:p>
        </w:tc>
      </w:tr>
      <w:tr w:rsidR="008A65B7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8A65B7" w:rsidRPr="000C4A0C" w:rsidRDefault="00EE51E1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20"/>
              </w:rPr>
              <w:t>2013</w:t>
            </w: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8A65B7" w:rsidRPr="000C4A0C" w:rsidRDefault="008A65B7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[w/Paul Smolikov] Segmenting Web users by informational needs: A case study on Bing users.</w:t>
            </w:r>
          </w:p>
        </w:tc>
      </w:tr>
      <w:tr w:rsidR="008A65B7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8A65B7" w:rsidRPr="000C4A0C" w:rsidRDefault="008A65B7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20"/>
              </w:rPr>
            </w:pP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8A65B7" w:rsidRPr="000C4A0C" w:rsidRDefault="00E86566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Heavy tails in Online Experiments: Power laws and preferential attachment.</w:t>
            </w:r>
          </w:p>
        </w:tc>
      </w:tr>
      <w:tr w:rsidR="008A65B7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8A65B7" w:rsidRPr="000C4A0C" w:rsidRDefault="008A65B7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20"/>
              </w:rPr>
            </w:pP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8A65B7" w:rsidRPr="000C4A0C" w:rsidRDefault="00E86566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Measuring scale in second-price auctions.</w:t>
            </w:r>
          </w:p>
        </w:tc>
      </w:tr>
      <w:tr w:rsidR="00B8470D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E86566" w:rsidRPr="000C4A0C" w:rsidRDefault="00E86566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20"/>
              </w:rPr>
              <w:t>2012</w:t>
            </w: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E86566" w:rsidRPr="000C4A0C" w:rsidRDefault="00E86566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Six tropes and the alignment of demand and supply.</w:t>
            </w:r>
          </w:p>
        </w:tc>
      </w:tr>
      <w:tr w:rsidR="00B8470D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E86566" w:rsidRPr="000C4A0C" w:rsidRDefault="00E86566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20"/>
              </w:rPr>
              <w:t>2011</w:t>
            </w: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E86566" w:rsidRPr="000C4A0C" w:rsidRDefault="00E86566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Search user intent and the primacy of local time.</w:t>
            </w:r>
          </w:p>
        </w:tc>
      </w:tr>
      <w:tr w:rsidR="00B8470D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E86566" w:rsidRPr="000C4A0C" w:rsidRDefault="00E86566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20"/>
              </w:rPr>
              <w:t>2010</w:t>
            </w: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E86566" w:rsidRPr="000C4A0C" w:rsidRDefault="00E86566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Modeling Search marketplace metrics with Robust AR models.</w:t>
            </w:r>
          </w:p>
        </w:tc>
      </w:tr>
      <w:tr w:rsidR="008A65B7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8A65B7" w:rsidRPr="000C4A0C" w:rsidRDefault="008479DA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20"/>
              </w:rPr>
              <w:t>2009</w:t>
            </w: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8A65B7" w:rsidRPr="000C4A0C" w:rsidRDefault="00E86566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Neural Networks and Special Values: Building better predictive models.</w:t>
            </w:r>
          </w:p>
        </w:tc>
      </w:tr>
      <w:tr w:rsidR="008A65B7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8A65B7" w:rsidRPr="000C4A0C" w:rsidRDefault="008479DA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20"/>
              </w:rPr>
              <w:t>2008</w:t>
            </w: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8A65B7" w:rsidRPr="000C4A0C" w:rsidRDefault="00E86566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Next Best Action: a Reinforcement Learning paradigm.</w:t>
            </w:r>
          </w:p>
        </w:tc>
      </w:tr>
      <w:tr w:rsidR="008A65B7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8A65B7" w:rsidRPr="000C4A0C" w:rsidRDefault="008479DA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20"/>
              </w:rPr>
              <w:t>2007</w:t>
            </w: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8A65B7" w:rsidRPr="000C4A0C" w:rsidRDefault="00E86566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Recursive profiling and its impact on model performance.</w:t>
            </w:r>
          </w:p>
        </w:tc>
      </w:tr>
      <w:tr w:rsidR="008A65B7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8A65B7" w:rsidRPr="000C4A0C" w:rsidRDefault="008479DA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20"/>
              </w:rPr>
              <w:t>2005</w:t>
            </w: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8A65B7" w:rsidRPr="000C4A0C" w:rsidRDefault="00E86566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Event-triggered marketing: reaching customers at the right time.</w:t>
            </w:r>
          </w:p>
        </w:tc>
      </w:tr>
      <w:tr w:rsidR="008479DA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8479DA" w:rsidRPr="000C4A0C" w:rsidRDefault="008479DA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20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20"/>
              </w:rPr>
              <w:t>2004</w:t>
            </w: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8479DA" w:rsidRPr="000C4A0C" w:rsidRDefault="008479DA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Dynamic marketing strategy to detect customer lifestyle changes.</w:t>
            </w:r>
          </w:p>
        </w:tc>
      </w:tr>
      <w:tr w:rsidR="008A65B7" w:rsidRPr="00A250EA" w:rsidTr="000C4A0C">
        <w:trPr>
          <w:trHeight w:val="51"/>
        </w:trPr>
        <w:tc>
          <w:tcPr>
            <w:tcW w:w="1195" w:type="dxa"/>
            <w:shd w:val="clear" w:color="auto" w:fill="auto"/>
          </w:tcPr>
          <w:p w:rsidR="008A65B7" w:rsidRPr="000C4A0C" w:rsidRDefault="008A65B7" w:rsidP="000C4A0C">
            <w:pPr>
              <w:ind w:left="270" w:right="-18"/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9270" w:type="dxa"/>
            <w:gridSpan w:val="8"/>
            <w:shd w:val="clear" w:color="auto" w:fill="auto"/>
          </w:tcPr>
          <w:p w:rsidR="008A65B7" w:rsidRPr="000C4A0C" w:rsidRDefault="008A65B7" w:rsidP="000C4A0C">
            <w:pPr>
              <w:ind w:left="270" w:right="-18"/>
              <w:rPr>
                <w:rFonts w:ascii="Segoe UI" w:hAnsi="Segoe UI" w:cs="Segoe UI"/>
                <w:sz w:val="8"/>
                <w:szCs w:val="8"/>
              </w:rPr>
            </w:pPr>
          </w:p>
        </w:tc>
      </w:tr>
      <w:tr w:rsidR="008A65B7" w:rsidRPr="00A250EA" w:rsidTr="000C4A0C">
        <w:trPr>
          <w:trHeight w:val="369"/>
        </w:trPr>
        <w:tc>
          <w:tcPr>
            <w:tcW w:w="10465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8A65B7" w:rsidRPr="000C4A0C" w:rsidRDefault="008A65B7" w:rsidP="000C4A0C">
            <w:pPr>
              <w:snapToGrid w:val="0"/>
              <w:spacing w:line="200" w:lineRule="atLeast"/>
              <w:ind w:left="270" w:right="-18"/>
              <w:jc w:val="center"/>
              <w:rPr>
                <w:rFonts w:ascii="Segoe UI" w:hAnsi="Segoe UI" w:cs="Segoe UI"/>
                <w:bCs/>
                <w:sz w:val="36"/>
              </w:rPr>
            </w:pPr>
            <w:r w:rsidRPr="000C4A0C">
              <w:rPr>
                <w:rFonts w:ascii="Segoe UI" w:hAnsi="Segoe UI" w:cs="Segoe UI"/>
                <w:bCs/>
                <w:sz w:val="36"/>
              </w:rPr>
              <w:t>Academic Research</w:t>
            </w:r>
          </w:p>
        </w:tc>
      </w:tr>
      <w:tr w:rsidR="008A65B7" w:rsidRPr="00A250EA" w:rsidTr="000C4A0C">
        <w:trPr>
          <w:trHeight w:val="288"/>
        </w:trPr>
        <w:tc>
          <w:tcPr>
            <w:tcW w:w="119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A65B7" w:rsidRPr="000C4A0C" w:rsidRDefault="009150DD" w:rsidP="000C4A0C">
            <w:pPr>
              <w:snapToGrid w:val="0"/>
              <w:ind w:right="-18"/>
              <w:jc w:val="center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2004</w:t>
            </w:r>
          </w:p>
        </w:tc>
        <w:tc>
          <w:tcPr>
            <w:tcW w:w="9270" w:type="dxa"/>
            <w:gridSpan w:val="8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A65B7" w:rsidRPr="000C4A0C" w:rsidRDefault="008A65B7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Sarnobat, S. U., Rajput, S., Bruns, D. D., DePaoli, D. W., Daw, C. S. and Nguyen, K. (2004). </w:t>
            </w:r>
            <w:r w:rsidRPr="000C4A0C">
              <w:rPr>
                <w:rFonts w:ascii="Segoe UI" w:hAnsi="Segoe UI" w:cs="Segoe UI"/>
                <w:i/>
                <w:sz w:val="18"/>
                <w:szCs w:val="18"/>
              </w:rPr>
              <w:t xml:space="preserve">Impact of external electrostatic fields on gas-liquid bubbling dynamics. </w:t>
            </w:r>
            <w:r w:rsidRPr="000C4A0C">
              <w:rPr>
                <w:rFonts w:ascii="Segoe UI" w:hAnsi="Segoe UI" w:cs="Segoe UI"/>
                <w:b/>
                <w:sz w:val="18"/>
                <w:szCs w:val="18"/>
              </w:rPr>
              <w:t xml:space="preserve">Chem. Eng. Sci. 59(1), 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>247—258</w:t>
            </w:r>
            <w:r w:rsidRPr="000C4A0C">
              <w:rPr>
                <w:rFonts w:ascii="Segoe UI" w:hAnsi="Segoe UI" w:cs="Segoe UI"/>
                <w:b/>
                <w:sz w:val="18"/>
                <w:szCs w:val="18"/>
              </w:rPr>
              <w:t>.</w:t>
            </w:r>
          </w:p>
        </w:tc>
      </w:tr>
      <w:tr w:rsidR="00BE0109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BE0109" w:rsidRPr="000C4A0C" w:rsidRDefault="009150DD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2003</w:t>
            </w: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BE0109" w:rsidRPr="000C4A0C" w:rsidRDefault="00BE0109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Rajput, S. and Bruns, D. D. (2003).</w:t>
            </w:r>
            <w:r w:rsidRPr="000C4A0C">
              <w:rPr>
                <w:rFonts w:ascii="Segoe UI" w:hAnsi="Segoe UI" w:cs="Segoe UI"/>
                <w:b/>
                <w:sz w:val="18"/>
                <w:szCs w:val="18"/>
              </w:rPr>
              <w:t xml:space="preserve"> </w:t>
            </w:r>
            <w:r w:rsidRPr="000C4A0C">
              <w:rPr>
                <w:rFonts w:ascii="Segoe UI" w:hAnsi="Segoe UI" w:cs="Segoe UI"/>
                <w:i/>
                <w:sz w:val="18"/>
                <w:szCs w:val="18"/>
              </w:rPr>
              <w:t xml:space="preserve">Nonlinear time series analysis of flooding in a distillation column, </w:t>
            </w:r>
            <w:r w:rsidRPr="000C4A0C">
              <w:rPr>
                <w:rFonts w:ascii="Segoe UI" w:hAnsi="Segoe UI" w:cs="Segoe UI"/>
                <w:sz w:val="18"/>
                <w:szCs w:val="18"/>
                <w:u w:val="single"/>
              </w:rPr>
              <w:t>Paper 465d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, in </w:t>
            </w:r>
            <w:r w:rsidRPr="000C4A0C">
              <w:rPr>
                <w:rFonts w:ascii="Segoe UI" w:hAnsi="Segoe UI" w:cs="Segoe UI"/>
                <w:b/>
                <w:sz w:val="18"/>
                <w:szCs w:val="18"/>
              </w:rPr>
              <w:t>Proc. AIChE Annual Meeting 2003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>. ISBN 0-8169-0941-5</w:t>
            </w:r>
          </w:p>
        </w:tc>
      </w:tr>
      <w:tr w:rsidR="00BE0109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BE0109" w:rsidRPr="000C4A0C" w:rsidRDefault="00BE0109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18"/>
              </w:rPr>
            </w:pP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BE0109" w:rsidRPr="000C4A0C" w:rsidRDefault="00BE0109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Rajput, S. and Bruns, D. D. (2003), </w:t>
            </w:r>
            <w:r w:rsidRPr="000C4A0C">
              <w:rPr>
                <w:rFonts w:ascii="Segoe UI" w:hAnsi="Segoe UI" w:cs="Segoe UI"/>
                <w:i/>
                <w:sz w:val="18"/>
                <w:szCs w:val="18"/>
              </w:rPr>
              <w:t>Principal Curves and Chaos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r w:rsidRPr="000C4A0C">
              <w:rPr>
                <w:rFonts w:ascii="Segoe UI" w:hAnsi="Segoe UI" w:cs="Segoe UI"/>
                <w:b/>
                <w:sz w:val="18"/>
                <w:szCs w:val="18"/>
              </w:rPr>
              <w:t>AIP Conf. Proc.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r w:rsidRPr="000C4A0C">
              <w:rPr>
                <w:rFonts w:ascii="Segoe UI" w:hAnsi="Segoe UI" w:cs="Segoe UI"/>
                <w:b/>
                <w:sz w:val="18"/>
                <w:szCs w:val="18"/>
              </w:rPr>
              <w:t>676(1),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 327-332.</w:t>
            </w:r>
          </w:p>
        </w:tc>
      </w:tr>
      <w:tr w:rsidR="00BE0109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BE0109" w:rsidRPr="000C4A0C" w:rsidRDefault="00BE0109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18"/>
              </w:rPr>
            </w:pP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BE0109" w:rsidRPr="000C4A0C" w:rsidRDefault="00BE0109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Rajput, S. and Bruns, D. D. (2003). </w:t>
            </w:r>
            <w:r w:rsidRPr="000C4A0C">
              <w:rPr>
                <w:rFonts w:ascii="Segoe UI" w:hAnsi="Segoe UI" w:cs="Segoe UI"/>
                <w:i/>
                <w:sz w:val="18"/>
                <w:szCs w:val="18"/>
              </w:rPr>
              <w:t>Numerical simulations of the fluidized bed experiments using MFIX multiphase CFD code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>. Report for Oak Ridge National Laboratory, ORNL-400002312</w:t>
            </w:r>
          </w:p>
        </w:tc>
      </w:tr>
      <w:tr w:rsidR="00BE0109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BE0109" w:rsidRPr="000C4A0C" w:rsidRDefault="00BE0109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18"/>
              </w:rPr>
            </w:pP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BE0109" w:rsidRPr="000C4A0C" w:rsidRDefault="00BE0109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>Rajput, S. and Bruns, D. D. (2003).</w:t>
            </w:r>
            <w:r w:rsidRPr="000C4A0C">
              <w:rPr>
                <w:rFonts w:ascii="Segoe UI" w:hAnsi="Segoe UI" w:cs="Segoe UI"/>
                <w:i/>
                <w:sz w:val="18"/>
                <w:szCs w:val="18"/>
              </w:rPr>
              <w:t xml:space="preserve"> Detection of Velocity Fields from videos of particles in fluidized beds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>. Report for Oak Ridge National Laboratory, ORNL-400002312.</w:t>
            </w:r>
          </w:p>
        </w:tc>
      </w:tr>
      <w:tr w:rsidR="00BE0109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BE0109" w:rsidRPr="000C4A0C" w:rsidRDefault="009150DD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2002</w:t>
            </w: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BE0109" w:rsidRPr="000C4A0C" w:rsidRDefault="00BE0109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Rajput, S. and Bozdogan, H. (2002). </w:t>
            </w:r>
            <w:r w:rsidRPr="000C4A0C">
              <w:rPr>
                <w:rFonts w:ascii="Segoe UI" w:hAnsi="Segoe UI" w:cs="Segoe UI"/>
                <w:i/>
                <w:sz w:val="18"/>
                <w:szCs w:val="18"/>
              </w:rPr>
              <w:t>Choosing the number of PCs in localized PCA using kernel smoothing and information-theoretic criteria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>. Report for Statistics Dept., UT Knoxville.</w:t>
            </w:r>
          </w:p>
        </w:tc>
      </w:tr>
      <w:tr w:rsidR="00BE0109" w:rsidRPr="00A250EA" w:rsidTr="000C4A0C">
        <w:trPr>
          <w:trHeight w:val="288"/>
        </w:trPr>
        <w:tc>
          <w:tcPr>
            <w:tcW w:w="1195" w:type="dxa"/>
            <w:shd w:val="clear" w:color="auto" w:fill="auto"/>
            <w:vAlign w:val="bottom"/>
          </w:tcPr>
          <w:p w:rsidR="00BE0109" w:rsidRPr="000C4A0C" w:rsidRDefault="009150DD" w:rsidP="000C4A0C">
            <w:pPr>
              <w:snapToGrid w:val="0"/>
              <w:spacing w:line="200" w:lineRule="atLeast"/>
              <w:ind w:right="-18"/>
              <w:jc w:val="center"/>
              <w:rPr>
                <w:rFonts w:ascii="Segoe UI" w:hAnsi="Segoe UI" w:cs="Segoe UI"/>
                <w:smallCaps/>
                <w:sz w:val="20"/>
                <w:szCs w:val="18"/>
              </w:rPr>
            </w:pPr>
            <w:r w:rsidRPr="000C4A0C">
              <w:rPr>
                <w:rFonts w:ascii="Segoe UI" w:hAnsi="Segoe UI" w:cs="Segoe UI"/>
                <w:smallCaps/>
                <w:sz w:val="20"/>
                <w:szCs w:val="18"/>
              </w:rPr>
              <w:t>2000</w:t>
            </w:r>
          </w:p>
        </w:tc>
        <w:tc>
          <w:tcPr>
            <w:tcW w:w="9270" w:type="dxa"/>
            <w:gridSpan w:val="8"/>
            <w:shd w:val="clear" w:color="auto" w:fill="auto"/>
            <w:vAlign w:val="center"/>
          </w:tcPr>
          <w:p w:rsidR="00BE0109" w:rsidRPr="000C4A0C" w:rsidRDefault="00BE0109" w:rsidP="000C4A0C">
            <w:pPr>
              <w:spacing w:before="60"/>
              <w:ind w:right="-18"/>
              <w:rPr>
                <w:rFonts w:ascii="Segoe UI" w:hAnsi="Segoe UI" w:cs="Segoe UI"/>
                <w:sz w:val="18"/>
                <w:szCs w:val="18"/>
              </w:rPr>
            </w:pPr>
            <w:r w:rsidRPr="000C4A0C">
              <w:rPr>
                <w:rFonts w:ascii="Segoe UI" w:hAnsi="Segoe UI" w:cs="Segoe UI"/>
                <w:sz w:val="18"/>
                <w:szCs w:val="18"/>
              </w:rPr>
              <w:t xml:space="preserve">Rajput, S., Shul-Cloper, R., Abidi, M. A. and Gonzalez, R. C. (2000). </w:t>
            </w:r>
            <w:r w:rsidRPr="000C4A0C">
              <w:rPr>
                <w:rFonts w:ascii="Segoe UI" w:hAnsi="Segoe UI" w:cs="Segoe UI"/>
                <w:i/>
                <w:sz w:val="18"/>
                <w:szCs w:val="18"/>
              </w:rPr>
              <w:t>A new method for searching an image in a scene</w:t>
            </w:r>
            <w:r w:rsidRPr="000C4A0C">
              <w:rPr>
                <w:rFonts w:ascii="Segoe UI" w:hAnsi="Segoe UI" w:cs="Segoe UI"/>
                <w:sz w:val="18"/>
                <w:szCs w:val="18"/>
              </w:rPr>
              <w:t>. Report for IRIS Lab, Elec. &amp; Comp. Eng. Dept., UT Knoxville.</w:t>
            </w:r>
          </w:p>
        </w:tc>
      </w:tr>
      <w:tr w:rsidR="008A65B7" w:rsidRPr="00A250EA" w:rsidTr="000C4A0C">
        <w:trPr>
          <w:trHeight w:val="72"/>
        </w:trPr>
        <w:tc>
          <w:tcPr>
            <w:tcW w:w="1195" w:type="dxa"/>
            <w:shd w:val="clear" w:color="auto" w:fill="auto"/>
          </w:tcPr>
          <w:p w:rsidR="008A65B7" w:rsidRPr="000C4A0C" w:rsidRDefault="008A65B7" w:rsidP="000C4A0C">
            <w:pPr>
              <w:ind w:right="-18"/>
              <w:rPr>
                <w:rFonts w:ascii="Segoe UI" w:hAnsi="Segoe UI" w:cs="Segoe UI"/>
                <w:b/>
                <w:smallCaps/>
                <w:sz w:val="8"/>
                <w:szCs w:val="8"/>
              </w:rPr>
            </w:pPr>
          </w:p>
        </w:tc>
        <w:tc>
          <w:tcPr>
            <w:tcW w:w="9270" w:type="dxa"/>
            <w:gridSpan w:val="8"/>
            <w:shd w:val="clear" w:color="auto" w:fill="auto"/>
          </w:tcPr>
          <w:p w:rsidR="008A65B7" w:rsidRPr="000C4A0C" w:rsidRDefault="008A65B7" w:rsidP="000C4A0C">
            <w:pPr>
              <w:snapToGrid w:val="0"/>
              <w:spacing w:before="60"/>
              <w:ind w:left="270" w:right="-18"/>
              <w:jc w:val="both"/>
              <w:rPr>
                <w:rFonts w:ascii="Segoe UI" w:hAnsi="Segoe UI" w:cs="Segoe UI"/>
                <w:sz w:val="8"/>
                <w:szCs w:val="8"/>
              </w:rPr>
            </w:pPr>
          </w:p>
        </w:tc>
      </w:tr>
    </w:tbl>
    <w:p w:rsidR="008E79A4" w:rsidRPr="00A250EA" w:rsidRDefault="008E79A4" w:rsidP="001C370B">
      <w:pPr>
        <w:pStyle w:val="Heading1"/>
        <w:tabs>
          <w:tab w:val="left" w:pos="0"/>
        </w:tabs>
        <w:spacing w:line="200" w:lineRule="atLeast"/>
        <w:ind w:right="-18"/>
        <w:rPr>
          <w:rFonts w:ascii="Segoe UI" w:hAnsi="Segoe UI" w:cs="Segoe UI"/>
        </w:rPr>
      </w:pPr>
    </w:p>
    <w:sectPr w:rsidR="008E79A4" w:rsidRPr="00A250EA" w:rsidSect="00691E62">
      <w:footnotePr>
        <w:pos w:val="beneathText"/>
      </w:footnotePr>
      <w:type w:val="continuous"/>
      <w:pgSz w:w="12240" w:h="15840"/>
      <w:pgMar w:top="1008" w:right="864" w:bottom="864" w:left="86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0133" w:rsidRDefault="00AF0133">
      <w:r>
        <w:separator/>
      </w:r>
    </w:p>
  </w:endnote>
  <w:endnote w:type="continuationSeparator" w:id="0">
    <w:p w:rsidR="00AF0133" w:rsidRDefault="00AF0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7819" w:rsidRDefault="00C97819" w:rsidP="00831655">
    <w:pPr>
      <w:pStyle w:val="Footer"/>
      <w:jc w:val="right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0133" w:rsidRDefault="00AF0133">
      <w:r>
        <w:separator/>
      </w:r>
    </w:p>
  </w:footnote>
  <w:footnote w:type="continuationSeparator" w:id="0">
    <w:p w:rsidR="00AF0133" w:rsidRDefault="00AF01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48D4A73"/>
    <w:multiLevelType w:val="hybridMultilevel"/>
    <w:tmpl w:val="C4A6B6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8C7E85"/>
    <w:multiLevelType w:val="hybridMultilevel"/>
    <w:tmpl w:val="2474B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784263"/>
    <w:multiLevelType w:val="hybridMultilevel"/>
    <w:tmpl w:val="16BA1B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690"/>
    <w:rsid w:val="0000177C"/>
    <w:rsid w:val="00004512"/>
    <w:rsid w:val="000054B5"/>
    <w:rsid w:val="000067A7"/>
    <w:rsid w:val="000118C4"/>
    <w:rsid w:val="00012A1B"/>
    <w:rsid w:val="00013028"/>
    <w:rsid w:val="00013862"/>
    <w:rsid w:val="00014C5C"/>
    <w:rsid w:val="0001720F"/>
    <w:rsid w:val="00020DEB"/>
    <w:rsid w:val="000242C6"/>
    <w:rsid w:val="00026D60"/>
    <w:rsid w:val="00026E2D"/>
    <w:rsid w:val="00030066"/>
    <w:rsid w:val="00031F65"/>
    <w:rsid w:val="00033CAC"/>
    <w:rsid w:val="00033F96"/>
    <w:rsid w:val="00035FF8"/>
    <w:rsid w:val="000363E0"/>
    <w:rsid w:val="00036B8A"/>
    <w:rsid w:val="00040B0B"/>
    <w:rsid w:val="00040CD2"/>
    <w:rsid w:val="00041A03"/>
    <w:rsid w:val="00043595"/>
    <w:rsid w:val="00043C4A"/>
    <w:rsid w:val="0004431B"/>
    <w:rsid w:val="0004435E"/>
    <w:rsid w:val="00045A30"/>
    <w:rsid w:val="00045AAF"/>
    <w:rsid w:val="000467B4"/>
    <w:rsid w:val="00050671"/>
    <w:rsid w:val="00056794"/>
    <w:rsid w:val="0006155C"/>
    <w:rsid w:val="000630B2"/>
    <w:rsid w:val="00065EED"/>
    <w:rsid w:val="00072FD3"/>
    <w:rsid w:val="00073B56"/>
    <w:rsid w:val="00087B61"/>
    <w:rsid w:val="000914FD"/>
    <w:rsid w:val="00092BDB"/>
    <w:rsid w:val="000930D7"/>
    <w:rsid w:val="000932F0"/>
    <w:rsid w:val="0009371E"/>
    <w:rsid w:val="00093828"/>
    <w:rsid w:val="00095222"/>
    <w:rsid w:val="00096C73"/>
    <w:rsid w:val="000A0D74"/>
    <w:rsid w:val="000A13A6"/>
    <w:rsid w:val="000A2EE3"/>
    <w:rsid w:val="000A6961"/>
    <w:rsid w:val="000A7539"/>
    <w:rsid w:val="000A75F2"/>
    <w:rsid w:val="000B7528"/>
    <w:rsid w:val="000B7C43"/>
    <w:rsid w:val="000C2E17"/>
    <w:rsid w:val="000C32F1"/>
    <w:rsid w:val="000C4A0C"/>
    <w:rsid w:val="000C6117"/>
    <w:rsid w:val="000C6671"/>
    <w:rsid w:val="000C72D5"/>
    <w:rsid w:val="000D5D93"/>
    <w:rsid w:val="000D7180"/>
    <w:rsid w:val="000E3623"/>
    <w:rsid w:val="000E5A44"/>
    <w:rsid w:val="000E67A9"/>
    <w:rsid w:val="000E6B72"/>
    <w:rsid w:val="000F0DE5"/>
    <w:rsid w:val="000F156A"/>
    <w:rsid w:val="000F5919"/>
    <w:rsid w:val="00100F8C"/>
    <w:rsid w:val="001015A5"/>
    <w:rsid w:val="00101C0D"/>
    <w:rsid w:val="00101D9E"/>
    <w:rsid w:val="0010339E"/>
    <w:rsid w:val="00110B3B"/>
    <w:rsid w:val="0011253B"/>
    <w:rsid w:val="00113EAD"/>
    <w:rsid w:val="00114492"/>
    <w:rsid w:val="00114982"/>
    <w:rsid w:val="0011685B"/>
    <w:rsid w:val="00121D8B"/>
    <w:rsid w:val="00123272"/>
    <w:rsid w:val="00123690"/>
    <w:rsid w:val="0012425B"/>
    <w:rsid w:val="00124724"/>
    <w:rsid w:val="00124F9C"/>
    <w:rsid w:val="00125645"/>
    <w:rsid w:val="00132B47"/>
    <w:rsid w:val="00133181"/>
    <w:rsid w:val="0013337B"/>
    <w:rsid w:val="00137261"/>
    <w:rsid w:val="00137B37"/>
    <w:rsid w:val="00137F70"/>
    <w:rsid w:val="00141442"/>
    <w:rsid w:val="00143CAD"/>
    <w:rsid w:val="00144D81"/>
    <w:rsid w:val="00144F3C"/>
    <w:rsid w:val="00145197"/>
    <w:rsid w:val="00145558"/>
    <w:rsid w:val="00145966"/>
    <w:rsid w:val="00146CB2"/>
    <w:rsid w:val="00150566"/>
    <w:rsid w:val="00151410"/>
    <w:rsid w:val="00151D09"/>
    <w:rsid w:val="00154151"/>
    <w:rsid w:val="00160126"/>
    <w:rsid w:val="001606C3"/>
    <w:rsid w:val="00160AEA"/>
    <w:rsid w:val="00162098"/>
    <w:rsid w:val="00163979"/>
    <w:rsid w:val="00165390"/>
    <w:rsid w:val="00165524"/>
    <w:rsid w:val="00165C91"/>
    <w:rsid w:val="00170E6C"/>
    <w:rsid w:val="0017227E"/>
    <w:rsid w:val="00172B85"/>
    <w:rsid w:val="00174911"/>
    <w:rsid w:val="00175267"/>
    <w:rsid w:val="00176301"/>
    <w:rsid w:val="00180C98"/>
    <w:rsid w:val="001822C1"/>
    <w:rsid w:val="00182558"/>
    <w:rsid w:val="00185681"/>
    <w:rsid w:val="0019397F"/>
    <w:rsid w:val="001969FA"/>
    <w:rsid w:val="001A0480"/>
    <w:rsid w:val="001A4957"/>
    <w:rsid w:val="001A6FCF"/>
    <w:rsid w:val="001B480E"/>
    <w:rsid w:val="001B7295"/>
    <w:rsid w:val="001B7E38"/>
    <w:rsid w:val="001B7EB9"/>
    <w:rsid w:val="001C0A54"/>
    <w:rsid w:val="001C0E52"/>
    <w:rsid w:val="001C370B"/>
    <w:rsid w:val="001D05C1"/>
    <w:rsid w:val="001D1449"/>
    <w:rsid w:val="001D2AA7"/>
    <w:rsid w:val="001E387B"/>
    <w:rsid w:val="001E4934"/>
    <w:rsid w:val="001F319C"/>
    <w:rsid w:val="001F6490"/>
    <w:rsid w:val="001F742E"/>
    <w:rsid w:val="00203E99"/>
    <w:rsid w:val="00205EA7"/>
    <w:rsid w:val="00206D3E"/>
    <w:rsid w:val="00216C89"/>
    <w:rsid w:val="00217C05"/>
    <w:rsid w:val="00220BD1"/>
    <w:rsid w:val="002212BE"/>
    <w:rsid w:val="0022373C"/>
    <w:rsid w:val="00224037"/>
    <w:rsid w:val="00226055"/>
    <w:rsid w:val="0023402B"/>
    <w:rsid w:val="00236281"/>
    <w:rsid w:val="00236512"/>
    <w:rsid w:val="00240F37"/>
    <w:rsid w:val="002410E3"/>
    <w:rsid w:val="002440E8"/>
    <w:rsid w:val="00246C1D"/>
    <w:rsid w:val="00247070"/>
    <w:rsid w:val="00252613"/>
    <w:rsid w:val="0025517D"/>
    <w:rsid w:val="00261812"/>
    <w:rsid w:val="002619AD"/>
    <w:rsid w:val="00261CED"/>
    <w:rsid w:val="00263636"/>
    <w:rsid w:val="00263741"/>
    <w:rsid w:val="00263F9B"/>
    <w:rsid w:val="002652D9"/>
    <w:rsid w:val="00266266"/>
    <w:rsid w:val="0026776E"/>
    <w:rsid w:val="00271170"/>
    <w:rsid w:val="0027258E"/>
    <w:rsid w:val="0027443A"/>
    <w:rsid w:val="002758DE"/>
    <w:rsid w:val="002768B2"/>
    <w:rsid w:val="00280584"/>
    <w:rsid w:val="00280D75"/>
    <w:rsid w:val="002851E1"/>
    <w:rsid w:val="00285B31"/>
    <w:rsid w:val="00287355"/>
    <w:rsid w:val="00292B3C"/>
    <w:rsid w:val="00294215"/>
    <w:rsid w:val="00294351"/>
    <w:rsid w:val="00295355"/>
    <w:rsid w:val="0029580C"/>
    <w:rsid w:val="00295867"/>
    <w:rsid w:val="002A0715"/>
    <w:rsid w:val="002A3957"/>
    <w:rsid w:val="002A43DC"/>
    <w:rsid w:val="002B19AD"/>
    <w:rsid w:val="002B3DB5"/>
    <w:rsid w:val="002B5084"/>
    <w:rsid w:val="002C0DC1"/>
    <w:rsid w:val="002C2DA7"/>
    <w:rsid w:val="002C4DDF"/>
    <w:rsid w:val="002C5128"/>
    <w:rsid w:val="002C5FE6"/>
    <w:rsid w:val="002D1CAC"/>
    <w:rsid w:val="002D2F66"/>
    <w:rsid w:val="002D6741"/>
    <w:rsid w:val="002E43B3"/>
    <w:rsid w:val="002E6ADF"/>
    <w:rsid w:val="002E6FD0"/>
    <w:rsid w:val="002F0284"/>
    <w:rsid w:val="002F35C6"/>
    <w:rsid w:val="002F4D6F"/>
    <w:rsid w:val="002F550F"/>
    <w:rsid w:val="002F655D"/>
    <w:rsid w:val="00300193"/>
    <w:rsid w:val="00300A14"/>
    <w:rsid w:val="00302B03"/>
    <w:rsid w:val="0030387E"/>
    <w:rsid w:val="00305A63"/>
    <w:rsid w:val="00312149"/>
    <w:rsid w:val="00312362"/>
    <w:rsid w:val="00312A0C"/>
    <w:rsid w:val="00316030"/>
    <w:rsid w:val="003169FB"/>
    <w:rsid w:val="003209D3"/>
    <w:rsid w:val="00330B4B"/>
    <w:rsid w:val="00331160"/>
    <w:rsid w:val="00332989"/>
    <w:rsid w:val="0033450A"/>
    <w:rsid w:val="00336CAB"/>
    <w:rsid w:val="00336F8C"/>
    <w:rsid w:val="00340A08"/>
    <w:rsid w:val="00343033"/>
    <w:rsid w:val="003473E9"/>
    <w:rsid w:val="003478D7"/>
    <w:rsid w:val="00347BF1"/>
    <w:rsid w:val="00350BC0"/>
    <w:rsid w:val="00350BFE"/>
    <w:rsid w:val="003560BB"/>
    <w:rsid w:val="003604FD"/>
    <w:rsid w:val="00361964"/>
    <w:rsid w:val="00364C53"/>
    <w:rsid w:val="00364ED0"/>
    <w:rsid w:val="003653ED"/>
    <w:rsid w:val="003663B3"/>
    <w:rsid w:val="0036641A"/>
    <w:rsid w:val="0036703A"/>
    <w:rsid w:val="003717D4"/>
    <w:rsid w:val="003753F7"/>
    <w:rsid w:val="00376D92"/>
    <w:rsid w:val="003849DE"/>
    <w:rsid w:val="00386EAF"/>
    <w:rsid w:val="00390782"/>
    <w:rsid w:val="003959C5"/>
    <w:rsid w:val="003A045C"/>
    <w:rsid w:val="003A1DA8"/>
    <w:rsid w:val="003A326F"/>
    <w:rsid w:val="003A57E4"/>
    <w:rsid w:val="003B1588"/>
    <w:rsid w:val="003B1CCD"/>
    <w:rsid w:val="003B30DA"/>
    <w:rsid w:val="003C1A0F"/>
    <w:rsid w:val="003C1C5B"/>
    <w:rsid w:val="003C39BF"/>
    <w:rsid w:val="003C5501"/>
    <w:rsid w:val="003C58EC"/>
    <w:rsid w:val="003C790A"/>
    <w:rsid w:val="003D0251"/>
    <w:rsid w:val="003D12BA"/>
    <w:rsid w:val="003D1D60"/>
    <w:rsid w:val="003D625D"/>
    <w:rsid w:val="003E08F4"/>
    <w:rsid w:val="003E0F1B"/>
    <w:rsid w:val="003E1DBD"/>
    <w:rsid w:val="003E3634"/>
    <w:rsid w:val="003E5666"/>
    <w:rsid w:val="003E7239"/>
    <w:rsid w:val="003E7FBF"/>
    <w:rsid w:val="003F0F00"/>
    <w:rsid w:val="003F2220"/>
    <w:rsid w:val="003F42C9"/>
    <w:rsid w:val="003F4ADC"/>
    <w:rsid w:val="003F5A3F"/>
    <w:rsid w:val="003F7AEF"/>
    <w:rsid w:val="00401489"/>
    <w:rsid w:val="004021A4"/>
    <w:rsid w:val="004052AF"/>
    <w:rsid w:val="00412078"/>
    <w:rsid w:val="004122F2"/>
    <w:rsid w:val="00412FC4"/>
    <w:rsid w:val="0041580A"/>
    <w:rsid w:val="00416957"/>
    <w:rsid w:val="004170F4"/>
    <w:rsid w:val="00417663"/>
    <w:rsid w:val="00417AC3"/>
    <w:rsid w:val="00421EDD"/>
    <w:rsid w:val="004236D9"/>
    <w:rsid w:val="00425B81"/>
    <w:rsid w:val="004264A6"/>
    <w:rsid w:val="00426E3E"/>
    <w:rsid w:val="00426F09"/>
    <w:rsid w:val="004369EE"/>
    <w:rsid w:val="00436A37"/>
    <w:rsid w:val="00436D01"/>
    <w:rsid w:val="004458C1"/>
    <w:rsid w:val="00447063"/>
    <w:rsid w:val="004476F9"/>
    <w:rsid w:val="004478A6"/>
    <w:rsid w:val="00447EF2"/>
    <w:rsid w:val="00450673"/>
    <w:rsid w:val="00451833"/>
    <w:rsid w:val="00451FB6"/>
    <w:rsid w:val="004566B6"/>
    <w:rsid w:val="00457880"/>
    <w:rsid w:val="00457B2B"/>
    <w:rsid w:val="004621A7"/>
    <w:rsid w:val="004623C3"/>
    <w:rsid w:val="004663E7"/>
    <w:rsid w:val="00467C82"/>
    <w:rsid w:val="004701C5"/>
    <w:rsid w:val="00472587"/>
    <w:rsid w:val="004739F4"/>
    <w:rsid w:val="00481074"/>
    <w:rsid w:val="00485856"/>
    <w:rsid w:val="00485CF1"/>
    <w:rsid w:val="00486162"/>
    <w:rsid w:val="004870C5"/>
    <w:rsid w:val="00487904"/>
    <w:rsid w:val="0049240A"/>
    <w:rsid w:val="00492899"/>
    <w:rsid w:val="00492D88"/>
    <w:rsid w:val="004A09D7"/>
    <w:rsid w:val="004A10EF"/>
    <w:rsid w:val="004A2FAA"/>
    <w:rsid w:val="004A4EB3"/>
    <w:rsid w:val="004A7F85"/>
    <w:rsid w:val="004B1084"/>
    <w:rsid w:val="004B10CA"/>
    <w:rsid w:val="004B3F26"/>
    <w:rsid w:val="004B5269"/>
    <w:rsid w:val="004B53FB"/>
    <w:rsid w:val="004C01AE"/>
    <w:rsid w:val="004C1F00"/>
    <w:rsid w:val="004C4E68"/>
    <w:rsid w:val="004C5F17"/>
    <w:rsid w:val="004D0E33"/>
    <w:rsid w:val="004D3546"/>
    <w:rsid w:val="004D3C1A"/>
    <w:rsid w:val="004D3FCF"/>
    <w:rsid w:val="004D5261"/>
    <w:rsid w:val="004E1059"/>
    <w:rsid w:val="004E2261"/>
    <w:rsid w:val="004F0AC5"/>
    <w:rsid w:val="004F1514"/>
    <w:rsid w:val="00501F4C"/>
    <w:rsid w:val="0050613D"/>
    <w:rsid w:val="00511057"/>
    <w:rsid w:val="00511383"/>
    <w:rsid w:val="00511C6E"/>
    <w:rsid w:val="00512A9A"/>
    <w:rsid w:val="005136DD"/>
    <w:rsid w:val="00516805"/>
    <w:rsid w:val="0052239A"/>
    <w:rsid w:val="0052239D"/>
    <w:rsid w:val="00525676"/>
    <w:rsid w:val="00525CFF"/>
    <w:rsid w:val="005304F7"/>
    <w:rsid w:val="00530D01"/>
    <w:rsid w:val="0054303C"/>
    <w:rsid w:val="00547437"/>
    <w:rsid w:val="005526F3"/>
    <w:rsid w:val="00553C15"/>
    <w:rsid w:val="0055549C"/>
    <w:rsid w:val="00556444"/>
    <w:rsid w:val="00556FDC"/>
    <w:rsid w:val="00557C28"/>
    <w:rsid w:val="00564B15"/>
    <w:rsid w:val="005670E4"/>
    <w:rsid w:val="005679C4"/>
    <w:rsid w:val="00571F2C"/>
    <w:rsid w:val="00571F75"/>
    <w:rsid w:val="005720F3"/>
    <w:rsid w:val="00574EE6"/>
    <w:rsid w:val="00576483"/>
    <w:rsid w:val="00580685"/>
    <w:rsid w:val="00582A60"/>
    <w:rsid w:val="00582EFC"/>
    <w:rsid w:val="00587BBA"/>
    <w:rsid w:val="0059213A"/>
    <w:rsid w:val="00596F20"/>
    <w:rsid w:val="00597F47"/>
    <w:rsid w:val="005A250B"/>
    <w:rsid w:val="005A68B7"/>
    <w:rsid w:val="005B0859"/>
    <w:rsid w:val="005B2284"/>
    <w:rsid w:val="005B38BA"/>
    <w:rsid w:val="005B3B3A"/>
    <w:rsid w:val="005B3C18"/>
    <w:rsid w:val="005B406E"/>
    <w:rsid w:val="005C07C7"/>
    <w:rsid w:val="005C0A24"/>
    <w:rsid w:val="005C1184"/>
    <w:rsid w:val="005C19E7"/>
    <w:rsid w:val="005C3B04"/>
    <w:rsid w:val="005D1723"/>
    <w:rsid w:val="005D36E3"/>
    <w:rsid w:val="005D412D"/>
    <w:rsid w:val="005D4612"/>
    <w:rsid w:val="005D59E8"/>
    <w:rsid w:val="005D5C33"/>
    <w:rsid w:val="005D6391"/>
    <w:rsid w:val="005E2BF7"/>
    <w:rsid w:val="005E3839"/>
    <w:rsid w:val="005E3F5F"/>
    <w:rsid w:val="005E5211"/>
    <w:rsid w:val="005E58C6"/>
    <w:rsid w:val="005E68B2"/>
    <w:rsid w:val="005E7E39"/>
    <w:rsid w:val="005F076C"/>
    <w:rsid w:val="005F2A78"/>
    <w:rsid w:val="005F5696"/>
    <w:rsid w:val="005F5C80"/>
    <w:rsid w:val="005F7F80"/>
    <w:rsid w:val="006003E9"/>
    <w:rsid w:val="00610897"/>
    <w:rsid w:val="0061194B"/>
    <w:rsid w:val="00614B09"/>
    <w:rsid w:val="00615719"/>
    <w:rsid w:val="00617287"/>
    <w:rsid w:val="006215E1"/>
    <w:rsid w:val="00622FEF"/>
    <w:rsid w:val="0062437A"/>
    <w:rsid w:val="00627FA9"/>
    <w:rsid w:val="006300BF"/>
    <w:rsid w:val="00631B7D"/>
    <w:rsid w:val="006355EB"/>
    <w:rsid w:val="00635BC2"/>
    <w:rsid w:val="006363FC"/>
    <w:rsid w:val="00637CDE"/>
    <w:rsid w:val="006409F2"/>
    <w:rsid w:val="00640FA3"/>
    <w:rsid w:val="006426DF"/>
    <w:rsid w:val="00642ADA"/>
    <w:rsid w:val="006448F7"/>
    <w:rsid w:val="00647BE0"/>
    <w:rsid w:val="00652241"/>
    <w:rsid w:val="00660E20"/>
    <w:rsid w:val="00660F7D"/>
    <w:rsid w:val="00661D6F"/>
    <w:rsid w:val="00663A49"/>
    <w:rsid w:val="00663B40"/>
    <w:rsid w:val="00670FA4"/>
    <w:rsid w:val="00671F72"/>
    <w:rsid w:val="00672B61"/>
    <w:rsid w:val="006730A9"/>
    <w:rsid w:val="00676CA5"/>
    <w:rsid w:val="006775B0"/>
    <w:rsid w:val="0068445D"/>
    <w:rsid w:val="00687194"/>
    <w:rsid w:val="00690454"/>
    <w:rsid w:val="00691E62"/>
    <w:rsid w:val="00694032"/>
    <w:rsid w:val="006946FA"/>
    <w:rsid w:val="006A2A71"/>
    <w:rsid w:val="006A5818"/>
    <w:rsid w:val="006A6591"/>
    <w:rsid w:val="006B7D09"/>
    <w:rsid w:val="006D1FD7"/>
    <w:rsid w:val="006D2604"/>
    <w:rsid w:val="006D4712"/>
    <w:rsid w:val="006D6641"/>
    <w:rsid w:val="006D6738"/>
    <w:rsid w:val="006D796D"/>
    <w:rsid w:val="006E1E66"/>
    <w:rsid w:val="006E60F5"/>
    <w:rsid w:val="006E6121"/>
    <w:rsid w:val="006E7DCD"/>
    <w:rsid w:val="006F176A"/>
    <w:rsid w:val="006F3E59"/>
    <w:rsid w:val="007058DB"/>
    <w:rsid w:val="007100CD"/>
    <w:rsid w:val="00712EB1"/>
    <w:rsid w:val="0071396C"/>
    <w:rsid w:val="00713AB2"/>
    <w:rsid w:val="00714731"/>
    <w:rsid w:val="00714C11"/>
    <w:rsid w:val="007159C8"/>
    <w:rsid w:val="00721694"/>
    <w:rsid w:val="00721B93"/>
    <w:rsid w:val="00724744"/>
    <w:rsid w:val="00724C0C"/>
    <w:rsid w:val="00725AA5"/>
    <w:rsid w:val="00725C57"/>
    <w:rsid w:val="0072732F"/>
    <w:rsid w:val="00727A88"/>
    <w:rsid w:val="0073285A"/>
    <w:rsid w:val="0073311C"/>
    <w:rsid w:val="00734770"/>
    <w:rsid w:val="00734E81"/>
    <w:rsid w:val="00734EE0"/>
    <w:rsid w:val="007372D1"/>
    <w:rsid w:val="00740CFD"/>
    <w:rsid w:val="00742DB7"/>
    <w:rsid w:val="00743188"/>
    <w:rsid w:val="00747A18"/>
    <w:rsid w:val="007517D1"/>
    <w:rsid w:val="007531BC"/>
    <w:rsid w:val="007532BE"/>
    <w:rsid w:val="00756167"/>
    <w:rsid w:val="00761B38"/>
    <w:rsid w:val="00762589"/>
    <w:rsid w:val="00765267"/>
    <w:rsid w:val="00765724"/>
    <w:rsid w:val="007719F6"/>
    <w:rsid w:val="00771A59"/>
    <w:rsid w:val="00771B8B"/>
    <w:rsid w:val="00771CC7"/>
    <w:rsid w:val="00773C07"/>
    <w:rsid w:val="00774D97"/>
    <w:rsid w:val="00782E24"/>
    <w:rsid w:val="00787D80"/>
    <w:rsid w:val="00791208"/>
    <w:rsid w:val="00791CF6"/>
    <w:rsid w:val="00793625"/>
    <w:rsid w:val="00793CF8"/>
    <w:rsid w:val="00793F32"/>
    <w:rsid w:val="00794206"/>
    <w:rsid w:val="00794CE9"/>
    <w:rsid w:val="0079509F"/>
    <w:rsid w:val="007A170E"/>
    <w:rsid w:val="007A32A0"/>
    <w:rsid w:val="007A3C1C"/>
    <w:rsid w:val="007A4A2F"/>
    <w:rsid w:val="007A5A75"/>
    <w:rsid w:val="007B0680"/>
    <w:rsid w:val="007B07C7"/>
    <w:rsid w:val="007B3B53"/>
    <w:rsid w:val="007B4098"/>
    <w:rsid w:val="007B41E5"/>
    <w:rsid w:val="007B5F87"/>
    <w:rsid w:val="007C331B"/>
    <w:rsid w:val="007C480F"/>
    <w:rsid w:val="007C49FB"/>
    <w:rsid w:val="007D0CAD"/>
    <w:rsid w:val="007D323D"/>
    <w:rsid w:val="007D4579"/>
    <w:rsid w:val="007D514E"/>
    <w:rsid w:val="007D60F9"/>
    <w:rsid w:val="007D6896"/>
    <w:rsid w:val="007D75E1"/>
    <w:rsid w:val="007D77C8"/>
    <w:rsid w:val="007E5332"/>
    <w:rsid w:val="007E6B76"/>
    <w:rsid w:val="007F21BE"/>
    <w:rsid w:val="007F7B17"/>
    <w:rsid w:val="008009B9"/>
    <w:rsid w:val="0080484F"/>
    <w:rsid w:val="00804CB7"/>
    <w:rsid w:val="008106D4"/>
    <w:rsid w:val="00810EDB"/>
    <w:rsid w:val="0081182C"/>
    <w:rsid w:val="008156AD"/>
    <w:rsid w:val="0081645F"/>
    <w:rsid w:val="0081777F"/>
    <w:rsid w:val="00820F7A"/>
    <w:rsid w:val="00821BDC"/>
    <w:rsid w:val="0082706A"/>
    <w:rsid w:val="00830716"/>
    <w:rsid w:val="00830CFE"/>
    <w:rsid w:val="00831655"/>
    <w:rsid w:val="00831FC1"/>
    <w:rsid w:val="0083260D"/>
    <w:rsid w:val="0083577A"/>
    <w:rsid w:val="00837CCF"/>
    <w:rsid w:val="00840CBE"/>
    <w:rsid w:val="0084279B"/>
    <w:rsid w:val="008479DA"/>
    <w:rsid w:val="00847A7B"/>
    <w:rsid w:val="00852ADE"/>
    <w:rsid w:val="00853642"/>
    <w:rsid w:val="0085567A"/>
    <w:rsid w:val="008559DB"/>
    <w:rsid w:val="00857485"/>
    <w:rsid w:val="00860315"/>
    <w:rsid w:val="00860878"/>
    <w:rsid w:val="008637D0"/>
    <w:rsid w:val="0087143A"/>
    <w:rsid w:val="0087253D"/>
    <w:rsid w:val="00873224"/>
    <w:rsid w:val="00874F65"/>
    <w:rsid w:val="00882CEB"/>
    <w:rsid w:val="0088509D"/>
    <w:rsid w:val="008937FF"/>
    <w:rsid w:val="008A0211"/>
    <w:rsid w:val="008A0797"/>
    <w:rsid w:val="008A1B6A"/>
    <w:rsid w:val="008A65B7"/>
    <w:rsid w:val="008B2C80"/>
    <w:rsid w:val="008B3970"/>
    <w:rsid w:val="008B50D4"/>
    <w:rsid w:val="008B65F7"/>
    <w:rsid w:val="008B6DFF"/>
    <w:rsid w:val="008C0F2F"/>
    <w:rsid w:val="008C32BC"/>
    <w:rsid w:val="008C4D85"/>
    <w:rsid w:val="008C78B7"/>
    <w:rsid w:val="008C7CFA"/>
    <w:rsid w:val="008D08AF"/>
    <w:rsid w:val="008D483A"/>
    <w:rsid w:val="008D50A9"/>
    <w:rsid w:val="008D51E1"/>
    <w:rsid w:val="008D64CE"/>
    <w:rsid w:val="008E46EB"/>
    <w:rsid w:val="008E79A4"/>
    <w:rsid w:val="008F11E1"/>
    <w:rsid w:val="00904FE7"/>
    <w:rsid w:val="00905244"/>
    <w:rsid w:val="009121ED"/>
    <w:rsid w:val="0091427D"/>
    <w:rsid w:val="00914866"/>
    <w:rsid w:val="009150DD"/>
    <w:rsid w:val="00915C3E"/>
    <w:rsid w:val="00916F6B"/>
    <w:rsid w:val="009174A3"/>
    <w:rsid w:val="00920684"/>
    <w:rsid w:val="00923012"/>
    <w:rsid w:val="00923E2E"/>
    <w:rsid w:val="00924216"/>
    <w:rsid w:val="009245CE"/>
    <w:rsid w:val="00925F4E"/>
    <w:rsid w:val="00930745"/>
    <w:rsid w:val="00931F5D"/>
    <w:rsid w:val="009334B5"/>
    <w:rsid w:val="009344F9"/>
    <w:rsid w:val="00934B4C"/>
    <w:rsid w:val="0093778E"/>
    <w:rsid w:val="009402E9"/>
    <w:rsid w:val="00942206"/>
    <w:rsid w:val="00947A5E"/>
    <w:rsid w:val="0095148B"/>
    <w:rsid w:val="00953C58"/>
    <w:rsid w:val="00954DD5"/>
    <w:rsid w:val="00955869"/>
    <w:rsid w:val="009577FA"/>
    <w:rsid w:val="009606A1"/>
    <w:rsid w:val="0096515B"/>
    <w:rsid w:val="009734C2"/>
    <w:rsid w:val="009734D3"/>
    <w:rsid w:val="00980111"/>
    <w:rsid w:val="00980353"/>
    <w:rsid w:val="00981D6A"/>
    <w:rsid w:val="00982DA6"/>
    <w:rsid w:val="009866C4"/>
    <w:rsid w:val="009906A2"/>
    <w:rsid w:val="00992302"/>
    <w:rsid w:val="009953E5"/>
    <w:rsid w:val="00995A02"/>
    <w:rsid w:val="00997F79"/>
    <w:rsid w:val="009B108C"/>
    <w:rsid w:val="009B16EC"/>
    <w:rsid w:val="009B2331"/>
    <w:rsid w:val="009B29DF"/>
    <w:rsid w:val="009B3782"/>
    <w:rsid w:val="009B5767"/>
    <w:rsid w:val="009B614A"/>
    <w:rsid w:val="009C4D54"/>
    <w:rsid w:val="009D1275"/>
    <w:rsid w:val="009D3358"/>
    <w:rsid w:val="009D37CD"/>
    <w:rsid w:val="009D3810"/>
    <w:rsid w:val="009D395C"/>
    <w:rsid w:val="009D5158"/>
    <w:rsid w:val="009D5959"/>
    <w:rsid w:val="009D703B"/>
    <w:rsid w:val="009E2CC0"/>
    <w:rsid w:val="009E4410"/>
    <w:rsid w:val="009E6BC2"/>
    <w:rsid w:val="009E6BF5"/>
    <w:rsid w:val="009F4A77"/>
    <w:rsid w:val="009F6008"/>
    <w:rsid w:val="009F6399"/>
    <w:rsid w:val="009F7D30"/>
    <w:rsid w:val="00A01F74"/>
    <w:rsid w:val="00A02163"/>
    <w:rsid w:val="00A06BB8"/>
    <w:rsid w:val="00A1069F"/>
    <w:rsid w:val="00A11726"/>
    <w:rsid w:val="00A12717"/>
    <w:rsid w:val="00A135FD"/>
    <w:rsid w:val="00A20427"/>
    <w:rsid w:val="00A20834"/>
    <w:rsid w:val="00A23555"/>
    <w:rsid w:val="00A250EA"/>
    <w:rsid w:val="00A252E9"/>
    <w:rsid w:val="00A265B5"/>
    <w:rsid w:val="00A27267"/>
    <w:rsid w:val="00A343C0"/>
    <w:rsid w:val="00A3465B"/>
    <w:rsid w:val="00A34C04"/>
    <w:rsid w:val="00A37424"/>
    <w:rsid w:val="00A42096"/>
    <w:rsid w:val="00A433AE"/>
    <w:rsid w:val="00A5582C"/>
    <w:rsid w:val="00A55E6B"/>
    <w:rsid w:val="00A6072A"/>
    <w:rsid w:val="00A62F58"/>
    <w:rsid w:val="00A636B3"/>
    <w:rsid w:val="00A64B86"/>
    <w:rsid w:val="00A658B8"/>
    <w:rsid w:val="00A66A6D"/>
    <w:rsid w:val="00A67131"/>
    <w:rsid w:val="00A717BF"/>
    <w:rsid w:val="00A72EE3"/>
    <w:rsid w:val="00A7373B"/>
    <w:rsid w:val="00A753A7"/>
    <w:rsid w:val="00A8065B"/>
    <w:rsid w:val="00A83C23"/>
    <w:rsid w:val="00A861A4"/>
    <w:rsid w:val="00A86539"/>
    <w:rsid w:val="00A94CF5"/>
    <w:rsid w:val="00A95058"/>
    <w:rsid w:val="00AA2397"/>
    <w:rsid w:val="00AA3E6F"/>
    <w:rsid w:val="00AA4780"/>
    <w:rsid w:val="00AA6809"/>
    <w:rsid w:val="00AA6E3C"/>
    <w:rsid w:val="00AA728E"/>
    <w:rsid w:val="00AA7683"/>
    <w:rsid w:val="00AB35F3"/>
    <w:rsid w:val="00AB3DDA"/>
    <w:rsid w:val="00AB4AA4"/>
    <w:rsid w:val="00AB6902"/>
    <w:rsid w:val="00AB7159"/>
    <w:rsid w:val="00AC3F8A"/>
    <w:rsid w:val="00AC4433"/>
    <w:rsid w:val="00AC71B0"/>
    <w:rsid w:val="00AD0307"/>
    <w:rsid w:val="00AD0ECC"/>
    <w:rsid w:val="00AD118F"/>
    <w:rsid w:val="00AD1DC4"/>
    <w:rsid w:val="00AD2585"/>
    <w:rsid w:val="00AD4EB6"/>
    <w:rsid w:val="00AE298B"/>
    <w:rsid w:val="00AE2F9F"/>
    <w:rsid w:val="00AE33B9"/>
    <w:rsid w:val="00AE6084"/>
    <w:rsid w:val="00AE6820"/>
    <w:rsid w:val="00AF0133"/>
    <w:rsid w:val="00AF0A89"/>
    <w:rsid w:val="00AF42F3"/>
    <w:rsid w:val="00AF44F9"/>
    <w:rsid w:val="00B00EEB"/>
    <w:rsid w:val="00B01921"/>
    <w:rsid w:val="00B04641"/>
    <w:rsid w:val="00B06950"/>
    <w:rsid w:val="00B124B8"/>
    <w:rsid w:val="00B142A4"/>
    <w:rsid w:val="00B20C2D"/>
    <w:rsid w:val="00B2278A"/>
    <w:rsid w:val="00B22B97"/>
    <w:rsid w:val="00B248F6"/>
    <w:rsid w:val="00B24BA5"/>
    <w:rsid w:val="00B25606"/>
    <w:rsid w:val="00B30D4A"/>
    <w:rsid w:val="00B33423"/>
    <w:rsid w:val="00B33C0E"/>
    <w:rsid w:val="00B33E4E"/>
    <w:rsid w:val="00B34A2C"/>
    <w:rsid w:val="00B36ABA"/>
    <w:rsid w:val="00B41265"/>
    <w:rsid w:val="00B45A23"/>
    <w:rsid w:val="00B46DEF"/>
    <w:rsid w:val="00B4715D"/>
    <w:rsid w:val="00B47A6C"/>
    <w:rsid w:val="00B54EBF"/>
    <w:rsid w:val="00B57657"/>
    <w:rsid w:val="00B57762"/>
    <w:rsid w:val="00B642B7"/>
    <w:rsid w:val="00B66277"/>
    <w:rsid w:val="00B71033"/>
    <w:rsid w:val="00B716A4"/>
    <w:rsid w:val="00B7205F"/>
    <w:rsid w:val="00B727AC"/>
    <w:rsid w:val="00B73B14"/>
    <w:rsid w:val="00B75A6D"/>
    <w:rsid w:val="00B77E40"/>
    <w:rsid w:val="00B80EC2"/>
    <w:rsid w:val="00B83704"/>
    <w:rsid w:val="00B8470D"/>
    <w:rsid w:val="00B858C5"/>
    <w:rsid w:val="00B863A9"/>
    <w:rsid w:val="00B902BE"/>
    <w:rsid w:val="00B90E6F"/>
    <w:rsid w:val="00B94045"/>
    <w:rsid w:val="00B94EFB"/>
    <w:rsid w:val="00B95FE8"/>
    <w:rsid w:val="00B96755"/>
    <w:rsid w:val="00BA3534"/>
    <w:rsid w:val="00BB23BC"/>
    <w:rsid w:val="00BB288D"/>
    <w:rsid w:val="00BB2927"/>
    <w:rsid w:val="00BB29B1"/>
    <w:rsid w:val="00BB3521"/>
    <w:rsid w:val="00BB4FC9"/>
    <w:rsid w:val="00BB5704"/>
    <w:rsid w:val="00BB6F96"/>
    <w:rsid w:val="00BC5A3C"/>
    <w:rsid w:val="00BC6760"/>
    <w:rsid w:val="00BC7AC7"/>
    <w:rsid w:val="00BC7CC0"/>
    <w:rsid w:val="00BD0A4D"/>
    <w:rsid w:val="00BD4214"/>
    <w:rsid w:val="00BD62C7"/>
    <w:rsid w:val="00BD6A56"/>
    <w:rsid w:val="00BD7997"/>
    <w:rsid w:val="00BE0109"/>
    <w:rsid w:val="00BE040B"/>
    <w:rsid w:val="00BE1AEC"/>
    <w:rsid w:val="00BE51F7"/>
    <w:rsid w:val="00BF03DE"/>
    <w:rsid w:val="00BF166A"/>
    <w:rsid w:val="00BF2DAA"/>
    <w:rsid w:val="00BF390D"/>
    <w:rsid w:val="00BF55E0"/>
    <w:rsid w:val="00C01841"/>
    <w:rsid w:val="00C03668"/>
    <w:rsid w:val="00C0419B"/>
    <w:rsid w:val="00C054C2"/>
    <w:rsid w:val="00C056D4"/>
    <w:rsid w:val="00C061B4"/>
    <w:rsid w:val="00C0664F"/>
    <w:rsid w:val="00C0786B"/>
    <w:rsid w:val="00C12684"/>
    <w:rsid w:val="00C13B05"/>
    <w:rsid w:val="00C14DCA"/>
    <w:rsid w:val="00C14EB4"/>
    <w:rsid w:val="00C15A5A"/>
    <w:rsid w:val="00C15BB0"/>
    <w:rsid w:val="00C21C09"/>
    <w:rsid w:val="00C23186"/>
    <w:rsid w:val="00C24B71"/>
    <w:rsid w:val="00C2681B"/>
    <w:rsid w:val="00C274B1"/>
    <w:rsid w:val="00C301CA"/>
    <w:rsid w:val="00C347D5"/>
    <w:rsid w:val="00C35197"/>
    <w:rsid w:val="00C401F4"/>
    <w:rsid w:val="00C4062F"/>
    <w:rsid w:val="00C41CA7"/>
    <w:rsid w:val="00C427AA"/>
    <w:rsid w:val="00C429F3"/>
    <w:rsid w:val="00C4313D"/>
    <w:rsid w:val="00C4346D"/>
    <w:rsid w:val="00C46DC1"/>
    <w:rsid w:val="00C46F82"/>
    <w:rsid w:val="00C50D4F"/>
    <w:rsid w:val="00C51329"/>
    <w:rsid w:val="00C52A81"/>
    <w:rsid w:val="00C55EE1"/>
    <w:rsid w:val="00C61871"/>
    <w:rsid w:val="00C61F04"/>
    <w:rsid w:val="00C62487"/>
    <w:rsid w:val="00C6399A"/>
    <w:rsid w:val="00C64687"/>
    <w:rsid w:val="00C65B2F"/>
    <w:rsid w:val="00C66FE6"/>
    <w:rsid w:val="00C67676"/>
    <w:rsid w:val="00C704CC"/>
    <w:rsid w:val="00C70677"/>
    <w:rsid w:val="00C71480"/>
    <w:rsid w:val="00C75C8B"/>
    <w:rsid w:val="00C75EA0"/>
    <w:rsid w:val="00C8160E"/>
    <w:rsid w:val="00C82573"/>
    <w:rsid w:val="00C8279E"/>
    <w:rsid w:val="00C831C1"/>
    <w:rsid w:val="00C84C81"/>
    <w:rsid w:val="00C86D34"/>
    <w:rsid w:val="00C877D3"/>
    <w:rsid w:val="00C87E3B"/>
    <w:rsid w:val="00C91793"/>
    <w:rsid w:val="00C92069"/>
    <w:rsid w:val="00C96766"/>
    <w:rsid w:val="00C9685C"/>
    <w:rsid w:val="00C97819"/>
    <w:rsid w:val="00CA353A"/>
    <w:rsid w:val="00CA603F"/>
    <w:rsid w:val="00CB0492"/>
    <w:rsid w:val="00CB04DA"/>
    <w:rsid w:val="00CB0A73"/>
    <w:rsid w:val="00CB18C1"/>
    <w:rsid w:val="00CB1F74"/>
    <w:rsid w:val="00CB1FC3"/>
    <w:rsid w:val="00CB2E0F"/>
    <w:rsid w:val="00CB5CF1"/>
    <w:rsid w:val="00CB6856"/>
    <w:rsid w:val="00CC142A"/>
    <w:rsid w:val="00CC4CC9"/>
    <w:rsid w:val="00CC77DC"/>
    <w:rsid w:val="00CD3819"/>
    <w:rsid w:val="00CD3D8B"/>
    <w:rsid w:val="00CD4EC2"/>
    <w:rsid w:val="00CD6BCE"/>
    <w:rsid w:val="00CD6F28"/>
    <w:rsid w:val="00CE054F"/>
    <w:rsid w:val="00CE4304"/>
    <w:rsid w:val="00CE704F"/>
    <w:rsid w:val="00CF0B62"/>
    <w:rsid w:val="00CF1401"/>
    <w:rsid w:val="00CF7A80"/>
    <w:rsid w:val="00D02F86"/>
    <w:rsid w:val="00D063A1"/>
    <w:rsid w:val="00D1042B"/>
    <w:rsid w:val="00D14D7E"/>
    <w:rsid w:val="00D1568C"/>
    <w:rsid w:val="00D22278"/>
    <w:rsid w:val="00D22B78"/>
    <w:rsid w:val="00D252E7"/>
    <w:rsid w:val="00D313C9"/>
    <w:rsid w:val="00D35297"/>
    <w:rsid w:val="00D353D2"/>
    <w:rsid w:val="00D42413"/>
    <w:rsid w:val="00D51B0C"/>
    <w:rsid w:val="00D53105"/>
    <w:rsid w:val="00D559BF"/>
    <w:rsid w:val="00D56627"/>
    <w:rsid w:val="00D57454"/>
    <w:rsid w:val="00D57613"/>
    <w:rsid w:val="00D60233"/>
    <w:rsid w:val="00D60B3F"/>
    <w:rsid w:val="00D6320A"/>
    <w:rsid w:val="00D64B08"/>
    <w:rsid w:val="00D64CA8"/>
    <w:rsid w:val="00D65237"/>
    <w:rsid w:val="00D74EE6"/>
    <w:rsid w:val="00D75290"/>
    <w:rsid w:val="00D75E88"/>
    <w:rsid w:val="00D76E76"/>
    <w:rsid w:val="00D7713A"/>
    <w:rsid w:val="00D82FCF"/>
    <w:rsid w:val="00D831B0"/>
    <w:rsid w:val="00D86D0A"/>
    <w:rsid w:val="00D86E83"/>
    <w:rsid w:val="00D916EC"/>
    <w:rsid w:val="00D93A9E"/>
    <w:rsid w:val="00D954C6"/>
    <w:rsid w:val="00D97188"/>
    <w:rsid w:val="00D97B39"/>
    <w:rsid w:val="00DA19D2"/>
    <w:rsid w:val="00DA226F"/>
    <w:rsid w:val="00DA5836"/>
    <w:rsid w:val="00DB3E00"/>
    <w:rsid w:val="00DB4594"/>
    <w:rsid w:val="00DB4B32"/>
    <w:rsid w:val="00DB6B1F"/>
    <w:rsid w:val="00DB6DA1"/>
    <w:rsid w:val="00DC3DF6"/>
    <w:rsid w:val="00DC485B"/>
    <w:rsid w:val="00DC4B0D"/>
    <w:rsid w:val="00DC7B20"/>
    <w:rsid w:val="00DC7E16"/>
    <w:rsid w:val="00DC7EF4"/>
    <w:rsid w:val="00DD2674"/>
    <w:rsid w:val="00DD393E"/>
    <w:rsid w:val="00DD4917"/>
    <w:rsid w:val="00DD75EF"/>
    <w:rsid w:val="00DE1628"/>
    <w:rsid w:val="00DE52E1"/>
    <w:rsid w:val="00DE5B53"/>
    <w:rsid w:val="00DF121C"/>
    <w:rsid w:val="00DF1397"/>
    <w:rsid w:val="00DF45BD"/>
    <w:rsid w:val="00DF61CD"/>
    <w:rsid w:val="00DF6261"/>
    <w:rsid w:val="00DF681E"/>
    <w:rsid w:val="00DF7DCD"/>
    <w:rsid w:val="00E00195"/>
    <w:rsid w:val="00E051AA"/>
    <w:rsid w:val="00E05838"/>
    <w:rsid w:val="00E133F1"/>
    <w:rsid w:val="00E1748B"/>
    <w:rsid w:val="00E209D3"/>
    <w:rsid w:val="00E32D08"/>
    <w:rsid w:val="00E33891"/>
    <w:rsid w:val="00E349D3"/>
    <w:rsid w:val="00E3653D"/>
    <w:rsid w:val="00E460CE"/>
    <w:rsid w:val="00E50380"/>
    <w:rsid w:val="00E5161C"/>
    <w:rsid w:val="00E51C60"/>
    <w:rsid w:val="00E520BF"/>
    <w:rsid w:val="00E5542A"/>
    <w:rsid w:val="00E5571E"/>
    <w:rsid w:val="00E558DF"/>
    <w:rsid w:val="00E57F33"/>
    <w:rsid w:val="00E63995"/>
    <w:rsid w:val="00E65A75"/>
    <w:rsid w:val="00E65BF0"/>
    <w:rsid w:val="00E674C4"/>
    <w:rsid w:val="00E70ABB"/>
    <w:rsid w:val="00E70D45"/>
    <w:rsid w:val="00E7128B"/>
    <w:rsid w:val="00E76780"/>
    <w:rsid w:val="00E77484"/>
    <w:rsid w:val="00E81F2E"/>
    <w:rsid w:val="00E82280"/>
    <w:rsid w:val="00E8244D"/>
    <w:rsid w:val="00E86566"/>
    <w:rsid w:val="00E86B28"/>
    <w:rsid w:val="00E8703F"/>
    <w:rsid w:val="00E878ED"/>
    <w:rsid w:val="00E90541"/>
    <w:rsid w:val="00E9088F"/>
    <w:rsid w:val="00E92849"/>
    <w:rsid w:val="00E93FC4"/>
    <w:rsid w:val="00E9479A"/>
    <w:rsid w:val="00E94ABD"/>
    <w:rsid w:val="00E94F7F"/>
    <w:rsid w:val="00E951BC"/>
    <w:rsid w:val="00E95928"/>
    <w:rsid w:val="00E97815"/>
    <w:rsid w:val="00EA0C98"/>
    <w:rsid w:val="00EA49D2"/>
    <w:rsid w:val="00EB2BD5"/>
    <w:rsid w:val="00EB2E17"/>
    <w:rsid w:val="00EB587B"/>
    <w:rsid w:val="00EB6A7C"/>
    <w:rsid w:val="00EC280D"/>
    <w:rsid w:val="00ED03B7"/>
    <w:rsid w:val="00ED2301"/>
    <w:rsid w:val="00ED363E"/>
    <w:rsid w:val="00ED6AAE"/>
    <w:rsid w:val="00EE0D75"/>
    <w:rsid w:val="00EE433C"/>
    <w:rsid w:val="00EE51E1"/>
    <w:rsid w:val="00EE575A"/>
    <w:rsid w:val="00EE601E"/>
    <w:rsid w:val="00EF40F3"/>
    <w:rsid w:val="00F003C8"/>
    <w:rsid w:val="00F0147B"/>
    <w:rsid w:val="00F07B11"/>
    <w:rsid w:val="00F11048"/>
    <w:rsid w:val="00F113F0"/>
    <w:rsid w:val="00F133EB"/>
    <w:rsid w:val="00F143A5"/>
    <w:rsid w:val="00F1627A"/>
    <w:rsid w:val="00F2061B"/>
    <w:rsid w:val="00F20910"/>
    <w:rsid w:val="00F21307"/>
    <w:rsid w:val="00F2514A"/>
    <w:rsid w:val="00F26D9F"/>
    <w:rsid w:val="00F36B45"/>
    <w:rsid w:val="00F36EE4"/>
    <w:rsid w:val="00F373FC"/>
    <w:rsid w:val="00F4229C"/>
    <w:rsid w:val="00F4276F"/>
    <w:rsid w:val="00F50663"/>
    <w:rsid w:val="00F5217F"/>
    <w:rsid w:val="00F56305"/>
    <w:rsid w:val="00F5675A"/>
    <w:rsid w:val="00F56C34"/>
    <w:rsid w:val="00F63E73"/>
    <w:rsid w:val="00F64379"/>
    <w:rsid w:val="00F7523D"/>
    <w:rsid w:val="00F759E3"/>
    <w:rsid w:val="00F7602A"/>
    <w:rsid w:val="00F764D3"/>
    <w:rsid w:val="00F8310D"/>
    <w:rsid w:val="00F849ED"/>
    <w:rsid w:val="00F85381"/>
    <w:rsid w:val="00F85C54"/>
    <w:rsid w:val="00F86765"/>
    <w:rsid w:val="00F90CA7"/>
    <w:rsid w:val="00F91462"/>
    <w:rsid w:val="00F92CAE"/>
    <w:rsid w:val="00F96807"/>
    <w:rsid w:val="00FA27A1"/>
    <w:rsid w:val="00FA4112"/>
    <w:rsid w:val="00FA654A"/>
    <w:rsid w:val="00FA6AA2"/>
    <w:rsid w:val="00FB145C"/>
    <w:rsid w:val="00FB1C19"/>
    <w:rsid w:val="00FB4E05"/>
    <w:rsid w:val="00FB707B"/>
    <w:rsid w:val="00FC0603"/>
    <w:rsid w:val="00FC0A13"/>
    <w:rsid w:val="00FC217F"/>
    <w:rsid w:val="00FD220D"/>
    <w:rsid w:val="00FD6BCC"/>
    <w:rsid w:val="00FE0F77"/>
    <w:rsid w:val="00FE481E"/>
    <w:rsid w:val="00FE6023"/>
    <w:rsid w:val="00FF0CB2"/>
    <w:rsid w:val="00FF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tabs>
        <w:tab w:val="num" w:pos="0"/>
      </w:tabs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widowControl w:val="0"/>
      <w:tabs>
        <w:tab w:val="num" w:pos="0"/>
      </w:tabs>
      <w:spacing w:before="120" w:after="120"/>
      <w:outlineLvl w:val="1"/>
    </w:pPr>
    <w:rPr>
      <w:rFonts w:ascii="Arial" w:hAnsi="Arial" w:cs="Arial"/>
      <w:b/>
      <w:bCs/>
      <w:sz w:val="20"/>
      <w:lang w:val="fr-FR"/>
    </w:rPr>
  </w:style>
  <w:style w:type="paragraph" w:styleId="Heading3">
    <w:name w:val="heading 3"/>
    <w:basedOn w:val="Normal"/>
    <w:next w:val="Normal"/>
    <w:qFormat/>
    <w:pPr>
      <w:keepNext/>
      <w:tabs>
        <w:tab w:val="num" w:pos="0"/>
      </w:tabs>
      <w:spacing w:line="200" w:lineRule="atLeast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tabs>
        <w:tab w:val="num" w:pos="0"/>
      </w:tabs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tabs>
        <w:tab w:val="num" w:pos="0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tabs>
        <w:tab w:val="num" w:pos="0"/>
      </w:tabs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tabs>
        <w:tab w:val="num" w:pos="0"/>
      </w:tabs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tabs>
        <w:tab w:val="num" w:pos="0"/>
      </w:tabs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tabs>
        <w:tab w:val="num" w:pos="0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4z4">
    <w:name w:val="WW8Num14z4"/>
    <w:rPr>
      <w:rFonts w:ascii="Courier New" w:hAnsi="Courier New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4">
    <w:name w:val="WW8Num15z4"/>
    <w:rPr>
      <w:rFonts w:ascii="Courier New" w:hAnsi="Courier New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6z4">
    <w:name w:val="WW8Num16z4"/>
    <w:rPr>
      <w:rFonts w:ascii="Courier New" w:hAnsi="Courier New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4">
    <w:name w:val="WW8Num17z4"/>
    <w:rPr>
      <w:rFonts w:ascii="Courier New" w:hAnsi="Courier New"/>
    </w:rPr>
  </w:style>
  <w:style w:type="character" w:customStyle="1" w:styleId="WW8Num17z5">
    <w:name w:val="WW8Num17z5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8z0">
    <w:name w:val="WW8Num28z0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8z3">
    <w:name w:val="WW8Num28z3"/>
    <w:rPr>
      <w:rFonts w:ascii="Symbol" w:hAnsi="Symbol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4">
    <w:name w:val="WW8Num29z4"/>
    <w:rPr>
      <w:rFonts w:ascii="Courier New" w:hAnsi="Courier New"/>
    </w:rPr>
  </w:style>
  <w:style w:type="character" w:customStyle="1" w:styleId="WW8Num29z5">
    <w:name w:val="WW8Num29z5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4">
    <w:name w:val="WW8Num31z4"/>
    <w:rPr>
      <w:rFonts w:ascii="Courier New" w:hAnsi="Courier New"/>
    </w:rPr>
  </w:style>
  <w:style w:type="character" w:customStyle="1" w:styleId="WW8Num31z5">
    <w:name w:val="WW8Num31z5"/>
    <w:rPr>
      <w:rFonts w:ascii="Wingdings" w:hAnsi="Wingdings"/>
    </w:rPr>
  </w:style>
  <w:style w:type="character" w:customStyle="1" w:styleId="DefaultParagraphFont1">
    <w:name w:val="Default Paragraph Font1"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1"/>
  </w:style>
  <w:style w:type="character" w:styleId="FollowedHyperlink">
    <w:name w:val="FollowedHyperlink"/>
    <w:rPr>
      <w:color w:val="8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1"/>
    </w:rPr>
  </w:style>
  <w:style w:type="paragraph" w:styleId="List">
    <w:name w:val="List"/>
    <w:basedOn w:val="Normal"/>
    <w:pPr>
      <w:ind w:left="360" w:hanging="360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pPr>
      <w:jc w:val="center"/>
    </w:pPr>
    <w:rPr>
      <w:b/>
      <w:bCs/>
      <w:sz w:val="32"/>
    </w:rPr>
  </w:style>
  <w:style w:type="paragraph" w:styleId="Subtitle">
    <w:name w:val="Subtitle"/>
    <w:basedOn w:val="Normal"/>
    <w:next w:val="BodyText"/>
    <w:qFormat/>
    <w:pPr>
      <w:spacing w:after="60"/>
      <w:jc w:val="center"/>
    </w:pPr>
    <w:rPr>
      <w:rFonts w:ascii="Arial" w:hAnsi="Arial" w:cs="Arial"/>
    </w:rPr>
  </w:style>
  <w:style w:type="paragraph" w:styleId="BodyTextIndent">
    <w:name w:val="Body Text Indent"/>
    <w:basedOn w:val="Normal"/>
    <w:pPr>
      <w:ind w:left="720"/>
      <w:jc w:val="both"/>
    </w:pPr>
    <w:rPr>
      <w:rFonts w:ascii="Arial" w:hAnsi="Arial" w:cs="Arial"/>
      <w:sz w:val="20"/>
    </w:rPr>
  </w:style>
  <w:style w:type="paragraph" w:styleId="FootnoteText">
    <w:name w:val="footnote text"/>
    <w:basedOn w:val="Normal"/>
    <w:semiHidden/>
    <w:rPr>
      <w:sz w:val="20"/>
      <w:szCs w:val="20"/>
      <w:lang w:val="fr-FR"/>
    </w:rPr>
  </w:style>
  <w:style w:type="paragraph" w:styleId="BodyText2">
    <w:name w:val="Body Text 2"/>
    <w:basedOn w:val="Normal"/>
    <w:pPr>
      <w:jc w:val="right"/>
    </w:pPr>
    <w:rPr>
      <w:rFonts w:ascii="Arial" w:hAnsi="Arial" w:cs="Arial"/>
      <w:sz w:val="20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  <w:jc w:val="left"/>
    </w:pPr>
    <w:rPr>
      <w:rFonts w:ascii="Times New Roman" w:hAnsi="Times New Roman" w:cs="Times New Roman"/>
      <w:sz w:val="24"/>
      <w:szCs w:val="24"/>
    </w:rPr>
  </w:style>
  <w:style w:type="paragraph" w:styleId="BodyTextFirstIndent2">
    <w:name w:val="Body Text First Indent 2"/>
    <w:basedOn w:val="BodyTextIndent"/>
    <w:pPr>
      <w:spacing w:after="120"/>
      <w:ind w:left="360" w:firstLine="210"/>
      <w:jc w:val="left"/>
    </w:pPr>
    <w:rPr>
      <w:rFonts w:ascii="Times New Roman" w:hAnsi="Times New Roman" w:cs="Times New Roman"/>
      <w:sz w:val="24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semiHidden/>
    <w:pPr>
      <w:ind w:left="240" w:hanging="240"/>
    </w:pPr>
  </w:style>
  <w:style w:type="paragraph" w:styleId="Index2">
    <w:name w:val="index 2"/>
    <w:basedOn w:val="Normal"/>
    <w:next w:val="Normal"/>
    <w:semiHidden/>
    <w:pPr>
      <w:ind w:left="480" w:hanging="240"/>
    </w:pPr>
  </w:style>
  <w:style w:type="paragraph" w:styleId="Index3">
    <w:name w:val="index 3"/>
    <w:basedOn w:val="Normal"/>
    <w:next w:val="Normal"/>
    <w:semiHidden/>
    <w:pPr>
      <w:ind w:left="720" w:hanging="240"/>
    </w:p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</w:style>
  <w:style w:type="paragraph" w:styleId="ListBullet2">
    <w:name w:val="List Bullet 2"/>
    <w:basedOn w:val="Normal"/>
  </w:style>
  <w:style w:type="paragraph" w:styleId="ListBullet3">
    <w:name w:val="List Bullet 3"/>
    <w:basedOn w:val="Normal"/>
  </w:style>
  <w:style w:type="paragraph" w:styleId="ListBullet4">
    <w:name w:val="List Bullet 4"/>
    <w:basedOn w:val="Normal"/>
  </w:style>
  <w:style w:type="paragraph" w:styleId="ListBullet5">
    <w:name w:val="List Bullet 5"/>
    <w:basedOn w:val="Normal"/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</w:style>
  <w:style w:type="paragraph" w:styleId="ListNumber2">
    <w:name w:val="List Number 2"/>
    <w:basedOn w:val="Normal"/>
  </w:style>
  <w:style w:type="paragraph" w:styleId="ListNumber3">
    <w:name w:val="List Number 3"/>
    <w:basedOn w:val="Normal"/>
  </w:style>
  <w:style w:type="paragraph" w:styleId="ListNumber4">
    <w:name w:val="List Number 4"/>
    <w:basedOn w:val="Normal"/>
  </w:style>
  <w:style w:type="paragraph" w:styleId="ListNumber5">
    <w:name w:val="List Number 5"/>
    <w:basedOn w:val="Normal"/>
  </w:style>
  <w:style w:type="paragraph" w:styleId="Mac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urier New" w:eastAsia="Arial" w:hAnsi="Courier New" w:cs="Courier New"/>
      <w:lang w:eastAsia="ar-SA"/>
    </w:rPr>
  </w:style>
  <w:style w:type="paragraph" w:styleId="MessageHeader">
    <w:name w:val="Message Header"/>
    <w:basedOn w:val="Normal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CCCCCC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TableofFigures">
    <w:name w:val="table of figures"/>
    <w:basedOn w:val="Normal"/>
    <w:next w:val="Normal"/>
    <w:pPr>
      <w:ind w:left="480" w:hanging="480"/>
    </w:p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semiHidden/>
  </w:style>
  <w:style w:type="paragraph" w:styleId="TOC2">
    <w:name w:val="toc 2"/>
    <w:basedOn w:val="Normal"/>
    <w:next w:val="Normal"/>
    <w:semiHidden/>
    <w:pPr>
      <w:ind w:left="240"/>
    </w:pPr>
  </w:style>
  <w:style w:type="paragraph" w:styleId="TOC3">
    <w:name w:val="toc 3"/>
    <w:basedOn w:val="Normal"/>
    <w:next w:val="Normal"/>
    <w:semiHidden/>
    <w:pPr>
      <w:ind w:left="480"/>
    </w:pPr>
  </w:style>
  <w:style w:type="paragraph" w:styleId="TOC4">
    <w:name w:val="toc 4"/>
    <w:basedOn w:val="Normal"/>
    <w:next w:val="Normal"/>
    <w:semiHidden/>
    <w:pPr>
      <w:ind w:left="720"/>
    </w:pPr>
  </w:style>
  <w:style w:type="paragraph" w:styleId="TOC5">
    <w:name w:val="toc 5"/>
    <w:basedOn w:val="Normal"/>
    <w:next w:val="Normal"/>
    <w:semiHidden/>
    <w:pPr>
      <w:ind w:left="960"/>
    </w:pPr>
  </w:style>
  <w:style w:type="paragraph" w:styleId="TOC6">
    <w:name w:val="toc 6"/>
    <w:basedOn w:val="Normal"/>
    <w:next w:val="Normal"/>
    <w:semiHidden/>
    <w:pPr>
      <w:ind w:left="1200"/>
    </w:pPr>
  </w:style>
  <w:style w:type="paragraph" w:styleId="TOC7">
    <w:name w:val="toc 7"/>
    <w:basedOn w:val="Normal"/>
    <w:next w:val="Normal"/>
    <w:semiHidden/>
    <w:pPr>
      <w:ind w:left="1440"/>
    </w:pPr>
  </w:style>
  <w:style w:type="paragraph" w:styleId="TOC8">
    <w:name w:val="toc 8"/>
    <w:basedOn w:val="Normal"/>
    <w:next w:val="Normal"/>
    <w:semiHidden/>
    <w:pPr>
      <w:ind w:left="1680"/>
    </w:pPr>
  </w:style>
  <w:style w:type="paragraph" w:styleId="TOC9">
    <w:name w:val="toc 9"/>
    <w:basedOn w:val="Normal"/>
    <w:next w:val="Normal"/>
    <w:semiHidden/>
    <w:pPr>
      <w:ind w:left="1920"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customStyle="1" w:styleId="GridTableLight">
    <w:name w:val="Grid Table Light"/>
    <w:basedOn w:val="TableNormal"/>
    <w:uiPriority w:val="40"/>
    <w:rsid w:val="004F0AC5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F02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tabs>
        <w:tab w:val="num" w:pos="0"/>
      </w:tabs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widowControl w:val="0"/>
      <w:tabs>
        <w:tab w:val="num" w:pos="0"/>
      </w:tabs>
      <w:spacing w:before="120" w:after="120"/>
      <w:outlineLvl w:val="1"/>
    </w:pPr>
    <w:rPr>
      <w:rFonts w:ascii="Arial" w:hAnsi="Arial" w:cs="Arial"/>
      <w:b/>
      <w:bCs/>
      <w:sz w:val="20"/>
      <w:lang w:val="fr-FR"/>
    </w:rPr>
  </w:style>
  <w:style w:type="paragraph" w:styleId="Heading3">
    <w:name w:val="heading 3"/>
    <w:basedOn w:val="Normal"/>
    <w:next w:val="Normal"/>
    <w:qFormat/>
    <w:pPr>
      <w:keepNext/>
      <w:tabs>
        <w:tab w:val="num" w:pos="0"/>
      </w:tabs>
      <w:spacing w:line="200" w:lineRule="atLeast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tabs>
        <w:tab w:val="num" w:pos="0"/>
      </w:tabs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tabs>
        <w:tab w:val="num" w:pos="0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tabs>
        <w:tab w:val="num" w:pos="0"/>
      </w:tabs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tabs>
        <w:tab w:val="num" w:pos="0"/>
      </w:tabs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tabs>
        <w:tab w:val="num" w:pos="0"/>
      </w:tabs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tabs>
        <w:tab w:val="num" w:pos="0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4z4">
    <w:name w:val="WW8Num14z4"/>
    <w:rPr>
      <w:rFonts w:ascii="Courier New" w:hAnsi="Courier New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4">
    <w:name w:val="WW8Num15z4"/>
    <w:rPr>
      <w:rFonts w:ascii="Courier New" w:hAnsi="Courier New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6z4">
    <w:name w:val="WW8Num16z4"/>
    <w:rPr>
      <w:rFonts w:ascii="Courier New" w:hAnsi="Courier New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4">
    <w:name w:val="WW8Num17z4"/>
    <w:rPr>
      <w:rFonts w:ascii="Courier New" w:hAnsi="Courier New"/>
    </w:rPr>
  </w:style>
  <w:style w:type="character" w:customStyle="1" w:styleId="WW8Num17z5">
    <w:name w:val="WW8Num17z5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8z0">
    <w:name w:val="WW8Num28z0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8z3">
    <w:name w:val="WW8Num28z3"/>
    <w:rPr>
      <w:rFonts w:ascii="Symbol" w:hAnsi="Symbol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4">
    <w:name w:val="WW8Num29z4"/>
    <w:rPr>
      <w:rFonts w:ascii="Courier New" w:hAnsi="Courier New"/>
    </w:rPr>
  </w:style>
  <w:style w:type="character" w:customStyle="1" w:styleId="WW8Num29z5">
    <w:name w:val="WW8Num29z5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4">
    <w:name w:val="WW8Num31z4"/>
    <w:rPr>
      <w:rFonts w:ascii="Courier New" w:hAnsi="Courier New"/>
    </w:rPr>
  </w:style>
  <w:style w:type="character" w:customStyle="1" w:styleId="WW8Num31z5">
    <w:name w:val="WW8Num31z5"/>
    <w:rPr>
      <w:rFonts w:ascii="Wingdings" w:hAnsi="Wingdings"/>
    </w:rPr>
  </w:style>
  <w:style w:type="character" w:customStyle="1" w:styleId="DefaultParagraphFont1">
    <w:name w:val="Default Paragraph Font1"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1"/>
  </w:style>
  <w:style w:type="character" w:styleId="FollowedHyperlink">
    <w:name w:val="FollowedHyperlink"/>
    <w:rPr>
      <w:color w:val="8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1"/>
    </w:rPr>
  </w:style>
  <w:style w:type="paragraph" w:styleId="List">
    <w:name w:val="List"/>
    <w:basedOn w:val="Normal"/>
    <w:pPr>
      <w:ind w:left="360" w:hanging="360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pPr>
      <w:jc w:val="center"/>
    </w:pPr>
    <w:rPr>
      <w:b/>
      <w:bCs/>
      <w:sz w:val="32"/>
    </w:rPr>
  </w:style>
  <w:style w:type="paragraph" w:styleId="Subtitle">
    <w:name w:val="Subtitle"/>
    <w:basedOn w:val="Normal"/>
    <w:next w:val="BodyText"/>
    <w:qFormat/>
    <w:pPr>
      <w:spacing w:after="60"/>
      <w:jc w:val="center"/>
    </w:pPr>
    <w:rPr>
      <w:rFonts w:ascii="Arial" w:hAnsi="Arial" w:cs="Arial"/>
    </w:rPr>
  </w:style>
  <w:style w:type="paragraph" w:styleId="BodyTextIndent">
    <w:name w:val="Body Text Indent"/>
    <w:basedOn w:val="Normal"/>
    <w:pPr>
      <w:ind w:left="720"/>
      <w:jc w:val="both"/>
    </w:pPr>
    <w:rPr>
      <w:rFonts w:ascii="Arial" w:hAnsi="Arial" w:cs="Arial"/>
      <w:sz w:val="20"/>
    </w:rPr>
  </w:style>
  <w:style w:type="paragraph" w:styleId="FootnoteText">
    <w:name w:val="footnote text"/>
    <w:basedOn w:val="Normal"/>
    <w:semiHidden/>
    <w:rPr>
      <w:sz w:val="20"/>
      <w:szCs w:val="20"/>
      <w:lang w:val="fr-FR"/>
    </w:rPr>
  </w:style>
  <w:style w:type="paragraph" w:styleId="BodyText2">
    <w:name w:val="Body Text 2"/>
    <w:basedOn w:val="Normal"/>
    <w:pPr>
      <w:jc w:val="right"/>
    </w:pPr>
    <w:rPr>
      <w:rFonts w:ascii="Arial" w:hAnsi="Arial" w:cs="Arial"/>
      <w:sz w:val="20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  <w:jc w:val="left"/>
    </w:pPr>
    <w:rPr>
      <w:rFonts w:ascii="Times New Roman" w:hAnsi="Times New Roman" w:cs="Times New Roman"/>
      <w:sz w:val="24"/>
      <w:szCs w:val="24"/>
    </w:rPr>
  </w:style>
  <w:style w:type="paragraph" w:styleId="BodyTextFirstIndent2">
    <w:name w:val="Body Text First Indent 2"/>
    <w:basedOn w:val="BodyTextIndent"/>
    <w:pPr>
      <w:spacing w:after="120"/>
      <w:ind w:left="360" w:firstLine="210"/>
      <w:jc w:val="left"/>
    </w:pPr>
    <w:rPr>
      <w:rFonts w:ascii="Times New Roman" w:hAnsi="Times New Roman" w:cs="Times New Roman"/>
      <w:sz w:val="24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semiHidden/>
    <w:pPr>
      <w:ind w:left="240" w:hanging="240"/>
    </w:pPr>
  </w:style>
  <w:style w:type="paragraph" w:styleId="Index2">
    <w:name w:val="index 2"/>
    <w:basedOn w:val="Normal"/>
    <w:next w:val="Normal"/>
    <w:semiHidden/>
    <w:pPr>
      <w:ind w:left="480" w:hanging="240"/>
    </w:pPr>
  </w:style>
  <w:style w:type="paragraph" w:styleId="Index3">
    <w:name w:val="index 3"/>
    <w:basedOn w:val="Normal"/>
    <w:next w:val="Normal"/>
    <w:semiHidden/>
    <w:pPr>
      <w:ind w:left="720" w:hanging="240"/>
    </w:p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</w:style>
  <w:style w:type="paragraph" w:styleId="ListBullet2">
    <w:name w:val="List Bullet 2"/>
    <w:basedOn w:val="Normal"/>
  </w:style>
  <w:style w:type="paragraph" w:styleId="ListBullet3">
    <w:name w:val="List Bullet 3"/>
    <w:basedOn w:val="Normal"/>
  </w:style>
  <w:style w:type="paragraph" w:styleId="ListBullet4">
    <w:name w:val="List Bullet 4"/>
    <w:basedOn w:val="Normal"/>
  </w:style>
  <w:style w:type="paragraph" w:styleId="ListBullet5">
    <w:name w:val="List Bullet 5"/>
    <w:basedOn w:val="Normal"/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</w:style>
  <w:style w:type="paragraph" w:styleId="ListNumber2">
    <w:name w:val="List Number 2"/>
    <w:basedOn w:val="Normal"/>
  </w:style>
  <w:style w:type="paragraph" w:styleId="ListNumber3">
    <w:name w:val="List Number 3"/>
    <w:basedOn w:val="Normal"/>
  </w:style>
  <w:style w:type="paragraph" w:styleId="ListNumber4">
    <w:name w:val="List Number 4"/>
    <w:basedOn w:val="Normal"/>
  </w:style>
  <w:style w:type="paragraph" w:styleId="ListNumber5">
    <w:name w:val="List Number 5"/>
    <w:basedOn w:val="Normal"/>
  </w:style>
  <w:style w:type="paragraph" w:styleId="Mac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urier New" w:eastAsia="Arial" w:hAnsi="Courier New" w:cs="Courier New"/>
      <w:lang w:eastAsia="ar-SA"/>
    </w:rPr>
  </w:style>
  <w:style w:type="paragraph" w:styleId="MessageHeader">
    <w:name w:val="Message Header"/>
    <w:basedOn w:val="Normal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CCCCCC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TableofFigures">
    <w:name w:val="table of figures"/>
    <w:basedOn w:val="Normal"/>
    <w:next w:val="Normal"/>
    <w:pPr>
      <w:ind w:left="480" w:hanging="480"/>
    </w:p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semiHidden/>
  </w:style>
  <w:style w:type="paragraph" w:styleId="TOC2">
    <w:name w:val="toc 2"/>
    <w:basedOn w:val="Normal"/>
    <w:next w:val="Normal"/>
    <w:semiHidden/>
    <w:pPr>
      <w:ind w:left="240"/>
    </w:pPr>
  </w:style>
  <w:style w:type="paragraph" w:styleId="TOC3">
    <w:name w:val="toc 3"/>
    <w:basedOn w:val="Normal"/>
    <w:next w:val="Normal"/>
    <w:semiHidden/>
    <w:pPr>
      <w:ind w:left="480"/>
    </w:pPr>
  </w:style>
  <w:style w:type="paragraph" w:styleId="TOC4">
    <w:name w:val="toc 4"/>
    <w:basedOn w:val="Normal"/>
    <w:next w:val="Normal"/>
    <w:semiHidden/>
    <w:pPr>
      <w:ind w:left="720"/>
    </w:pPr>
  </w:style>
  <w:style w:type="paragraph" w:styleId="TOC5">
    <w:name w:val="toc 5"/>
    <w:basedOn w:val="Normal"/>
    <w:next w:val="Normal"/>
    <w:semiHidden/>
    <w:pPr>
      <w:ind w:left="960"/>
    </w:pPr>
  </w:style>
  <w:style w:type="paragraph" w:styleId="TOC6">
    <w:name w:val="toc 6"/>
    <w:basedOn w:val="Normal"/>
    <w:next w:val="Normal"/>
    <w:semiHidden/>
    <w:pPr>
      <w:ind w:left="1200"/>
    </w:pPr>
  </w:style>
  <w:style w:type="paragraph" w:styleId="TOC7">
    <w:name w:val="toc 7"/>
    <w:basedOn w:val="Normal"/>
    <w:next w:val="Normal"/>
    <w:semiHidden/>
    <w:pPr>
      <w:ind w:left="1440"/>
    </w:pPr>
  </w:style>
  <w:style w:type="paragraph" w:styleId="TOC8">
    <w:name w:val="toc 8"/>
    <w:basedOn w:val="Normal"/>
    <w:next w:val="Normal"/>
    <w:semiHidden/>
    <w:pPr>
      <w:ind w:left="1680"/>
    </w:pPr>
  </w:style>
  <w:style w:type="paragraph" w:styleId="TOC9">
    <w:name w:val="toc 9"/>
    <w:basedOn w:val="Normal"/>
    <w:next w:val="Normal"/>
    <w:semiHidden/>
    <w:pPr>
      <w:ind w:left="1920"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customStyle="1" w:styleId="GridTableLight">
    <w:name w:val="Grid Table Light"/>
    <w:basedOn w:val="TableNormal"/>
    <w:uiPriority w:val="40"/>
    <w:rsid w:val="004F0AC5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F02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4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9BDB65-DD0E-407E-BD06-254F94F99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Sandeep Rajput</vt:lpstr>
    </vt:vector>
  </TitlesOfParts>
  <Company>Microsoft Corporation</Company>
  <LinksUpToDate>false</LinksUpToDate>
  <CharactersWithSpaces>6394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Sandeep Rajput</dc:title>
  <dc:creator>Sandeep Rajput</dc:creator>
  <cp:lastModifiedBy>Sandeep Rajput</cp:lastModifiedBy>
  <cp:revision>5</cp:revision>
  <cp:lastPrinted>2014-01-21T20:28:00Z</cp:lastPrinted>
  <dcterms:created xsi:type="dcterms:W3CDTF">2014-01-28T09:04:00Z</dcterms:created>
  <dcterms:modified xsi:type="dcterms:W3CDTF">2014-01-28T09:07:00Z</dcterms:modified>
</cp:coreProperties>
</file>