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66E" w:rsidRPr="000D266E" w:rsidRDefault="000D266E" w:rsidP="000D266E">
      <w:pPr>
        <w:pStyle w:val="Heading1"/>
        <w:rPr>
          <w:sz w:val="32"/>
          <w:szCs w:val="32"/>
          <w:u w:val="single"/>
        </w:rPr>
      </w:pPr>
      <w:bookmarkStart w:id="0" w:name="_GoBack"/>
      <w:r w:rsidRPr="000D266E">
        <w:rPr>
          <w:sz w:val="32"/>
          <w:szCs w:val="32"/>
          <w:u w:val="single"/>
        </w:rPr>
        <w:t>RESUME</w:t>
      </w:r>
    </w:p>
    <w:bookmarkEnd w:id="0"/>
    <w:p w:rsidR="000D266E" w:rsidRDefault="000D266E" w:rsidP="000D266E">
      <w:pPr>
        <w:pStyle w:val="Heading1"/>
      </w:pPr>
    </w:p>
    <w:p w:rsidR="000D266E" w:rsidRDefault="000D266E" w:rsidP="000D266E">
      <w:pPr>
        <w:pStyle w:val="Heading1"/>
      </w:pPr>
      <w:r>
        <w:t>Dr. Oritsegbemi (Ogbemi) Ola Omatete</w:t>
      </w:r>
    </w:p>
    <w:p w:rsidR="000D266E" w:rsidRDefault="000D266E" w:rsidP="000D266E">
      <w:pPr>
        <w:jc w:val="center"/>
      </w:pPr>
    </w:p>
    <w:p w:rsidR="000D266E" w:rsidRDefault="000D266E" w:rsidP="000D266E">
      <w:pPr>
        <w:jc w:val="center"/>
      </w:pPr>
      <w:r>
        <w:t>Born: October 17, 1939 Ugborodo, Delta State, Nigeria</w:t>
      </w:r>
    </w:p>
    <w:p w:rsidR="000D266E" w:rsidRDefault="000D266E" w:rsidP="000D266E">
      <w:pPr>
        <w:jc w:val="center"/>
      </w:pPr>
    </w:p>
    <w:p w:rsidR="000D266E" w:rsidRDefault="000D266E" w:rsidP="000D266E">
      <w:pPr>
        <w:pStyle w:val="Heading5"/>
      </w:pPr>
      <w:r>
        <w:t>Education</w:t>
      </w:r>
    </w:p>
    <w:p w:rsidR="000D266E" w:rsidRDefault="000D266E" w:rsidP="000D266E">
      <w:pPr>
        <w:jc w:val="center"/>
      </w:pPr>
    </w:p>
    <w:p w:rsidR="000D266E" w:rsidRDefault="000D266E" w:rsidP="000D266E">
      <w:r>
        <w:rPr>
          <w:b/>
        </w:rPr>
        <w:t>Elementary</w:t>
      </w:r>
      <w:r>
        <w:t>:</w:t>
      </w:r>
      <w:r>
        <w:tab/>
        <w:t xml:space="preserve">First Baptist School, Sapele, Delta State </w:t>
      </w:r>
      <w:r>
        <w:tab/>
      </w:r>
      <w:r>
        <w:tab/>
      </w:r>
      <w:r>
        <w:tab/>
        <w:t>1945 – 53</w:t>
      </w:r>
    </w:p>
    <w:p w:rsidR="000D266E" w:rsidRDefault="000D266E" w:rsidP="000D266E"/>
    <w:p w:rsidR="000D266E" w:rsidRDefault="000D266E" w:rsidP="000D266E">
      <w:r>
        <w:rPr>
          <w:b/>
        </w:rPr>
        <w:t>Secondary</w:t>
      </w:r>
      <w:r>
        <w:t>:</w:t>
      </w:r>
      <w:r>
        <w:tab/>
        <w:t>Government College, Ughelli, Delta State</w:t>
      </w:r>
      <w:r>
        <w:tab/>
      </w:r>
      <w:r>
        <w:tab/>
      </w:r>
      <w:r>
        <w:tab/>
        <w:t>1953 – 60</w:t>
      </w:r>
    </w:p>
    <w:p w:rsidR="000D266E" w:rsidRDefault="000D266E" w:rsidP="000D266E">
      <w:r>
        <w:tab/>
      </w:r>
      <w:r>
        <w:tab/>
        <w:t>West African School Cert (WASC) Grade 1</w:t>
      </w:r>
      <w:r>
        <w:tab/>
      </w:r>
      <w:r>
        <w:tab/>
      </w:r>
      <w:r>
        <w:tab/>
        <w:t>1958</w:t>
      </w:r>
    </w:p>
    <w:p w:rsidR="000D266E" w:rsidRDefault="000D266E" w:rsidP="000D266E">
      <w:r>
        <w:tab/>
      </w:r>
      <w:r>
        <w:tab/>
        <w:t>Cambridge Overseas’ Higher School Cert (HSC)</w:t>
      </w:r>
      <w:r>
        <w:tab/>
      </w:r>
      <w:r>
        <w:tab/>
        <w:t>1960</w:t>
      </w:r>
    </w:p>
    <w:p w:rsidR="000D266E" w:rsidRDefault="000D266E" w:rsidP="000D266E">
      <w:r>
        <w:tab/>
      </w:r>
      <w:r>
        <w:tab/>
        <w:t>With exemption, and distinctions in Physics and Chemistry</w:t>
      </w:r>
    </w:p>
    <w:p w:rsidR="000D266E" w:rsidRDefault="000D266E" w:rsidP="000D266E">
      <w:r>
        <w:tab/>
      </w:r>
      <w:r>
        <w:tab/>
      </w:r>
      <w:r>
        <w:rPr>
          <w:b/>
          <w:u w:val="single"/>
        </w:rPr>
        <w:t>Won the first Shell BP</w:t>
      </w:r>
      <w:r>
        <w:t xml:space="preserve"> post secondary school scholarship as</w:t>
      </w:r>
    </w:p>
    <w:p w:rsidR="000D266E" w:rsidRDefault="000D266E" w:rsidP="000D266E">
      <w:pPr>
        <w:ind w:left="720" w:firstLine="720"/>
      </w:pPr>
      <w:r w:rsidRPr="00AE5441">
        <w:rPr>
          <w:b/>
          <w:u w:val="single"/>
        </w:rPr>
        <w:t>first</w:t>
      </w:r>
      <w:r>
        <w:t xml:space="preserve"> in Western Region in an oil technology examination</w:t>
      </w:r>
      <w:r>
        <w:tab/>
        <w:t xml:space="preserve">1958 </w:t>
      </w:r>
    </w:p>
    <w:p w:rsidR="000D266E" w:rsidRDefault="000D266E" w:rsidP="000D266E">
      <w:pPr>
        <w:ind w:firstLine="720"/>
      </w:pPr>
      <w:r>
        <w:t>Other Activities: Athletics, football (soccer) and cricket, prefect.</w:t>
      </w:r>
    </w:p>
    <w:p w:rsidR="000D266E" w:rsidRDefault="000D266E" w:rsidP="000D266E">
      <w:r>
        <w:tab/>
      </w:r>
      <w:r>
        <w:tab/>
      </w:r>
      <w:r>
        <w:rPr>
          <w:b/>
          <w:u w:val="single"/>
        </w:rPr>
        <w:t>Won the ASPAU</w:t>
      </w:r>
      <w:r>
        <w:t xml:space="preserve"> scholarship to study in the USA</w:t>
      </w:r>
      <w:r>
        <w:tab/>
      </w:r>
      <w:r>
        <w:tab/>
        <w:t>1961</w:t>
      </w:r>
    </w:p>
    <w:p w:rsidR="000D266E" w:rsidRDefault="000D266E" w:rsidP="000D266E"/>
    <w:p w:rsidR="000D266E" w:rsidRDefault="000D266E" w:rsidP="000D266E">
      <w:r>
        <w:rPr>
          <w:b/>
        </w:rPr>
        <w:t>University</w:t>
      </w:r>
      <w:r>
        <w:t xml:space="preserve">:  </w:t>
      </w:r>
      <w:r>
        <w:tab/>
        <w:t>1.  Princeton University, Princeton, NJ USA</w:t>
      </w:r>
      <w:r>
        <w:tab/>
      </w:r>
      <w:r>
        <w:tab/>
      </w:r>
      <w:r>
        <w:tab/>
        <w:t>1961 – 66</w:t>
      </w:r>
    </w:p>
    <w:p w:rsidR="000D266E" w:rsidRDefault="000D266E" w:rsidP="000D266E">
      <w:r>
        <w:tab/>
      </w:r>
      <w:r>
        <w:tab/>
        <w:t>BSE with Honors in Chemical Engineering</w:t>
      </w:r>
      <w:r>
        <w:tab/>
      </w:r>
      <w:r>
        <w:tab/>
      </w:r>
      <w:r>
        <w:tab/>
        <w:t>1964</w:t>
      </w:r>
    </w:p>
    <w:p w:rsidR="000D266E" w:rsidRDefault="000D266E" w:rsidP="000D266E">
      <w:r>
        <w:tab/>
      </w:r>
      <w:r>
        <w:tab/>
      </w:r>
      <w:r>
        <w:rPr>
          <w:b/>
          <w:u w:val="single"/>
        </w:rPr>
        <w:t>Won AFGRAD</w:t>
      </w:r>
      <w:r>
        <w:t xml:space="preserve"> scholarship for the masters’ program</w:t>
      </w:r>
      <w:r>
        <w:tab/>
        <w:t>1964 - 66</w:t>
      </w:r>
    </w:p>
    <w:p w:rsidR="000D266E" w:rsidRDefault="000D266E" w:rsidP="000D266E">
      <w:r>
        <w:tab/>
      </w:r>
      <w:r>
        <w:tab/>
        <w:t xml:space="preserve">Concurrent MSE in Chemical Engineering and MPA in </w:t>
      </w:r>
    </w:p>
    <w:p w:rsidR="000D266E" w:rsidRDefault="000D266E" w:rsidP="000D266E">
      <w:pPr>
        <w:ind w:left="720" w:firstLine="720"/>
      </w:pPr>
      <w:r>
        <w:t>Public Affairs from the Woodrow Wilson School</w:t>
      </w:r>
      <w:r>
        <w:tab/>
      </w:r>
      <w:r>
        <w:tab/>
        <w:t>1966/67</w:t>
      </w:r>
    </w:p>
    <w:p w:rsidR="000D266E" w:rsidRDefault="000D266E" w:rsidP="000D266E">
      <w:r>
        <w:tab/>
        <w:t>Other Activities: Soccer – First team All Ivy, honorable – All American</w:t>
      </w:r>
    </w:p>
    <w:p w:rsidR="000D266E" w:rsidRDefault="000D266E" w:rsidP="000D266E">
      <w:r>
        <w:tab/>
      </w:r>
      <w:r>
        <w:tab/>
        <w:t>Campus politics: VP &amp; President of Pan African Students Org. of Am</w:t>
      </w:r>
    </w:p>
    <w:p w:rsidR="000D266E" w:rsidRDefault="000D266E" w:rsidP="000D266E">
      <w:pPr>
        <w:ind w:left="720" w:firstLine="720"/>
      </w:pPr>
      <w:r>
        <w:t>2.  University of California, Berkeley, California, USA</w:t>
      </w:r>
      <w:r>
        <w:tab/>
        <w:t>1966- 72</w:t>
      </w:r>
    </w:p>
    <w:p w:rsidR="000D266E" w:rsidRDefault="000D266E" w:rsidP="000D266E">
      <w:pPr>
        <w:ind w:left="720" w:firstLine="720"/>
      </w:pPr>
      <w:r>
        <w:t>PhD in Chemical Engineering (</w:t>
      </w:r>
      <w:r>
        <w:rPr>
          <w:b/>
        </w:rPr>
        <w:t>1971)</w:t>
      </w:r>
      <w:r>
        <w:t xml:space="preserve"> and post doctorate  </w:t>
      </w:r>
      <w:r>
        <w:tab/>
        <w:t>1971-72</w:t>
      </w:r>
    </w:p>
    <w:p w:rsidR="000D266E" w:rsidRDefault="000D266E" w:rsidP="000D266E">
      <w:r>
        <w:tab/>
        <w:t>Other Activities: Married and had three children</w:t>
      </w:r>
    </w:p>
    <w:p w:rsidR="000D266E" w:rsidRDefault="000D266E" w:rsidP="000D266E"/>
    <w:p w:rsidR="000D266E" w:rsidRDefault="000D266E" w:rsidP="000D266E">
      <w:pPr>
        <w:pStyle w:val="Heading1"/>
        <w:rPr>
          <w:u w:val="single"/>
        </w:rPr>
      </w:pPr>
      <w:r>
        <w:rPr>
          <w:u w:val="single"/>
        </w:rPr>
        <w:t>Career in Nigeria (1972 – 89)</w:t>
      </w:r>
    </w:p>
    <w:p w:rsidR="000D266E" w:rsidRDefault="000D266E" w:rsidP="000D266E"/>
    <w:p w:rsidR="000D266E" w:rsidRDefault="000D266E" w:rsidP="000D266E">
      <w:r>
        <w:t>Recruited from the University of California Berkeley by Prof Oluwasanmi, the Vice Chancellor, to join the new Chemical Technology Dept at the University of Ife, now Obafemi Awolowo University (OAU) in 1972.</w:t>
      </w:r>
    </w:p>
    <w:p w:rsidR="000D266E" w:rsidRDefault="000D266E" w:rsidP="000D266E"/>
    <w:p w:rsidR="000D266E" w:rsidRDefault="000D266E" w:rsidP="000D266E">
      <w:r>
        <w:rPr>
          <w:b/>
        </w:rPr>
        <w:t>University of Ife (OAU), Ile-Ife:</w:t>
      </w:r>
      <w:r>
        <w:tab/>
        <w:t>Lecturer II</w:t>
      </w:r>
      <w:r>
        <w:tab/>
      </w:r>
      <w:r>
        <w:tab/>
      </w:r>
      <w:r>
        <w:tab/>
      </w:r>
      <w:r>
        <w:tab/>
        <w:t>1972 – 74</w:t>
      </w:r>
    </w:p>
    <w:p w:rsidR="000D266E" w:rsidRDefault="000D266E" w:rsidP="000D266E">
      <w:r>
        <w:t xml:space="preserve">Helped to develop the chemical engineering curriculum and taught several courses. </w:t>
      </w:r>
      <w:r>
        <w:rPr>
          <w:b/>
        </w:rPr>
        <w:t>Produced the first Nigerian trained chemical engineering graduates in 1973</w:t>
      </w:r>
    </w:p>
    <w:p w:rsidR="000D266E" w:rsidRDefault="000D266E" w:rsidP="000D266E"/>
    <w:p w:rsidR="000D266E" w:rsidRDefault="000D266E" w:rsidP="000D266E">
      <w:r>
        <w:rPr>
          <w:b/>
        </w:rPr>
        <w:t>University of Lagos, Akoka, Lagos</w:t>
      </w:r>
      <w:r>
        <w:tab/>
      </w:r>
      <w:r>
        <w:tab/>
      </w:r>
      <w:r>
        <w:tab/>
      </w:r>
      <w:r>
        <w:tab/>
      </w:r>
      <w:r>
        <w:tab/>
      </w:r>
      <w:r>
        <w:tab/>
        <w:t>1974 – 88/89</w:t>
      </w:r>
    </w:p>
    <w:p w:rsidR="000D266E" w:rsidRDefault="000D266E" w:rsidP="000D266E">
      <w:r>
        <w:t>Lecturer I, Senior Lecturer, Associate Prof., and Department head.</w:t>
      </w:r>
    </w:p>
    <w:p w:rsidR="000D266E" w:rsidRDefault="000D266E" w:rsidP="000D266E">
      <w:r>
        <w:t xml:space="preserve">Helped to develop undergraduate (1974) and graduate (1979) curriculum for department.  </w:t>
      </w:r>
    </w:p>
    <w:p w:rsidR="000D266E" w:rsidRDefault="000D266E" w:rsidP="000D266E"/>
    <w:p w:rsidR="000D266E" w:rsidRDefault="000D266E" w:rsidP="000D266E"/>
    <w:p w:rsidR="000D266E" w:rsidRDefault="000D266E" w:rsidP="000D266E"/>
    <w:p w:rsidR="000D266E" w:rsidRDefault="000D266E" w:rsidP="000D266E">
      <w:r>
        <w:rPr>
          <w:b/>
        </w:rPr>
        <w:lastRenderedPageBreak/>
        <w:t>Produced several generations of Nigerian trained chemical engineers.</w:t>
      </w:r>
    </w:p>
    <w:p w:rsidR="000D266E" w:rsidRDefault="000D266E" w:rsidP="000D266E">
      <w:r>
        <w:t>Served in various capacities: Metrication Committee, Conversion to Unit Course System, Hall Warden, Hall Master, Sports Council</w:t>
      </w:r>
    </w:p>
    <w:p w:rsidR="000D266E" w:rsidRDefault="000D266E" w:rsidP="000D266E">
      <w:r>
        <w:t>External Examiner to Uniben, Benin (1984 –86), and IMT, Enugu (1985-86).</w:t>
      </w:r>
    </w:p>
    <w:p w:rsidR="000D266E" w:rsidRDefault="000D266E" w:rsidP="000D266E"/>
    <w:p w:rsidR="000D266E" w:rsidRDefault="000D266E" w:rsidP="000D266E">
      <w:pPr>
        <w:rPr>
          <w:b/>
        </w:rPr>
      </w:pPr>
      <w:r>
        <w:rPr>
          <w:b/>
        </w:rPr>
        <w:t>Professional Activities</w:t>
      </w:r>
    </w:p>
    <w:p w:rsidR="000D266E" w:rsidRDefault="000D266E" w:rsidP="000D266E">
      <w:pPr>
        <w:rPr>
          <w:b/>
        </w:rPr>
      </w:pPr>
    </w:p>
    <w:p w:rsidR="000D266E" w:rsidRDefault="000D266E" w:rsidP="000D266E">
      <w:pPr>
        <w:rPr>
          <w:b/>
        </w:rPr>
      </w:pPr>
      <w:r>
        <w:rPr>
          <w:b/>
        </w:rPr>
        <w:t>Nigerian Society of Chemical Engineers (NSChE)</w:t>
      </w:r>
    </w:p>
    <w:p w:rsidR="000D266E" w:rsidRDefault="000D266E" w:rsidP="000D266E">
      <w:r>
        <w:t>Honorary National Secretary</w:t>
      </w:r>
      <w:r>
        <w:tab/>
      </w:r>
      <w:r>
        <w:tab/>
      </w:r>
      <w:r>
        <w:tab/>
      </w:r>
      <w:r>
        <w:tab/>
      </w:r>
      <w:r>
        <w:tab/>
      </w:r>
      <w:r>
        <w:tab/>
        <w:t>1978 – 80</w:t>
      </w:r>
    </w:p>
    <w:p w:rsidR="000D266E" w:rsidRDefault="000D266E" w:rsidP="000D266E">
      <w:r>
        <w:tab/>
        <w:t>Finalized NSChE’s Constitution and initiated its incorporation</w:t>
      </w:r>
    </w:p>
    <w:p w:rsidR="000D266E" w:rsidRDefault="000D266E" w:rsidP="000D266E">
      <w:pPr>
        <w:pStyle w:val="BodyTextIndent"/>
      </w:pPr>
      <w:r>
        <w:t>Lead NSChE accreditation team of the Nigerian Board of Technical Education (NBTE) to the Fed. Polytechnic, Bida (1980) and the Imo State College of Technology Owerri (1985).</w:t>
      </w:r>
    </w:p>
    <w:p w:rsidR="000D266E" w:rsidRDefault="000D266E" w:rsidP="000D266E">
      <w:pPr>
        <w:ind w:firstLine="720"/>
      </w:pPr>
      <w:r>
        <w:t>Member – Technical Committee of the Standard Organization of Nigeria (SON) on Rubber and LPG gas cylinders</w:t>
      </w:r>
    </w:p>
    <w:p w:rsidR="000D266E" w:rsidRDefault="000D266E" w:rsidP="000D266E">
      <w:pPr>
        <w:ind w:firstLine="720"/>
      </w:pPr>
      <w:r>
        <w:t xml:space="preserve">Member of the </w:t>
      </w:r>
      <w:r>
        <w:rPr>
          <w:b/>
        </w:rPr>
        <w:t>Governing Council (Board of Trustees)</w:t>
      </w:r>
      <w:r>
        <w:t xml:space="preserve"> of The Federal Polytechnic, Bida (1984-88)</w:t>
      </w:r>
    </w:p>
    <w:p w:rsidR="000D266E" w:rsidRDefault="000D266E" w:rsidP="000D266E">
      <w:pPr>
        <w:ind w:firstLine="720"/>
      </w:pPr>
    </w:p>
    <w:p w:rsidR="000D266E" w:rsidRDefault="000D266E" w:rsidP="000D266E">
      <w:pPr>
        <w:rPr>
          <w:b/>
        </w:rPr>
      </w:pPr>
      <w:r>
        <w:rPr>
          <w:b/>
        </w:rPr>
        <w:t>Nigerian Society of Engineers (NSE)</w:t>
      </w:r>
    </w:p>
    <w:p w:rsidR="000D266E" w:rsidRDefault="000D266E" w:rsidP="000D266E">
      <w:r>
        <w:tab/>
        <w:t>Member: Professional Development Committee (1980-83), Technical Committee advising the editorial board of the journal “The Nigerian Engineer” (1984-86), and Membership Committee (1986-88)</w:t>
      </w:r>
    </w:p>
    <w:p w:rsidR="000D266E" w:rsidRDefault="000D266E" w:rsidP="000D266E">
      <w:r>
        <w:tab/>
        <w:t>Coordinator for chemical engineering in the formation of division in NSE (1981)</w:t>
      </w:r>
    </w:p>
    <w:p w:rsidR="000D266E" w:rsidRDefault="000D266E" w:rsidP="000D266E"/>
    <w:p w:rsidR="000D266E" w:rsidRDefault="000D266E" w:rsidP="000D266E">
      <w:pPr>
        <w:jc w:val="center"/>
        <w:rPr>
          <w:b/>
          <w:u w:val="single"/>
        </w:rPr>
      </w:pPr>
      <w:r>
        <w:rPr>
          <w:b/>
          <w:u w:val="single"/>
        </w:rPr>
        <w:t>Career in the United States of America (1988 – 2003)</w:t>
      </w:r>
    </w:p>
    <w:p w:rsidR="000D266E" w:rsidRDefault="000D266E" w:rsidP="000D266E"/>
    <w:p w:rsidR="000D266E" w:rsidRDefault="000D266E" w:rsidP="000D266E">
      <w:r>
        <w:t>After nearly two decades teaching and developing chemical engineering education and practice in Nigeria, I was employed, probably the first Nigerian, at United States Department of Energy’s Oak Ridge National Laboratory (formerly Atomic Energy Laboratory) in Oak Ridge, Tennessee.</w:t>
      </w:r>
    </w:p>
    <w:p w:rsidR="000D266E" w:rsidRDefault="000D266E" w:rsidP="000D266E"/>
    <w:p w:rsidR="000D266E" w:rsidRDefault="000D266E" w:rsidP="000D266E">
      <w:r>
        <w:rPr>
          <w:b/>
        </w:rPr>
        <w:t>Oak Ridge National Laboratory (ORNL), Oak Ridge, Tennessee</w:t>
      </w:r>
      <w:r>
        <w:tab/>
        <w:t>1988-2003</w:t>
      </w:r>
    </w:p>
    <w:p w:rsidR="000D266E" w:rsidRDefault="000D266E" w:rsidP="000D266E">
      <w:r>
        <w:t>Metals &amp; Ceramics (M&amp;C) Division</w:t>
      </w:r>
    </w:p>
    <w:p w:rsidR="000D266E" w:rsidRDefault="000D266E" w:rsidP="000D266E">
      <w:r>
        <w:tab/>
        <w:t>Development Staff Member</w:t>
      </w:r>
      <w:r>
        <w:tab/>
      </w:r>
      <w:r>
        <w:tab/>
      </w:r>
      <w:r>
        <w:tab/>
      </w:r>
      <w:r>
        <w:tab/>
        <w:t>1988-1994</w:t>
      </w:r>
    </w:p>
    <w:p w:rsidR="000D266E" w:rsidRDefault="000D266E" w:rsidP="000D266E">
      <w:r>
        <w:tab/>
        <w:t>Senior Development Staff Member</w:t>
      </w:r>
      <w:r>
        <w:tab/>
      </w:r>
      <w:r>
        <w:tab/>
      </w:r>
      <w:r>
        <w:tab/>
        <w:t>1994-2003</w:t>
      </w:r>
    </w:p>
    <w:p w:rsidR="000D266E" w:rsidRDefault="000D266E" w:rsidP="000D266E">
      <w:r>
        <w:t>Research Activity: Processing of high-tech ceramics (also fine ceramics or space-age ceramics) for high technology applications.</w:t>
      </w:r>
    </w:p>
    <w:p w:rsidR="000D266E" w:rsidRDefault="000D266E" w:rsidP="000D266E"/>
    <w:p w:rsidR="000D266E" w:rsidRDefault="000D266E" w:rsidP="000D266E">
      <w:r>
        <w:rPr>
          <w:b/>
        </w:rPr>
        <w:t>One of the two inventors:</w:t>
      </w:r>
      <w:r>
        <w:t xml:space="preserve"> Aqueous Gelcasting process for forming, especially, large complex-shaped ceramic parts</w:t>
      </w:r>
    </w:p>
    <w:p w:rsidR="000D266E" w:rsidRDefault="000D266E" w:rsidP="000D266E">
      <w:r>
        <w:t xml:space="preserve">We received many awards for the process and our publications on it were translated into many languages, especially oriental (Chinese, Japanese, Korean?).  </w:t>
      </w:r>
    </w:p>
    <w:p w:rsidR="000D266E" w:rsidRDefault="000D266E" w:rsidP="000D266E">
      <w:r>
        <w:t>In addition to publications, I gave presentations relating to it at conferences all over the US and abroad, such as Mol, Belgium and Arita near Hiroshima in Nagasaki, Japan.</w:t>
      </w:r>
    </w:p>
    <w:p w:rsidR="000D266E" w:rsidRDefault="000D266E" w:rsidP="000D266E"/>
    <w:p w:rsidR="000D266E" w:rsidRDefault="000D266E" w:rsidP="000D266E">
      <w:r>
        <w:rPr>
          <w:b/>
        </w:rPr>
        <w:t>Licensing the gelcasting process</w:t>
      </w:r>
      <w:r>
        <w:t>: Several companies licensed the process.</w:t>
      </w:r>
    </w:p>
    <w:p w:rsidR="000D266E" w:rsidRDefault="000D266E" w:rsidP="000D266E">
      <w:r>
        <w:rPr>
          <w:b/>
        </w:rPr>
        <w:t>Led to new devise</w:t>
      </w:r>
      <w:r>
        <w:t>: Cooperative Research and Development Agreement (CRADA).</w:t>
      </w:r>
    </w:p>
    <w:p w:rsidR="000D266E" w:rsidRDefault="000D266E" w:rsidP="000D266E">
      <w:r>
        <w:t>AlliedSignal (now part of Honeywell International) requested for me on loan to assist in developing the process at their facility</w:t>
      </w:r>
    </w:p>
    <w:p w:rsidR="000D266E" w:rsidRDefault="000D266E" w:rsidP="000D266E"/>
    <w:p w:rsidR="000D266E" w:rsidRDefault="000D266E" w:rsidP="000D266E">
      <w:r>
        <w:t xml:space="preserve">I became the </w:t>
      </w:r>
      <w:r>
        <w:rPr>
          <w:b/>
        </w:rPr>
        <w:t>pioneer</w:t>
      </w:r>
      <w:r>
        <w:t xml:space="preserve"> personal (model now followed) transferred from a DOE lab to a private company. It required months of negotiations, legal and professional. (1996-98)</w:t>
      </w:r>
    </w:p>
    <w:p w:rsidR="000D266E" w:rsidRDefault="000D266E" w:rsidP="000D266E"/>
    <w:p w:rsidR="000D266E" w:rsidRDefault="000D266E" w:rsidP="000D266E">
      <w:r>
        <w:t>I led their team to adapt our process to manufacturing their products (silicon nitride turbo machinery parts such as turbine rotors, vanes, and shafts) and then built a model fairly automated high volume production pilot plant based on our gelcasting process.</w:t>
      </w:r>
    </w:p>
    <w:p w:rsidR="000D266E" w:rsidRDefault="000D266E" w:rsidP="000D266E"/>
    <w:p w:rsidR="000D266E" w:rsidRDefault="000D266E" w:rsidP="000D266E">
      <w:pPr>
        <w:jc w:val="center"/>
        <w:rPr>
          <w:b/>
          <w:u w:val="single"/>
        </w:rPr>
      </w:pPr>
      <w:r>
        <w:rPr>
          <w:b/>
          <w:u w:val="single"/>
        </w:rPr>
        <w:t>2003 – Now</w:t>
      </w:r>
    </w:p>
    <w:p w:rsidR="000D266E" w:rsidRDefault="000D266E" w:rsidP="000D266E"/>
    <w:p w:rsidR="000D266E" w:rsidRDefault="000D266E" w:rsidP="000D266E">
      <w:r>
        <w:t>Retired and does some consulting, while avidly golfing and traveling.</w:t>
      </w:r>
    </w:p>
    <w:p w:rsidR="000D266E" w:rsidRDefault="000D266E" w:rsidP="000D266E"/>
    <w:p w:rsidR="000D266E" w:rsidRDefault="000D266E" w:rsidP="000D266E">
      <w:pPr>
        <w:pStyle w:val="Heading2"/>
        <w:jc w:val="center"/>
        <w:rPr>
          <w:b/>
        </w:rPr>
      </w:pPr>
      <w:r>
        <w:rPr>
          <w:b/>
        </w:rPr>
        <w:t>Areas of my Research Involvement</w:t>
      </w:r>
    </w:p>
    <w:p w:rsidR="000D266E" w:rsidRDefault="000D266E" w:rsidP="000D266E"/>
    <w:p w:rsidR="000D266E" w:rsidRDefault="000D266E" w:rsidP="000D266E">
      <w:pPr>
        <w:pStyle w:val="Heading1"/>
        <w:jc w:val="left"/>
        <w:rPr>
          <w:b w:val="0"/>
        </w:rPr>
      </w:pPr>
      <w:r>
        <w:rPr>
          <w:b w:val="0"/>
        </w:rPr>
        <w:t xml:space="preserve">Multi-component ion exchange separations </w:t>
      </w:r>
    </w:p>
    <w:p w:rsidR="000D266E" w:rsidRDefault="000D266E" w:rsidP="000D266E">
      <w:pPr>
        <w:pStyle w:val="Heading1"/>
        <w:jc w:val="left"/>
        <w:rPr>
          <w:b w:val="0"/>
        </w:rPr>
      </w:pPr>
      <w:r>
        <w:rPr>
          <w:b w:val="0"/>
        </w:rPr>
        <w:t xml:space="preserve">Distillation, azeotropic &amp; extractive </w:t>
      </w:r>
    </w:p>
    <w:p w:rsidR="000D266E" w:rsidRDefault="000D266E" w:rsidP="000D266E">
      <w:pPr>
        <w:pStyle w:val="Heading1"/>
        <w:jc w:val="left"/>
        <w:rPr>
          <w:b w:val="0"/>
        </w:rPr>
      </w:pPr>
      <w:r>
        <w:rPr>
          <w:b w:val="0"/>
        </w:rPr>
        <w:t>Ceramic processing for forming advanced ceramics into complex-shaped turbo machinery components</w:t>
      </w:r>
    </w:p>
    <w:p w:rsidR="000D266E" w:rsidRDefault="000D266E" w:rsidP="000D266E">
      <w:r>
        <w:t>Separation of gases using Carbon Fiber Carbon Molecular Sieve (CFCMS)</w:t>
      </w:r>
    </w:p>
    <w:p w:rsidR="000D266E" w:rsidRDefault="000D266E" w:rsidP="000D266E">
      <w:r>
        <w:t>CO</w:t>
      </w:r>
      <w:r>
        <w:rPr>
          <w:vertAlign w:val="subscript"/>
        </w:rPr>
        <w:t>2</w:t>
      </w:r>
      <w:r>
        <w:t xml:space="preserve"> Sequestration using CFCMS</w:t>
      </w:r>
    </w:p>
    <w:p w:rsidR="000D266E" w:rsidRDefault="000D266E" w:rsidP="000D266E"/>
    <w:p w:rsidR="000D266E" w:rsidRDefault="000D266E" w:rsidP="000D266E">
      <w:pPr>
        <w:pStyle w:val="Heading7"/>
        <w:jc w:val="center"/>
      </w:pPr>
      <w:r>
        <w:t>Society Membership</w:t>
      </w:r>
    </w:p>
    <w:p w:rsidR="000D266E" w:rsidRDefault="000D266E" w:rsidP="000D26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b/>
          <w:color w:val="000000"/>
        </w:rPr>
      </w:pPr>
    </w:p>
    <w:p w:rsidR="000D266E" w:rsidRDefault="000D266E" w:rsidP="000D266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000000"/>
        </w:rPr>
      </w:pPr>
      <w:r>
        <w:rPr>
          <w:color w:val="000000"/>
        </w:rPr>
        <w:t>American Institute of Chemical Engineers (AIChE): From Student Member (1967) to Current Life time Member</w:t>
      </w:r>
    </w:p>
    <w:p w:rsidR="000D266E" w:rsidRPr="00EC4E53" w:rsidRDefault="000D266E" w:rsidP="000D266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b/>
          <w:color w:val="000000"/>
        </w:rPr>
      </w:pPr>
      <w:r w:rsidRPr="00EC4E53">
        <w:rPr>
          <w:b/>
          <w:color w:val="000000"/>
        </w:rPr>
        <w:t>Nigerian Academy of Engineering (NAE), Fellow (2012)</w:t>
      </w:r>
    </w:p>
    <w:p w:rsidR="000D266E" w:rsidRDefault="000D266E" w:rsidP="000D266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000000"/>
        </w:rPr>
      </w:pPr>
      <w:r>
        <w:rPr>
          <w:color w:val="000000"/>
        </w:rPr>
        <w:t>Nigerian Society of Chemical Engineers (NSChE): From Member (1973) to current Life time Fellow</w:t>
      </w:r>
    </w:p>
    <w:p w:rsidR="000D266E" w:rsidRDefault="000D266E" w:rsidP="000D266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000000"/>
        </w:rPr>
      </w:pPr>
      <w:r>
        <w:rPr>
          <w:color w:val="000000"/>
        </w:rPr>
        <w:t>Nigerian Society of Engineers (NSE): From Member 1980, now Fellow (FNSE)</w:t>
      </w:r>
    </w:p>
    <w:p w:rsidR="000D266E" w:rsidRDefault="000D266E" w:rsidP="000D266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000000"/>
        </w:rPr>
      </w:pPr>
      <w:r>
        <w:rPr>
          <w:color w:val="000000"/>
        </w:rPr>
        <w:t>American Ceramic Society (ACerS): From Member (1989) to current Senior Member</w:t>
      </w:r>
    </w:p>
    <w:p w:rsidR="000D266E" w:rsidRDefault="000D266E" w:rsidP="000D266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000000"/>
        </w:rPr>
      </w:pPr>
      <w:r>
        <w:rPr>
          <w:color w:val="000000"/>
        </w:rPr>
        <w:t>American Chemical Society (ACS) - (1982-86)*</w:t>
      </w:r>
    </w:p>
    <w:p w:rsidR="000D266E" w:rsidRDefault="000D266E" w:rsidP="000D266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Pr>
          <w:color w:val="000000"/>
        </w:rPr>
        <w:t>Council of Registered Engineers of Nigeria (</w:t>
      </w:r>
      <w:r>
        <w:rPr>
          <w:b/>
          <w:color w:val="000000"/>
        </w:rPr>
        <w:t>COREN)</w:t>
      </w:r>
      <w:r>
        <w:rPr>
          <w:color w:val="000000"/>
        </w:rPr>
        <w:t xml:space="preserve"> </w:t>
      </w:r>
      <w:r>
        <w:rPr>
          <w:b/>
          <w:color w:val="000000"/>
        </w:rPr>
        <w:t>R-0461</w:t>
      </w:r>
      <w:r>
        <w:rPr>
          <w:color w:val="000000"/>
        </w:rPr>
        <w:t xml:space="preserve"> (1978).</w:t>
      </w:r>
    </w:p>
    <w:p w:rsidR="000D266E" w:rsidRDefault="000D266E" w:rsidP="000D266E"/>
    <w:p w:rsidR="000D266E" w:rsidRDefault="000D266E" w:rsidP="000D266E">
      <w:pPr>
        <w:pStyle w:val="Heading3"/>
        <w:jc w:val="center"/>
        <w:rPr>
          <w:b/>
        </w:rPr>
      </w:pPr>
      <w:r>
        <w:rPr>
          <w:b/>
        </w:rPr>
        <w:t>Awards</w:t>
      </w:r>
    </w:p>
    <w:p w:rsidR="000D266E" w:rsidRDefault="000D266E" w:rsidP="000D266E"/>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color w:val="000000"/>
        </w:rPr>
      </w:pPr>
      <w:r>
        <w:rPr>
          <w:b/>
          <w:color w:val="000000"/>
        </w:rPr>
        <w:t>2008</w:t>
      </w:r>
      <w:r>
        <w:rPr>
          <w:color w:val="000000"/>
        </w:rPr>
        <w:t>-AIChE 2008 Black Achiever in Chemical Engineering Award</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b/>
          <w:color w:val="000000"/>
        </w:rPr>
        <w:t>1998</w:t>
      </w:r>
      <w:r>
        <w:rPr>
          <w:color w:val="000000"/>
        </w:rPr>
        <w:t>-Lockheed Martin President’s – Group Continuous Improvement</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b/>
          <w:color w:val="000000"/>
        </w:rPr>
        <w:t>1996</w:t>
      </w:r>
      <w:r>
        <w:rPr>
          <w:color w:val="000000"/>
        </w:rPr>
        <w:t>-Federal Laboratory Consortium-Excellence in Technology Transfer</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b/>
          <w:color w:val="000000"/>
        </w:rPr>
        <w:t>1995</w:t>
      </w:r>
      <w:r>
        <w:rPr>
          <w:color w:val="000000"/>
        </w:rPr>
        <w:t>-</w:t>
      </w:r>
      <w:r>
        <w:rPr>
          <w:b/>
          <w:color w:val="000000"/>
        </w:rPr>
        <w:t>R&amp;D 100 Award</w:t>
      </w:r>
      <w:r>
        <w:rPr>
          <w:color w:val="000000"/>
        </w:rPr>
        <w:t xml:space="preserve"> - </w:t>
      </w:r>
      <w:r>
        <w:rPr>
          <w:b/>
        </w:rPr>
        <w:t>one of best 100 inventions of the year</w:t>
      </w:r>
      <w:r>
        <w:rPr>
          <w:b/>
          <w:color w:val="000000"/>
        </w:rPr>
        <w:t xml:space="preserve"> (prestigious, names on plaque at main entrance of ORNL</w:t>
      </w:r>
      <w:r>
        <w:rPr>
          <w:color w:val="000000"/>
        </w:rPr>
        <w:t>) - “Academy Award of Sciences”</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b/>
          <w:color w:val="000000"/>
        </w:rPr>
        <w:t>1995</w:t>
      </w:r>
      <w:r>
        <w:rPr>
          <w:color w:val="000000"/>
        </w:rPr>
        <w:t>-Scientific Achievement Award East Tenn. Chapter of NOBCChE</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b/>
          <w:color w:val="000000"/>
        </w:rPr>
        <w:t>1994</w:t>
      </w:r>
      <w:r>
        <w:rPr>
          <w:color w:val="000000"/>
        </w:rPr>
        <w:t>-Martin Marietta Energy Systems Significant Event Award</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b/>
          <w:color w:val="000000"/>
        </w:rPr>
        <w:t>1992</w:t>
      </w:r>
      <w:r>
        <w:rPr>
          <w:color w:val="000000"/>
        </w:rPr>
        <w:t>-Advanced Technology Award by the Inventors Club of America</w:t>
      </w:r>
    </w:p>
    <w:p w:rsidR="000D266E" w:rsidRDefault="000D266E" w:rsidP="000D266E">
      <w:pPr>
        <w:jc w:val="both"/>
        <w:rPr>
          <w:color w:val="000000"/>
        </w:rPr>
      </w:pPr>
      <w:r>
        <w:rPr>
          <w:b/>
          <w:color w:val="000000"/>
        </w:rPr>
        <w:t>1991</w:t>
      </w:r>
      <w:r>
        <w:rPr>
          <w:color w:val="000000"/>
        </w:rPr>
        <w:t>-Martin Marietta Energy Systems Technical Achievement Award</w:t>
      </w:r>
    </w:p>
    <w:p w:rsidR="000D266E" w:rsidRDefault="000D266E" w:rsidP="000D266E">
      <w:pPr>
        <w:jc w:val="both"/>
        <w:rPr>
          <w:color w:val="000000"/>
        </w:rPr>
      </w:pPr>
    </w:p>
    <w:p w:rsidR="000D266E" w:rsidRDefault="000D266E" w:rsidP="000D266E">
      <w:pPr>
        <w:pStyle w:val="Heading4"/>
        <w:jc w:val="center"/>
        <w:rPr>
          <w:b/>
        </w:rPr>
      </w:pPr>
      <w:r>
        <w:rPr>
          <w:b/>
        </w:rPr>
        <w:t>US Patents</w:t>
      </w:r>
    </w:p>
    <w:p w:rsidR="000D266E" w:rsidRDefault="000D266E" w:rsidP="000D266E"/>
    <w:p w:rsidR="000D266E" w:rsidRDefault="000D266E" w:rsidP="000D266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Janney &amp; </w:t>
      </w:r>
      <w:r w:rsidRPr="00FD6547">
        <w:rPr>
          <w:color w:val="000000"/>
          <w:u w:val="single"/>
        </w:rPr>
        <w:t>Omatete</w:t>
      </w:r>
      <w:r>
        <w:rPr>
          <w:color w:val="000000"/>
        </w:rPr>
        <w:t>, "Method for Molding Ceramic Powders using Water-Based Gel Casting" No. 5,028,362, Jul. 2, 1991</w:t>
      </w:r>
    </w:p>
    <w:p w:rsidR="000D266E" w:rsidRDefault="000D266E" w:rsidP="000D266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Janney &amp; </w:t>
      </w:r>
      <w:r>
        <w:rPr>
          <w:color w:val="000000"/>
          <w:u w:val="single"/>
        </w:rPr>
        <w:t>Omatete</w:t>
      </w:r>
      <w:r>
        <w:rPr>
          <w:color w:val="000000"/>
        </w:rPr>
        <w:t>, "Method for Molding Ceramic Powder Using a Water-Based Gelcasting Process," No. 5,145,908,</w:t>
      </w:r>
      <w:r>
        <w:rPr>
          <w:b/>
          <w:color w:val="000000"/>
        </w:rPr>
        <w:t xml:space="preserve"> </w:t>
      </w:r>
      <w:r>
        <w:rPr>
          <w:color w:val="000000"/>
        </w:rPr>
        <w:t>Sept. 8, 1992.</w:t>
      </w:r>
    </w:p>
    <w:p w:rsidR="000D266E" w:rsidRDefault="000D266E" w:rsidP="000D266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Tiegs, Holcombe, Dykes, </w:t>
      </w:r>
      <w:r>
        <w:rPr>
          <w:color w:val="000000"/>
          <w:u w:val="single"/>
        </w:rPr>
        <w:t>Omatete</w:t>
      </w:r>
      <w:r>
        <w:rPr>
          <w:color w:val="000000"/>
        </w:rPr>
        <w:t>, &amp; Young, "Method for Nitriding Refractory Metal Articles," No. 5,294,264, March 15, 1994.</w:t>
      </w:r>
    </w:p>
    <w:p w:rsidR="000D266E" w:rsidRDefault="000D266E" w:rsidP="000D266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Walls, Janney, </w:t>
      </w:r>
      <w:r>
        <w:rPr>
          <w:color w:val="000000"/>
          <w:u w:val="single"/>
        </w:rPr>
        <w:t>Omatete</w:t>
      </w:r>
      <w:r>
        <w:rPr>
          <w:color w:val="000000"/>
        </w:rPr>
        <w:t>, Nunn, McMillan, “Gelcasting Methods,” No. 6,066,279, May 23, 2000.</w:t>
      </w:r>
    </w:p>
    <w:p w:rsidR="000D266E" w:rsidRDefault="000D266E" w:rsidP="000D266E">
      <w:pPr>
        <w:numPr>
          <w:ilvl w:val="0"/>
          <w:numId w:val="2"/>
        </w:numPr>
      </w:pPr>
      <w:r>
        <w:t xml:space="preserve">Hu, DePaoli, Kuritz and </w:t>
      </w:r>
      <w:r>
        <w:rPr>
          <w:u w:val="single"/>
        </w:rPr>
        <w:t>Omatete</w:t>
      </w:r>
      <w:r>
        <w:t>, “Production of Aligned Microfibers and Nanofibers and Derived Functional Monoliths,” No. 7,255,781, Aug 14, 2007</w:t>
      </w:r>
    </w:p>
    <w:p w:rsidR="000D266E" w:rsidRDefault="000D266E" w:rsidP="000D266E"/>
    <w:p w:rsidR="000D266E" w:rsidRDefault="000D266E" w:rsidP="000D266E">
      <w:pPr>
        <w:pStyle w:val="Heading6"/>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Partial list of Publications</w:t>
      </w:r>
    </w:p>
    <w:p w:rsidR="000D266E" w:rsidRDefault="000D266E" w:rsidP="000D266E"/>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O. O. Omatete “Reason and Serendipity in Invention: The Gelcasting Case,” Proceedings of NSChE, Lagos, Nov. 2011</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O. O. Omatete and J. J. Nick, “Improved Gelcasting Systems</w:t>
      </w:r>
      <w:r>
        <w:t>,” Ceram. Eng. Sci. Proc., 20, [3] 241-248 (1999).</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 O. Omatete and M. Colic, “Gelcast Slurry Enhancement</w:t>
      </w:r>
      <w:r>
        <w:t>,” Ceram. Eng. Sci. Proc., 20, [3] 233-240(1999).</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J. J. Nick, D. Newson, R. Masseth, S. Monette and O. O. Omatete, “Gelcasting Automation for High-Volume Production of Silicon Nitride Turbine Wheels</w:t>
      </w:r>
      <w:r>
        <w:t>,” Ceram. Eng. Sci. Proc., 20, [3] 225-232 (1999).</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J. J. Nick, D, Newson, B. Draskovich, and O. O. Omatete, “Gelcasting Advancement for Manufacturing Scale-up,</w:t>
      </w:r>
      <w:r>
        <w:t>” Ceram. Eng. Sci. Proc., 20, [3] 217-224 (1999).</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t>Mark A. Janney, Ogbemi O. Omatete, Claudia A. Walls, Stephen D. Nunn, Randy J. Ogle and Gary Westmoreland.  “Development of Low-Toxicity Gelcasting Systems,” J. Am. Ceram. Soc.  81 [3] 581-91 (1998).</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t>Mark A. Janney, Stephen D. Nunn, Claudia A. Walls, Ogbemi O. Omatete, Randy B. Ogle, Glen H. Kirby, and April D. McMillan “GELCASTING” To be published in The Handbook Of Ceramic Engineering Mohamed N. Rahaman, Editor, Marcel Dekker, 1999</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t>O. O. Omatete, M. A. Janney and S. D. Nunn, “Gelcasting: From Laboratory Development Toward Industrial Production,” J. European Ceram. Soc. 17 407-413 (1997).</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t>S. D. Nunn, O.O. Omatete, C. A. Walls, and D. L. Barker, "Tensile Strength of Dried Gelcast Green Bodies,” Ceram. Eng. Sci. Proc., 15 [4] 493-498 (1994).</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Pollinger, J. P. and K. O’Young, “Optimization of the Gelcasting of a Silicon Nitride Formulation,” American Ceramic Soc. Transactions, Vol 56, pp 337-343, (1995)</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and Bleier, “Tailoring Suspension flow for the Gelcasting of Oxide and Nonoxide Ceramics,” Mat. Res. Soc. Symp. Proc. Vol 346, pp 357-363, (1994).</w:t>
      </w:r>
      <w:r>
        <w:rPr>
          <w:color w:val="000000"/>
        </w:rPr>
        <w:tab/>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 O. Omatete and A. Bleier, “Evaluation of Dispersants for Gelcasting Alumina,” in </w:t>
      </w:r>
      <w:r>
        <w:rPr>
          <w:color w:val="000000"/>
          <w:u w:val="single"/>
        </w:rPr>
        <w:t>Dispersion and Aggregation: Fundamentals and Applications</w:t>
      </w:r>
      <w:r>
        <w:rPr>
          <w:b/>
          <w:color w:val="000000"/>
        </w:rPr>
        <w:t>,</w:t>
      </w:r>
      <w:r>
        <w:rPr>
          <w:color w:val="000000"/>
        </w:rPr>
        <w:t xml:space="preserve"> B. M. Moudgil and P. Somasundaran, Ed., Engineering Foundation NY (1994), pp. 269-278.</w:t>
      </w:r>
      <w:r>
        <w:rPr>
          <w:color w:val="000000"/>
        </w:rPr>
        <w:tab/>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Bleier, Omatete &amp; Westmoreland, "Rheology of Zirconia-Alumina Gelcasting Slurries," Mat. Res. Soc. Symp. Proc. Vol 271, pp 269-275, (1992).</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Bleier, Omatete &amp; Westmoreland, "Rheology and Microstructure of Concentrated Zirconia-Alumina Suspensions for Gelcasting Composites," Mat. </w:t>
      </w:r>
      <w:r>
        <w:rPr>
          <w:color w:val="000000"/>
        </w:rPr>
        <w:tab/>
        <w:t>Res. Soc. Res. Proc. Vol 289, pp.109-115, (1992).</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Tiegs &amp; Young, "Gelcast Reaction-Bonded Silicon Nitride Composites,” Ceram Eng &amp; Sci Proceed., </w:t>
      </w:r>
      <w:r>
        <w:rPr>
          <w:color w:val="000000"/>
          <w:u w:val="single"/>
        </w:rPr>
        <w:t>12</w:t>
      </w:r>
      <w:r>
        <w:rPr>
          <w:color w:val="000000"/>
        </w:rPr>
        <w:t xml:space="preserve"> [9-10] 1257-64, 1991.</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Bleier, Westmoreland &amp; Young, "Gelcast Zirconia-Alumina Composites," Ceram Eng &amp; Sci Proceed., </w:t>
      </w:r>
      <w:r>
        <w:rPr>
          <w:color w:val="000000"/>
          <w:u w:val="single"/>
        </w:rPr>
        <w:t>12</w:t>
      </w:r>
      <w:r>
        <w:rPr>
          <w:color w:val="000000"/>
        </w:rPr>
        <w:t xml:space="preserve"> [7-8] 2084-94, 1991.</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Strehlow &amp; Walls, "Drying of Gelcast Ceramics," Trans Am. Ceram Soc., </w:t>
      </w:r>
      <w:r>
        <w:rPr>
          <w:color w:val="000000"/>
          <w:u w:val="single"/>
        </w:rPr>
        <w:t>26</w:t>
      </w:r>
      <w:r>
        <w:rPr>
          <w:color w:val="000000"/>
        </w:rPr>
        <w:t>, 101-7, 1992.</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C. Young, O. O. Omatete, M. A. Janney, &amp; P. A. Menchhofer, "Gelcasting of Alumina," J. Am. Ceram. Soc., 74 [3] 612-18 (1991)</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 O. Omatete, M. A. Janney &amp; R. A. Strehlow, "Gelcasting- A New Ceramic Forming Process," Ceramic Bulletin, </w:t>
      </w:r>
      <w:r>
        <w:rPr>
          <w:color w:val="000000"/>
          <w:u w:val="single"/>
        </w:rPr>
        <w:t>70</w:t>
      </w:r>
      <w:r>
        <w:rPr>
          <w:color w:val="000000"/>
        </w:rPr>
        <w:t xml:space="preserve"> [10], Oct 1991.</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 O. Omatete &amp; R. A. Strehlow, "Gelcasting of Submicron Alumina, SiAlON, and Silicon Nitride Powders," 37th Army Sagamore Conference Proceedings, pp 201-212, Plymouth Mass. (Oct 1991).</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 O. Omatete, R. A. Strehlow, and B. L. Armstrong, "Forming of Silicon Nitride by Gelcasting," pp.245-51 in </w:t>
      </w:r>
      <w:r>
        <w:rPr>
          <w:i/>
          <w:color w:val="000000"/>
        </w:rPr>
        <w:t>Proceedings of the Annual Automotive Tech. Dev. Contractor's Coordination Meeting, P-243</w:t>
      </w:r>
      <w:r>
        <w:rPr>
          <w:color w:val="000000"/>
        </w:rPr>
        <w:t>, SAE Warrendale, PA (1991).</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 O. Omatete, A. C. Young, M. A. Janney, and J. H. Adair, "Investigation of Dilute Gelcasting Alumina Suspension," Am Ceram Soc, Ceramic Trans Vol 12 - </w:t>
      </w:r>
      <w:r>
        <w:rPr>
          <w:i/>
          <w:color w:val="000000"/>
        </w:rPr>
        <w:t>Ceramic Powder Science III</w:t>
      </w:r>
      <w:r>
        <w:rPr>
          <w:color w:val="000000"/>
        </w:rPr>
        <w:t xml:space="preserve">  pp. 537-544, (1990).</w:t>
      </w:r>
      <w:r>
        <w:rPr>
          <w:color w:val="000000"/>
        </w:rPr>
        <w:tab/>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O.O., Bodaghi, H., Fellers, J.F. and C.L. Browne "Processing and characterization of cellulose triacetate films from isotropic and liquid crystalline solutions" J. of Rheology, </w:t>
      </w:r>
      <w:r>
        <w:rPr>
          <w:color w:val="000000"/>
          <w:u w:val="single"/>
        </w:rPr>
        <w:t>30</w:t>
      </w:r>
      <w:r>
        <w:rPr>
          <w:color w:val="000000"/>
        </w:rPr>
        <w:t>(3), 629-659, (1986).</w:t>
      </w:r>
    </w:p>
    <w:p w:rsidR="000D266E" w:rsidRPr="003817B3"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O. O. and T. Vermeulen, "Column dynamics of ternary ion-exchange: </w:t>
      </w:r>
      <w:r w:rsidRPr="003817B3">
        <w:rPr>
          <w:color w:val="000000"/>
        </w:rPr>
        <w:t>Particle-mass-transfer controlling," Journal of NSChE, 1984.</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Olabisi, O. and O. O. Omatete "Stabilized mud for low-cost housing" Proc. of NSChE Conference, Port Harcourt, (1984).</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G. Klein and T. Vermeulen "Simplified closed-form solutions for constant-pattern breakthrough curves in multi-component ion-exchange" Nigerian Journal of Eng. and Tech.(NJET) 5(1), 95-107, 1982.</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and K. O. Chukwu "Ion exchange in conc. electrolyte solutions: I-Electrolyte sorption by ion-exchange resins" Proc. of NSChE conference, pp. 29-38, University of Lagos, (1982).</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J. C. Adisa and V. O. Saduwa "Ion exchange in conc. electrolyte solutions: II-Binary ion-exchange in columns" Proc. of NSChE conference, 281-291, University of Lagos, (1982).</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O. O. and V. I. Nte, "Drying rate curve and cottage dryer design for hard-shelled cray-fish (Palaemon Paurideus)" Chem. Age of India, </w:t>
      </w:r>
      <w:r>
        <w:rPr>
          <w:color w:val="000000"/>
          <w:u w:val="single"/>
        </w:rPr>
        <w:t>31</w:t>
      </w:r>
      <w:r>
        <w:rPr>
          <w:color w:val="000000"/>
        </w:rPr>
        <w:t>(3), 207-210, Mar. 1980.</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O. O., R. N. Clazie and T. Vermeulen "Column dynamics of ternary ion-exchange: I-Diffusional and mass-transfer relations" The Chemical Engr Journal </w:t>
      </w:r>
      <w:r>
        <w:rPr>
          <w:color w:val="000000"/>
          <w:u w:val="single"/>
        </w:rPr>
        <w:t>19</w:t>
      </w:r>
      <w:r>
        <w:rPr>
          <w:color w:val="000000"/>
        </w:rPr>
        <w:t>(3), 229-240, (1980).</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et al "Column dynamics of ternary ion-exchange: II-Solution-mass-transfer controlling" The Chemical Engr. Journal 19(3), 241-250, (1980).</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and C. Judson King, "Volatiles retention during the re-humidification of freeze-dried food models" Journal of Food Tech. 13, 165-180, (1978).</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O.O. and H. H. Sephton, "Foamy two-phase flow evaporation applied to sugar cane processing" Proc. of the xvi congress of the International of Society of Sugar Cane Technologist (ISSCT) vol 3, pp. 2277 - 2288, Sao Paulo, Brazil, (1977).</w:t>
      </w:r>
    </w:p>
    <w:p w:rsidR="000D266E"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"A method for the rapid transfer of technology" Proc. of the conference of the NSChE, University of Lagos (1976).</w:t>
      </w:r>
    </w:p>
    <w:p w:rsidR="000D266E" w:rsidRPr="00E82715" w:rsidRDefault="000D266E" w:rsidP="000D266E">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i/>
          <w:color w:val="000000"/>
        </w:rPr>
      </w:pPr>
      <w:r w:rsidRPr="00E82715">
        <w:rPr>
          <w:b/>
          <w:i/>
          <w:color w:val="000000"/>
        </w:rPr>
        <w:t>Omatete, O. O. contributed the chapter "The Security of the Nigerian Nation" to the book, "Dilemma of Nationhood" edited by Okpaku, J. Greenwood Press Connecticut &amp; The Third Press New York, 1971.</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u w:val="single"/>
        </w:rPr>
      </w:pPr>
    </w:p>
    <w:p w:rsidR="000D266E" w:rsidRDefault="000D266E" w:rsidP="000D266E">
      <w:pPr>
        <w:pStyle w:val="Heading6"/>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Partial list of PRESENTATIONS</w:t>
      </w:r>
    </w:p>
    <w:p w:rsidR="000D266E" w:rsidRDefault="000D266E" w:rsidP="000D266E"/>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“Reason and Serendipity in Invention, The Gelcasting Case,” 41</w:t>
      </w:r>
      <w:r w:rsidRPr="00360AF4">
        <w:rPr>
          <w:color w:val="000000"/>
          <w:vertAlign w:val="superscript"/>
        </w:rPr>
        <w:t>st</w:t>
      </w:r>
      <w:r>
        <w:rPr>
          <w:color w:val="000000"/>
        </w:rPr>
        <w:t xml:space="preserve"> Annual Conference and AGM, NSChE, Lagos, Nov. 2011</w:t>
      </w:r>
    </w:p>
    <w:p w:rsidR="000D266E" w:rsidRPr="00360AF4"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sidRPr="00360AF4">
        <w:rPr>
          <w:color w:val="000000"/>
        </w:rPr>
        <w:t xml:space="preserve">Omatete, O. O., Janney, M. A. and S. D. Nunn “Gelcasting:  from Laboratory Development toward Industrial Production,” presented at the International Conference on the Shaping of Advanced Ceramics, Mol Belgium Apr 25-27, 1995 to be published in the </w:t>
      </w:r>
      <w:r w:rsidRPr="00360AF4">
        <w:rPr>
          <w:i/>
          <w:color w:val="000000"/>
        </w:rPr>
        <w:t>Journal of the European Ceramic Society.</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 O. Omatete, "Rheology in Gelcasting," Presented at the Graduate Seminar, The Materials Science and Engineering Dept, The University of Alabama at Birmingham, AL November 3, 1994.</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 O. Omatete, M. A. Janney and S. D. Nunn, “Gelcasting - A novel ceramic forming process,” Presented at the American Institute of Chemical Engineers Annual Meeting, SF, November 13-18, 1994.</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 O. Omatete, "Gelcasting: process and applications," Presented at the ASM International, Oak Ridge, TN April 7, 1995.</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M. A. Janney, O. O. Omatete, S. D. Nunn, and C. A. Walls, "Binder Burnout in Gelcast Ceramics, "Paper SXIX-35-95, 97th Annual Meeting of the American Ceramic Society, Cincinnati, OH April 30-May 3, 1995.</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M. A. Janney, O. O. Omatete, S. D. Nunn, and C. A. Walls, "Binder Burnout in Gelcast Ceramics, "Paper SXIX-52-95, 97th Annual Meeting of the American Ceramic Society, Cincinnati, OH April 30-May 3, 1995.</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C. A. Walls, D. L. Barker, M. A. Janney, S. D. Nunn, and O. O. Omatete, "Gelcasting: A Net Shape Forming Process," Poster SXIX-62-95, 97th Annual Meeting of the American Ceramic Soc., Cincinnati, OH April 30-May 3, 1995.</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D. L. Barker, M. A. Janney, S. D. Nunn, O. O. Omatete, and C. A. Walls, "Green Body Strength and Machining Characteristics of Gelcast Alumina," Poster SXIX-16-95, 97th Annual Meeting of the American Ceramic Soc., Cincinnati, OH April 30-May 3, 1995.</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S. D. Nunn, O. O. Omatete, C. A. Walls, and D. L. Barker, "Aqueous Gelcasting of Ceramic Materials," Paper SVIII-66-94, 96th Annual Meeting of the American Ceramic Society, IN, April 24-27, 1994.</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"Gelcasting and Rheological Properties of Ceramic Slurries," invited presentation at the S. East Section of the ACerS meeting, Greenville, SC 3/93.</w:t>
      </w:r>
      <w:r>
        <w:rPr>
          <w:color w:val="000000"/>
        </w:rPr>
        <w:tab/>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Gelcasting: A New Forming Process," invited presentation at the meeting of the Ceramic Association of NJ, Harmon, NJ 6/10/93. </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"Ceramic Forming by Gelcasting," invited presentation at the 3M Technical Forum, St Paul, MN, April, 1992.</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"Gelcasting," technical session organized by The National Organization for the Professional Advancement of Black Chemists and Chemical Engineers (NOBCCHE), WATTec '91, Knoxville.</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 xml:space="preserve">Omatete, O. O. "Structural Ceramics," The National Organization for the Professional Advancement of Black Chemists and Chemical Engineers (NOBCCHE) technical session, </w:t>
      </w:r>
      <w:r>
        <w:rPr>
          <w:color w:val="000000"/>
        </w:rPr>
        <w:tab/>
        <w:t>WATTEC '90, Feb 22, 1990, Knoxville, TN.</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"Gelcasting," The Graduate Seminar, Department of Material Science and Engineering, University of Tennessee, Knoxville, March 29, 1990.</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and M. A. Janney, "A Round-Robin Test of Electrophoretic Mobility for Ceramic Powders," The 92nd Annual Meeting of The American Ceramic Society, April 22-26, 1990, Dallas, Texas.</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R. H. Strehlow, and C. A. Walls, "Properties of Alumina Ceramics made by the Gelcasting Process," The 92nd Annual Meeting of The American Ceramic Society, April 22-26, 1990, Dallas, Texas.</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"Gelcasting: Process Development and Technology Transfer," The Advisory Committee, Metals and Ceramics Division, ORNL, Apr 1990.</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"Gelcasting a New Ceramic Powder," The Technology Transfer Workshops on Gelcasting, Oak Ridge National Laboratory, February 15, March 8, and June 6, 1990.</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"Strategies for the development of petro-chemicals in the 5th National Development Plan (1986-1990)" Conference on strategies for the 5th National Dev. Plan, NISER, University of Ibadan, 1984.</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"Role of engineers in a developing economy" ULES symposium, University of Lagos, 1980.</w:t>
      </w:r>
    </w:p>
    <w:p w:rsidR="000D266E"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rPr>
      </w:pPr>
      <w:r>
        <w:rPr>
          <w:color w:val="000000"/>
        </w:rPr>
        <w:t>Omatete, O. O., "Sectoral technology transfer" ULES symposium, University of Lagos, 1978.</w:t>
      </w:r>
    </w:p>
    <w:p w:rsidR="000D266E" w:rsidRPr="00342F83" w:rsidRDefault="000D266E" w:rsidP="000D266E">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u w:val="single"/>
        </w:rPr>
      </w:pPr>
      <w:r>
        <w:rPr>
          <w:color w:val="000000"/>
        </w:rPr>
        <w:t>Omatete, O. O., "The need for technical professionals in Africa" Western Regional Black Engr. &amp; Sci Conference, San Francisco, 1976.</w:t>
      </w:r>
    </w:p>
    <w:p w:rsidR="000D266E" w:rsidRDefault="000D266E" w:rsidP="000D26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color w:val="000000"/>
          <w:u w:val="single"/>
        </w:rPr>
      </w:pPr>
    </w:p>
    <w:p w:rsidR="000D266E" w:rsidRDefault="000D266E" w:rsidP="000D26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color w:val="000000"/>
          <w:u w:val="single"/>
        </w:rPr>
      </w:pPr>
    </w:p>
    <w:p w:rsidR="000D266E" w:rsidRPr="000261E2" w:rsidRDefault="000D266E" w:rsidP="000D26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color w:val="000000"/>
          <w:u w:val="single"/>
        </w:rPr>
      </w:pPr>
    </w:p>
    <w:p w:rsidR="000D266E" w:rsidRDefault="000D266E" w:rsidP="000D266E">
      <w:pPr>
        <w:pStyle w:val="Heading6"/>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Theses</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color w:val="000000"/>
        </w:rPr>
      </w:pPr>
    </w:p>
    <w:p w:rsidR="000D266E" w:rsidRDefault="000D266E" w:rsidP="000D26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color w:val="000000"/>
        </w:rPr>
      </w:pPr>
      <w:r>
        <w:rPr>
          <w:color w:val="000000"/>
        </w:rPr>
        <w:t>1.   Omatete, O. O., "Evolutionary operation (EVOP) and adaptive optimization"</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980"/>
        <w:jc w:val="both"/>
        <w:rPr>
          <w:color w:val="000000"/>
        </w:rPr>
      </w:pPr>
      <w:r>
        <w:rPr>
          <w:color w:val="000000"/>
        </w:rPr>
        <w:t>BSE - Princeton University, 1964.</w:t>
      </w:r>
    </w:p>
    <w:p w:rsidR="000D266E" w:rsidRDefault="000D266E" w:rsidP="000D26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color w:val="000000"/>
        </w:rPr>
      </w:pPr>
      <w:r>
        <w:rPr>
          <w:color w:val="000000"/>
        </w:rPr>
        <w:t>2.   Omatete, O. O., "Catalytic cracking using a frequency response technique"</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980"/>
        <w:jc w:val="both"/>
        <w:rPr>
          <w:color w:val="000000"/>
        </w:rPr>
      </w:pPr>
      <w:r>
        <w:rPr>
          <w:color w:val="000000"/>
        </w:rPr>
        <w:t>MSE - Princeton University, 1966.</w:t>
      </w:r>
    </w:p>
    <w:p w:rsidR="000D266E" w:rsidRDefault="000D266E" w:rsidP="000D26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color w:val="000000"/>
        </w:rPr>
      </w:pPr>
      <w:r>
        <w:rPr>
          <w:color w:val="000000"/>
        </w:rPr>
        <w:t>3.   Omatete, O. O., "Column Dynamics of ternary ion-exchange"</w:t>
      </w:r>
    </w:p>
    <w:p w:rsidR="000D266E" w:rsidRDefault="000D266E" w:rsidP="000D266E">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980"/>
        <w:jc w:val="both"/>
      </w:pPr>
      <w:r>
        <w:rPr>
          <w:color w:val="000000"/>
        </w:rPr>
        <w:t xml:space="preserve">PhD - University of California, Berkeley, 1971. </w:t>
      </w:r>
    </w:p>
    <w:p w:rsidR="00C83C80" w:rsidRDefault="00C83C80"/>
    <w:sectPr w:rsidR="00C83C80">
      <w:footerReference w:type="even" r:id="rId6"/>
      <w:footerReference w:type="default" r:id="rId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500F" w:rsidRDefault="000D26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9500F" w:rsidRDefault="000D266E">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500F" w:rsidRDefault="000D26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D9500F" w:rsidRDefault="000D266E">
    <w:pPr>
      <w:pStyle w:val="Footer"/>
      <w:ind w:right="36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1011B2"/>
    <w:multiLevelType w:val="hybridMultilevel"/>
    <w:tmpl w:val="0ED42FA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5A50E5E"/>
    <w:multiLevelType w:val="hybridMultilevel"/>
    <w:tmpl w:val="2B966BD0"/>
    <w:lvl w:ilvl="0" w:tplc="0409000F">
      <w:start w:val="1"/>
      <w:numFmt w:val="decimal"/>
      <w:lvlText w:val="%1."/>
      <w:lvlJc w:val="left"/>
      <w:pPr>
        <w:ind w:left="1440" w:hanging="360"/>
      </w:pPr>
      <w:rPr>
        <w:rFonts w:hint="default"/>
      </w:rPr>
    </w:lvl>
    <w:lvl w:ilvl="1" w:tplc="DA36FE34" w:tentative="1">
      <w:start w:val="1"/>
      <w:numFmt w:val="bullet"/>
      <w:lvlText w:val="o"/>
      <w:lvlJc w:val="left"/>
      <w:pPr>
        <w:tabs>
          <w:tab w:val="num" w:pos="2160"/>
        </w:tabs>
        <w:ind w:left="2160" w:hanging="360"/>
      </w:pPr>
      <w:rPr>
        <w:rFonts w:ascii="Courier New" w:hAnsi="Courier New" w:hint="default"/>
      </w:rPr>
    </w:lvl>
    <w:lvl w:ilvl="2" w:tplc="98C08CD2" w:tentative="1">
      <w:start w:val="1"/>
      <w:numFmt w:val="bullet"/>
      <w:lvlText w:val=""/>
      <w:lvlJc w:val="left"/>
      <w:pPr>
        <w:tabs>
          <w:tab w:val="num" w:pos="2880"/>
        </w:tabs>
        <w:ind w:left="2880" w:hanging="360"/>
      </w:pPr>
      <w:rPr>
        <w:rFonts w:ascii="Wingdings" w:hAnsi="Wingdings" w:hint="default"/>
      </w:rPr>
    </w:lvl>
    <w:lvl w:ilvl="3" w:tplc="C95AF612" w:tentative="1">
      <w:start w:val="1"/>
      <w:numFmt w:val="bullet"/>
      <w:lvlText w:val=""/>
      <w:lvlJc w:val="left"/>
      <w:pPr>
        <w:tabs>
          <w:tab w:val="num" w:pos="3600"/>
        </w:tabs>
        <w:ind w:left="3600" w:hanging="360"/>
      </w:pPr>
      <w:rPr>
        <w:rFonts w:ascii="Symbol" w:hAnsi="Symbol" w:hint="default"/>
      </w:rPr>
    </w:lvl>
    <w:lvl w:ilvl="4" w:tplc="A9A6ECB4" w:tentative="1">
      <w:start w:val="1"/>
      <w:numFmt w:val="bullet"/>
      <w:lvlText w:val="o"/>
      <w:lvlJc w:val="left"/>
      <w:pPr>
        <w:tabs>
          <w:tab w:val="num" w:pos="4320"/>
        </w:tabs>
        <w:ind w:left="4320" w:hanging="360"/>
      </w:pPr>
      <w:rPr>
        <w:rFonts w:ascii="Courier New" w:hAnsi="Courier New" w:hint="default"/>
      </w:rPr>
    </w:lvl>
    <w:lvl w:ilvl="5" w:tplc="43CC5828" w:tentative="1">
      <w:start w:val="1"/>
      <w:numFmt w:val="bullet"/>
      <w:lvlText w:val=""/>
      <w:lvlJc w:val="left"/>
      <w:pPr>
        <w:tabs>
          <w:tab w:val="num" w:pos="5040"/>
        </w:tabs>
        <w:ind w:left="5040" w:hanging="360"/>
      </w:pPr>
      <w:rPr>
        <w:rFonts w:ascii="Wingdings" w:hAnsi="Wingdings" w:hint="default"/>
      </w:rPr>
    </w:lvl>
    <w:lvl w:ilvl="6" w:tplc="557858D6" w:tentative="1">
      <w:start w:val="1"/>
      <w:numFmt w:val="bullet"/>
      <w:lvlText w:val=""/>
      <w:lvlJc w:val="left"/>
      <w:pPr>
        <w:tabs>
          <w:tab w:val="num" w:pos="5760"/>
        </w:tabs>
        <w:ind w:left="5760" w:hanging="360"/>
      </w:pPr>
      <w:rPr>
        <w:rFonts w:ascii="Symbol" w:hAnsi="Symbol" w:hint="default"/>
      </w:rPr>
    </w:lvl>
    <w:lvl w:ilvl="7" w:tplc="838ABCC0" w:tentative="1">
      <w:start w:val="1"/>
      <w:numFmt w:val="bullet"/>
      <w:lvlText w:val="o"/>
      <w:lvlJc w:val="left"/>
      <w:pPr>
        <w:tabs>
          <w:tab w:val="num" w:pos="6480"/>
        </w:tabs>
        <w:ind w:left="6480" w:hanging="360"/>
      </w:pPr>
      <w:rPr>
        <w:rFonts w:ascii="Courier New" w:hAnsi="Courier New" w:hint="default"/>
      </w:rPr>
    </w:lvl>
    <w:lvl w:ilvl="8" w:tplc="82821918" w:tentative="1">
      <w:start w:val="1"/>
      <w:numFmt w:val="bullet"/>
      <w:lvlText w:val=""/>
      <w:lvlJc w:val="left"/>
      <w:pPr>
        <w:tabs>
          <w:tab w:val="num" w:pos="7200"/>
        </w:tabs>
        <w:ind w:left="7200" w:hanging="360"/>
      </w:pPr>
      <w:rPr>
        <w:rFonts w:ascii="Wingdings" w:hAnsi="Wingdings" w:hint="default"/>
      </w:rPr>
    </w:lvl>
  </w:abstractNum>
  <w:abstractNum w:abstractNumId="2">
    <w:nsid w:val="488B37CB"/>
    <w:multiLevelType w:val="hybridMultilevel"/>
    <w:tmpl w:val="B6A0C3A2"/>
    <w:lvl w:ilvl="0" w:tplc="0409000F">
      <w:start w:val="1"/>
      <w:numFmt w:val="decimal"/>
      <w:lvlText w:val="%1."/>
      <w:lvlJc w:val="left"/>
      <w:pPr>
        <w:ind w:left="720" w:hanging="360"/>
      </w:pPr>
      <w:rPr>
        <w:rFonts w:hint="default"/>
      </w:rPr>
    </w:lvl>
    <w:lvl w:ilvl="1" w:tplc="B1E630C8" w:tentative="1">
      <w:start w:val="1"/>
      <w:numFmt w:val="bullet"/>
      <w:lvlText w:val="o"/>
      <w:lvlJc w:val="left"/>
      <w:pPr>
        <w:tabs>
          <w:tab w:val="num" w:pos="1440"/>
        </w:tabs>
        <w:ind w:left="1440" w:hanging="360"/>
      </w:pPr>
      <w:rPr>
        <w:rFonts w:ascii="Courier New" w:hAnsi="Courier New" w:hint="default"/>
      </w:rPr>
    </w:lvl>
    <w:lvl w:ilvl="2" w:tplc="DBD28D74" w:tentative="1">
      <w:start w:val="1"/>
      <w:numFmt w:val="bullet"/>
      <w:lvlText w:val=""/>
      <w:lvlJc w:val="left"/>
      <w:pPr>
        <w:tabs>
          <w:tab w:val="num" w:pos="2160"/>
        </w:tabs>
        <w:ind w:left="2160" w:hanging="360"/>
      </w:pPr>
      <w:rPr>
        <w:rFonts w:ascii="Wingdings" w:hAnsi="Wingdings" w:hint="default"/>
      </w:rPr>
    </w:lvl>
    <w:lvl w:ilvl="3" w:tplc="FBFE073E" w:tentative="1">
      <w:start w:val="1"/>
      <w:numFmt w:val="bullet"/>
      <w:lvlText w:val=""/>
      <w:lvlJc w:val="left"/>
      <w:pPr>
        <w:tabs>
          <w:tab w:val="num" w:pos="2880"/>
        </w:tabs>
        <w:ind w:left="2880" w:hanging="360"/>
      </w:pPr>
      <w:rPr>
        <w:rFonts w:ascii="Symbol" w:hAnsi="Symbol" w:hint="default"/>
      </w:rPr>
    </w:lvl>
    <w:lvl w:ilvl="4" w:tplc="2D02E980" w:tentative="1">
      <w:start w:val="1"/>
      <w:numFmt w:val="bullet"/>
      <w:lvlText w:val="o"/>
      <w:lvlJc w:val="left"/>
      <w:pPr>
        <w:tabs>
          <w:tab w:val="num" w:pos="3600"/>
        </w:tabs>
        <w:ind w:left="3600" w:hanging="360"/>
      </w:pPr>
      <w:rPr>
        <w:rFonts w:ascii="Courier New" w:hAnsi="Courier New" w:hint="default"/>
      </w:rPr>
    </w:lvl>
    <w:lvl w:ilvl="5" w:tplc="866ECE5E" w:tentative="1">
      <w:start w:val="1"/>
      <w:numFmt w:val="bullet"/>
      <w:lvlText w:val=""/>
      <w:lvlJc w:val="left"/>
      <w:pPr>
        <w:tabs>
          <w:tab w:val="num" w:pos="4320"/>
        </w:tabs>
        <w:ind w:left="4320" w:hanging="360"/>
      </w:pPr>
      <w:rPr>
        <w:rFonts w:ascii="Wingdings" w:hAnsi="Wingdings" w:hint="default"/>
      </w:rPr>
    </w:lvl>
    <w:lvl w:ilvl="6" w:tplc="8FD8B344" w:tentative="1">
      <w:start w:val="1"/>
      <w:numFmt w:val="bullet"/>
      <w:lvlText w:val=""/>
      <w:lvlJc w:val="left"/>
      <w:pPr>
        <w:tabs>
          <w:tab w:val="num" w:pos="5040"/>
        </w:tabs>
        <w:ind w:left="5040" w:hanging="360"/>
      </w:pPr>
      <w:rPr>
        <w:rFonts w:ascii="Symbol" w:hAnsi="Symbol" w:hint="default"/>
      </w:rPr>
    </w:lvl>
    <w:lvl w:ilvl="7" w:tplc="A6C44A12" w:tentative="1">
      <w:start w:val="1"/>
      <w:numFmt w:val="bullet"/>
      <w:lvlText w:val="o"/>
      <w:lvlJc w:val="left"/>
      <w:pPr>
        <w:tabs>
          <w:tab w:val="num" w:pos="5760"/>
        </w:tabs>
        <w:ind w:left="5760" w:hanging="360"/>
      </w:pPr>
      <w:rPr>
        <w:rFonts w:ascii="Courier New" w:hAnsi="Courier New" w:hint="default"/>
      </w:rPr>
    </w:lvl>
    <w:lvl w:ilvl="8" w:tplc="2640ECA2" w:tentative="1">
      <w:start w:val="1"/>
      <w:numFmt w:val="bullet"/>
      <w:lvlText w:val=""/>
      <w:lvlJc w:val="left"/>
      <w:pPr>
        <w:tabs>
          <w:tab w:val="num" w:pos="6480"/>
        </w:tabs>
        <w:ind w:left="6480" w:hanging="360"/>
      </w:pPr>
      <w:rPr>
        <w:rFonts w:ascii="Wingdings" w:hAnsi="Wingdings" w:hint="default"/>
      </w:rPr>
    </w:lvl>
  </w:abstractNum>
  <w:abstractNum w:abstractNumId="3">
    <w:nsid w:val="4E8E5CF1"/>
    <w:multiLevelType w:val="hybridMultilevel"/>
    <w:tmpl w:val="929025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66E"/>
    <w:rsid w:val="000D266E"/>
    <w:rsid w:val="00C83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0E37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266E"/>
    <w:rPr>
      <w:rFonts w:ascii="Times" w:eastAsia="Times" w:hAnsi="Times" w:cs="Times New Roman"/>
      <w:szCs w:val="20"/>
    </w:rPr>
  </w:style>
  <w:style w:type="paragraph" w:styleId="Heading1">
    <w:name w:val="heading 1"/>
    <w:basedOn w:val="Normal"/>
    <w:next w:val="Normal"/>
    <w:link w:val="Heading1Char"/>
    <w:qFormat/>
    <w:rsid w:val="000D266E"/>
    <w:pPr>
      <w:keepNext/>
      <w:jc w:val="center"/>
      <w:outlineLvl w:val="0"/>
    </w:pPr>
    <w:rPr>
      <w:b/>
    </w:rPr>
  </w:style>
  <w:style w:type="paragraph" w:styleId="Heading2">
    <w:name w:val="heading 2"/>
    <w:basedOn w:val="Normal"/>
    <w:next w:val="Normal"/>
    <w:link w:val="Heading2Char"/>
    <w:qFormat/>
    <w:rsid w:val="000D266E"/>
    <w:pPr>
      <w:keepNext/>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1"/>
    </w:pPr>
    <w:rPr>
      <w:color w:val="000000"/>
      <w:u w:val="single"/>
    </w:rPr>
  </w:style>
  <w:style w:type="paragraph" w:styleId="Heading3">
    <w:name w:val="heading 3"/>
    <w:basedOn w:val="Normal"/>
    <w:next w:val="Normal"/>
    <w:link w:val="Heading3Char"/>
    <w:qFormat/>
    <w:rsid w:val="000D266E"/>
    <w:pPr>
      <w:keepNext/>
      <w:outlineLvl w:val="2"/>
    </w:pPr>
    <w:rPr>
      <w:color w:val="000000"/>
      <w:sz w:val="28"/>
      <w:u w:val="single"/>
    </w:rPr>
  </w:style>
  <w:style w:type="paragraph" w:styleId="Heading4">
    <w:name w:val="heading 4"/>
    <w:basedOn w:val="Normal"/>
    <w:next w:val="Normal"/>
    <w:link w:val="Heading4Char"/>
    <w:qFormat/>
    <w:rsid w:val="000D266E"/>
    <w:pPr>
      <w:keepNext/>
      <w:jc w:val="both"/>
      <w:outlineLvl w:val="3"/>
    </w:pPr>
    <w:rPr>
      <w:color w:val="000000"/>
      <w:u w:val="single"/>
    </w:rPr>
  </w:style>
  <w:style w:type="paragraph" w:styleId="Heading5">
    <w:name w:val="heading 5"/>
    <w:basedOn w:val="Normal"/>
    <w:next w:val="Normal"/>
    <w:link w:val="Heading5Char"/>
    <w:qFormat/>
    <w:rsid w:val="000D266E"/>
    <w:pPr>
      <w:keepNext/>
      <w:jc w:val="center"/>
      <w:outlineLvl w:val="4"/>
    </w:pPr>
    <w:rPr>
      <w:b/>
      <w:u w:val="single"/>
    </w:rPr>
  </w:style>
  <w:style w:type="paragraph" w:styleId="Heading6">
    <w:name w:val="heading 6"/>
    <w:basedOn w:val="Normal"/>
    <w:next w:val="Normal"/>
    <w:link w:val="Heading6Char"/>
    <w:qFormat/>
    <w:rsid w:val="000D266E"/>
    <w:pPr>
      <w:keepNext/>
      <w:jc w:val="center"/>
      <w:outlineLvl w:val="5"/>
    </w:pPr>
    <w:rPr>
      <w:b/>
      <w:color w:val="000000"/>
      <w:u w:val="single"/>
    </w:rPr>
  </w:style>
  <w:style w:type="paragraph" w:styleId="Heading7">
    <w:name w:val="heading 7"/>
    <w:basedOn w:val="Normal"/>
    <w:next w:val="Normal"/>
    <w:link w:val="Heading7Char"/>
    <w:qFormat/>
    <w:rsid w:val="000D266E"/>
    <w:pPr>
      <w:keepNext/>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6"/>
    </w:pPr>
    <w:rPr>
      <w:b/>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266E"/>
    <w:rPr>
      <w:rFonts w:ascii="Times" w:eastAsia="Times" w:hAnsi="Times" w:cs="Times New Roman"/>
      <w:b/>
      <w:szCs w:val="20"/>
    </w:rPr>
  </w:style>
  <w:style w:type="character" w:customStyle="1" w:styleId="Heading2Char">
    <w:name w:val="Heading 2 Char"/>
    <w:basedOn w:val="DefaultParagraphFont"/>
    <w:link w:val="Heading2"/>
    <w:rsid w:val="000D266E"/>
    <w:rPr>
      <w:rFonts w:ascii="Times" w:eastAsia="Times" w:hAnsi="Times" w:cs="Times New Roman"/>
      <w:color w:val="000000"/>
      <w:szCs w:val="20"/>
      <w:u w:val="single"/>
    </w:rPr>
  </w:style>
  <w:style w:type="character" w:customStyle="1" w:styleId="Heading3Char">
    <w:name w:val="Heading 3 Char"/>
    <w:basedOn w:val="DefaultParagraphFont"/>
    <w:link w:val="Heading3"/>
    <w:rsid w:val="000D266E"/>
    <w:rPr>
      <w:rFonts w:ascii="Times" w:eastAsia="Times" w:hAnsi="Times" w:cs="Times New Roman"/>
      <w:color w:val="000000"/>
      <w:sz w:val="28"/>
      <w:szCs w:val="20"/>
      <w:u w:val="single"/>
    </w:rPr>
  </w:style>
  <w:style w:type="character" w:customStyle="1" w:styleId="Heading4Char">
    <w:name w:val="Heading 4 Char"/>
    <w:basedOn w:val="DefaultParagraphFont"/>
    <w:link w:val="Heading4"/>
    <w:rsid w:val="000D266E"/>
    <w:rPr>
      <w:rFonts w:ascii="Times" w:eastAsia="Times" w:hAnsi="Times" w:cs="Times New Roman"/>
      <w:color w:val="000000"/>
      <w:szCs w:val="20"/>
      <w:u w:val="single"/>
    </w:rPr>
  </w:style>
  <w:style w:type="character" w:customStyle="1" w:styleId="Heading5Char">
    <w:name w:val="Heading 5 Char"/>
    <w:basedOn w:val="DefaultParagraphFont"/>
    <w:link w:val="Heading5"/>
    <w:rsid w:val="000D266E"/>
    <w:rPr>
      <w:rFonts w:ascii="Times" w:eastAsia="Times" w:hAnsi="Times" w:cs="Times New Roman"/>
      <w:b/>
      <w:szCs w:val="20"/>
      <w:u w:val="single"/>
    </w:rPr>
  </w:style>
  <w:style w:type="character" w:customStyle="1" w:styleId="Heading6Char">
    <w:name w:val="Heading 6 Char"/>
    <w:basedOn w:val="DefaultParagraphFont"/>
    <w:link w:val="Heading6"/>
    <w:rsid w:val="000D266E"/>
    <w:rPr>
      <w:rFonts w:ascii="Times" w:eastAsia="Times" w:hAnsi="Times" w:cs="Times New Roman"/>
      <w:b/>
      <w:color w:val="000000"/>
      <w:szCs w:val="20"/>
      <w:u w:val="single"/>
    </w:rPr>
  </w:style>
  <w:style w:type="character" w:customStyle="1" w:styleId="Heading7Char">
    <w:name w:val="Heading 7 Char"/>
    <w:basedOn w:val="DefaultParagraphFont"/>
    <w:link w:val="Heading7"/>
    <w:rsid w:val="000D266E"/>
    <w:rPr>
      <w:rFonts w:ascii="Times" w:eastAsia="Times" w:hAnsi="Times" w:cs="Times New Roman"/>
      <w:b/>
      <w:color w:val="000000"/>
      <w:szCs w:val="20"/>
      <w:u w:val="single"/>
    </w:rPr>
  </w:style>
  <w:style w:type="paragraph" w:styleId="BodyTextIndent">
    <w:name w:val="Body Text Indent"/>
    <w:basedOn w:val="Normal"/>
    <w:link w:val="BodyTextIndentChar"/>
    <w:semiHidden/>
    <w:rsid w:val="000D266E"/>
    <w:pPr>
      <w:ind w:firstLine="720"/>
    </w:pPr>
  </w:style>
  <w:style w:type="character" w:customStyle="1" w:styleId="BodyTextIndentChar">
    <w:name w:val="Body Text Indent Char"/>
    <w:basedOn w:val="DefaultParagraphFont"/>
    <w:link w:val="BodyTextIndent"/>
    <w:semiHidden/>
    <w:rsid w:val="000D266E"/>
    <w:rPr>
      <w:rFonts w:ascii="Times" w:eastAsia="Times" w:hAnsi="Times" w:cs="Times New Roman"/>
      <w:szCs w:val="20"/>
    </w:rPr>
  </w:style>
  <w:style w:type="paragraph" w:styleId="Footer">
    <w:name w:val="footer"/>
    <w:basedOn w:val="Normal"/>
    <w:link w:val="FooterChar"/>
    <w:semiHidden/>
    <w:rsid w:val="000D266E"/>
    <w:pPr>
      <w:tabs>
        <w:tab w:val="center" w:pos="4320"/>
        <w:tab w:val="right" w:pos="8640"/>
      </w:tabs>
    </w:pPr>
  </w:style>
  <w:style w:type="character" w:customStyle="1" w:styleId="FooterChar">
    <w:name w:val="Footer Char"/>
    <w:basedOn w:val="DefaultParagraphFont"/>
    <w:link w:val="Footer"/>
    <w:semiHidden/>
    <w:rsid w:val="000D266E"/>
    <w:rPr>
      <w:rFonts w:ascii="Times" w:eastAsia="Times" w:hAnsi="Times" w:cs="Times New Roman"/>
      <w:szCs w:val="20"/>
    </w:rPr>
  </w:style>
  <w:style w:type="character" w:styleId="PageNumber">
    <w:name w:val="page number"/>
    <w:basedOn w:val="DefaultParagraphFont"/>
    <w:semiHidden/>
    <w:rsid w:val="000D266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266E"/>
    <w:rPr>
      <w:rFonts w:ascii="Times" w:eastAsia="Times" w:hAnsi="Times" w:cs="Times New Roman"/>
      <w:szCs w:val="20"/>
    </w:rPr>
  </w:style>
  <w:style w:type="paragraph" w:styleId="Heading1">
    <w:name w:val="heading 1"/>
    <w:basedOn w:val="Normal"/>
    <w:next w:val="Normal"/>
    <w:link w:val="Heading1Char"/>
    <w:qFormat/>
    <w:rsid w:val="000D266E"/>
    <w:pPr>
      <w:keepNext/>
      <w:jc w:val="center"/>
      <w:outlineLvl w:val="0"/>
    </w:pPr>
    <w:rPr>
      <w:b/>
    </w:rPr>
  </w:style>
  <w:style w:type="paragraph" w:styleId="Heading2">
    <w:name w:val="heading 2"/>
    <w:basedOn w:val="Normal"/>
    <w:next w:val="Normal"/>
    <w:link w:val="Heading2Char"/>
    <w:qFormat/>
    <w:rsid w:val="000D266E"/>
    <w:pPr>
      <w:keepNext/>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1"/>
    </w:pPr>
    <w:rPr>
      <w:color w:val="000000"/>
      <w:u w:val="single"/>
    </w:rPr>
  </w:style>
  <w:style w:type="paragraph" w:styleId="Heading3">
    <w:name w:val="heading 3"/>
    <w:basedOn w:val="Normal"/>
    <w:next w:val="Normal"/>
    <w:link w:val="Heading3Char"/>
    <w:qFormat/>
    <w:rsid w:val="000D266E"/>
    <w:pPr>
      <w:keepNext/>
      <w:outlineLvl w:val="2"/>
    </w:pPr>
    <w:rPr>
      <w:color w:val="000000"/>
      <w:sz w:val="28"/>
      <w:u w:val="single"/>
    </w:rPr>
  </w:style>
  <w:style w:type="paragraph" w:styleId="Heading4">
    <w:name w:val="heading 4"/>
    <w:basedOn w:val="Normal"/>
    <w:next w:val="Normal"/>
    <w:link w:val="Heading4Char"/>
    <w:qFormat/>
    <w:rsid w:val="000D266E"/>
    <w:pPr>
      <w:keepNext/>
      <w:jc w:val="both"/>
      <w:outlineLvl w:val="3"/>
    </w:pPr>
    <w:rPr>
      <w:color w:val="000000"/>
      <w:u w:val="single"/>
    </w:rPr>
  </w:style>
  <w:style w:type="paragraph" w:styleId="Heading5">
    <w:name w:val="heading 5"/>
    <w:basedOn w:val="Normal"/>
    <w:next w:val="Normal"/>
    <w:link w:val="Heading5Char"/>
    <w:qFormat/>
    <w:rsid w:val="000D266E"/>
    <w:pPr>
      <w:keepNext/>
      <w:jc w:val="center"/>
      <w:outlineLvl w:val="4"/>
    </w:pPr>
    <w:rPr>
      <w:b/>
      <w:u w:val="single"/>
    </w:rPr>
  </w:style>
  <w:style w:type="paragraph" w:styleId="Heading6">
    <w:name w:val="heading 6"/>
    <w:basedOn w:val="Normal"/>
    <w:next w:val="Normal"/>
    <w:link w:val="Heading6Char"/>
    <w:qFormat/>
    <w:rsid w:val="000D266E"/>
    <w:pPr>
      <w:keepNext/>
      <w:jc w:val="center"/>
      <w:outlineLvl w:val="5"/>
    </w:pPr>
    <w:rPr>
      <w:b/>
      <w:color w:val="000000"/>
      <w:u w:val="single"/>
    </w:rPr>
  </w:style>
  <w:style w:type="paragraph" w:styleId="Heading7">
    <w:name w:val="heading 7"/>
    <w:basedOn w:val="Normal"/>
    <w:next w:val="Normal"/>
    <w:link w:val="Heading7Char"/>
    <w:qFormat/>
    <w:rsid w:val="000D266E"/>
    <w:pPr>
      <w:keepNext/>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6"/>
    </w:pPr>
    <w:rPr>
      <w:b/>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266E"/>
    <w:rPr>
      <w:rFonts w:ascii="Times" w:eastAsia="Times" w:hAnsi="Times" w:cs="Times New Roman"/>
      <w:b/>
      <w:szCs w:val="20"/>
    </w:rPr>
  </w:style>
  <w:style w:type="character" w:customStyle="1" w:styleId="Heading2Char">
    <w:name w:val="Heading 2 Char"/>
    <w:basedOn w:val="DefaultParagraphFont"/>
    <w:link w:val="Heading2"/>
    <w:rsid w:val="000D266E"/>
    <w:rPr>
      <w:rFonts w:ascii="Times" w:eastAsia="Times" w:hAnsi="Times" w:cs="Times New Roman"/>
      <w:color w:val="000000"/>
      <w:szCs w:val="20"/>
      <w:u w:val="single"/>
    </w:rPr>
  </w:style>
  <w:style w:type="character" w:customStyle="1" w:styleId="Heading3Char">
    <w:name w:val="Heading 3 Char"/>
    <w:basedOn w:val="DefaultParagraphFont"/>
    <w:link w:val="Heading3"/>
    <w:rsid w:val="000D266E"/>
    <w:rPr>
      <w:rFonts w:ascii="Times" w:eastAsia="Times" w:hAnsi="Times" w:cs="Times New Roman"/>
      <w:color w:val="000000"/>
      <w:sz w:val="28"/>
      <w:szCs w:val="20"/>
      <w:u w:val="single"/>
    </w:rPr>
  </w:style>
  <w:style w:type="character" w:customStyle="1" w:styleId="Heading4Char">
    <w:name w:val="Heading 4 Char"/>
    <w:basedOn w:val="DefaultParagraphFont"/>
    <w:link w:val="Heading4"/>
    <w:rsid w:val="000D266E"/>
    <w:rPr>
      <w:rFonts w:ascii="Times" w:eastAsia="Times" w:hAnsi="Times" w:cs="Times New Roman"/>
      <w:color w:val="000000"/>
      <w:szCs w:val="20"/>
      <w:u w:val="single"/>
    </w:rPr>
  </w:style>
  <w:style w:type="character" w:customStyle="1" w:styleId="Heading5Char">
    <w:name w:val="Heading 5 Char"/>
    <w:basedOn w:val="DefaultParagraphFont"/>
    <w:link w:val="Heading5"/>
    <w:rsid w:val="000D266E"/>
    <w:rPr>
      <w:rFonts w:ascii="Times" w:eastAsia="Times" w:hAnsi="Times" w:cs="Times New Roman"/>
      <w:b/>
      <w:szCs w:val="20"/>
      <w:u w:val="single"/>
    </w:rPr>
  </w:style>
  <w:style w:type="character" w:customStyle="1" w:styleId="Heading6Char">
    <w:name w:val="Heading 6 Char"/>
    <w:basedOn w:val="DefaultParagraphFont"/>
    <w:link w:val="Heading6"/>
    <w:rsid w:val="000D266E"/>
    <w:rPr>
      <w:rFonts w:ascii="Times" w:eastAsia="Times" w:hAnsi="Times" w:cs="Times New Roman"/>
      <w:b/>
      <w:color w:val="000000"/>
      <w:szCs w:val="20"/>
      <w:u w:val="single"/>
    </w:rPr>
  </w:style>
  <w:style w:type="character" w:customStyle="1" w:styleId="Heading7Char">
    <w:name w:val="Heading 7 Char"/>
    <w:basedOn w:val="DefaultParagraphFont"/>
    <w:link w:val="Heading7"/>
    <w:rsid w:val="000D266E"/>
    <w:rPr>
      <w:rFonts w:ascii="Times" w:eastAsia="Times" w:hAnsi="Times" w:cs="Times New Roman"/>
      <w:b/>
      <w:color w:val="000000"/>
      <w:szCs w:val="20"/>
      <w:u w:val="single"/>
    </w:rPr>
  </w:style>
  <w:style w:type="paragraph" w:styleId="BodyTextIndent">
    <w:name w:val="Body Text Indent"/>
    <w:basedOn w:val="Normal"/>
    <w:link w:val="BodyTextIndentChar"/>
    <w:semiHidden/>
    <w:rsid w:val="000D266E"/>
    <w:pPr>
      <w:ind w:firstLine="720"/>
    </w:pPr>
  </w:style>
  <w:style w:type="character" w:customStyle="1" w:styleId="BodyTextIndentChar">
    <w:name w:val="Body Text Indent Char"/>
    <w:basedOn w:val="DefaultParagraphFont"/>
    <w:link w:val="BodyTextIndent"/>
    <w:semiHidden/>
    <w:rsid w:val="000D266E"/>
    <w:rPr>
      <w:rFonts w:ascii="Times" w:eastAsia="Times" w:hAnsi="Times" w:cs="Times New Roman"/>
      <w:szCs w:val="20"/>
    </w:rPr>
  </w:style>
  <w:style w:type="paragraph" w:styleId="Footer">
    <w:name w:val="footer"/>
    <w:basedOn w:val="Normal"/>
    <w:link w:val="FooterChar"/>
    <w:semiHidden/>
    <w:rsid w:val="000D266E"/>
    <w:pPr>
      <w:tabs>
        <w:tab w:val="center" w:pos="4320"/>
        <w:tab w:val="right" w:pos="8640"/>
      </w:tabs>
    </w:pPr>
  </w:style>
  <w:style w:type="character" w:customStyle="1" w:styleId="FooterChar">
    <w:name w:val="Footer Char"/>
    <w:basedOn w:val="DefaultParagraphFont"/>
    <w:link w:val="Footer"/>
    <w:semiHidden/>
    <w:rsid w:val="000D266E"/>
    <w:rPr>
      <w:rFonts w:ascii="Times" w:eastAsia="Times" w:hAnsi="Times" w:cs="Times New Roman"/>
      <w:szCs w:val="20"/>
    </w:rPr>
  </w:style>
  <w:style w:type="character" w:styleId="PageNumber">
    <w:name w:val="page number"/>
    <w:basedOn w:val="DefaultParagraphFont"/>
    <w:semiHidden/>
    <w:rsid w:val="000D2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2607</Words>
  <Characters>14863</Characters>
  <Application>Microsoft Macintosh Word</Application>
  <DocSecurity>0</DocSecurity>
  <Lines>123</Lines>
  <Paragraphs>34</Paragraphs>
  <ScaleCrop>false</ScaleCrop>
  <Company/>
  <LinksUpToDate>false</LinksUpToDate>
  <CharactersWithSpaces>17436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Omateteoo</dc:creator>
  <cp:keywords/>
  <dc:description/>
  <cp:lastModifiedBy>Omateteoo</cp:lastModifiedBy>
  <cp:revision>1</cp:revision>
  <dcterms:created xsi:type="dcterms:W3CDTF">2014-01-17T11:43:00Z</dcterms:created>
  <dcterms:modified xsi:type="dcterms:W3CDTF">2014-01-17T11:44:00Z</dcterms:modified>
</cp:coreProperties>
</file>