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A778" w14:textId="2B142E20" w:rsidR="005B49BC" w:rsidRPr="006D1405" w:rsidRDefault="002F6A3F" w:rsidP="004670E3">
      <w:pPr>
        <w:tabs>
          <w:tab w:val="left" w:pos="4086"/>
          <w:tab w:val="center" w:pos="4680"/>
        </w:tabs>
        <w:spacing w:after="60"/>
        <w:jc w:val="center"/>
        <w:rPr>
          <w:rFonts w:asciiTheme="majorHAnsi" w:hAnsiTheme="majorHAnsi"/>
          <w:b/>
          <w:sz w:val="36"/>
        </w:rPr>
      </w:pPr>
      <w:r w:rsidRPr="002F6A3F">
        <w:rPr>
          <w:rFonts w:asciiTheme="majorHAnsi" w:hAnsiTheme="majorHAnsi"/>
          <w:b/>
          <w:sz w:val="40"/>
        </w:rPr>
        <w:t>Ally Moyer</w:t>
      </w:r>
    </w:p>
    <w:p w14:paraId="59A36888" w14:textId="1CC955BB" w:rsidR="008327A8" w:rsidRPr="00E04926" w:rsidRDefault="00F35B3B" w:rsidP="006C6F80">
      <w:pPr>
        <w:pBdr>
          <w:bottom w:val="thinThickLargeGap" w:sz="18" w:space="3" w:color="auto"/>
        </w:pBdr>
        <w:jc w:val="center"/>
        <w:rPr>
          <w:rFonts w:asciiTheme="minorHAnsi" w:hAnsiTheme="minorHAnsi"/>
          <w:color w:val="000000" w:themeColor="text1"/>
          <w:sz w:val="21"/>
        </w:rPr>
      </w:pPr>
      <w:r w:rsidRPr="00E04926">
        <w:rPr>
          <w:rFonts w:asciiTheme="minorHAnsi" w:hAnsiTheme="minorHAnsi"/>
          <w:color w:val="000000" w:themeColor="text1"/>
          <w:sz w:val="21"/>
        </w:rPr>
        <w:t xml:space="preserve">Carmel, IN, </w:t>
      </w:r>
      <w:r w:rsidR="002429CD" w:rsidRPr="00E04926">
        <w:rPr>
          <w:rFonts w:asciiTheme="minorHAnsi" w:hAnsiTheme="minorHAnsi"/>
          <w:color w:val="000000" w:themeColor="text1"/>
          <w:sz w:val="21"/>
        </w:rPr>
        <w:t>46032</w:t>
      </w:r>
      <w:r w:rsidRPr="00E04926">
        <w:rPr>
          <w:rFonts w:asciiTheme="minorHAnsi" w:hAnsiTheme="minorHAnsi"/>
          <w:color w:val="000000" w:themeColor="text1"/>
          <w:sz w:val="21"/>
        </w:rPr>
        <w:t xml:space="preserve"> </w:t>
      </w:r>
      <w:r w:rsidR="004A2515" w:rsidRPr="00E04926">
        <w:rPr>
          <w:rFonts w:asciiTheme="minorHAnsi" w:hAnsiTheme="minorHAnsi"/>
          <w:color w:val="000000" w:themeColor="text1"/>
          <w:sz w:val="21"/>
        </w:rPr>
        <w:t xml:space="preserve">• </w:t>
      </w:r>
      <w:r w:rsidRPr="00E04926">
        <w:rPr>
          <w:rFonts w:asciiTheme="minorHAnsi" w:hAnsiTheme="minorHAnsi"/>
          <w:color w:val="000000" w:themeColor="text1"/>
          <w:sz w:val="21"/>
        </w:rPr>
        <w:t xml:space="preserve">847.542.2559 </w:t>
      </w:r>
      <w:r w:rsidR="008327A8" w:rsidRPr="00E04926">
        <w:rPr>
          <w:rFonts w:asciiTheme="minorHAnsi" w:hAnsiTheme="minorHAnsi"/>
          <w:color w:val="000000" w:themeColor="text1"/>
          <w:sz w:val="21"/>
        </w:rPr>
        <w:t xml:space="preserve">• </w:t>
      </w:r>
      <w:hyperlink r:id="rId7" w:history="1">
        <w:r w:rsidRPr="00550D12">
          <w:rPr>
            <w:rStyle w:val="Hyperlink"/>
            <w:rFonts w:asciiTheme="minorHAnsi" w:hAnsiTheme="minorHAnsi"/>
            <w:color w:val="000000" w:themeColor="text1"/>
            <w:sz w:val="21"/>
            <w:u w:val="none"/>
          </w:rPr>
          <w:t>amoyer4153@gmail.com</w:t>
        </w:r>
      </w:hyperlink>
      <w:r w:rsidRPr="00550D12">
        <w:rPr>
          <w:rFonts w:asciiTheme="minorHAnsi" w:hAnsiTheme="minorHAnsi"/>
          <w:color w:val="000000" w:themeColor="text1"/>
          <w:sz w:val="21"/>
        </w:rPr>
        <w:t xml:space="preserve"> </w:t>
      </w:r>
      <w:r w:rsidR="006C6F80" w:rsidRPr="00E04926">
        <w:rPr>
          <w:rFonts w:asciiTheme="minorHAnsi" w:hAnsiTheme="minorHAnsi"/>
          <w:color w:val="000000" w:themeColor="text1"/>
          <w:sz w:val="21"/>
        </w:rPr>
        <w:t>•</w:t>
      </w:r>
      <w:r w:rsidR="00E04926" w:rsidRPr="00E04926">
        <w:rPr>
          <w:rFonts w:asciiTheme="minorHAnsi" w:hAnsiTheme="minorHAnsi"/>
          <w:color w:val="000000" w:themeColor="text1"/>
          <w:sz w:val="21"/>
        </w:rPr>
        <w:t>https://www.linkedin.com/in/ally-moyer/</w:t>
      </w:r>
    </w:p>
    <w:p w14:paraId="6CEDFD40" w14:textId="77777777" w:rsidR="00DD0FE0" w:rsidRPr="006D1405" w:rsidRDefault="004A2515" w:rsidP="008A6343">
      <w:pPr>
        <w:spacing w:before="120" w:after="8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Qualifications Profile</w:t>
      </w:r>
    </w:p>
    <w:p w14:paraId="011963E9" w14:textId="77EC8C2B" w:rsidR="004C3C82" w:rsidRPr="006D1405" w:rsidRDefault="004C3C82" w:rsidP="004C3C82">
      <w:pPr>
        <w:tabs>
          <w:tab w:val="num" w:pos="1692"/>
          <w:tab w:val="right" w:pos="9360"/>
        </w:tabs>
        <w:jc w:val="both"/>
        <w:rPr>
          <w:rFonts w:asciiTheme="minorHAnsi" w:hAnsiTheme="minorHAnsi"/>
          <w:sz w:val="21"/>
          <w:szCs w:val="22"/>
        </w:rPr>
      </w:pPr>
      <w:r w:rsidRPr="006D1405">
        <w:rPr>
          <w:rFonts w:asciiTheme="minorHAnsi" w:hAnsiTheme="minorHAnsi"/>
          <w:sz w:val="21"/>
          <w:szCs w:val="22"/>
        </w:rPr>
        <w:t xml:space="preserve">Dedicated and </w:t>
      </w:r>
      <w:r w:rsidR="009E38F4">
        <w:rPr>
          <w:rFonts w:asciiTheme="minorHAnsi" w:hAnsiTheme="minorHAnsi"/>
          <w:sz w:val="21"/>
          <w:szCs w:val="22"/>
        </w:rPr>
        <w:t>technica</w:t>
      </w:r>
      <w:r w:rsidR="00F673B2">
        <w:rPr>
          <w:rFonts w:asciiTheme="minorHAnsi" w:hAnsiTheme="minorHAnsi"/>
          <w:sz w:val="21"/>
          <w:szCs w:val="22"/>
        </w:rPr>
        <w:t>lly-sophisti</w:t>
      </w:r>
      <w:r w:rsidR="00D22DCB">
        <w:rPr>
          <w:rFonts w:asciiTheme="minorHAnsi" w:hAnsiTheme="minorHAnsi"/>
          <w:sz w:val="21"/>
          <w:szCs w:val="22"/>
        </w:rPr>
        <w:t xml:space="preserve">cated professional with degree in </w:t>
      </w:r>
      <w:r w:rsidR="009E38F4" w:rsidRPr="009E38F4">
        <w:rPr>
          <w:rFonts w:asciiTheme="minorHAnsi" w:hAnsiTheme="minorHAnsi"/>
          <w:sz w:val="21"/>
          <w:szCs w:val="22"/>
        </w:rPr>
        <w:t xml:space="preserve">Software Development Immersive Learning Program </w:t>
      </w:r>
      <w:r w:rsidR="009E38F4">
        <w:rPr>
          <w:rFonts w:asciiTheme="minorHAnsi" w:hAnsiTheme="minorHAnsi"/>
          <w:sz w:val="21"/>
          <w:szCs w:val="22"/>
        </w:rPr>
        <w:t xml:space="preserve">coupled with strong skills in </w:t>
      </w:r>
      <w:r w:rsidR="009E38F4" w:rsidRPr="009E38F4">
        <w:rPr>
          <w:rFonts w:asciiTheme="minorHAnsi" w:hAnsiTheme="minorHAnsi"/>
          <w:sz w:val="21"/>
          <w:szCs w:val="22"/>
        </w:rPr>
        <w:t>designing software applications</w:t>
      </w:r>
      <w:r w:rsidR="009E38F4">
        <w:rPr>
          <w:rFonts w:asciiTheme="minorHAnsi" w:hAnsiTheme="minorHAnsi"/>
          <w:sz w:val="21"/>
          <w:szCs w:val="22"/>
        </w:rPr>
        <w:t xml:space="preserve"> and fixing bugs</w:t>
      </w:r>
      <w:r w:rsidR="009A6260">
        <w:rPr>
          <w:rFonts w:asciiTheme="minorHAnsi" w:hAnsiTheme="minorHAnsi"/>
          <w:sz w:val="21"/>
          <w:szCs w:val="22"/>
        </w:rPr>
        <w:t xml:space="preserve">. </w:t>
      </w:r>
      <w:r w:rsidR="009E38F4">
        <w:rPr>
          <w:rFonts w:asciiTheme="minorHAnsi" w:hAnsiTheme="minorHAnsi"/>
          <w:sz w:val="21"/>
          <w:szCs w:val="22"/>
        </w:rPr>
        <w:t xml:space="preserve"> </w:t>
      </w:r>
      <w:r w:rsidRPr="006D1405">
        <w:rPr>
          <w:rFonts w:asciiTheme="minorHAnsi" w:hAnsiTheme="minorHAnsi"/>
          <w:sz w:val="21"/>
          <w:szCs w:val="22"/>
        </w:rPr>
        <w:t xml:space="preserve"> </w:t>
      </w:r>
    </w:p>
    <w:p w14:paraId="446C3C45" w14:textId="33BB630A" w:rsidR="00C96CE9" w:rsidRPr="00C96CE9" w:rsidRDefault="004A2515" w:rsidP="00312C00">
      <w:pPr>
        <w:numPr>
          <w:ilvl w:val="0"/>
          <w:numId w:val="25"/>
        </w:numPr>
        <w:tabs>
          <w:tab w:val="clear" w:pos="720"/>
        </w:tabs>
        <w:spacing w:before="80"/>
        <w:ind w:left="288" w:hanging="288"/>
        <w:jc w:val="both"/>
        <w:rPr>
          <w:rFonts w:asciiTheme="minorHAnsi" w:hAnsiTheme="minorHAnsi"/>
          <w:sz w:val="21"/>
          <w:szCs w:val="22"/>
        </w:rPr>
      </w:pPr>
      <w:r w:rsidRPr="006D1405">
        <w:rPr>
          <w:rFonts w:asciiTheme="minorHAnsi" w:hAnsiTheme="minorHAnsi"/>
          <w:b/>
          <w:sz w:val="21"/>
          <w:szCs w:val="22"/>
        </w:rPr>
        <w:t xml:space="preserve">Software </w:t>
      </w:r>
      <w:r w:rsidR="00A81FEA">
        <w:rPr>
          <w:rFonts w:asciiTheme="minorHAnsi" w:hAnsiTheme="minorHAnsi"/>
          <w:b/>
          <w:sz w:val="21"/>
          <w:szCs w:val="22"/>
        </w:rPr>
        <w:t>/ Web Development</w:t>
      </w:r>
      <w:r w:rsidRPr="006D1405">
        <w:rPr>
          <w:rFonts w:asciiTheme="minorHAnsi" w:hAnsiTheme="minorHAnsi"/>
          <w:b/>
          <w:sz w:val="21"/>
          <w:szCs w:val="22"/>
        </w:rPr>
        <w:t xml:space="preserve">: </w:t>
      </w:r>
      <w:r w:rsidR="00397334" w:rsidRPr="00397334">
        <w:rPr>
          <w:rFonts w:asciiTheme="minorHAnsi" w:hAnsiTheme="minorHAnsi"/>
          <w:sz w:val="21"/>
          <w:szCs w:val="22"/>
        </w:rPr>
        <w:t>Stron</w:t>
      </w:r>
      <w:r w:rsidR="00072916">
        <w:rPr>
          <w:rFonts w:asciiTheme="minorHAnsi" w:hAnsiTheme="minorHAnsi"/>
          <w:sz w:val="21"/>
          <w:szCs w:val="22"/>
        </w:rPr>
        <w:t xml:space="preserve">g ability to develop innovative </w:t>
      </w:r>
      <w:r w:rsidR="00397334" w:rsidRPr="00397334">
        <w:rPr>
          <w:rFonts w:asciiTheme="minorHAnsi" w:hAnsiTheme="minorHAnsi"/>
          <w:sz w:val="21"/>
          <w:szCs w:val="22"/>
        </w:rPr>
        <w:t>s</w:t>
      </w:r>
      <w:r w:rsidR="00397334">
        <w:rPr>
          <w:rFonts w:asciiTheme="minorHAnsi" w:hAnsiTheme="minorHAnsi"/>
          <w:sz w:val="21"/>
          <w:szCs w:val="22"/>
        </w:rPr>
        <w:t xml:space="preserve">oftware solutions / applications </w:t>
      </w:r>
      <w:r w:rsidR="00397334" w:rsidRPr="00397334">
        <w:rPr>
          <w:rFonts w:asciiTheme="minorHAnsi" w:hAnsiTheme="minorHAnsi"/>
          <w:sz w:val="21"/>
          <w:szCs w:val="22"/>
        </w:rPr>
        <w:t>by studying information needs, and work processes.</w:t>
      </w:r>
      <w:r w:rsidR="003C7792">
        <w:rPr>
          <w:rFonts w:asciiTheme="minorHAnsi" w:hAnsiTheme="minorHAnsi"/>
          <w:sz w:val="21"/>
          <w:szCs w:val="22"/>
        </w:rPr>
        <w:t xml:space="preserve"> Equipped with fundamental knowledge of drafting and maintaining </w:t>
      </w:r>
      <w:r w:rsidR="003C7792" w:rsidRPr="003C7792">
        <w:rPr>
          <w:rFonts w:asciiTheme="minorHAnsi" w:hAnsiTheme="minorHAnsi"/>
          <w:sz w:val="21"/>
          <w:szCs w:val="22"/>
        </w:rPr>
        <w:t xml:space="preserve">software code </w:t>
      </w:r>
      <w:r w:rsidR="00C96CE9">
        <w:rPr>
          <w:rFonts w:asciiTheme="minorHAnsi" w:hAnsiTheme="minorHAnsi"/>
          <w:sz w:val="21"/>
          <w:szCs w:val="22"/>
        </w:rPr>
        <w:t xml:space="preserve">via </w:t>
      </w:r>
      <w:r w:rsidR="003C7792" w:rsidRPr="003C7792">
        <w:rPr>
          <w:rFonts w:asciiTheme="minorHAnsi" w:hAnsiTheme="minorHAnsi"/>
          <w:sz w:val="21"/>
          <w:szCs w:val="22"/>
        </w:rPr>
        <w:t>best practices.</w:t>
      </w:r>
      <w:r w:rsidR="00C96CE9">
        <w:rPr>
          <w:rFonts w:asciiTheme="minorHAnsi" w:hAnsiTheme="minorHAnsi"/>
          <w:sz w:val="21"/>
          <w:szCs w:val="22"/>
        </w:rPr>
        <w:t xml:space="preserve"> Competent to </w:t>
      </w:r>
      <w:r w:rsidR="00C96CE9" w:rsidRPr="00C96CE9">
        <w:rPr>
          <w:rFonts w:asciiTheme="minorHAnsi" w:hAnsiTheme="minorHAnsi"/>
          <w:sz w:val="21"/>
          <w:szCs w:val="22"/>
        </w:rPr>
        <w:t>support the assembly, deployment,</w:t>
      </w:r>
      <w:r w:rsidR="00C96CE9">
        <w:rPr>
          <w:rFonts w:asciiTheme="minorHAnsi" w:hAnsiTheme="minorHAnsi"/>
          <w:sz w:val="21"/>
          <w:szCs w:val="22"/>
        </w:rPr>
        <w:t xml:space="preserve"> </w:t>
      </w:r>
      <w:r w:rsidR="00C96CE9" w:rsidRPr="00C96CE9">
        <w:rPr>
          <w:rFonts w:asciiTheme="minorHAnsi" w:hAnsiTheme="minorHAnsi"/>
          <w:sz w:val="21"/>
          <w:szCs w:val="22"/>
        </w:rPr>
        <w:t xml:space="preserve">installation, and maintenance of hardware </w:t>
      </w:r>
      <w:r w:rsidR="0005744C">
        <w:rPr>
          <w:rFonts w:asciiTheme="minorHAnsi" w:hAnsiTheme="minorHAnsi"/>
          <w:sz w:val="21"/>
          <w:szCs w:val="22"/>
        </w:rPr>
        <w:t>/</w:t>
      </w:r>
      <w:r w:rsidR="00C96CE9" w:rsidRPr="00C96CE9">
        <w:rPr>
          <w:rFonts w:asciiTheme="minorHAnsi" w:hAnsiTheme="minorHAnsi"/>
          <w:sz w:val="21"/>
          <w:szCs w:val="22"/>
        </w:rPr>
        <w:t xml:space="preserve"> software.</w:t>
      </w:r>
    </w:p>
    <w:p w14:paraId="62B77C7F" w14:textId="52090EC4" w:rsidR="004E5E7D" w:rsidRDefault="004E5E7D" w:rsidP="00312C00">
      <w:pPr>
        <w:numPr>
          <w:ilvl w:val="0"/>
          <w:numId w:val="25"/>
        </w:numPr>
        <w:tabs>
          <w:tab w:val="clear" w:pos="720"/>
        </w:tabs>
        <w:spacing w:before="80"/>
        <w:ind w:left="288" w:hanging="288"/>
        <w:jc w:val="both"/>
        <w:rPr>
          <w:rFonts w:asciiTheme="minorHAnsi" w:hAnsiTheme="minorHAnsi"/>
          <w:sz w:val="21"/>
          <w:szCs w:val="22"/>
        </w:rPr>
      </w:pPr>
      <w:r w:rsidRPr="004E5E7D">
        <w:rPr>
          <w:rFonts w:asciiTheme="minorHAnsi" w:hAnsiTheme="minorHAnsi"/>
          <w:b/>
          <w:sz w:val="21"/>
          <w:szCs w:val="22"/>
        </w:rPr>
        <w:t>Computer Programming and Coding:</w:t>
      </w:r>
      <w:r w:rsidRPr="004E5E7D">
        <w:rPr>
          <w:rFonts w:asciiTheme="minorHAnsi" w:hAnsiTheme="minorHAnsi"/>
          <w:sz w:val="21"/>
          <w:szCs w:val="22"/>
        </w:rPr>
        <w:t xml:space="preserve"> Familiar with latest software technology; strong proficiencies in latest programming</w:t>
      </w:r>
      <w:r>
        <w:rPr>
          <w:rFonts w:asciiTheme="minorHAnsi" w:hAnsiTheme="minorHAnsi"/>
          <w:sz w:val="21"/>
          <w:szCs w:val="22"/>
        </w:rPr>
        <w:t xml:space="preserve"> </w:t>
      </w:r>
      <w:r w:rsidRPr="004E5E7D">
        <w:rPr>
          <w:rFonts w:asciiTheme="minorHAnsi" w:hAnsiTheme="minorHAnsi"/>
          <w:sz w:val="21"/>
          <w:szCs w:val="22"/>
        </w:rPr>
        <w:t xml:space="preserve">languages, including </w:t>
      </w:r>
      <w:r w:rsidR="002429CD">
        <w:rPr>
          <w:rFonts w:asciiTheme="minorHAnsi" w:hAnsiTheme="minorHAnsi"/>
          <w:sz w:val="21"/>
          <w:szCs w:val="22"/>
        </w:rPr>
        <w:t>C#, HTML</w:t>
      </w:r>
      <w:r w:rsidRPr="004E5E7D">
        <w:rPr>
          <w:rFonts w:asciiTheme="minorHAnsi" w:hAnsiTheme="minorHAnsi"/>
          <w:sz w:val="21"/>
          <w:szCs w:val="22"/>
        </w:rPr>
        <w:t>,</w:t>
      </w:r>
      <w:r w:rsidR="002429CD">
        <w:rPr>
          <w:rFonts w:asciiTheme="minorHAnsi" w:hAnsiTheme="minorHAnsi"/>
          <w:sz w:val="21"/>
          <w:szCs w:val="22"/>
        </w:rPr>
        <w:t xml:space="preserve"> CSS,</w:t>
      </w:r>
      <w:r w:rsidRPr="004E5E7D">
        <w:rPr>
          <w:rFonts w:asciiTheme="minorHAnsi" w:hAnsiTheme="minorHAnsi"/>
          <w:sz w:val="21"/>
          <w:szCs w:val="22"/>
        </w:rPr>
        <w:t xml:space="preserve"> and</w:t>
      </w:r>
      <w:r>
        <w:rPr>
          <w:rFonts w:asciiTheme="minorHAnsi" w:hAnsiTheme="minorHAnsi"/>
          <w:sz w:val="21"/>
          <w:szCs w:val="22"/>
        </w:rPr>
        <w:t xml:space="preserve"> </w:t>
      </w:r>
      <w:r w:rsidR="00C54B6A" w:rsidRPr="00C54B6A">
        <w:rPr>
          <w:rFonts w:asciiTheme="minorHAnsi" w:hAnsiTheme="minorHAnsi"/>
          <w:sz w:val="21"/>
          <w:szCs w:val="22"/>
        </w:rPr>
        <w:t>HTTP methods</w:t>
      </w:r>
      <w:r w:rsidRPr="004E5E7D">
        <w:rPr>
          <w:rFonts w:asciiTheme="minorHAnsi" w:hAnsiTheme="minorHAnsi"/>
          <w:sz w:val="21"/>
          <w:szCs w:val="22"/>
        </w:rPr>
        <w:t>.</w:t>
      </w:r>
      <w:r>
        <w:rPr>
          <w:rFonts w:asciiTheme="minorHAnsi" w:hAnsiTheme="minorHAnsi"/>
          <w:sz w:val="21"/>
          <w:szCs w:val="22"/>
        </w:rPr>
        <w:t xml:space="preserve"> </w:t>
      </w:r>
      <w:r w:rsidRPr="004E5E7D">
        <w:rPr>
          <w:rFonts w:asciiTheme="minorHAnsi" w:hAnsiTheme="minorHAnsi"/>
          <w:sz w:val="21"/>
          <w:szCs w:val="22"/>
        </w:rPr>
        <w:t>Highly effective at coordinating development efforts in</w:t>
      </w:r>
      <w:r>
        <w:rPr>
          <w:rFonts w:asciiTheme="minorHAnsi" w:hAnsiTheme="minorHAnsi"/>
          <w:sz w:val="21"/>
          <w:szCs w:val="22"/>
        </w:rPr>
        <w:t xml:space="preserve"> </w:t>
      </w:r>
      <w:r w:rsidRPr="004E5E7D">
        <w:rPr>
          <w:rFonts w:asciiTheme="minorHAnsi" w:hAnsiTheme="minorHAnsi"/>
          <w:sz w:val="21"/>
          <w:szCs w:val="22"/>
        </w:rPr>
        <w:t>an Agile de</w:t>
      </w:r>
      <w:r>
        <w:rPr>
          <w:rFonts w:asciiTheme="minorHAnsi" w:hAnsiTheme="minorHAnsi"/>
          <w:sz w:val="21"/>
          <w:szCs w:val="22"/>
        </w:rPr>
        <w:t xml:space="preserve">velopment environment leveraging </w:t>
      </w:r>
      <w:r w:rsidRPr="004E5E7D">
        <w:rPr>
          <w:rFonts w:asciiTheme="minorHAnsi" w:hAnsiTheme="minorHAnsi"/>
          <w:sz w:val="21"/>
          <w:szCs w:val="22"/>
        </w:rPr>
        <w:t>exceptional programming / coding skills</w:t>
      </w:r>
      <w:r>
        <w:rPr>
          <w:rFonts w:asciiTheme="minorHAnsi" w:hAnsiTheme="minorHAnsi"/>
          <w:sz w:val="21"/>
          <w:szCs w:val="22"/>
        </w:rPr>
        <w:t xml:space="preserve">. </w:t>
      </w:r>
    </w:p>
    <w:p w14:paraId="12D5DAE7" w14:textId="641BA347" w:rsidR="00491469" w:rsidRDefault="00BF10DE" w:rsidP="00312C00">
      <w:pPr>
        <w:numPr>
          <w:ilvl w:val="0"/>
          <w:numId w:val="25"/>
        </w:numPr>
        <w:tabs>
          <w:tab w:val="clear" w:pos="720"/>
        </w:tabs>
        <w:spacing w:before="80"/>
        <w:ind w:left="288" w:hanging="288"/>
        <w:jc w:val="both"/>
        <w:rPr>
          <w:rFonts w:asciiTheme="minorHAnsi" w:hAnsiTheme="minorHAnsi"/>
          <w:sz w:val="21"/>
          <w:szCs w:val="22"/>
        </w:rPr>
      </w:pPr>
      <w:r w:rsidRPr="00E24BC3">
        <w:rPr>
          <w:rFonts w:asciiTheme="minorHAnsi" w:hAnsiTheme="minorHAnsi"/>
          <w:b/>
          <w:sz w:val="21"/>
          <w:szCs w:val="22"/>
        </w:rPr>
        <w:t xml:space="preserve">Testing and </w:t>
      </w:r>
      <w:r w:rsidR="00E90DC5" w:rsidRPr="00E24BC3">
        <w:rPr>
          <w:rFonts w:asciiTheme="minorHAnsi" w:hAnsiTheme="minorHAnsi"/>
          <w:b/>
          <w:sz w:val="21"/>
          <w:szCs w:val="22"/>
        </w:rPr>
        <w:t>Problem So</w:t>
      </w:r>
      <w:r w:rsidRPr="00E24BC3">
        <w:rPr>
          <w:rFonts w:asciiTheme="minorHAnsi" w:hAnsiTheme="minorHAnsi"/>
          <w:b/>
          <w:sz w:val="21"/>
          <w:szCs w:val="22"/>
        </w:rPr>
        <w:t>lving</w:t>
      </w:r>
      <w:r w:rsidR="004A2515" w:rsidRPr="00E24BC3">
        <w:rPr>
          <w:rFonts w:asciiTheme="minorHAnsi" w:hAnsiTheme="minorHAnsi"/>
          <w:b/>
          <w:sz w:val="21"/>
          <w:szCs w:val="22"/>
        </w:rPr>
        <w:t>:</w:t>
      </w:r>
      <w:r w:rsidR="004A2515" w:rsidRPr="00E24BC3">
        <w:rPr>
          <w:rFonts w:asciiTheme="minorHAnsi" w:hAnsiTheme="minorHAnsi"/>
          <w:sz w:val="21"/>
          <w:szCs w:val="22"/>
        </w:rPr>
        <w:t xml:space="preserve"> </w:t>
      </w:r>
      <w:r w:rsidR="00E04918">
        <w:rPr>
          <w:rFonts w:asciiTheme="minorHAnsi" w:hAnsiTheme="minorHAnsi"/>
          <w:sz w:val="21"/>
          <w:szCs w:val="22"/>
        </w:rPr>
        <w:t>Capable of analyzing</w:t>
      </w:r>
      <w:r w:rsidR="00E24BC3" w:rsidRPr="00E24BC3">
        <w:rPr>
          <w:rFonts w:asciiTheme="minorHAnsi" w:hAnsiTheme="minorHAnsi"/>
          <w:sz w:val="21"/>
          <w:szCs w:val="22"/>
        </w:rPr>
        <w:t xml:space="preserve"> business requirements,</w:t>
      </w:r>
      <w:r w:rsidR="00E24BC3">
        <w:rPr>
          <w:rFonts w:asciiTheme="minorHAnsi" w:hAnsiTheme="minorHAnsi"/>
          <w:sz w:val="21"/>
          <w:szCs w:val="22"/>
        </w:rPr>
        <w:t xml:space="preserve"> </w:t>
      </w:r>
      <w:r w:rsidR="00E04918">
        <w:rPr>
          <w:rFonts w:asciiTheme="minorHAnsi" w:hAnsiTheme="minorHAnsi"/>
          <w:sz w:val="21"/>
          <w:szCs w:val="22"/>
        </w:rPr>
        <w:t>devising</w:t>
      </w:r>
      <w:r w:rsidR="00E24BC3" w:rsidRPr="00E24BC3">
        <w:rPr>
          <w:rFonts w:asciiTheme="minorHAnsi" w:hAnsiTheme="minorHAnsi"/>
          <w:sz w:val="21"/>
          <w:szCs w:val="22"/>
        </w:rPr>
        <w:t xml:space="preserve"> test strategies, and execut</w:t>
      </w:r>
      <w:r w:rsidR="00E04918">
        <w:rPr>
          <w:rFonts w:asciiTheme="minorHAnsi" w:hAnsiTheme="minorHAnsi"/>
          <w:sz w:val="21"/>
          <w:szCs w:val="22"/>
        </w:rPr>
        <w:t xml:space="preserve">ing </w:t>
      </w:r>
      <w:r w:rsidR="00E24BC3" w:rsidRPr="00E24BC3">
        <w:rPr>
          <w:rFonts w:asciiTheme="minorHAnsi" w:hAnsiTheme="minorHAnsi"/>
          <w:sz w:val="21"/>
          <w:szCs w:val="22"/>
        </w:rPr>
        <w:t>tests to identify</w:t>
      </w:r>
      <w:r w:rsidR="00E24BC3">
        <w:rPr>
          <w:rFonts w:asciiTheme="minorHAnsi" w:hAnsiTheme="minorHAnsi"/>
          <w:sz w:val="21"/>
          <w:szCs w:val="22"/>
        </w:rPr>
        <w:t xml:space="preserve"> </w:t>
      </w:r>
      <w:r w:rsidR="00E24BC3" w:rsidRPr="00E24BC3">
        <w:rPr>
          <w:rFonts w:asciiTheme="minorHAnsi" w:hAnsiTheme="minorHAnsi"/>
          <w:sz w:val="21"/>
          <w:szCs w:val="22"/>
        </w:rPr>
        <w:t>bugs in new software</w:t>
      </w:r>
      <w:r w:rsidR="00E04918">
        <w:rPr>
          <w:rFonts w:asciiTheme="minorHAnsi" w:hAnsiTheme="minorHAnsi"/>
          <w:sz w:val="21"/>
          <w:szCs w:val="22"/>
        </w:rPr>
        <w:t xml:space="preserve"> / </w:t>
      </w:r>
      <w:r w:rsidR="00287A3B">
        <w:rPr>
          <w:rFonts w:asciiTheme="minorHAnsi" w:hAnsiTheme="minorHAnsi"/>
          <w:sz w:val="21"/>
          <w:szCs w:val="22"/>
        </w:rPr>
        <w:t>applications</w:t>
      </w:r>
      <w:r w:rsidR="00E24BC3" w:rsidRPr="00E24BC3">
        <w:rPr>
          <w:rFonts w:asciiTheme="minorHAnsi" w:hAnsiTheme="minorHAnsi"/>
          <w:sz w:val="21"/>
          <w:szCs w:val="22"/>
        </w:rPr>
        <w:t>.</w:t>
      </w:r>
      <w:r w:rsidR="00E24BC3" w:rsidRPr="00E24BC3">
        <w:t xml:space="preserve"> </w:t>
      </w:r>
      <w:r w:rsidR="00E24BC3" w:rsidRPr="00E24BC3">
        <w:rPr>
          <w:rFonts w:asciiTheme="minorHAnsi" w:hAnsiTheme="minorHAnsi"/>
          <w:sz w:val="21"/>
          <w:szCs w:val="22"/>
        </w:rPr>
        <w:t>Excellent problem solving and root cause analysis skills</w:t>
      </w:r>
      <w:r w:rsidR="00E24BC3">
        <w:rPr>
          <w:rFonts w:asciiTheme="minorHAnsi" w:hAnsiTheme="minorHAnsi"/>
          <w:sz w:val="21"/>
          <w:szCs w:val="22"/>
        </w:rPr>
        <w:t xml:space="preserve"> </w:t>
      </w:r>
      <w:r w:rsidR="00E24BC3" w:rsidRPr="00E24BC3">
        <w:rPr>
          <w:rFonts w:asciiTheme="minorHAnsi" w:hAnsiTheme="minorHAnsi"/>
          <w:sz w:val="21"/>
          <w:szCs w:val="22"/>
        </w:rPr>
        <w:t xml:space="preserve">along with </w:t>
      </w:r>
      <w:r w:rsidR="003D5F8A">
        <w:rPr>
          <w:rFonts w:asciiTheme="minorHAnsi" w:hAnsiTheme="minorHAnsi"/>
          <w:sz w:val="21"/>
          <w:szCs w:val="22"/>
        </w:rPr>
        <w:t xml:space="preserve">a knack to </w:t>
      </w:r>
      <w:r w:rsidR="00E24BC3" w:rsidRPr="00E24BC3">
        <w:rPr>
          <w:rFonts w:asciiTheme="minorHAnsi" w:hAnsiTheme="minorHAnsi"/>
          <w:sz w:val="21"/>
          <w:szCs w:val="22"/>
        </w:rPr>
        <w:t>troubleshoot issues to resolution.</w:t>
      </w:r>
      <w:r w:rsidR="0086390E" w:rsidRPr="00E24BC3">
        <w:rPr>
          <w:rFonts w:asciiTheme="minorHAnsi" w:hAnsiTheme="minorHAnsi"/>
          <w:sz w:val="21"/>
          <w:szCs w:val="22"/>
        </w:rPr>
        <w:t xml:space="preserve"> </w:t>
      </w:r>
    </w:p>
    <w:p w14:paraId="1C44BE70" w14:textId="6DE84457" w:rsidR="004A2515" w:rsidRPr="00491469" w:rsidRDefault="00FC32B5" w:rsidP="00312C00">
      <w:pPr>
        <w:numPr>
          <w:ilvl w:val="0"/>
          <w:numId w:val="25"/>
        </w:numPr>
        <w:tabs>
          <w:tab w:val="clear" w:pos="720"/>
        </w:tabs>
        <w:spacing w:before="80"/>
        <w:ind w:left="288" w:hanging="288"/>
        <w:jc w:val="both"/>
        <w:rPr>
          <w:rFonts w:asciiTheme="minorHAnsi" w:hAnsiTheme="minorHAnsi"/>
          <w:sz w:val="21"/>
          <w:szCs w:val="22"/>
        </w:rPr>
      </w:pPr>
      <w:r w:rsidRPr="00491469">
        <w:rPr>
          <w:rFonts w:asciiTheme="minorHAnsi" w:hAnsiTheme="minorHAnsi"/>
          <w:b/>
          <w:sz w:val="21"/>
          <w:szCs w:val="22"/>
        </w:rPr>
        <w:t>Communication and Collaboration</w:t>
      </w:r>
      <w:r w:rsidR="009176EC" w:rsidRPr="00491469">
        <w:rPr>
          <w:rFonts w:asciiTheme="minorHAnsi" w:hAnsiTheme="minorHAnsi"/>
          <w:b/>
          <w:sz w:val="21"/>
          <w:szCs w:val="22"/>
        </w:rPr>
        <w:t>:</w:t>
      </w:r>
      <w:r w:rsidR="009176EC" w:rsidRPr="00491469">
        <w:rPr>
          <w:rFonts w:asciiTheme="minorHAnsi" w:hAnsiTheme="minorHAnsi"/>
          <w:sz w:val="21"/>
          <w:szCs w:val="22"/>
        </w:rPr>
        <w:t xml:space="preserve"> </w:t>
      </w:r>
      <w:r w:rsidRPr="00491469">
        <w:rPr>
          <w:rFonts w:asciiTheme="minorHAnsi" w:hAnsiTheme="minorHAnsi"/>
          <w:sz w:val="21"/>
          <w:szCs w:val="22"/>
        </w:rPr>
        <w:t>Exceptional communi</w:t>
      </w:r>
      <w:r w:rsidR="00491469" w:rsidRPr="00491469">
        <w:rPr>
          <w:rFonts w:asciiTheme="minorHAnsi" w:hAnsiTheme="minorHAnsi"/>
          <w:sz w:val="21"/>
          <w:szCs w:val="22"/>
        </w:rPr>
        <w:t>cation and interpersonal skills</w:t>
      </w:r>
      <w:r w:rsidR="0032320C">
        <w:rPr>
          <w:rFonts w:asciiTheme="minorHAnsi" w:hAnsiTheme="minorHAnsi"/>
          <w:sz w:val="21"/>
          <w:szCs w:val="22"/>
        </w:rPr>
        <w:t xml:space="preserve">; able to </w:t>
      </w:r>
      <w:r w:rsidR="00A81FEA" w:rsidRPr="00491469">
        <w:rPr>
          <w:rFonts w:asciiTheme="minorHAnsi" w:hAnsiTheme="minorHAnsi"/>
          <w:sz w:val="21"/>
          <w:szCs w:val="22"/>
        </w:rPr>
        <w:t xml:space="preserve">collaborate with staff, design teams, </w:t>
      </w:r>
      <w:r w:rsidR="003410DB" w:rsidRPr="00491469">
        <w:rPr>
          <w:rFonts w:asciiTheme="minorHAnsi" w:hAnsiTheme="minorHAnsi"/>
          <w:sz w:val="21"/>
          <w:szCs w:val="22"/>
        </w:rPr>
        <w:t>business analyst</w:t>
      </w:r>
      <w:r w:rsidR="00D22DCB">
        <w:rPr>
          <w:rFonts w:asciiTheme="minorHAnsi" w:hAnsiTheme="minorHAnsi"/>
          <w:sz w:val="21"/>
          <w:szCs w:val="22"/>
        </w:rPr>
        <w:t>s</w:t>
      </w:r>
      <w:r w:rsidR="00491469" w:rsidRPr="00491469">
        <w:rPr>
          <w:rFonts w:asciiTheme="minorHAnsi" w:hAnsiTheme="minorHAnsi"/>
          <w:sz w:val="21"/>
          <w:szCs w:val="22"/>
        </w:rPr>
        <w:t xml:space="preserve">, </w:t>
      </w:r>
      <w:r w:rsidR="00A81FEA" w:rsidRPr="00491469">
        <w:rPr>
          <w:rFonts w:asciiTheme="minorHAnsi" w:hAnsiTheme="minorHAnsi"/>
          <w:sz w:val="21"/>
          <w:szCs w:val="22"/>
        </w:rPr>
        <w:t>and s</w:t>
      </w:r>
      <w:r w:rsidR="00491469" w:rsidRPr="00491469">
        <w:rPr>
          <w:rFonts w:asciiTheme="minorHAnsi" w:hAnsiTheme="minorHAnsi"/>
          <w:sz w:val="21"/>
          <w:szCs w:val="22"/>
        </w:rPr>
        <w:t xml:space="preserve">oftware engineers. </w:t>
      </w:r>
      <w:r w:rsidR="0032320C">
        <w:rPr>
          <w:rFonts w:asciiTheme="minorHAnsi" w:hAnsiTheme="minorHAnsi"/>
          <w:sz w:val="21"/>
          <w:szCs w:val="22"/>
        </w:rPr>
        <w:t xml:space="preserve">Highly organized with capabilities of liaising with </w:t>
      </w:r>
      <w:r w:rsidRPr="00491469">
        <w:rPr>
          <w:rFonts w:asciiTheme="minorHAnsi" w:hAnsiTheme="minorHAnsi"/>
          <w:sz w:val="21"/>
          <w:szCs w:val="22"/>
        </w:rPr>
        <w:t>teams to communicate and brainstorm ideas to attain design and development goals.</w:t>
      </w:r>
    </w:p>
    <w:p w14:paraId="144A8C0C" w14:textId="77777777" w:rsidR="007377DE" w:rsidRPr="006D1405" w:rsidRDefault="007377DE" w:rsidP="009F46F4">
      <w:pPr>
        <w:spacing w:before="120" w:after="60"/>
        <w:rPr>
          <w:rFonts w:asciiTheme="minorHAnsi" w:hAnsiTheme="minorHAnsi"/>
          <w:sz w:val="21"/>
          <w:szCs w:val="22"/>
          <w:u w:val="single"/>
        </w:rPr>
      </w:pPr>
      <w:r w:rsidRPr="002751F7">
        <w:rPr>
          <w:rFonts w:asciiTheme="minorHAnsi" w:hAnsiTheme="minorHAnsi"/>
          <w:b/>
          <w:sz w:val="21"/>
          <w:szCs w:val="22"/>
          <w:u w:val="single"/>
        </w:rPr>
        <w:t>Core Technologies</w:t>
      </w:r>
      <w:r w:rsidR="00E73549" w:rsidRPr="006D1405">
        <w:rPr>
          <w:rFonts w:asciiTheme="minorHAnsi" w:hAnsiTheme="minorHAnsi"/>
          <w:sz w:val="21"/>
          <w:szCs w:val="22"/>
          <w:u w:val="single"/>
        </w:rPr>
        <w:t>: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927"/>
        <w:gridCol w:w="8873"/>
      </w:tblGrid>
      <w:tr w:rsidR="007377DE" w:rsidRPr="006D1405" w14:paraId="22A93466" w14:textId="77777777" w:rsidTr="002527FC">
        <w:trPr>
          <w:jc w:val="center"/>
        </w:trPr>
        <w:tc>
          <w:tcPr>
            <w:tcW w:w="1927" w:type="dxa"/>
          </w:tcPr>
          <w:p w14:paraId="0AEB69E3" w14:textId="1F81C316" w:rsidR="007377DE" w:rsidRPr="006D1405" w:rsidRDefault="00C54B6A" w:rsidP="00C54B6A">
            <w:pPr>
              <w:spacing w:before="40"/>
              <w:rPr>
                <w:rFonts w:asciiTheme="minorHAnsi" w:hAnsiTheme="minorHAnsi"/>
                <w:iCs/>
                <w:spacing w:val="-2"/>
                <w:sz w:val="21"/>
                <w:szCs w:val="22"/>
              </w:rPr>
            </w:pPr>
            <w:r w:rsidRPr="00C54B6A">
              <w:rPr>
                <w:rFonts w:asciiTheme="minorHAnsi" w:hAnsiTheme="minorHAnsi"/>
                <w:sz w:val="21"/>
                <w:szCs w:val="22"/>
              </w:rPr>
              <w:t>Languages</w:t>
            </w:r>
            <w:r w:rsidR="007377DE" w:rsidRPr="006D1405">
              <w:rPr>
                <w:rFonts w:asciiTheme="minorHAnsi" w:hAnsiTheme="minorHAnsi"/>
                <w:iCs/>
                <w:spacing w:val="-2"/>
                <w:sz w:val="21"/>
                <w:szCs w:val="22"/>
              </w:rPr>
              <w:t>:</w:t>
            </w:r>
          </w:p>
        </w:tc>
        <w:tc>
          <w:tcPr>
            <w:tcW w:w="8873" w:type="dxa"/>
          </w:tcPr>
          <w:p w14:paraId="0449EA2B" w14:textId="4D3D9F71" w:rsidR="007377DE" w:rsidRPr="006D1405" w:rsidRDefault="002F604D" w:rsidP="006C6F80">
            <w:pPr>
              <w:spacing w:before="4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>C#, ASP.NET, API Development, HTTP M</w:t>
            </w:r>
            <w:r w:rsidR="00C54B6A" w:rsidRPr="00C54B6A">
              <w:rPr>
                <w:rFonts w:asciiTheme="minorHAnsi" w:hAnsiTheme="minorHAnsi"/>
                <w:sz w:val="21"/>
                <w:szCs w:val="22"/>
              </w:rPr>
              <w:t xml:space="preserve">ethods, MVC, </w:t>
            </w:r>
            <w:r w:rsidRPr="00C54B6A">
              <w:rPr>
                <w:rFonts w:asciiTheme="minorHAnsi" w:hAnsiTheme="minorHAnsi"/>
                <w:sz w:val="21"/>
                <w:szCs w:val="22"/>
              </w:rPr>
              <w:t>Pair Programming</w:t>
            </w:r>
            <w:r w:rsidR="00801A40">
              <w:rPr>
                <w:rFonts w:asciiTheme="minorHAnsi" w:hAnsiTheme="minorHAnsi"/>
                <w:sz w:val="21"/>
                <w:szCs w:val="22"/>
              </w:rPr>
              <w:t>, JavaScript (Learning)</w:t>
            </w:r>
          </w:p>
        </w:tc>
      </w:tr>
      <w:tr w:rsidR="007377DE" w:rsidRPr="006D1405" w14:paraId="190B231F" w14:textId="77777777" w:rsidTr="002527FC">
        <w:trPr>
          <w:jc w:val="center"/>
        </w:trPr>
        <w:tc>
          <w:tcPr>
            <w:tcW w:w="1927" w:type="dxa"/>
          </w:tcPr>
          <w:p w14:paraId="504BF4CC" w14:textId="00374952" w:rsidR="007377DE" w:rsidRPr="006D1405" w:rsidRDefault="002F604D" w:rsidP="002F604D">
            <w:pPr>
              <w:spacing w:before="40"/>
              <w:rPr>
                <w:rFonts w:asciiTheme="minorHAnsi" w:hAnsiTheme="minorHAnsi"/>
                <w:iCs/>
                <w:sz w:val="21"/>
                <w:szCs w:val="22"/>
              </w:rPr>
            </w:pPr>
            <w:r w:rsidRPr="002F604D">
              <w:rPr>
                <w:rFonts w:asciiTheme="minorHAnsi" w:hAnsiTheme="minorHAnsi"/>
                <w:sz w:val="21"/>
                <w:szCs w:val="22"/>
              </w:rPr>
              <w:t>CI/CD</w:t>
            </w:r>
            <w:r w:rsidR="007377DE" w:rsidRPr="006D1405">
              <w:rPr>
                <w:rFonts w:asciiTheme="minorHAnsi" w:hAnsiTheme="minorHAnsi"/>
                <w:iCs/>
                <w:sz w:val="21"/>
                <w:szCs w:val="22"/>
              </w:rPr>
              <w:t>:</w:t>
            </w:r>
          </w:p>
        </w:tc>
        <w:tc>
          <w:tcPr>
            <w:tcW w:w="8873" w:type="dxa"/>
          </w:tcPr>
          <w:p w14:paraId="0CFB2019" w14:textId="4B70D0F9" w:rsidR="007377DE" w:rsidRPr="006D1405" w:rsidRDefault="002F604D" w:rsidP="005C4183">
            <w:pPr>
              <w:spacing w:before="40"/>
              <w:rPr>
                <w:rFonts w:asciiTheme="minorHAnsi" w:hAnsiTheme="minorHAnsi"/>
                <w:sz w:val="21"/>
                <w:szCs w:val="22"/>
              </w:rPr>
            </w:pPr>
            <w:r w:rsidRPr="002F604D">
              <w:rPr>
                <w:rFonts w:asciiTheme="minorHAnsi" w:hAnsiTheme="minorHAnsi"/>
                <w:sz w:val="21"/>
                <w:szCs w:val="22"/>
              </w:rPr>
              <w:t>Unit Testing, Agile, Scrum, Git</w:t>
            </w:r>
          </w:p>
        </w:tc>
      </w:tr>
      <w:tr w:rsidR="007377DE" w:rsidRPr="006D1405" w14:paraId="52A28D34" w14:textId="77777777" w:rsidTr="002527FC">
        <w:trPr>
          <w:trHeight w:val="252"/>
          <w:jc w:val="center"/>
        </w:trPr>
        <w:tc>
          <w:tcPr>
            <w:tcW w:w="1927" w:type="dxa"/>
          </w:tcPr>
          <w:p w14:paraId="5B4F0D0A" w14:textId="0CD99D7C" w:rsidR="007377DE" w:rsidRPr="006D1405" w:rsidRDefault="002F604D" w:rsidP="007377DE">
            <w:pPr>
              <w:spacing w:before="4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 xml:space="preserve">Testing </w:t>
            </w:r>
            <w:r w:rsidR="007377DE" w:rsidRPr="006D1405">
              <w:rPr>
                <w:rFonts w:asciiTheme="minorHAnsi" w:hAnsiTheme="minorHAnsi"/>
                <w:sz w:val="21"/>
                <w:szCs w:val="22"/>
              </w:rPr>
              <w:t>Tools:</w:t>
            </w:r>
          </w:p>
        </w:tc>
        <w:tc>
          <w:tcPr>
            <w:tcW w:w="8873" w:type="dxa"/>
          </w:tcPr>
          <w:p w14:paraId="02B41BFE" w14:textId="4A20AFD1" w:rsidR="007377DE" w:rsidRPr="006D1405" w:rsidRDefault="002F604D" w:rsidP="005C4183">
            <w:pPr>
              <w:spacing w:before="40"/>
              <w:rPr>
                <w:rFonts w:asciiTheme="minorHAnsi" w:hAnsiTheme="minorHAnsi"/>
                <w:sz w:val="21"/>
                <w:szCs w:val="22"/>
              </w:rPr>
            </w:pPr>
            <w:r w:rsidRPr="002F604D">
              <w:rPr>
                <w:rFonts w:asciiTheme="minorHAnsi" w:hAnsiTheme="minorHAnsi"/>
                <w:sz w:val="21"/>
                <w:szCs w:val="22"/>
              </w:rPr>
              <w:t>Postman, Unit Testing</w:t>
            </w:r>
          </w:p>
        </w:tc>
      </w:tr>
      <w:tr w:rsidR="002F604D" w:rsidRPr="006D1405" w14:paraId="625BFB33" w14:textId="77777777" w:rsidTr="002527FC">
        <w:trPr>
          <w:trHeight w:val="252"/>
          <w:jc w:val="center"/>
        </w:trPr>
        <w:tc>
          <w:tcPr>
            <w:tcW w:w="1927" w:type="dxa"/>
          </w:tcPr>
          <w:p w14:paraId="4341B51E" w14:textId="348989DC" w:rsidR="002F604D" w:rsidRPr="006D1405" w:rsidRDefault="002F604D" w:rsidP="007377DE">
            <w:pPr>
              <w:spacing w:before="40"/>
              <w:rPr>
                <w:rFonts w:asciiTheme="minorHAnsi" w:hAnsiTheme="minorHAnsi"/>
                <w:sz w:val="21"/>
                <w:szCs w:val="22"/>
              </w:rPr>
            </w:pPr>
            <w:r w:rsidRPr="002F604D">
              <w:rPr>
                <w:rFonts w:asciiTheme="minorHAnsi" w:hAnsiTheme="minorHAnsi"/>
                <w:sz w:val="21"/>
                <w:szCs w:val="22"/>
              </w:rPr>
              <w:t>Databases</w:t>
            </w:r>
            <w:r>
              <w:rPr>
                <w:rFonts w:asciiTheme="minorHAnsi" w:hAnsiTheme="minorHAnsi"/>
                <w:sz w:val="21"/>
                <w:szCs w:val="22"/>
              </w:rPr>
              <w:t>:</w:t>
            </w:r>
          </w:p>
        </w:tc>
        <w:tc>
          <w:tcPr>
            <w:tcW w:w="8873" w:type="dxa"/>
          </w:tcPr>
          <w:p w14:paraId="4ACE2B32" w14:textId="56D429AC" w:rsidR="002F604D" w:rsidRPr="006D1405" w:rsidRDefault="002F604D" w:rsidP="005C4183">
            <w:pPr>
              <w:spacing w:before="40"/>
              <w:rPr>
                <w:rFonts w:asciiTheme="minorHAnsi" w:hAnsiTheme="minorHAnsi"/>
                <w:sz w:val="21"/>
                <w:szCs w:val="22"/>
              </w:rPr>
            </w:pPr>
            <w:r w:rsidRPr="002F604D">
              <w:rPr>
                <w:rFonts w:asciiTheme="minorHAnsi" w:hAnsiTheme="minorHAnsi"/>
                <w:sz w:val="21"/>
                <w:szCs w:val="22"/>
              </w:rPr>
              <w:t xml:space="preserve">SQL Server, Relational Databases  </w:t>
            </w:r>
          </w:p>
        </w:tc>
      </w:tr>
      <w:tr w:rsidR="002F604D" w:rsidRPr="006D1405" w14:paraId="7576620C" w14:textId="77777777" w:rsidTr="002527FC">
        <w:trPr>
          <w:trHeight w:val="252"/>
          <w:jc w:val="center"/>
        </w:trPr>
        <w:tc>
          <w:tcPr>
            <w:tcW w:w="1927" w:type="dxa"/>
          </w:tcPr>
          <w:p w14:paraId="7DC0ABCA" w14:textId="439EF241" w:rsidR="002F604D" w:rsidRPr="006D1405" w:rsidRDefault="002F604D" w:rsidP="007377DE">
            <w:pPr>
              <w:spacing w:before="40"/>
              <w:rPr>
                <w:rFonts w:asciiTheme="minorHAnsi" w:hAnsiTheme="minorHAnsi"/>
                <w:sz w:val="21"/>
                <w:szCs w:val="22"/>
              </w:rPr>
            </w:pPr>
            <w:r w:rsidRPr="002F604D">
              <w:rPr>
                <w:rFonts w:asciiTheme="minorHAnsi" w:hAnsiTheme="minorHAnsi"/>
                <w:sz w:val="21"/>
                <w:szCs w:val="22"/>
              </w:rPr>
              <w:t>Web Technologies</w:t>
            </w:r>
            <w:r>
              <w:rPr>
                <w:rFonts w:asciiTheme="minorHAnsi" w:hAnsiTheme="minorHAnsi"/>
                <w:sz w:val="21"/>
                <w:szCs w:val="22"/>
              </w:rPr>
              <w:t>:</w:t>
            </w:r>
          </w:p>
        </w:tc>
        <w:tc>
          <w:tcPr>
            <w:tcW w:w="8873" w:type="dxa"/>
          </w:tcPr>
          <w:p w14:paraId="638B6389" w14:textId="01A24886" w:rsidR="002F604D" w:rsidRPr="006D1405" w:rsidRDefault="002F604D" w:rsidP="005C4183">
            <w:pPr>
              <w:spacing w:before="40"/>
              <w:rPr>
                <w:rFonts w:asciiTheme="minorHAnsi" w:hAnsiTheme="minorHAnsi"/>
                <w:sz w:val="21"/>
                <w:szCs w:val="22"/>
              </w:rPr>
            </w:pPr>
            <w:r w:rsidRPr="002F604D">
              <w:rPr>
                <w:rFonts w:asciiTheme="minorHAnsi" w:hAnsiTheme="minorHAnsi"/>
                <w:sz w:val="21"/>
                <w:szCs w:val="22"/>
              </w:rPr>
              <w:t>HTML, CSS, APIs, Stateless Components, Bootstrap, Responsive Web Design</w:t>
            </w:r>
          </w:p>
        </w:tc>
      </w:tr>
    </w:tbl>
    <w:p w14:paraId="410FEAFF" w14:textId="77777777" w:rsidR="00336EF8" w:rsidRPr="006D1405" w:rsidRDefault="00C5258E" w:rsidP="008A6343">
      <w:pPr>
        <w:pBdr>
          <w:top w:val="single" w:sz="12" w:space="10" w:color="auto"/>
        </w:pBdr>
        <w:spacing w:before="120" w:after="8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Educational Background</w:t>
      </w:r>
    </w:p>
    <w:p w14:paraId="0DB24D67" w14:textId="158BD2C3" w:rsidR="000841BE" w:rsidRDefault="00F673B2" w:rsidP="000841BE">
      <w:pPr>
        <w:spacing w:before="120"/>
        <w:ind w:left="187"/>
        <w:jc w:val="center"/>
        <w:rPr>
          <w:rFonts w:asciiTheme="minorHAnsi" w:hAnsiTheme="minorHAnsi"/>
          <w:sz w:val="21"/>
          <w:szCs w:val="22"/>
        </w:rPr>
      </w:pPr>
      <w:r w:rsidRPr="00F673B2">
        <w:rPr>
          <w:rFonts w:asciiTheme="minorHAnsi" w:hAnsiTheme="minorHAnsi"/>
          <w:b/>
          <w:sz w:val="21"/>
          <w:szCs w:val="22"/>
        </w:rPr>
        <w:t xml:space="preserve">Software Development Immersive Learning Program </w:t>
      </w:r>
      <w:r w:rsidR="00C5258E" w:rsidRPr="006D1405">
        <w:rPr>
          <w:rFonts w:asciiTheme="minorHAnsi" w:hAnsiTheme="minorHAnsi"/>
          <w:b/>
          <w:sz w:val="21"/>
          <w:szCs w:val="22"/>
        </w:rPr>
        <w:t xml:space="preserve">– </w:t>
      </w:r>
      <w:r>
        <w:rPr>
          <w:rFonts w:asciiTheme="minorHAnsi" w:hAnsiTheme="minorHAnsi"/>
          <w:b/>
          <w:sz w:val="21"/>
          <w:szCs w:val="22"/>
        </w:rPr>
        <w:t>2021</w:t>
      </w:r>
      <w:r w:rsidR="000841BE">
        <w:rPr>
          <w:rFonts w:asciiTheme="minorHAnsi" w:hAnsiTheme="minorHAnsi"/>
          <w:b/>
          <w:sz w:val="21"/>
          <w:szCs w:val="22"/>
        </w:rPr>
        <w:t xml:space="preserve"> | </w:t>
      </w:r>
      <w:r w:rsidRPr="00F673B2">
        <w:rPr>
          <w:rFonts w:asciiTheme="minorHAnsi" w:hAnsiTheme="minorHAnsi"/>
          <w:sz w:val="21"/>
          <w:szCs w:val="22"/>
        </w:rPr>
        <w:t>Eleven Fifty Academy</w:t>
      </w:r>
      <w:r w:rsidR="00C5258E" w:rsidRPr="006D1405">
        <w:rPr>
          <w:rFonts w:asciiTheme="minorHAnsi" w:hAnsiTheme="minorHAnsi"/>
          <w:sz w:val="21"/>
          <w:szCs w:val="22"/>
        </w:rPr>
        <w:t xml:space="preserve">, </w:t>
      </w:r>
      <w:r w:rsidR="000841BE" w:rsidRPr="000841BE">
        <w:rPr>
          <w:rFonts w:asciiTheme="minorHAnsi" w:hAnsiTheme="minorHAnsi"/>
          <w:sz w:val="21"/>
          <w:szCs w:val="22"/>
        </w:rPr>
        <w:t xml:space="preserve">Indianapolis, IN </w:t>
      </w:r>
    </w:p>
    <w:p w14:paraId="222473BC" w14:textId="355F2307" w:rsidR="000841BE" w:rsidRDefault="000841BE" w:rsidP="00721446">
      <w:pPr>
        <w:spacing w:before="120"/>
        <w:ind w:left="187"/>
        <w:jc w:val="center"/>
        <w:rPr>
          <w:rFonts w:asciiTheme="minorHAnsi" w:hAnsiTheme="minorHAnsi"/>
          <w:sz w:val="21"/>
          <w:szCs w:val="22"/>
        </w:rPr>
      </w:pPr>
      <w:r w:rsidRPr="000841BE">
        <w:rPr>
          <w:rFonts w:asciiTheme="minorHAnsi" w:hAnsiTheme="minorHAnsi"/>
          <w:b/>
          <w:sz w:val="21"/>
          <w:szCs w:val="22"/>
        </w:rPr>
        <w:t>Bachelor of Science in Psychology</w:t>
      </w:r>
      <w:r w:rsidRPr="00F673B2">
        <w:rPr>
          <w:rFonts w:asciiTheme="minorHAnsi" w:hAnsiTheme="minorHAnsi"/>
          <w:b/>
          <w:sz w:val="21"/>
          <w:szCs w:val="22"/>
        </w:rPr>
        <w:t xml:space="preserve"> </w:t>
      </w:r>
      <w:r w:rsidRPr="006D1405">
        <w:rPr>
          <w:rFonts w:asciiTheme="minorHAnsi" w:hAnsiTheme="minorHAnsi"/>
          <w:b/>
          <w:sz w:val="21"/>
          <w:szCs w:val="22"/>
        </w:rPr>
        <w:t xml:space="preserve">– </w:t>
      </w:r>
      <w:r w:rsidR="002B640D">
        <w:rPr>
          <w:rFonts w:asciiTheme="minorHAnsi" w:hAnsiTheme="minorHAnsi"/>
          <w:b/>
          <w:sz w:val="21"/>
          <w:szCs w:val="22"/>
        </w:rPr>
        <w:t>2015</w:t>
      </w:r>
      <w:r>
        <w:rPr>
          <w:rFonts w:asciiTheme="minorHAnsi" w:hAnsiTheme="minorHAnsi"/>
          <w:b/>
          <w:sz w:val="21"/>
          <w:szCs w:val="22"/>
        </w:rPr>
        <w:t xml:space="preserve"> |</w:t>
      </w:r>
      <w:r w:rsidR="002B640D">
        <w:rPr>
          <w:rFonts w:asciiTheme="minorHAnsi" w:hAnsiTheme="minorHAnsi"/>
          <w:b/>
          <w:sz w:val="21"/>
          <w:szCs w:val="22"/>
        </w:rPr>
        <w:t xml:space="preserve"> </w:t>
      </w:r>
      <w:r w:rsidRPr="000841BE">
        <w:rPr>
          <w:rFonts w:asciiTheme="minorHAnsi" w:hAnsiTheme="minorHAnsi"/>
          <w:sz w:val="21"/>
          <w:szCs w:val="22"/>
        </w:rPr>
        <w:t>Ball State University</w:t>
      </w:r>
      <w:r w:rsidRPr="006D1405">
        <w:rPr>
          <w:rFonts w:asciiTheme="minorHAnsi" w:hAnsiTheme="minorHAnsi"/>
          <w:sz w:val="21"/>
          <w:szCs w:val="22"/>
        </w:rPr>
        <w:t xml:space="preserve">, </w:t>
      </w:r>
      <w:r w:rsidR="002B640D" w:rsidRPr="002B640D">
        <w:rPr>
          <w:rFonts w:asciiTheme="minorHAnsi" w:hAnsiTheme="minorHAnsi"/>
          <w:sz w:val="21"/>
          <w:szCs w:val="22"/>
        </w:rPr>
        <w:t>Muncie</w:t>
      </w:r>
      <w:r w:rsidRPr="000841BE">
        <w:rPr>
          <w:rFonts w:asciiTheme="minorHAnsi" w:hAnsiTheme="minorHAnsi"/>
          <w:sz w:val="21"/>
          <w:szCs w:val="22"/>
        </w:rPr>
        <w:t xml:space="preserve">, IN </w:t>
      </w:r>
    </w:p>
    <w:p w14:paraId="719217D8" w14:textId="77777777" w:rsidR="00336EF8" w:rsidRPr="006D1405" w:rsidRDefault="00336EF8" w:rsidP="008A6343">
      <w:pPr>
        <w:pBdr>
          <w:top w:val="single" w:sz="12" w:space="10" w:color="auto"/>
        </w:pBdr>
        <w:spacing w:before="120" w:after="8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Experience</w:t>
      </w:r>
      <w:r w:rsidR="004C3C82" w:rsidRPr="006D1405">
        <w:rPr>
          <w:rFonts w:asciiTheme="majorHAnsi" w:hAnsiTheme="majorHAnsi"/>
          <w:b/>
          <w:caps/>
          <w:sz w:val="28"/>
        </w:rPr>
        <w:t xml:space="preserve"> Highlights</w:t>
      </w:r>
    </w:p>
    <w:p w14:paraId="0CA9B721" w14:textId="2278879D" w:rsidR="004C3C82" w:rsidRPr="006D1405" w:rsidRDefault="005108A3" w:rsidP="008A6343">
      <w:pPr>
        <w:tabs>
          <w:tab w:val="right" w:pos="9360"/>
        </w:tabs>
        <w:spacing w:before="200"/>
        <w:jc w:val="both"/>
        <w:rPr>
          <w:rFonts w:asciiTheme="minorHAnsi" w:hAnsiTheme="minorHAnsi"/>
          <w:b/>
          <w:sz w:val="21"/>
          <w:szCs w:val="22"/>
        </w:rPr>
      </w:pPr>
      <w:r w:rsidRPr="005108A3">
        <w:rPr>
          <w:rFonts w:asciiTheme="minorHAnsi" w:hAnsiTheme="minorHAnsi"/>
          <w:sz w:val="21"/>
          <w:szCs w:val="22"/>
          <w:u w:val="single"/>
        </w:rPr>
        <w:t>Liberty Mutual</w:t>
      </w:r>
      <w:r w:rsidR="00204E42">
        <w:rPr>
          <w:rFonts w:asciiTheme="minorHAnsi" w:hAnsiTheme="minorHAnsi"/>
          <w:sz w:val="21"/>
          <w:szCs w:val="22"/>
          <w:u w:val="single"/>
        </w:rPr>
        <w:t xml:space="preserve"> Insurance</w:t>
      </w:r>
      <w:r w:rsidR="004C3C82" w:rsidRPr="00027F6E">
        <w:rPr>
          <w:rFonts w:asciiTheme="minorHAnsi" w:hAnsiTheme="minorHAnsi"/>
          <w:sz w:val="21"/>
          <w:szCs w:val="22"/>
        </w:rPr>
        <w:t>,</w:t>
      </w:r>
      <w:r w:rsidR="004C3C82" w:rsidRPr="006D1405">
        <w:rPr>
          <w:rFonts w:asciiTheme="minorHAnsi" w:hAnsiTheme="minorHAnsi"/>
          <w:sz w:val="21"/>
          <w:szCs w:val="22"/>
        </w:rPr>
        <w:t xml:space="preserve"> </w:t>
      </w:r>
      <w:r w:rsidRPr="005108A3">
        <w:rPr>
          <w:rFonts w:asciiTheme="minorHAnsi" w:hAnsiTheme="minorHAnsi"/>
          <w:sz w:val="21"/>
          <w:szCs w:val="22"/>
        </w:rPr>
        <w:t>Indianapolis, IN</w:t>
      </w:r>
    </w:p>
    <w:p w14:paraId="2F65531E" w14:textId="566943C7" w:rsidR="0048363A" w:rsidRDefault="005108A3" w:rsidP="008A6343">
      <w:pPr>
        <w:tabs>
          <w:tab w:val="right" w:pos="9360"/>
        </w:tabs>
        <w:jc w:val="both"/>
        <w:rPr>
          <w:rFonts w:asciiTheme="minorHAnsi" w:hAnsiTheme="minorHAnsi"/>
          <w:sz w:val="21"/>
          <w:szCs w:val="22"/>
        </w:rPr>
      </w:pPr>
      <w:r w:rsidRPr="005108A3">
        <w:rPr>
          <w:rFonts w:asciiTheme="minorHAnsi" w:hAnsiTheme="minorHAnsi"/>
          <w:b/>
          <w:sz w:val="21"/>
          <w:szCs w:val="22"/>
        </w:rPr>
        <w:t>Claims Resolution Representative II</w:t>
      </w:r>
      <w:r w:rsidR="004C3C82" w:rsidRPr="006D1405">
        <w:rPr>
          <w:rFonts w:asciiTheme="minorHAnsi" w:hAnsiTheme="minorHAnsi"/>
          <w:b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>20</w:t>
      </w:r>
      <w:r w:rsidR="00204E42">
        <w:rPr>
          <w:rFonts w:asciiTheme="minorHAnsi" w:hAnsiTheme="minorHAnsi"/>
          <w:sz w:val="21"/>
          <w:szCs w:val="22"/>
        </w:rPr>
        <w:t>18</w:t>
      </w:r>
      <w:r w:rsidR="004C3C82" w:rsidRPr="006D1405">
        <w:rPr>
          <w:rFonts w:asciiTheme="minorHAnsi" w:hAnsiTheme="minorHAnsi"/>
          <w:sz w:val="21"/>
          <w:szCs w:val="22"/>
        </w:rPr>
        <w:t xml:space="preserve"> – </w:t>
      </w:r>
      <w:r>
        <w:rPr>
          <w:rFonts w:asciiTheme="minorHAnsi" w:hAnsiTheme="minorHAnsi"/>
          <w:sz w:val="21"/>
          <w:szCs w:val="22"/>
        </w:rPr>
        <w:t>2021</w:t>
      </w:r>
      <w:r w:rsidR="0048363A" w:rsidRPr="0048363A">
        <w:rPr>
          <w:rFonts w:asciiTheme="minorHAnsi" w:hAnsiTheme="minorHAnsi"/>
          <w:sz w:val="21"/>
          <w:szCs w:val="22"/>
        </w:rPr>
        <w:t xml:space="preserve"> </w:t>
      </w:r>
    </w:p>
    <w:p w14:paraId="4573FEF5" w14:textId="6782BC0D" w:rsidR="004C3C82" w:rsidRPr="006D1405" w:rsidRDefault="0048363A" w:rsidP="00D83D0F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Verify </w:t>
      </w:r>
      <w:r w:rsidRPr="0048363A">
        <w:rPr>
          <w:rFonts w:asciiTheme="minorHAnsi" w:hAnsiTheme="minorHAnsi"/>
          <w:sz w:val="21"/>
          <w:szCs w:val="22"/>
        </w:rPr>
        <w:t xml:space="preserve">coverage, </w:t>
      </w:r>
      <w:r>
        <w:rPr>
          <w:rFonts w:asciiTheme="minorHAnsi" w:hAnsiTheme="minorHAnsi"/>
          <w:sz w:val="21"/>
          <w:szCs w:val="22"/>
        </w:rPr>
        <w:t xml:space="preserve">analyze </w:t>
      </w:r>
      <w:r w:rsidRPr="0048363A">
        <w:rPr>
          <w:rFonts w:asciiTheme="minorHAnsi" w:hAnsiTheme="minorHAnsi"/>
          <w:sz w:val="21"/>
          <w:szCs w:val="22"/>
        </w:rPr>
        <w:t xml:space="preserve">negligence, and </w:t>
      </w:r>
      <w:r>
        <w:rPr>
          <w:rFonts w:asciiTheme="minorHAnsi" w:hAnsiTheme="minorHAnsi"/>
          <w:sz w:val="21"/>
          <w:szCs w:val="22"/>
        </w:rPr>
        <w:t xml:space="preserve">collect </w:t>
      </w:r>
      <w:r w:rsidRPr="0048363A">
        <w:rPr>
          <w:rFonts w:asciiTheme="minorHAnsi" w:hAnsiTheme="minorHAnsi"/>
          <w:sz w:val="21"/>
          <w:szCs w:val="22"/>
        </w:rPr>
        <w:t xml:space="preserve">damages </w:t>
      </w:r>
      <w:r>
        <w:rPr>
          <w:rFonts w:asciiTheme="minorHAnsi" w:hAnsiTheme="minorHAnsi"/>
          <w:sz w:val="21"/>
          <w:szCs w:val="22"/>
        </w:rPr>
        <w:t xml:space="preserve">for parties involved through investigation. </w:t>
      </w:r>
      <w:r w:rsidR="009B40FF">
        <w:rPr>
          <w:rFonts w:asciiTheme="minorHAnsi" w:hAnsiTheme="minorHAnsi"/>
          <w:sz w:val="21"/>
          <w:szCs w:val="22"/>
        </w:rPr>
        <w:t>M</w:t>
      </w:r>
      <w:r w:rsidR="00BF1C3A">
        <w:rPr>
          <w:rFonts w:asciiTheme="minorHAnsi" w:hAnsiTheme="minorHAnsi"/>
          <w:sz w:val="21"/>
          <w:szCs w:val="22"/>
        </w:rPr>
        <w:t>aintain accurate and timely records of actions in the claim</w:t>
      </w:r>
      <w:r w:rsidR="009B40FF">
        <w:rPr>
          <w:rFonts w:asciiTheme="minorHAnsi" w:hAnsiTheme="minorHAnsi"/>
          <w:sz w:val="21"/>
          <w:szCs w:val="22"/>
        </w:rPr>
        <w:t>s system in compliance with applicable guidelines</w:t>
      </w:r>
      <w:r w:rsidR="003570EB">
        <w:rPr>
          <w:rFonts w:asciiTheme="minorHAnsi" w:hAnsiTheme="minorHAnsi"/>
          <w:sz w:val="21"/>
          <w:szCs w:val="22"/>
        </w:rPr>
        <w:t xml:space="preserve"> to access information when required. </w:t>
      </w:r>
      <w:r w:rsidR="005C3D4E">
        <w:rPr>
          <w:rFonts w:asciiTheme="minorHAnsi" w:hAnsiTheme="minorHAnsi"/>
          <w:sz w:val="21"/>
          <w:szCs w:val="22"/>
        </w:rPr>
        <w:t xml:space="preserve">Support SIU in the investigation and claims settlement along with proposing </w:t>
      </w:r>
      <w:r w:rsidRPr="0048363A">
        <w:rPr>
          <w:rFonts w:asciiTheme="minorHAnsi" w:hAnsiTheme="minorHAnsi"/>
          <w:sz w:val="21"/>
          <w:szCs w:val="22"/>
        </w:rPr>
        <w:t xml:space="preserve">referrals to SIU. </w:t>
      </w:r>
      <w:r w:rsidR="005F5AF6">
        <w:rPr>
          <w:rFonts w:asciiTheme="minorHAnsi" w:hAnsiTheme="minorHAnsi"/>
          <w:sz w:val="21"/>
          <w:szCs w:val="22"/>
        </w:rPr>
        <w:t xml:space="preserve">Preserve strong connection and communication with </w:t>
      </w:r>
      <w:r w:rsidRPr="0048363A">
        <w:rPr>
          <w:rFonts w:asciiTheme="minorHAnsi" w:hAnsiTheme="minorHAnsi"/>
          <w:sz w:val="21"/>
          <w:szCs w:val="22"/>
        </w:rPr>
        <w:t xml:space="preserve">insureds, </w:t>
      </w:r>
      <w:r w:rsidR="005F5AF6" w:rsidRPr="0048363A">
        <w:rPr>
          <w:rFonts w:asciiTheme="minorHAnsi" w:hAnsiTheme="minorHAnsi"/>
          <w:sz w:val="21"/>
          <w:szCs w:val="22"/>
        </w:rPr>
        <w:t xml:space="preserve">witnesses, </w:t>
      </w:r>
      <w:r w:rsidRPr="0048363A">
        <w:rPr>
          <w:rFonts w:asciiTheme="minorHAnsi" w:hAnsiTheme="minorHAnsi"/>
          <w:sz w:val="21"/>
          <w:szCs w:val="22"/>
        </w:rPr>
        <w:t xml:space="preserve">claimants, attorneys, and other carriers </w:t>
      </w:r>
      <w:r w:rsidR="00D22DCB">
        <w:rPr>
          <w:rFonts w:asciiTheme="minorHAnsi" w:hAnsiTheme="minorHAnsi"/>
          <w:sz w:val="21"/>
          <w:szCs w:val="22"/>
        </w:rPr>
        <w:t xml:space="preserve">over the phone </w:t>
      </w:r>
      <w:r w:rsidRPr="0048363A">
        <w:rPr>
          <w:rFonts w:asciiTheme="minorHAnsi" w:hAnsiTheme="minorHAnsi"/>
          <w:sz w:val="21"/>
          <w:szCs w:val="22"/>
        </w:rPr>
        <w:t>and written correspondence.</w:t>
      </w:r>
      <w:r w:rsidR="009B40FF">
        <w:rPr>
          <w:rFonts w:asciiTheme="minorHAnsi" w:hAnsiTheme="minorHAnsi"/>
          <w:sz w:val="21"/>
          <w:szCs w:val="22"/>
        </w:rPr>
        <w:t xml:space="preserve"> Enhance and maintain </w:t>
      </w:r>
      <w:r w:rsidR="00D22DCB">
        <w:rPr>
          <w:rFonts w:asciiTheme="minorHAnsi" w:hAnsiTheme="minorHAnsi"/>
          <w:sz w:val="21"/>
          <w:szCs w:val="22"/>
        </w:rPr>
        <w:t>service</w:t>
      </w:r>
      <w:r w:rsidR="009B40FF">
        <w:rPr>
          <w:rFonts w:asciiTheme="minorHAnsi" w:hAnsiTheme="minorHAnsi"/>
          <w:sz w:val="21"/>
          <w:szCs w:val="22"/>
        </w:rPr>
        <w:t xml:space="preserve"> efficiency</w:t>
      </w:r>
      <w:r w:rsidR="00256256">
        <w:rPr>
          <w:rFonts w:asciiTheme="minorHAnsi" w:hAnsiTheme="minorHAnsi"/>
          <w:sz w:val="21"/>
          <w:szCs w:val="22"/>
        </w:rPr>
        <w:t xml:space="preserve"> whilst providing excellent services with </w:t>
      </w:r>
      <w:r w:rsidR="00256256" w:rsidRPr="0048363A">
        <w:rPr>
          <w:rFonts w:asciiTheme="minorHAnsi" w:hAnsiTheme="minorHAnsi"/>
          <w:sz w:val="21"/>
          <w:szCs w:val="22"/>
        </w:rPr>
        <w:t>high levels of empathy</w:t>
      </w:r>
      <w:r w:rsidR="00256256">
        <w:rPr>
          <w:rFonts w:asciiTheme="minorHAnsi" w:hAnsiTheme="minorHAnsi"/>
          <w:sz w:val="21"/>
          <w:szCs w:val="22"/>
        </w:rPr>
        <w:t xml:space="preserve"> and professionalism to maximize satisfaction. </w:t>
      </w:r>
      <w:r w:rsidR="00D6038D">
        <w:rPr>
          <w:rFonts w:asciiTheme="minorHAnsi" w:hAnsiTheme="minorHAnsi"/>
          <w:sz w:val="21"/>
          <w:szCs w:val="22"/>
        </w:rPr>
        <w:t>Ensure the smooth running of process by serving as a cover of t</w:t>
      </w:r>
      <w:r w:rsidR="00D6038D" w:rsidRPr="00D6038D">
        <w:rPr>
          <w:rFonts w:asciiTheme="minorHAnsi" w:hAnsiTheme="minorHAnsi"/>
          <w:sz w:val="21"/>
          <w:szCs w:val="22"/>
        </w:rPr>
        <w:t>eam manager</w:t>
      </w:r>
      <w:r w:rsidR="00D6038D">
        <w:rPr>
          <w:rFonts w:asciiTheme="minorHAnsi" w:hAnsiTheme="minorHAnsi"/>
          <w:sz w:val="21"/>
          <w:szCs w:val="22"/>
        </w:rPr>
        <w:t xml:space="preserve">. Serve as an active member of </w:t>
      </w:r>
      <w:r w:rsidR="00D6038D" w:rsidRPr="00D6038D">
        <w:rPr>
          <w:rFonts w:asciiTheme="minorHAnsi" w:hAnsiTheme="minorHAnsi"/>
          <w:sz w:val="21"/>
          <w:szCs w:val="22"/>
        </w:rPr>
        <w:t xml:space="preserve">EOS </w:t>
      </w:r>
      <w:r w:rsidR="00D6038D">
        <w:rPr>
          <w:rFonts w:asciiTheme="minorHAnsi" w:hAnsiTheme="minorHAnsi"/>
          <w:sz w:val="21"/>
          <w:szCs w:val="22"/>
        </w:rPr>
        <w:t xml:space="preserve">and </w:t>
      </w:r>
      <w:r w:rsidR="00D6038D" w:rsidRPr="00D6038D">
        <w:rPr>
          <w:rFonts w:asciiTheme="minorHAnsi" w:hAnsiTheme="minorHAnsi"/>
          <w:sz w:val="21"/>
          <w:szCs w:val="22"/>
        </w:rPr>
        <w:t>Lumen Sustainability project as a Lumen power user</w:t>
      </w:r>
      <w:r w:rsidR="00D6038D">
        <w:rPr>
          <w:rFonts w:asciiTheme="minorHAnsi" w:hAnsiTheme="minorHAnsi"/>
          <w:sz w:val="21"/>
          <w:szCs w:val="22"/>
        </w:rPr>
        <w:t xml:space="preserve">. </w:t>
      </w:r>
    </w:p>
    <w:p w14:paraId="7E8B65BF" w14:textId="3DEA3744" w:rsidR="00D83D0F" w:rsidRPr="00D83D0F" w:rsidRDefault="00D83D0F" w:rsidP="00D83D0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6D7163">
        <w:rPr>
          <w:rFonts w:asciiTheme="minorHAnsi" w:hAnsiTheme="minorHAnsi"/>
          <w:sz w:val="21"/>
          <w:szCs w:val="22"/>
        </w:rPr>
        <w:t>Exceeded predetermined targets (70.6% with goal of 50%) by answering live inbound calls.</w:t>
      </w:r>
    </w:p>
    <w:p w14:paraId="4CDFDCE4" w14:textId="431F2B49" w:rsidR="00D83D0F" w:rsidRPr="00D83D0F" w:rsidRDefault="00D83D0F" w:rsidP="00D83D0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D83D0F">
        <w:rPr>
          <w:rFonts w:asciiTheme="minorHAnsi" w:hAnsiTheme="minorHAnsi"/>
          <w:sz w:val="21"/>
          <w:szCs w:val="22"/>
        </w:rPr>
        <w:t>Delivered exceptional outcomes (PCU, Appraisal at FNOL, QI), resulted in ackno</w:t>
      </w:r>
      <w:r w:rsidR="00E6142D">
        <w:rPr>
          <w:rFonts w:asciiTheme="minorHAnsi" w:hAnsiTheme="minorHAnsi"/>
          <w:sz w:val="21"/>
          <w:szCs w:val="22"/>
        </w:rPr>
        <w:t xml:space="preserve">wledging as top performer and </w:t>
      </w:r>
      <w:r w:rsidRPr="00D83D0F">
        <w:rPr>
          <w:rFonts w:asciiTheme="minorHAnsi" w:hAnsiTheme="minorHAnsi"/>
          <w:sz w:val="21"/>
          <w:szCs w:val="22"/>
        </w:rPr>
        <w:t>site leader.</w:t>
      </w:r>
    </w:p>
    <w:p w14:paraId="6A9EC312" w14:textId="188DB5AC" w:rsidR="006D7163" w:rsidRPr="00D83D0F" w:rsidRDefault="00DE7A01" w:rsidP="00D83D0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D83D0F">
        <w:rPr>
          <w:rFonts w:asciiTheme="minorHAnsi" w:hAnsiTheme="minorHAnsi"/>
          <w:sz w:val="21"/>
          <w:szCs w:val="22"/>
        </w:rPr>
        <w:t xml:space="preserve">Attained 85.4% scores in 2019 in iLTR (Likelihood to recommend, based on customer surveys), 20% </w:t>
      </w:r>
      <w:r w:rsidR="00B74965">
        <w:rPr>
          <w:rFonts w:asciiTheme="minorHAnsi" w:hAnsiTheme="minorHAnsi"/>
          <w:sz w:val="21"/>
          <w:szCs w:val="22"/>
        </w:rPr>
        <w:t xml:space="preserve">above of </w:t>
      </w:r>
      <w:r w:rsidRPr="00D83D0F">
        <w:rPr>
          <w:rFonts w:asciiTheme="minorHAnsi" w:hAnsiTheme="minorHAnsi"/>
          <w:sz w:val="21"/>
          <w:szCs w:val="22"/>
        </w:rPr>
        <w:t xml:space="preserve">defined goal. </w:t>
      </w:r>
    </w:p>
    <w:p w14:paraId="00C939CD" w14:textId="77777777" w:rsidR="00D83D0F" w:rsidRDefault="00043D6E" w:rsidP="00D83D0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15342E">
        <w:rPr>
          <w:rFonts w:asciiTheme="minorHAnsi" w:hAnsiTheme="minorHAnsi"/>
          <w:sz w:val="21"/>
          <w:szCs w:val="22"/>
        </w:rPr>
        <w:t>Accomplished a set of goals</w:t>
      </w:r>
      <w:r w:rsidR="0015342E" w:rsidRPr="0015342E">
        <w:rPr>
          <w:rFonts w:asciiTheme="minorHAnsi" w:hAnsiTheme="minorHAnsi"/>
          <w:sz w:val="21"/>
          <w:szCs w:val="22"/>
        </w:rPr>
        <w:t xml:space="preserve"> within allocated time</w:t>
      </w:r>
      <w:r w:rsidRPr="0015342E">
        <w:rPr>
          <w:rFonts w:asciiTheme="minorHAnsi" w:hAnsiTheme="minorHAnsi"/>
          <w:sz w:val="21"/>
          <w:szCs w:val="22"/>
        </w:rPr>
        <w:t xml:space="preserve">, including reporting </w:t>
      </w:r>
      <w:r w:rsidR="0015342E" w:rsidRPr="0015342E">
        <w:rPr>
          <w:rFonts w:asciiTheme="minorHAnsi" w:hAnsiTheme="minorHAnsi"/>
          <w:sz w:val="21"/>
          <w:szCs w:val="22"/>
        </w:rPr>
        <w:t xml:space="preserve">to appraisal scheduled, liability completion, </w:t>
      </w:r>
      <w:r w:rsidR="0015342E">
        <w:rPr>
          <w:rFonts w:asciiTheme="minorHAnsi" w:hAnsiTheme="minorHAnsi"/>
          <w:sz w:val="21"/>
          <w:szCs w:val="22"/>
        </w:rPr>
        <w:t xml:space="preserve">and </w:t>
      </w:r>
      <w:r w:rsidR="0015342E" w:rsidRPr="0015342E">
        <w:rPr>
          <w:rFonts w:asciiTheme="minorHAnsi" w:hAnsiTheme="minorHAnsi"/>
          <w:sz w:val="21"/>
          <w:szCs w:val="22"/>
        </w:rPr>
        <w:t>first pay</w:t>
      </w:r>
      <w:r w:rsidR="003570EB" w:rsidRPr="0015342E">
        <w:rPr>
          <w:rFonts w:asciiTheme="minorHAnsi" w:hAnsiTheme="minorHAnsi"/>
          <w:sz w:val="21"/>
          <w:szCs w:val="22"/>
        </w:rPr>
        <w:t>.</w:t>
      </w:r>
    </w:p>
    <w:p w14:paraId="3C5F0665" w14:textId="01DE1740" w:rsidR="00D83D0F" w:rsidRDefault="00826505" w:rsidP="00D83D0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D83D0F">
        <w:rPr>
          <w:rFonts w:asciiTheme="minorHAnsi" w:hAnsiTheme="minorHAnsi"/>
          <w:sz w:val="21"/>
          <w:szCs w:val="22"/>
        </w:rPr>
        <w:lastRenderedPageBreak/>
        <w:t xml:space="preserve">Earned appreciation and honored with third quarter rookie award in 2018 and fourth quarter one team winner award for exhibiting excellent performance (NPS, 0-3% Adoption). </w:t>
      </w:r>
    </w:p>
    <w:p w14:paraId="579BADA0" w14:textId="77777777" w:rsidR="00D83D0F" w:rsidRDefault="00D83D0F" w:rsidP="00D83D0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6D7163">
        <w:rPr>
          <w:rFonts w:asciiTheme="minorHAnsi" w:hAnsiTheme="minorHAnsi"/>
          <w:sz w:val="21"/>
          <w:szCs w:val="22"/>
        </w:rPr>
        <w:t>Acknowledged as recipient of 2020 first quarter customer champion award in recognition of surpassing expectations in iILTR, (24-hour contact and calls answered live) and receiving 87.9% with a goal of 80%.</w:t>
      </w:r>
    </w:p>
    <w:p w14:paraId="402E9F22" w14:textId="7DE11193" w:rsidR="00D83D0F" w:rsidRPr="00D83D0F" w:rsidRDefault="00D83D0F" w:rsidP="00D83D0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D83D0F">
        <w:rPr>
          <w:rFonts w:asciiTheme="minorHAnsi" w:hAnsiTheme="minorHAnsi"/>
          <w:sz w:val="21"/>
          <w:szCs w:val="22"/>
        </w:rPr>
        <w:t>Drove significant results in 2020; achieved 76.2% in iLTR result, outperformed 24-hour and six-hour contact result (75.9% and 37% respectively), realized 61% result in live calls and 67% in SMS, and attained SIU referral rate up to 1.05% with an acceptance rate of 76%.</w:t>
      </w:r>
    </w:p>
    <w:p w14:paraId="3911E7AE" w14:textId="23810E43" w:rsidR="00651837" w:rsidRPr="006D1405" w:rsidRDefault="00EC2132" w:rsidP="008A6343">
      <w:pPr>
        <w:tabs>
          <w:tab w:val="right" w:pos="9360"/>
        </w:tabs>
        <w:spacing w:before="200"/>
        <w:jc w:val="both"/>
        <w:rPr>
          <w:rFonts w:asciiTheme="minorHAnsi" w:hAnsiTheme="minorHAnsi"/>
          <w:b/>
          <w:sz w:val="21"/>
          <w:szCs w:val="22"/>
        </w:rPr>
      </w:pPr>
      <w:r w:rsidRPr="00EC2132">
        <w:rPr>
          <w:rFonts w:asciiTheme="minorHAnsi" w:hAnsiTheme="minorHAnsi"/>
          <w:sz w:val="21"/>
          <w:szCs w:val="22"/>
          <w:u w:val="single"/>
        </w:rPr>
        <w:t>Boone Ridge Stables</w:t>
      </w:r>
      <w:r w:rsidR="00651837" w:rsidRPr="006D1405">
        <w:rPr>
          <w:rFonts w:asciiTheme="minorHAnsi" w:hAnsiTheme="minorHAnsi"/>
          <w:sz w:val="21"/>
          <w:szCs w:val="22"/>
        </w:rPr>
        <w:t xml:space="preserve">, </w:t>
      </w:r>
      <w:r w:rsidR="00B93852" w:rsidRPr="00B93852">
        <w:rPr>
          <w:rFonts w:asciiTheme="minorHAnsi" w:hAnsiTheme="minorHAnsi"/>
          <w:sz w:val="21"/>
          <w:szCs w:val="22"/>
        </w:rPr>
        <w:t>Whitestown, IN</w:t>
      </w:r>
    </w:p>
    <w:p w14:paraId="7EF1E201" w14:textId="7C74801B" w:rsidR="00651837" w:rsidRPr="006D1405" w:rsidRDefault="00EC2132" w:rsidP="008A6343">
      <w:pPr>
        <w:tabs>
          <w:tab w:val="right" w:pos="9360"/>
        </w:tabs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b/>
          <w:sz w:val="21"/>
          <w:szCs w:val="22"/>
        </w:rPr>
        <w:t>Stable Manager</w:t>
      </w:r>
      <w:r w:rsidR="00443C1F" w:rsidRPr="00EC2132">
        <w:rPr>
          <w:rFonts w:asciiTheme="minorHAnsi" w:hAnsiTheme="minorHAnsi"/>
          <w:sz w:val="21"/>
          <w:szCs w:val="22"/>
        </w:rPr>
        <w:t>,</w:t>
      </w:r>
      <w:r w:rsidR="00651837" w:rsidRPr="00EC2132">
        <w:rPr>
          <w:rFonts w:asciiTheme="minorHAnsi" w:hAnsiTheme="minorHAnsi"/>
          <w:sz w:val="21"/>
          <w:szCs w:val="22"/>
        </w:rPr>
        <w:t xml:space="preserve"> </w:t>
      </w:r>
      <w:r w:rsidRPr="00EC2132">
        <w:rPr>
          <w:rFonts w:asciiTheme="minorHAnsi" w:hAnsiTheme="minorHAnsi"/>
          <w:sz w:val="21"/>
          <w:szCs w:val="22"/>
        </w:rPr>
        <w:t>2016 – 2018</w:t>
      </w:r>
    </w:p>
    <w:p w14:paraId="3DB6EA6D" w14:textId="053C56EF" w:rsidR="005B49BC" w:rsidRPr="006D1405" w:rsidRDefault="00B93852" w:rsidP="00255F99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Strengthened </w:t>
      </w:r>
      <w:r w:rsidRPr="00B93852">
        <w:rPr>
          <w:rFonts w:asciiTheme="minorHAnsi" w:hAnsiTheme="minorHAnsi"/>
          <w:sz w:val="21"/>
          <w:szCs w:val="22"/>
        </w:rPr>
        <w:t xml:space="preserve">equine personnel </w:t>
      </w:r>
      <w:r>
        <w:rPr>
          <w:rFonts w:asciiTheme="minorHAnsi" w:hAnsiTheme="minorHAnsi"/>
          <w:sz w:val="21"/>
          <w:szCs w:val="22"/>
        </w:rPr>
        <w:t>knowledge and skills regarding cleaning, feeding, wat</w:t>
      </w:r>
      <w:r w:rsidR="003941BF">
        <w:rPr>
          <w:rFonts w:asciiTheme="minorHAnsi" w:hAnsiTheme="minorHAnsi"/>
          <w:sz w:val="21"/>
          <w:szCs w:val="22"/>
        </w:rPr>
        <w:t>ering, and enrichment of animal</w:t>
      </w:r>
      <w:r w:rsidR="00D22DCB">
        <w:rPr>
          <w:rFonts w:asciiTheme="minorHAnsi" w:hAnsiTheme="minorHAnsi"/>
          <w:sz w:val="21"/>
          <w:szCs w:val="22"/>
        </w:rPr>
        <w:t>s</w:t>
      </w:r>
      <w:r w:rsidR="003941BF">
        <w:rPr>
          <w:rFonts w:asciiTheme="minorHAnsi" w:hAnsiTheme="minorHAnsi"/>
          <w:sz w:val="21"/>
          <w:szCs w:val="22"/>
        </w:rPr>
        <w:t xml:space="preserve">, </w:t>
      </w:r>
      <w:r>
        <w:rPr>
          <w:rFonts w:asciiTheme="minorHAnsi" w:hAnsiTheme="minorHAnsi"/>
          <w:sz w:val="21"/>
          <w:szCs w:val="22"/>
        </w:rPr>
        <w:t xml:space="preserve">and SOPs by mentoring staff.  </w:t>
      </w:r>
      <w:r w:rsidR="005F55A4">
        <w:rPr>
          <w:rFonts w:asciiTheme="minorHAnsi" w:hAnsiTheme="minorHAnsi"/>
          <w:sz w:val="21"/>
          <w:szCs w:val="22"/>
        </w:rPr>
        <w:t>Promoted team spirit through organizing ef</w:t>
      </w:r>
      <w:r w:rsidR="00D22DCB">
        <w:rPr>
          <w:rFonts w:asciiTheme="minorHAnsi" w:hAnsiTheme="minorHAnsi"/>
          <w:sz w:val="21"/>
          <w:szCs w:val="22"/>
        </w:rPr>
        <w:t>fective team-</w:t>
      </w:r>
      <w:r w:rsidR="005F55A4">
        <w:rPr>
          <w:rFonts w:asciiTheme="minorHAnsi" w:hAnsiTheme="minorHAnsi"/>
          <w:sz w:val="21"/>
          <w:szCs w:val="22"/>
        </w:rPr>
        <w:t xml:space="preserve">building activities whilst supervising and assessing equine staff. </w:t>
      </w:r>
    </w:p>
    <w:p w14:paraId="61543C74" w14:textId="73BCE5C6" w:rsidR="0065042E" w:rsidRPr="0065042E" w:rsidRDefault="0065042E" w:rsidP="00821ED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65042E">
        <w:rPr>
          <w:rFonts w:asciiTheme="minorHAnsi" w:hAnsiTheme="minorHAnsi"/>
          <w:sz w:val="21"/>
          <w:szCs w:val="22"/>
        </w:rPr>
        <w:t xml:space="preserve">Led and trained new staff members to elevate efficiency of staff and providing superior customer services. </w:t>
      </w:r>
    </w:p>
    <w:p w14:paraId="78A47EAB" w14:textId="233A3AF0" w:rsidR="009E7F79" w:rsidRPr="006D1405" w:rsidRDefault="00C80FF3" w:rsidP="008A6343">
      <w:pPr>
        <w:tabs>
          <w:tab w:val="right" w:pos="9360"/>
        </w:tabs>
        <w:spacing w:before="200"/>
        <w:jc w:val="both"/>
        <w:rPr>
          <w:rFonts w:asciiTheme="minorHAnsi" w:hAnsiTheme="minorHAnsi"/>
          <w:b/>
          <w:sz w:val="21"/>
          <w:szCs w:val="22"/>
        </w:rPr>
      </w:pPr>
      <w:r w:rsidRPr="00C80FF3">
        <w:rPr>
          <w:rFonts w:asciiTheme="minorHAnsi" w:hAnsiTheme="minorHAnsi"/>
          <w:sz w:val="21"/>
          <w:szCs w:val="22"/>
          <w:u w:val="single"/>
        </w:rPr>
        <w:t>Bluegreen Vacations Unlimited, Inc</w:t>
      </w:r>
      <w:r>
        <w:rPr>
          <w:rFonts w:asciiTheme="minorHAnsi" w:hAnsiTheme="minorHAnsi"/>
          <w:sz w:val="21"/>
          <w:szCs w:val="22"/>
          <w:u w:val="single"/>
        </w:rPr>
        <w:t xml:space="preserve">. | </w:t>
      </w:r>
      <w:r w:rsidRPr="00C80FF3">
        <w:rPr>
          <w:rFonts w:asciiTheme="minorHAnsi" w:hAnsiTheme="minorHAnsi"/>
          <w:sz w:val="21"/>
          <w:szCs w:val="22"/>
          <w:u w:val="single"/>
        </w:rPr>
        <w:t>National Sales &amp; Marketing | Lead Generation</w:t>
      </w:r>
      <w:r w:rsidR="009E7F79" w:rsidRPr="006D1405">
        <w:rPr>
          <w:rFonts w:asciiTheme="minorHAnsi" w:hAnsiTheme="minorHAnsi"/>
          <w:sz w:val="21"/>
          <w:szCs w:val="22"/>
          <w:u w:val="single"/>
        </w:rPr>
        <w:t>,</w:t>
      </w:r>
      <w:r w:rsidR="009E7F79" w:rsidRPr="006D1405">
        <w:rPr>
          <w:rFonts w:asciiTheme="minorHAnsi" w:hAnsiTheme="minorHAnsi"/>
          <w:sz w:val="21"/>
          <w:szCs w:val="22"/>
        </w:rPr>
        <w:t xml:space="preserve"> </w:t>
      </w:r>
      <w:r w:rsidRPr="00C80FF3">
        <w:rPr>
          <w:rFonts w:asciiTheme="minorHAnsi" w:hAnsiTheme="minorHAnsi"/>
          <w:sz w:val="21"/>
          <w:szCs w:val="22"/>
        </w:rPr>
        <w:t>Carmel, IN</w:t>
      </w:r>
    </w:p>
    <w:p w14:paraId="599C6C51" w14:textId="42ED9089" w:rsidR="009E7F79" w:rsidRPr="006D1405" w:rsidRDefault="00C80FF3" w:rsidP="008A6343">
      <w:pPr>
        <w:tabs>
          <w:tab w:val="right" w:pos="9360"/>
        </w:tabs>
        <w:jc w:val="both"/>
        <w:rPr>
          <w:rFonts w:asciiTheme="minorHAnsi" w:hAnsiTheme="minorHAnsi"/>
          <w:sz w:val="21"/>
          <w:szCs w:val="22"/>
        </w:rPr>
      </w:pPr>
      <w:r w:rsidRPr="00C80FF3">
        <w:rPr>
          <w:rFonts w:asciiTheme="minorHAnsi" w:hAnsiTheme="minorHAnsi"/>
          <w:b/>
          <w:sz w:val="21"/>
          <w:szCs w:val="22"/>
        </w:rPr>
        <w:t>Concierge Manager</w:t>
      </w:r>
      <w:r w:rsidR="00443C1F" w:rsidRPr="006D1405">
        <w:rPr>
          <w:rFonts w:asciiTheme="minorHAnsi" w:hAnsiTheme="minorHAnsi"/>
          <w:b/>
          <w:sz w:val="21"/>
          <w:szCs w:val="22"/>
        </w:rPr>
        <w:t xml:space="preserve">, </w:t>
      </w:r>
      <w:r w:rsidR="00443C1F" w:rsidRPr="006D1405">
        <w:rPr>
          <w:rFonts w:asciiTheme="minorHAnsi" w:hAnsiTheme="minorHAnsi"/>
          <w:sz w:val="21"/>
          <w:szCs w:val="22"/>
        </w:rPr>
        <w:t>2</w:t>
      </w:r>
      <w:r>
        <w:rPr>
          <w:rFonts w:asciiTheme="minorHAnsi" w:hAnsiTheme="minorHAnsi"/>
          <w:sz w:val="21"/>
          <w:szCs w:val="22"/>
        </w:rPr>
        <w:t xml:space="preserve">015 – 2016 </w:t>
      </w:r>
    </w:p>
    <w:p w14:paraId="161D222B" w14:textId="0D9CB7FC" w:rsidR="009E7F79" w:rsidRPr="006D1405" w:rsidRDefault="002027C5" w:rsidP="00366C6C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Ascertained </w:t>
      </w:r>
      <w:r w:rsidR="001C191C">
        <w:rPr>
          <w:rFonts w:asciiTheme="minorHAnsi" w:hAnsiTheme="minorHAnsi"/>
          <w:sz w:val="21"/>
          <w:szCs w:val="22"/>
        </w:rPr>
        <w:t xml:space="preserve">suppliers’ </w:t>
      </w:r>
      <w:r>
        <w:rPr>
          <w:rFonts w:asciiTheme="minorHAnsi" w:hAnsiTheme="minorHAnsi"/>
          <w:sz w:val="21"/>
          <w:szCs w:val="22"/>
        </w:rPr>
        <w:t xml:space="preserve">achievement of </w:t>
      </w:r>
      <w:r w:rsidR="001C191C">
        <w:rPr>
          <w:rFonts w:asciiTheme="minorHAnsi" w:hAnsiTheme="minorHAnsi"/>
          <w:sz w:val="21"/>
          <w:szCs w:val="22"/>
        </w:rPr>
        <w:t>w</w:t>
      </w:r>
      <w:r w:rsidR="001C191C" w:rsidRPr="005764CC">
        <w:rPr>
          <w:rFonts w:asciiTheme="minorHAnsi" w:hAnsiTheme="minorHAnsi"/>
          <w:sz w:val="21"/>
          <w:szCs w:val="22"/>
        </w:rPr>
        <w:t>eekly</w:t>
      </w:r>
      <w:r w:rsidR="005764CC" w:rsidRPr="005764CC">
        <w:rPr>
          <w:rFonts w:asciiTheme="minorHAnsi" w:hAnsiTheme="minorHAnsi"/>
          <w:sz w:val="21"/>
          <w:szCs w:val="22"/>
        </w:rPr>
        <w:t xml:space="preserve"> sales quota</w:t>
      </w:r>
      <w:r w:rsidR="001C191C">
        <w:rPr>
          <w:rFonts w:asciiTheme="minorHAnsi" w:hAnsiTheme="minorHAnsi"/>
          <w:sz w:val="21"/>
          <w:szCs w:val="22"/>
        </w:rPr>
        <w:t xml:space="preserve"> by tracking and evaluating vendor gross </w:t>
      </w:r>
      <w:r w:rsidR="001C191C" w:rsidRPr="005764CC">
        <w:rPr>
          <w:rFonts w:asciiTheme="minorHAnsi" w:hAnsiTheme="minorHAnsi"/>
          <w:sz w:val="21"/>
          <w:szCs w:val="22"/>
        </w:rPr>
        <w:t>sales and penetration percentage</w:t>
      </w:r>
      <w:r w:rsidR="001C191C">
        <w:rPr>
          <w:rFonts w:asciiTheme="minorHAnsi" w:hAnsiTheme="minorHAnsi"/>
          <w:sz w:val="21"/>
          <w:szCs w:val="22"/>
        </w:rPr>
        <w:t xml:space="preserve"> on daily basis. Optimized </w:t>
      </w:r>
      <w:r w:rsidR="001C191C" w:rsidRPr="005764CC">
        <w:rPr>
          <w:rFonts w:asciiTheme="minorHAnsi" w:hAnsiTheme="minorHAnsi"/>
          <w:sz w:val="21"/>
          <w:szCs w:val="22"/>
        </w:rPr>
        <w:t>vendor penetration</w:t>
      </w:r>
      <w:r w:rsidR="001C191C">
        <w:rPr>
          <w:rFonts w:asciiTheme="minorHAnsi" w:hAnsiTheme="minorHAnsi"/>
          <w:sz w:val="21"/>
          <w:szCs w:val="22"/>
        </w:rPr>
        <w:t xml:space="preserve"> by designing and implementing robust strategies. Utilized </w:t>
      </w:r>
      <w:r w:rsidR="005764CC" w:rsidRPr="005764CC">
        <w:rPr>
          <w:rFonts w:asciiTheme="minorHAnsi" w:hAnsiTheme="minorHAnsi"/>
          <w:sz w:val="21"/>
          <w:szCs w:val="22"/>
        </w:rPr>
        <w:t>Vendor Web</w:t>
      </w:r>
      <w:r w:rsidR="001C191C">
        <w:rPr>
          <w:rFonts w:asciiTheme="minorHAnsi" w:hAnsiTheme="minorHAnsi"/>
          <w:sz w:val="21"/>
          <w:szCs w:val="22"/>
        </w:rPr>
        <w:t xml:space="preserve"> for coaching </w:t>
      </w:r>
      <w:r w:rsidR="00D22DCB">
        <w:rPr>
          <w:rFonts w:asciiTheme="minorHAnsi" w:hAnsiTheme="minorHAnsi"/>
          <w:sz w:val="21"/>
          <w:szCs w:val="22"/>
        </w:rPr>
        <w:t>all national and site-</w:t>
      </w:r>
      <w:r w:rsidR="001C191C" w:rsidRPr="005764CC">
        <w:rPr>
          <w:rFonts w:asciiTheme="minorHAnsi" w:hAnsiTheme="minorHAnsi"/>
          <w:sz w:val="21"/>
          <w:szCs w:val="22"/>
        </w:rPr>
        <w:t>specific vendors</w:t>
      </w:r>
      <w:r w:rsidR="001C191C">
        <w:rPr>
          <w:rFonts w:asciiTheme="minorHAnsi" w:hAnsiTheme="minorHAnsi"/>
          <w:sz w:val="21"/>
          <w:szCs w:val="22"/>
        </w:rPr>
        <w:t xml:space="preserve"> to boost competencies. </w:t>
      </w:r>
      <w:r w:rsidR="00366C6C">
        <w:rPr>
          <w:rFonts w:asciiTheme="minorHAnsi" w:hAnsiTheme="minorHAnsi"/>
          <w:sz w:val="21"/>
          <w:szCs w:val="22"/>
        </w:rPr>
        <w:t xml:space="preserve">Developed a standardized plan for staff success by designing training manual for </w:t>
      </w:r>
      <w:r w:rsidR="00366C6C" w:rsidRPr="005764CC">
        <w:rPr>
          <w:rFonts w:asciiTheme="minorHAnsi" w:hAnsiTheme="minorHAnsi"/>
          <w:sz w:val="21"/>
          <w:szCs w:val="22"/>
        </w:rPr>
        <w:t>lead generation department</w:t>
      </w:r>
      <w:r w:rsidR="00366C6C">
        <w:rPr>
          <w:rFonts w:asciiTheme="minorHAnsi" w:hAnsiTheme="minorHAnsi"/>
          <w:sz w:val="21"/>
          <w:szCs w:val="22"/>
        </w:rPr>
        <w:t xml:space="preserve">, including </w:t>
      </w:r>
      <w:r w:rsidR="00366C6C" w:rsidRPr="005764CC">
        <w:rPr>
          <w:rFonts w:asciiTheme="minorHAnsi" w:hAnsiTheme="minorHAnsi"/>
          <w:sz w:val="21"/>
          <w:szCs w:val="22"/>
        </w:rPr>
        <w:t>fifteen current employees, future employees</w:t>
      </w:r>
      <w:r w:rsidR="00366C6C">
        <w:rPr>
          <w:rFonts w:asciiTheme="minorHAnsi" w:hAnsiTheme="minorHAnsi"/>
          <w:sz w:val="21"/>
          <w:szCs w:val="22"/>
        </w:rPr>
        <w:t xml:space="preserve">, </w:t>
      </w:r>
      <w:r w:rsidR="00366C6C" w:rsidRPr="005764CC">
        <w:rPr>
          <w:rFonts w:asciiTheme="minorHAnsi" w:hAnsiTheme="minorHAnsi"/>
          <w:sz w:val="21"/>
          <w:szCs w:val="22"/>
        </w:rPr>
        <w:t>and president and senior vice</w:t>
      </w:r>
      <w:r w:rsidR="00366C6C">
        <w:rPr>
          <w:rFonts w:asciiTheme="minorHAnsi" w:hAnsiTheme="minorHAnsi"/>
          <w:sz w:val="21"/>
          <w:szCs w:val="22"/>
        </w:rPr>
        <w:t xml:space="preserve"> </w:t>
      </w:r>
      <w:r w:rsidR="00366C6C" w:rsidRPr="005764CC">
        <w:rPr>
          <w:rFonts w:asciiTheme="minorHAnsi" w:hAnsiTheme="minorHAnsi"/>
          <w:sz w:val="21"/>
          <w:szCs w:val="22"/>
        </w:rPr>
        <w:t xml:space="preserve">president of field sales </w:t>
      </w:r>
      <w:r w:rsidR="00366C6C">
        <w:rPr>
          <w:rFonts w:asciiTheme="minorHAnsi" w:hAnsiTheme="minorHAnsi"/>
          <w:sz w:val="21"/>
          <w:szCs w:val="22"/>
        </w:rPr>
        <w:t>/</w:t>
      </w:r>
      <w:r w:rsidR="00366C6C" w:rsidRPr="005764CC">
        <w:rPr>
          <w:rFonts w:asciiTheme="minorHAnsi" w:hAnsiTheme="minorHAnsi"/>
          <w:sz w:val="21"/>
          <w:szCs w:val="22"/>
        </w:rPr>
        <w:t xml:space="preserve"> marketing</w:t>
      </w:r>
      <w:r w:rsidR="00366C6C" w:rsidRPr="006D1405">
        <w:rPr>
          <w:rFonts w:asciiTheme="minorHAnsi" w:hAnsiTheme="minorHAnsi"/>
          <w:sz w:val="21"/>
          <w:szCs w:val="22"/>
        </w:rPr>
        <w:t xml:space="preserve">. </w:t>
      </w:r>
    </w:p>
    <w:p w14:paraId="30EA53D2" w14:textId="0A08DEAD" w:rsidR="005C0118" w:rsidRPr="005C0118" w:rsidRDefault="005C0118" w:rsidP="00366C6C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 w:rsidRPr="005C0118">
        <w:rPr>
          <w:rFonts w:asciiTheme="minorHAnsi" w:hAnsiTheme="minorHAnsi"/>
          <w:sz w:val="21"/>
          <w:szCs w:val="22"/>
        </w:rPr>
        <w:t>Requested and examined call records by executing monthly national vendor audits, aimed at obtaining objective assessment of vendors' compliance with terms of contracts.</w:t>
      </w:r>
    </w:p>
    <w:p w14:paraId="76B48D55" w14:textId="24E7C306" w:rsidR="00443C1F" w:rsidRPr="005C0118" w:rsidRDefault="005C0118" w:rsidP="00366C6C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Improved business productivity by building </w:t>
      </w:r>
      <w:r w:rsidRPr="005764CC">
        <w:rPr>
          <w:rFonts w:asciiTheme="minorHAnsi" w:hAnsiTheme="minorHAnsi"/>
          <w:sz w:val="21"/>
          <w:szCs w:val="22"/>
        </w:rPr>
        <w:t xml:space="preserve">effective training tools and methods </w:t>
      </w:r>
      <w:r>
        <w:rPr>
          <w:rFonts w:asciiTheme="minorHAnsi" w:hAnsiTheme="minorHAnsi"/>
          <w:sz w:val="21"/>
          <w:szCs w:val="22"/>
        </w:rPr>
        <w:t xml:space="preserve">for onboarding qualified </w:t>
      </w:r>
      <w:r w:rsidRPr="005764CC">
        <w:rPr>
          <w:rFonts w:asciiTheme="minorHAnsi" w:hAnsiTheme="minorHAnsi"/>
          <w:sz w:val="21"/>
          <w:szCs w:val="22"/>
        </w:rPr>
        <w:t>vendors</w:t>
      </w:r>
      <w:r>
        <w:rPr>
          <w:rFonts w:asciiTheme="minorHAnsi" w:hAnsiTheme="minorHAnsi"/>
          <w:sz w:val="21"/>
          <w:szCs w:val="22"/>
        </w:rPr>
        <w:t xml:space="preserve"> with strong product knowledge and abilities to </w:t>
      </w:r>
      <w:r w:rsidRPr="005C0118">
        <w:rPr>
          <w:rFonts w:asciiTheme="minorHAnsi" w:hAnsiTheme="minorHAnsi"/>
          <w:sz w:val="21"/>
          <w:szCs w:val="22"/>
        </w:rPr>
        <w:t>present Bluegreen</w:t>
      </w:r>
      <w:r>
        <w:rPr>
          <w:rFonts w:asciiTheme="minorHAnsi" w:hAnsiTheme="minorHAnsi"/>
          <w:sz w:val="21"/>
          <w:szCs w:val="22"/>
        </w:rPr>
        <w:t xml:space="preserve">’s product in a valid and reliable </w:t>
      </w:r>
      <w:r w:rsidRPr="005C0118">
        <w:rPr>
          <w:rFonts w:asciiTheme="minorHAnsi" w:hAnsiTheme="minorHAnsi"/>
          <w:sz w:val="21"/>
          <w:szCs w:val="22"/>
        </w:rPr>
        <w:t>manner</w:t>
      </w:r>
      <w:r>
        <w:rPr>
          <w:rFonts w:asciiTheme="minorHAnsi" w:hAnsiTheme="minorHAnsi"/>
          <w:sz w:val="21"/>
          <w:szCs w:val="22"/>
        </w:rPr>
        <w:t>.</w:t>
      </w:r>
    </w:p>
    <w:p w14:paraId="6C2B7DA4" w14:textId="6110D4C4" w:rsidR="00F35B3B" w:rsidRPr="00A0068A" w:rsidRDefault="00A0068A" w:rsidP="008A6343">
      <w:pPr>
        <w:tabs>
          <w:tab w:val="right" w:pos="9360"/>
        </w:tabs>
        <w:spacing w:before="200"/>
        <w:jc w:val="both"/>
        <w:rPr>
          <w:rFonts w:asciiTheme="minorHAnsi" w:hAnsiTheme="minorHAnsi"/>
          <w:b/>
          <w:color w:val="0070C0"/>
          <w:sz w:val="21"/>
          <w:szCs w:val="22"/>
        </w:rPr>
      </w:pPr>
      <w:r w:rsidRPr="00A0068A">
        <w:rPr>
          <w:rFonts w:asciiTheme="minorHAnsi" w:hAnsiTheme="minorHAnsi"/>
          <w:sz w:val="21"/>
          <w:szCs w:val="22"/>
          <w:u w:val="single"/>
        </w:rPr>
        <w:t xml:space="preserve">Psychology of </w:t>
      </w:r>
      <w:r w:rsidRPr="001F3483">
        <w:rPr>
          <w:rFonts w:asciiTheme="minorHAnsi" w:hAnsiTheme="minorHAnsi"/>
          <w:color w:val="000000" w:themeColor="text1"/>
          <w:sz w:val="21"/>
          <w:szCs w:val="22"/>
          <w:u w:val="single"/>
        </w:rPr>
        <w:t>Diversity</w:t>
      </w:r>
      <w:r w:rsidR="00F35B3B" w:rsidRPr="001F3483">
        <w:rPr>
          <w:rFonts w:asciiTheme="minorHAnsi" w:hAnsiTheme="minorHAnsi"/>
          <w:color w:val="000000" w:themeColor="text1"/>
          <w:sz w:val="21"/>
          <w:szCs w:val="22"/>
        </w:rPr>
        <w:t xml:space="preserve">, </w:t>
      </w:r>
      <w:r w:rsidR="001F3483" w:rsidRPr="001F3483">
        <w:rPr>
          <w:rFonts w:asciiTheme="minorHAnsi" w:hAnsiTheme="minorHAnsi"/>
          <w:color w:val="000000" w:themeColor="text1"/>
          <w:sz w:val="21"/>
          <w:szCs w:val="22"/>
        </w:rPr>
        <w:t>Muncie, IN</w:t>
      </w:r>
    </w:p>
    <w:p w14:paraId="5B7FDEB2" w14:textId="4BEA1442" w:rsidR="00F35B3B" w:rsidRPr="006D1405" w:rsidRDefault="00A0068A" w:rsidP="008A6343">
      <w:pPr>
        <w:tabs>
          <w:tab w:val="right" w:pos="9360"/>
        </w:tabs>
        <w:jc w:val="both"/>
        <w:rPr>
          <w:rFonts w:asciiTheme="minorHAnsi" w:hAnsiTheme="minorHAnsi"/>
          <w:sz w:val="21"/>
          <w:szCs w:val="22"/>
        </w:rPr>
      </w:pPr>
      <w:r w:rsidRPr="00A0068A">
        <w:rPr>
          <w:rFonts w:asciiTheme="minorHAnsi" w:hAnsiTheme="minorHAnsi"/>
          <w:b/>
          <w:sz w:val="21"/>
          <w:szCs w:val="22"/>
        </w:rPr>
        <w:t>Teacher Assistant</w:t>
      </w:r>
      <w:r w:rsidR="00F35B3B" w:rsidRPr="006D1405">
        <w:rPr>
          <w:rFonts w:asciiTheme="minorHAnsi" w:hAnsiTheme="minorHAnsi"/>
          <w:b/>
          <w:sz w:val="21"/>
          <w:szCs w:val="22"/>
        </w:rPr>
        <w:t xml:space="preserve">, </w:t>
      </w:r>
      <w:r w:rsidR="00F35B3B" w:rsidRPr="006D1405">
        <w:rPr>
          <w:rFonts w:asciiTheme="minorHAnsi" w:hAnsiTheme="minorHAnsi"/>
          <w:sz w:val="21"/>
          <w:szCs w:val="22"/>
        </w:rPr>
        <w:t>201</w:t>
      </w:r>
      <w:r w:rsidR="008A6343">
        <w:rPr>
          <w:rFonts w:asciiTheme="minorHAnsi" w:hAnsiTheme="minorHAnsi"/>
          <w:sz w:val="21"/>
          <w:szCs w:val="22"/>
        </w:rPr>
        <w:t xml:space="preserve">5 – 2015 </w:t>
      </w:r>
    </w:p>
    <w:p w14:paraId="38BC0ABD" w14:textId="5F0545A9" w:rsidR="00F35B3B" w:rsidRPr="006D1405" w:rsidRDefault="00FD428E" w:rsidP="00E32871">
      <w:p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Enabled a </w:t>
      </w:r>
      <w:r w:rsidR="00B96599">
        <w:rPr>
          <w:rFonts w:asciiTheme="minorHAnsi" w:hAnsiTheme="minorHAnsi"/>
          <w:sz w:val="21"/>
          <w:szCs w:val="22"/>
        </w:rPr>
        <w:t>positive</w:t>
      </w:r>
      <w:r>
        <w:rPr>
          <w:rFonts w:asciiTheme="minorHAnsi" w:hAnsiTheme="minorHAnsi"/>
          <w:sz w:val="21"/>
          <w:szCs w:val="22"/>
        </w:rPr>
        <w:t xml:space="preserve"> learning environment by building </w:t>
      </w:r>
      <w:r w:rsidR="00B96599">
        <w:rPr>
          <w:rFonts w:asciiTheme="minorHAnsi" w:hAnsiTheme="minorHAnsi"/>
          <w:sz w:val="21"/>
          <w:szCs w:val="22"/>
        </w:rPr>
        <w:t>beneficial relationships with students. Organized s</w:t>
      </w:r>
      <w:r w:rsidRPr="00FD428E">
        <w:rPr>
          <w:rFonts w:asciiTheme="minorHAnsi" w:hAnsiTheme="minorHAnsi"/>
          <w:sz w:val="21"/>
          <w:szCs w:val="22"/>
        </w:rPr>
        <w:t xml:space="preserve">tudy sessions </w:t>
      </w:r>
      <w:r w:rsidR="00B96599">
        <w:rPr>
          <w:rFonts w:asciiTheme="minorHAnsi" w:hAnsiTheme="minorHAnsi"/>
          <w:sz w:val="21"/>
          <w:szCs w:val="22"/>
        </w:rPr>
        <w:t xml:space="preserve">for a group pf 40 students before </w:t>
      </w:r>
      <w:r w:rsidRPr="00FD428E">
        <w:rPr>
          <w:rFonts w:asciiTheme="minorHAnsi" w:hAnsiTheme="minorHAnsi"/>
          <w:sz w:val="21"/>
          <w:szCs w:val="22"/>
        </w:rPr>
        <w:t xml:space="preserve">examinations </w:t>
      </w:r>
      <w:r w:rsidR="00E32871">
        <w:rPr>
          <w:rFonts w:asciiTheme="minorHAnsi" w:hAnsiTheme="minorHAnsi"/>
          <w:sz w:val="21"/>
          <w:szCs w:val="22"/>
        </w:rPr>
        <w:t>for refining curriculum understanding. Created bi-</w:t>
      </w:r>
      <w:r w:rsidR="00E32871" w:rsidRPr="00FD428E">
        <w:rPr>
          <w:rFonts w:asciiTheme="minorHAnsi" w:hAnsiTheme="minorHAnsi"/>
          <w:sz w:val="21"/>
          <w:szCs w:val="22"/>
        </w:rPr>
        <w:t>weekly quizzes</w:t>
      </w:r>
      <w:r w:rsidR="00E32871">
        <w:rPr>
          <w:rFonts w:asciiTheme="minorHAnsi" w:hAnsiTheme="minorHAnsi"/>
          <w:sz w:val="21"/>
          <w:szCs w:val="22"/>
        </w:rPr>
        <w:t xml:space="preserve"> and </w:t>
      </w:r>
      <w:r w:rsidR="00E32871" w:rsidRPr="00FD428E">
        <w:rPr>
          <w:rFonts w:asciiTheme="minorHAnsi" w:hAnsiTheme="minorHAnsi"/>
          <w:sz w:val="21"/>
          <w:szCs w:val="22"/>
        </w:rPr>
        <w:t>monthly examinations</w:t>
      </w:r>
      <w:r w:rsidR="00E32871">
        <w:rPr>
          <w:rFonts w:asciiTheme="minorHAnsi" w:hAnsiTheme="minorHAnsi"/>
          <w:sz w:val="21"/>
          <w:szCs w:val="22"/>
        </w:rPr>
        <w:t xml:space="preserve"> along with analyzing and grading </w:t>
      </w:r>
      <w:r w:rsidRPr="00FD428E">
        <w:rPr>
          <w:rFonts w:asciiTheme="minorHAnsi" w:hAnsiTheme="minorHAnsi"/>
          <w:sz w:val="21"/>
          <w:szCs w:val="22"/>
        </w:rPr>
        <w:t xml:space="preserve">examinations, assignments, </w:t>
      </w:r>
      <w:r w:rsidR="00E32871">
        <w:rPr>
          <w:rFonts w:asciiTheme="minorHAnsi" w:hAnsiTheme="minorHAnsi"/>
          <w:sz w:val="21"/>
          <w:szCs w:val="22"/>
        </w:rPr>
        <w:t xml:space="preserve">and </w:t>
      </w:r>
      <w:r w:rsidR="00E32871" w:rsidRPr="00FD428E">
        <w:rPr>
          <w:rFonts w:asciiTheme="minorHAnsi" w:hAnsiTheme="minorHAnsi"/>
          <w:sz w:val="21"/>
          <w:szCs w:val="22"/>
        </w:rPr>
        <w:t>papers</w:t>
      </w:r>
      <w:r w:rsidRPr="00FD428E">
        <w:rPr>
          <w:rFonts w:asciiTheme="minorHAnsi" w:hAnsiTheme="minorHAnsi"/>
          <w:sz w:val="21"/>
          <w:szCs w:val="22"/>
        </w:rPr>
        <w:t xml:space="preserve"> </w:t>
      </w:r>
      <w:r w:rsidR="00E32871">
        <w:rPr>
          <w:rFonts w:asciiTheme="minorHAnsi" w:hAnsiTheme="minorHAnsi"/>
          <w:sz w:val="21"/>
          <w:szCs w:val="22"/>
        </w:rPr>
        <w:t>as well as recording r</w:t>
      </w:r>
      <w:r w:rsidRPr="00FD428E">
        <w:rPr>
          <w:rFonts w:asciiTheme="minorHAnsi" w:hAnsiTheme="minorHAnsi"/>
          <w:sz w:val="21"/>
          <w:szCs w:val="22"/>
        </w:rPr>
        <w:t xml:space="preserve">ecord grades </w:t>
      </w:r>
      <w:r w:rsidR="00E32871">
        <w:rPr>
          <w:rFonts w:asciiTheme="minorHAnsi" w:hAnsiTheme="minorHAnsi"/>
          <w:sz w:val="21"/>
          <w:szCs w:val="22"/>
        </w:rPr>
        <w:t>to deliver feedback.</w:t>
      </w:r>
      <w:r w:rsidR="00F35B3B" w:rsidRPr="006D1405">
        <w:rPr>
          <w:rFonts w:asciiTheme="minorHAnsi" w:hAnsiTheme="minorHAnsi"/>
          <w:sz w:val="21"/>
          <w:szCs w:val="22"/>
        </w:rPr>
        <w:t xml:space="preserve"> </w:t>
      </w:r>
    </w:p>
    <w:p w14:paraId="1FBB92AF" w14:textId="3FC19004" w:rsidR="00E32871" w:rsidRPr="006D1405" w:rsidRDefault="00E32871" w:rsidP="00E32871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Tracked student rate of responsiveness by evaluating </w:t>
      </w:r>
      <w:r w:rsidRPr="00FD428E">
        <w:rPr>
          <w:rFonts w:asciiTheme="minorHAnsi" w:hAnsiTheme="minorHAnsi"/>
          <w:sz w:val="21"/>
          <w:szCs w:val="22"/>
        </w:rPr>
        <w:t>students' performance and record</w:t>
      </w:r>
      <w:r>
        <w:rPr>
          <w:rFonts w:asciiTheme="minorHAnsi" w:hAnsiTheme="minorHAnsi"/>
          <w:sz w:val="21"/>
          <w:szCs w:val="22"/>
        </w:rPr>
        <w:t>ing</w:t>
      </w:r>
      <w:r w:rsidRPr="00FD428E">
        <w:rPr>
          <w:rFonts w:asciiTheme="minorHAnsi" w:hAnsiTheme="minorHAnsi"/>
          <w:sz w:val="21"/>
          <w:szCs w:val="22"/>
        </w:rPr>
        <w:t xml:space="preserve"> relevant data</w:t>
      </w:r>
      <w:r>
        <w:rPr>
          <w:rFonts w:asciiTheme="minorHAnsi" w:hAnsiTheme="minorHAnsi"/>
          <w:sz w:val="21"/>
          <w:szCs w:val="22"/>
        </w:rPr>
        <w:t xml:space="preserve">. </w:t>
      </w:r>
    </w:p>
    <w:p w14:paraId="1DB778BD" w14:textId="54F3D660" w:rsidR="005764CC" w:rsidRPr="005764CC" w:rsidRDefault="005764CC" w:rsidP="005764CC">
      <w:pPr>
        <w:tabs>
          <w:tab w:val="right" w:pos="9360"/>
        </w:tabs>
        <w:spacing w:before="80"/>
        <w:jc w:val="center"/>
        <w:rPr>
          <w:rFonts w:asciiTheme="minorHAnsi" w:hAnsiTheme="minorHAnsi"/>
          <w:i/>
          <w:sz w:val="21"/>
          <w:szCs w:val="22"/>
        </w:rPr>
      </w:pPr>
      <w:r w:rsidRPr="005764CC">
        <w:rPr>
          <w:rFonts w:asciiTheme="minorHAnsi" w:hAnsiTheme="minorHAnsi"/>
          <w:i/>
          <w:sz w:val="21"/>
          <w:szCs w:val="22"/>
        </w:rPr>
        <w:t xml:space="preserve">Additional experience as </w:t>
      </w:r>
      <w:r w:rsidRPr="005764CC">
        <w:rPr>
          <w:rFonts w:asciiTheme="minorHAnsi" w:hAnsiTheme="minorHAnsi"/>
          <w:b/>
          <w:i/>
          <w:sz w:val="21"/>
          <w:szCs w:val="22"/>
        </w:rPr>
        <w:t>Regional Administrative Assistant</w:t>
      </w:r>
      <w:r w:rsidRPr="005764CC">
        <w:rPr>
          <w:rFonts w:asciiTheme="minorHAnsi" w:hAnsiTheme="minorHAnsi"/>
          <w:i/>
          <w:sz w:val="21"/>
          <w:szCs w:val="22"/>
        </w:rPr>
        <w:t xml:space="preserve"> and </w:t>
      </w:r>
      <w:r w:rsidRPr="005764CC">
        <w:rPr>
          <w:rFonts w:asciiTheme="minorHAnsi" w:hAnsiTheme="minorHAnsi"/>
          <w:b/>
          <w:i/>
          <w:sz w:val="21"/>
          <w:szCs w:val="22"/>
        </w:rPr>
        <w:t>Research Assistant</w:t>
      </w:r>
      <w:r w:rsidR="00312C00">
        <w:rPr>
          <w:rFonts w:asciiTheme="minorHAnsi" w:hAnsiTheme="minorHAnsi"/>
          <w:i/>
          <w:sz w:val="21"/>
          <w:szCs w:val="22"/>
        </w:rPr>
        <w:t xml:space="preserve"> within renowned organizations. </w:t>
      </w:r>
    </w:p>
    <w:p w14:paraId="75D40677" w14:textId="25CC1580" w:rsidR="00327CD7" w:rsidRPr="006D1405" w:rsidRDefault="00327CD7" w:rsidP="008A6343">
      <w:pPr>
        <w:pBdr>
          <w:top w:val="single" w:sz="12" w:space="10" w:color="auto"/>
        </w:pBdr>
        <w:spacing w:before="120" w:after="8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Technical Projects</w:t>
      </w:r>
    </w:p>
    <w:p w14:paraId="7A18CE62" w14:textId="26B6E45D" w:rsidR="00982F9F" w:rsidRPr="006D1405" w:rsidRDefault="006E53A3" w:rsidP="0064104A">
      <w:pPr>
        <w:tabs>
          <w:tab w:val="right" w:pos="9360"/>
        </w:tabs>
        <w:spacing w:before="120"/>
        <w:jc w:val="both"/>
        <w:rPr>
          <w:rFonts w:asciiTheme="minorHAnsi" w:hAnsiTheme="minorHAnsi"/>
          <w:sz w:val="21"/>
          <w:szCs w:val="22"/>
        </w:rPr>
      </w:pPr>
      <w:proofErr w:type="spellStart"/>
      <w:r w:rsidRPr="006E53A3">
        <w:rPr>
          <w:rFonts w:asciiTheme="minorHAnsi" w:hAnsiTheme="minorHAnsi"/>
          <w:b/>
          <w:sz w:val="21"/>
          <w:szCs w:val="22"/>
        </w:rPr>
        <w:t>EquineNow</w:t>
      </w:r>
      <w:proofErr w:type="spellEnd"/>
      <w:r w:rsidR="00982F9F" w:rsidRPr="006D1405">
        <w:rPr>
          <w:rFonts w:asciiTheme="minorHAnsi" w:hAnsiTheme="minorHAnsi"/>
          <w:sz w:val="21"/>
          <w:szCs w:val="22"/>
        </w:rPr>
        <w:t xml:space="preserve"> </w:t>
      </w:r>
    </w:p>
    <w:p w14:paraId="60DD0DF1" w14:textId="4AECEEDE" w:rsidR="006E53A3" w:rsidRPr="006E53A3" w:rsidRDefault="00FA4D91" w:rsidP="006E53A3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Developed </w:t>
      </w:r>
      <w:r w:rsidRPr="006E53A3">
        <w:rPr>
          <w:rFonts w:asciiTheme="minorHAnsi" w:hAnsiTheme="minorHAnsi"/>
          <w:sz w:val="21"/>
          <w:szCs w:val="22"/>
        </w:rPr>
        <w:t xml:space="preserve">ASP.NET MVC application </w:t>
      </w:r>
      <w:r>
        <w:rPr>
          <w:rFonts w:asciiTheme="minorHAnsi" w:hAnsiTheme="minorHAnsi"/>
          <w:sz w:val="21"/>
          <w:szCs w:val="22"/>
        </w:rPr>
        <w:t xml:space="preserve">through </w:t>
      </w:r>
      <w:r w:rsidR="006E53A3" w:rsidRPr="006E53A3">
        <w:rPr>
          <w:rFonts w:asciiTheme="minorHAnsi" w:hAnsiTheme="minorHAnsi"/>
          <w:sz w:val="21"/>
          <w:szCs w:val="22"/>
        </w:rPr>
        <w:t xml:space="preserve">HTML 5, CSS 3, Bootstrap 4, and jQuery. </w:t>
      </w:r>
    </w:p>
    <w:p w14:paraId="6A07BE1D" w14:textId="045BFE04" w:rsidR="006E53A3" w:rsidRPr="006D1405" w:rsidRDefault="00C02ACD" w:rsidP="0064104A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2"/>
        </w:rPr>
      </w:pPr>
      <w:proofErr w:type="spellStart"/>
      <w:r w:rsidRPr="00C02ACD">
        <w:rPr>
          <w:rFonts w:asciiTheme="minorHAnsi" w:hAnsiTheme="minorHAnsi"/>
          <w:b/>
          <w:sz w:val="21"/>
          <w:szCs w:val="22"/>
        </w:rPr>
        <w:t>FlushFinder</w:t>
      </w:r>
      <w:proofErr w:type="spellEnd"/>
      <w:r w:rsidRPr="00C02ACD">
        <w:rPr>
          <w:rFonts w:asciiTheme="minorHAnsi" w:hAnsiTheme="minorHAnsi"/>
          <w:b/>
          <w:sz w:val="21"/>
          <w:szCs w:val="22"/>
        </w:rPr>
        <w:t xml:space="preserve"> App</w:t>
      </w:r>
      <w:r w:rsidR="006E53A3">
        <w:rPr>
          <w:rFonts w:asciiTheme="minorHAnsi" w:hAnsiTheme="minorHAnsi"/>
          <w:sz w:val="21"/>
          <w:szCs w:val="22"/>
        </w:rPr>
        <w:t xml:space="preserve"> </w:t>
      </w:r>
    </w:p>
    <w:p w14:paraId="11E2D2EB" w14:textId="7542D438" w:rsidR="00FA4D91" w:rsidRPr="00FA4D91" w:rsidRDefault="001A02F0" w:rsidP="001A02F0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Theme="minorHAnsi" w:hAnsiTheme="minorHAnsi"/>
          <w:sz w:val="21"/>
          <w:szCs w:val="22"/>
        </w:rPr>
      </w:pPr>
      <w:r>
        <w:rPr>
          <w:rFonts w:asciiTheme="minorHAnsi" w:hAnsiTheme="minorHAnsi"/>
          <w:sz w:val="21"/>
          <w:szCs w:val="22"/>
        </w:rPr>
        <w:t xml:space="preserve">Utilized </w:t>
      </w:r>
      <w:r w:rsidR="00FA4D91" w:rsidRPr="00FA4D91">
        <w:rPr>
          <w:rFonts w:asciiTheme="minorHAnsi" w:hAnsiTheme="minorHAnsi"/>
          <w:sz w:val="21"/>
          <w:szCs w:val="22"/>
        </w:rPr>
        <w:t>Agile Methodology, Trello planning</w:t>
      </w:r>
      <w:r>
        <w:rPr>
          <w:rFonts w:asciiTheme="minorHAnsi" w:hAnsiTheme="minorHAnsi"/>
          <w:sz w:val="21"/>
          <w:szCs w:val="22"/>
        </w:rPr>
        <w:t>, and GitHub for building c</w:t>
      </w:r>
      <w:r w:rsidRPr="00FA4D91">
        <w:rPr>
          <w:rFonts w:asciiTheme="minorHAnsi" w:hAnsiTheme="minorHAnsi"/>
          <w:sz w:val="21"/>
          <w:szCs w:val="22"/>
        </w:rPr>
        <w:t>ollaborative ASP.NET API</w:t>
      </w:r>
      <w:r>
        <w:rPr>
          <w:rFonts w:asciiTheme="minorHAnsi" w:hAnsiTheme="minorHAnsi"/>
          <w:sz w:val="21"/>
          <w:szCs w:val="22"/>
        </w:rPr>
        <w:t xml:space="preserve">. </w:t>
      </w:r>
    </w:p>
    <w:p w14:paraId="0C737BEF" w14:textId="2C8880A5" w:rsidR="00327CD7" w:rsidRPr="006D1405" w:rsidRDefault="00FA4D91" w:rsidP="008A6343">
      <w:pPr>
        <w:pBdr>
          <w:top w:val="single" w:sz="12" w:space="10" w:color="auto"/>
        </w:pBdr>
        <w:spacing w:before="120" w:after="8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 xml:space="preserve">Publication </w:t>
      </w:r>
    </w:p>
    <w:p w14:paraId="7029BE39" w14:textId="3C323820" w:rsidR="00327CD7" w:rsidRPr="001D1C98" w:rsidRDefault="00FA4D91" w:rsidP="001D1C98">
      <w:pPr>
        <w:pStyle w:val="ListParagraph"/>
        <w:numPr>
          <w:ilvl w:val="0"/>
          <w:numId w:val="26"/>
        </w:numPr>
        <w:tabs>
          <w:tab w:val="right" w:pos="9360"/>
        </w:tabs>
        <w:spacing w:before="80"/>
        <w:ind w:left="540" w:hanging="270"/>
        <w:jc w:val="both"/>
        <w:rPr>
          <w:rFonts w:ascii="Verdana" w:hAnsi="Verdana"/>
          <w:sz w:val="20"/>
          <w:szCs w:val="22"/>
        </w:rPr>
      </w:pPr>
      <w:r w:rsidRPr="001D1C98">
        <w:rPr>
          <w:rFonts w:asciiTheme="minorHAnsi" w:hAnsiTheme="minorHAnsi"/>
          <w:sz w:val="21"/>
          <w:szCs w:val="22"/>
        </w:rPr>
        <w:t>Kite, Mary E., Ph.D. and Whitley Jr., Bernard E., Ph.D. A Student's View of Heterosexual Privilege, Psychology of Prejudice and Discrimination: 3rd Edition, 2016, Pages 10-11.</w:t>
      </w:r>
      <w:r w:rsidRPr="001D1C98">
        <w:rPr>
          <w:rFonts w:asciiTheme="minorHAnsi" w:hAnsiTheme="minorHAnsi"/>
          <w:sz w:val="21"/>
          <w:szCs w:val="22"/>
        </w:rPr>
        <w:cr/>
      </w:r>
    </w:p>
    <w:sectPr w:rsidR="00327CD7" w:rsidRPr="001D1C98" w:rsidSect="00B74965">
      <w:headerReference w:type="even" r:id="rId8"/>
      <w:footerReference w:type="first" r:id="rId9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B056" w14:textId="77777777" w:rsidR="00D60F63" w:rsidRDefault="00D60F63">
      <w:r>
        <w:separator/>
      </w:r>
    </w:p>
  </w:endnote>
  <w:endnote w:type="continuationSeparator" w:id="0">
    <w:p w14:paraId="104DE5EB" w14:textId="77777777" w:rsidR="00D60F63" w:rsidRDefault="00D6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4438" w14:textId="77777777" w:rsidR="004C3C82" w:rsidRPr="006D1405" w:rsidRDefault="004C3C82" w:rsidP="004C3C82">
    <w:pPr>
      <w:pStyle w:val="Footer"/>
      <w:jc w:val="right"/>
      <w:rPr>
        <w:rFonts w:asciiTheme="minorHAnsi" w:hAnsiTheme="minorHAnsi"/>
        <w:i/>
        <w:sz w:val="18"/>
      </w:rPr>
    </w:pPr>
    <w:r w:rsidRPr="006D1405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D2A67" w14:textId="77777777" w:rsidR="00D60F63" w:rsidRDefault="00D60F63">
      <w:r>
        <w:separator/>
      </w:r>
    </w:p>
  </w:footnote>
  <w:footnote w:type="continuationSeparator" w:id="0">
    <w:p w14:paraId="3ED7D426" w14:textId="77777777" w:rsidR="00D60F63" w:rsidRDefault="00D60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08FA" w14:textId="6AF17E0F" w:rsidR="004C3C82" w:rsidRPr="006D1405" w:rsidRDefault="002F6A3F" w:rsidP="004C3C82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40"/>
      </w:rPr>
    </w:pPr>
    <w:r w:rsidRPr="002F6A3F">
      <w:rPr>
        <w:rFonts w:asciiTheme="majorHAnsi" w:hAnsiTheme="majorHAnsi"/>
        <w:b/>
        <w:sz w:val="40"/>
      </w:rPr>
      <w:t>Ally Moyer</w:t>
    </w:r>
  </w:p>
  <w:p w14:paraId="5E5E1285" w14:textId="77777777" w:rsidR="004C3C82" w:rsidRPr="006D1405" w:rsidRDefault="004C3C82" w:rsidP="004C3C82">
    <w:pPr>
      <w:pStyle w:val="Header"/>
      <w:spacing w:before="100" w:after="36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40BFA"/>
    <w:multiLevelType w:val="hybridMultilevel"/>
    <w:tmpl w:val="293891F2"/>
    <w:lvl w:ilvl="0" w:tplc="47D04A92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8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13"/>
  </w:num>
  <w:num w:numId="5">
    <w:abstractNumId w:val="14"/>
  </w:num>
  <w:num w:numId="6">
    <w:abstractNumId w:val="2"/>
  </w:num>
  <w:num w:numId="7">
    <w:abstractNumId w:val="19"/>
  </w:num>
  <w:num w:numId="8">
    <w:abstractNumId w:val="3"/>
  </w:num>
  <w:num w:numId="9">
    <w:abstractNumId w:val="20"/>
  </w:num>
  <w:num w:numId="10">
    <w:abstractNumId w:val="15"/>
  </w:num>
  <w:num w:numId="11">
    <w:abstractNumId w:val="16"/>
  </w:num>
  <w:num w:numId="12">
    <w:abstractNumId w:val="18"/>
  </w:num>
  <w:num w:numId="13">
    <w:abstractNumId w:val="22"/>
  </w:num>
  <w:num w:numId="14">
    <w:abstractNumId w:val="9"/>
  </w:num>
  <w:num w:numId="15">
    <w:abstractNumId w:val="1"/>
  </w:num>
  <w:num w:numId="16">
    <w:abstractNumId w:val="8"/>
  </w:num>
  <w:num w:numId="17">
    <w:abstractNumId w:val="17"/>
  </w:num>
  <w:num w:numId="18">
    <w:abstractNumId w:val="24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1"/>
  </w:num>
  <w:num w:numId="25">
    <w:abstractNumId w:val="1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0494C"/>
    <w:rsid w:val="00027F6E"/>
    <w:rsid w:val="0003481D"/>
    <w:rsid w:val="000349D0"/>
    <w:rsid w:val="00043D6E"/>
    <w:rsid w:val="0005744C"/>
    <w:rsid w:val="000656D4"/>
    <w:rsid w:val="00072916"/>
    <w:rsid w:val="00073DA6"/>
    <w:rsid w:val="000841BE"/>
    <w:rsid w:val="000A16A1"/>
    <w:rsid w:val="000B4D0E"/>
    <w:rsid w:val="000E0440"/>
    <w:rsid w:val="000E4A83"/>
    <w:rsid w:val="000E56B6"/>
    <w:rsid w:val="000F4705"/>
    <w:rsid w:val="000F4FC4"/>
    <w:rsid w:val="00106799"/>
    <w:rsid w:val="001335B2"/>
    <w:rsid w:val="0013756F"/>
    <w:rsid w:val="0015342E"/>
    <w:rsid w:val="00166619"/>
    <w:rsid w:val="0017202A"/>
    <w:rsid w:val="0019346F"/>
    <w:rsid w:val="001A02F0"/>
    <w:rsid w:val="001A5EC5"/>
    <w:rsid w:val="001C191C"/>
    <w:rsid w:val="001D09CF"/>
    <w:rsid w:val="001D1C98"/>
    <w:rsid w:val="001D364B"/>
    <w:rsid w:val="001F3483"/>
    <w:rsid w:val="002027C5"/>
    <w:rsid w:val="00204E42"/>
    <w:rsid w:val="002058DC"/>
    <w:rsid w:val="002429CD"/>
    <w:rsid w:val="002527FC"/>
    <w:rsid w:val="00255F99"/>
    <w:rsid w:val="00256256"/>
    <w:rsid w:val="002751F7"/>
    <w:rsid w:val="002826E8"/>
    <w:rsid w:val="00287A3B"/>
    <w:rsid w:val="00297A65"/>
    <w:rsid w:val="002B3CD9"/>
    <w:rsid w:val="002B640D"/>
    <w:rsid w:val="002D36DD"/>
    <w:rsid w:val="002E0E2B"/>
    <w:rsid w:val="002E2080"/>
    <w:rsid w:val="002E208C"/>
    <w:rsid w:val="002E48C6"/>
    <w:rsid w:val="002F604D"/>
    <w:rsid w:val="002F6A3F"/>
    <w:rsid w:val="00312C00"/>
    <w:rsid w:val="0032320C"/>
    <w:rsid w:val="00327CD7"/>
    <w:rsid w:val="00336EF8"/>
    <w:rsid w:val="003410DB"/>
    <w:rsid w:val="00346FDC"/>
    <w:rsid w:val="003570EB"/>
    <w:rsid w:val="00366C6C"/>
    <w:rsid w:val="00370E3E"/>
    <w:rsid w:val="003941BF"/>
    <w:rsid w:val="00397334"/>
    <w:rsid w:val="003A5FC1"/>
    <w:rsid w:val="003C7792"/>
    <w:rsid w:val="003D5F8A"/>
    <w:rsid w:val="003F6CDC"/>
    <w:rsid w:val="00401BB3"/>
    <w:rsid w:val="00415F09"/>
    <w:rsid w:val="00443C1F"/>
    <w:rsid w:val="0045501D"/>
    <w:rsid w:val="004670E3"/>
    <w:rsid w:val="00467B6A"/>
    <w:rsid w:val="00470E4E"/>
    <w:rsid w:val="00473E5F"/>
    <w:rsid w:val="00476158"/>
    <w:rsid w:val="0048363A"/>
    <w:rsid w:val="00485395"/>
    <w:rsid w:val="00491469"/>
    <w:rsid w:val="004924E9"/>
    <w:rsid w:val="004A2515"/>
    <w:rsid w:val="004B031C"/>
    <w:rsid w:val="004C3C82"/>
    <w:rsid w:val="004E4239"/>
    <w:rsid w:val="004E5E7D"/>
    <w:rsid w:val="004F0DB3"/>
    <w:rsid w:val="005108A3"/>
    <w:rsid w:val="00550D12"/>
    <w:rsid w:val="005764CC"/>
    <w:rsid w:val="005A442B"/>
    <w:rsid w:val="005B49BC"/>
    <w:rsid w:val="005C0118"/>
    <w:rsid w:val="005C3D4E"/>
    <w:rsid w:val="005C4183"/>
    <w:rsid w:val="005F55A4"/>
    <w:rsid w:val="005F5AF6"/>
    <w:rsid w:val="00610B79"/>
    <w:rsid w:val="006232B1"/>
    <w:rsid w:val="0064104A"/>
    <w:rsid w:val="006437ED"/>
    <w:rsid w:val="0065042E"/>
    <w:rsid w:val="00650F43"/>
    <w:rsid w:val="00651837"/>
    <w:rsid w:val="0065223F"/>
    <w:rsid w:val="00662545"/>
    <w:rsid w:val="006751A6"/>
    <w:rsid w:val="006870B2"/>
    <w:rsid w:val="006943E6"/>
    <w:rsid w:val="006C6F80"/>
    <w:rsid w:val="006D1405"/>
    <w:rsid w:val="006D4B95"/>
    <w:rsid w:val="006D7163"/>
    <w:rsid w:val="006E04EB"/>
    <w:rsid w:val="006E3ADF"/>
    <w:rsid w:val="006E53A3"/>
    <w:rsid w:val="006F063A"/>
    <w:rsid w:val="007147BB"/>
    <w:rsid w:val="00721446"/>
    <w:rsid w:val="007377DE"/>
    <w:rsid w:val="00752025"/>
    <w:rsid w:val="00765E28"/>
    <w:rsid w:val="00777BFF"/>
    <w:rsid w:val="007C4EFA"/>
    <w:rsid w:val="00801A40"/>
    <w:rsid w:val="00826505"/>
    <w:rsid w:val="008327A8"/>
    <w:rsid w:val="00857F6B"/>
    <w:rsid w:val="0086390E"/>
    <w:rsid w:val="0087087B"/>
    <w:rsid w:val="008977AF"/>
    <w:rsid w:val="008A0D36"/>
    <w:rsid w:val="008A6343"/>
    <w:rsid w:val="008D0EF4"/>
    <w:rsid w:val="008D2FD0"/>
    <w:rsid w:val="008E3700"/>
    <w:rsid w:val="00915302"/>
    <w:rsid w:val="00916F07"/>
    <w:rsid w:val="009176EC"/>
    <w:rsid w:val="00925F23"/>
    <w:rsid w:val="00944385"/>
    <w:rsid w:val="009548CF"/>
    <w:rsid w:val="00982F9F"/>
    <w:rsid w:val="009850BD"/>
    <w:rsid w:val="009916F2"/>
    <w:rsid w:val="009A6260"/>
    <w:rsid w:val="009B40FF"/>
    <w:rsid w:val="009B6E5A"/>
    <w:rsid w:val="009C3B93"/>
    <w:rsid w:val="009D193C"/>
    <w:rsid w:val="009E3365"/>
    <w:rsid w:val="009E38F4"/>
    <w:rsid w:val="009E55A6"/>
    <w:rsid w:val="009E6C6E"/>
    <w:rsid w:val="009E7F79"/>
    <w:rsid w:val="009F46F4"/>
    <w:rsid w:val="00A0068A"/>
    <w:rsid w:val="00A81FEA"/>
    <w:rsid w:val="00AB0177"/>
    <w:rsid w:val="00AB70F7"/>
    <w:rsid w:val="00AD4A84"/>
    <w:rsid w:val="00AE00E3"/>
    <w:rsid w:val="00B135A6"/>
    <w:rsid w:val="00B1778B"/>
    <w:rsid w:val="00B50C4C"/>
    <w:rsid w:val="00B626BA"/>
    <w:rsid w:val="00B6458E"/>
    <w:rsid w:val="00B74965"/>
    <w:rsid w:val="00B74AA3"/>
    <w:rsid w:val="00B86621"/>
    <w:rsid w:val="00B93852"/>
    <w:rsid w:val="00B96599"/>
    <w:rsid w:val="00BD4DA4"/>
    <w:rsid w:val="00BF10DE"/>
    <w:rsid w:val="00BF1921"/>
    <w:rsid w:val="00BF1C3A"/>
    <w:rsid w:val="00C02ACD"/>
    <w:rsid w:val="00C5258E"/>
    <w:rsid w:val="00C54B6A"/>
    <w:rsid w:val="00C564C4"/>
    <w:rsid w:val="00C60B8F"/>
    <w:rsid w:val="00C80FF3"/>
    <w:rsid w:val="00C9234B"/>
    <w:rsid w:val="00C93CBA"/>
    <w:rsid w:val="00C96CE9"/>
    <w:rsid w:val="00CC2DC9"/>
    <w:rsid w:val="00CE4A82"/>
    <w:rsid w:val="00D22B91"/>
    <w:rsid w:val="00D22DCB"/>
    <w:rsid w:val="00D336F7"/>
    <w:rsid w:val="00D40743"/>
    <w:rsid w:val="00D6038D"/>
    <w:rsid w:val="00D60F63"/>
    <w:rsid w:val="00D83D0F"/>
    <w:rsid w:val="00D87311"/>
    <w:rsid w:val="00D87519"/>
    <w:rsid w:val="00DD0FE0"/>
    <w:rsid w:val="00DD3E8B"/>
    <w:rsid w:val="00DD504C"/>
    <w:rsid w:val="00DE7A01"/>
    <w:rsid w:val="00E00B87"/>
    <w:rsid w:val="00E02AE7"/>
    <w:rsid w:val="00E04918"/>
    <w:rsid w:val="00E04926"/>
    <w:rsid w:val="00E062A5"/>
    <w:rsid w:val="00E113D0"/>
    <w:rsid w:val="00E24BC3"/>
    <w:rsid w:val="00E32871"/>
    <w:rsid w:val="00E5514F"/>
    <w:rsid w:val="00E60C40"/>
    <w:rsid w:val="00E6142D"/>
    <w:rsid w:val="00E73549"/>
    <w:rsid w:val="00E84ACD"/>
    <w:rsid w:val="00E90DC5"/>
    <w:rsid w:val="00EB1BA8"/>
    <w:rsid w:val="00EC01A7"/>
    <w:rsid w:val="00EC2132"/>
    <w:rsid w:val="00EE7087"/>
    <w:rsid w:val="00F00DBA"/>
    <w:rsid w:val="00F0457E"/>
    <w:rsid w:val="00F33D50"/>
    <w:rsid w:val="00F35B3B"/>
    <w:rsid w:val="00F673B2"/>
    <w:rsid w:val="00F75F6C"/>
    <w:rsid w:val="00F81A29"/>
    <w:rsid w:val="00F81FC2"/>
    <w:rsid w:val="00FA4D91"/>
    <w:rsid w:val="00FC32B5"/>
    <w:rsid w:val="00FD428E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oyer415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917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Ally Moyer's Resume</dc:title>
  <dc:creator/>
  <cp:lastModifiedBy/>
  <cp:revision>1</cp:revision>
  <dcterms:created xsi:type="dcterms:W3CDTF">2021-06-14T17:22:00Z</dcterms:created>
  <dcterms:modified xsi:type="dcterms:W3CDTF">2021-06-15T15:51:00Z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tefo1enle-v1</vt:lpwstr>
  </property>
  <property fmtid="{D5CDD505-2E9C-101B-9397-08002B2CF9AE}" pid="3" name="tal_id">
    <vt:lpwstr>61cccd2309bf7452281e8e7ed7efc881</vt:lpwstr>
  </property>
  <property fmtid="{D5CDD505-2E9C-101B-9397-08002B2CF9AE}" pid="4" name="app_source">
    <vt:lpwstr>rezbiz</vt:lpwstr>
  </property>
  <property fmtid="{D5CDD505-2E9C-101B-9397-08002B2CF9AE}" pid="5" name="app_id">
    <vt:lpwstr>903165</vt:lpwstr>
  </property>
</Properties>
</file>