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A0C" w:rsidRDefault="004E4A0C" w:rsidP="004E4A0C">
      <w:pPr>
        <w:pStyle w:val="1"/>
        <w:jc w:val="center"/>
      </w:pPr>
      <w:r>
        <w:t>Задание 1</w:t>
      </w:r>
    </w:p>
    <w:p w:rsidR="004E4A0C" w:rsidRPr="004E4A0C" w:rsidRDefault="004E4A0C" w:rsidP="004E4A0C">
      <w:pPr>
        <w:pStyle w:val="2"/>
      </w:pPr>
      <w:r>
        <w:t>Интегральная сумма</w:t>
      </w:r>
    </w:p>
    <w:p w:rsidR="00770A8B" w:rsidRDefault="002625B0">
      <w:r>
        <w:t>1. График функции на отрезке [</w:t>
      </w:r>
      <w:proofErr w:type="spellStart"/>
      <w:r>
        <w:t>a;b</w:t>
      </w:r>
      <w:proofErr w:type="spellEnd"/>
      <w:r>
        <w:t>] (при a = -1, b = 1.5):</w:t>
      </w:r>
    </w:p>
    <w:p w:rsidR="002625B0" w:rsidRDefault="00B81721">
      <w:r w:rsidRPr="00B81721">
        <w:rPr>
          <w:noProof/>
        </w:rPr>
        <w:drawing>
          <wp:inline distT="0" distB="0" distL="0" distR="0" wp14:anchorId="507CEC29" wp14:editId="513ABFBA">
            <wp:extent cx="2520000" cy="2473184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47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B0" w:rsidRDefault="002625B0" w:rsidP="00694BD4">
      <w:r>
        <w:t xml:space="preserve">2. </w:t>
      </w:r>
      <w:r w:rsidR="00694BD4">
        <w:t>Криволинейные</w:t>
      </w:r>
      <w:r>
        <w:t xml:space="preserve"> трапе</w:t>
      </w:r>
      <w:r w:rsidR="00694BD4">
        <w:t>ции, ограниченные</w:t>
      </w:r>
      <w:r>
        <w:t xml:space="preserve"> графиком f, </w:t>
      </w:r>
      <w:proofErr w:type="gramStart"/>
      <w:r>
        <w:t>вертикальными</w:t>
      </w:r>
      <w:proofErr w:type="gramEnd"/>
      <w:r>
        <w:t xml:space="preserve"> прямыми x = -1 и x = 1.5, осью </w:t>
      </w:r>
      <w:proofErr w:type="spellStart"/>
      <w:r w:rsidRPr="002625B0">
        <w:t>Ox</w:t>
      </w:r>
      <w:proofErr w:type="spellEnd"/>
      <w:r>
        <w:t xml:space="preserve">.  </w:t>
      </w:r>
      <w:r w:rsidR="00694BD4">
        <w:t xml:space="preserve">Их две: </w:t>
      </w:r>
      <w:proofErr w:type="gramStart"/>
      <w:r w:rsidR="00694BD4">
        <w:t>синяя</w:t>
      </w:r>
      <w:proofErr w:type="gramEnd"/>
      <w:r w:rsidR="00694BD4">
        <w:t xml:space="preserve"> расположена над осью </w:t>
      </w:r>
      <w:proofErr w:type="spellStart"/>
      <w:r w:rsidR="00694BD4">
        <w:t>Ox</w:t>
      </w:r>
      <w:proofErr w:type="spellEnd"/>
      <w:r w:rsidR="00694BD4">
        <w:t>, зелёная – под.</w:t>
      </w:r>
    </w:p>
    <w:p w:rsidR="00694BD4" w:rsidRDefault="00B81721">
      <w:r w:rsidRPr="00B81721">
        <w:drawing>
          <wp:inline distT="0" distB="0" distL="0" distR="0" wp14:anchorId="75988AA0" wp14:editId="1D88F003">
            <wp:extent cx="2520000" cy="239567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39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ED0" w:rsidRDefault="00464ED0" w:rsidP="00F66F26">
      <w:r>
        <w:t>3. Разбиение отрезка [</w:t>
      </w:r>
      <w:proofErr w:type="spellStart"/>
      <w:r>
        <w:t>a;b</w:t>
      </w:r>
      <w:proofErr w:type="spellEnd"/>
      <w:r>
        <w:t>]</w:t>
      </w:r>
      <w:r w:rsidR="00473640">
        <w:t xml:space="preserve"> на элементарные отрезки</w:t>
      </w:r>
      <w:r>
        <w:t>. Точки разбиения отмечены чёрными</w:t>
      </w:r>
      <w:r w:rsidR="00F66F26">
        <w:t xml:space="preserve"> цветом</w:t>
      </w:r>
      <w:r>
        <w:t>.</w:t>
      </w:r>
      <w:r w:rsidR="00F66F26">
        <w:t xml:space="preserve"> Также были выбраны некоторые точки внутри отрезков разбиения</w:t>
      </w:r>
      <w:r w:rsidR="000A0359">
        <w:t xml:space="preserve"> </w:t>
      </w:r>
      <w:proofErr w:type="spellStart"/>
      <w:r w:rsidR="000A0359">
        <w:t>e</w:t>
      </w:r>
      <w:r w:rsidR="000A0359">
        <w:rPr>
          <w:vertAlign w:val="subscript"/>
        </w:rPr>
        <w:t>k</w:t>
      </w:r>
      <w:proofErr w:type="spellEnd"/>
      <w:r w:rsidR="00F66F26">
        <w:t>, они отмечены оранжевыми крестиками</w:t>
      </w:r>
      <w:r w:rsidR="00BD3A8A">
        <w:t>, и точки на графике f, они отмечены фиолетовыми крестиками</w:t>
      </w:r>
      <w:r w:rsidR="00F66F26">
        <w:t>.</w:t>
      </w:r>
    </w:p>
    <w:p w:rsidR="00F66F26" w:rsidRDefault="00F635A9" w:rsidP="00BD3A8A">
      <w:r w:rsidRPr="00F635A9">
        <w:lastRenderedPageBreak/>
        <w:drawing>
          <wp:inline distT="0" distB="0" distL="0" distR="0" wp14:anchorId="531DCDE3" wp14:editId="207B48BD">
            <wp:extent cx="2520000" cy="25933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640" w:rsidRDefault="00473640" w:rsidP="00473640">
      <w:r>
        <w:t xml:space="preserve">4. Построим и исследуем </w:t>
      </w:r>
      <w:proofErr w:type="spellStart"/>
      <w:r>
        <w:t>ступечатую</w:t>
      </w:r>
      <w:proofErr w:type="spellEnd"/>
      <w:r>
        <w:t xml:space="preserve"> фигуру </w:t>
      </w:r>
      <w:r w:rsidR="00DA0502">
        <w:t xml:space="preserve">при различном количестве ступеней и разнообразных положениях точек </w:t>
      </w:r>
      <w:proofErr w:type="spellStart"/>
      <w:r w:rsidR="00DA0502">
        <w:t>e</w:t>
      </w:r>
      <w:r w:rsidR="00DA0502">
        <w:rPr>
          <w:vertAlign w:val="subscript"/>
        </w:rPr>
        <w:t>k</w:t>
      </w:r>
      <w:proofErr w:type="spellEnd"/>
      <w:r w:rsidR="00DA0502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9"/>
        <w:gridCol w:w="2904"/>
        <w:gridCol w:w="2834"/>
        <w:gridCol w:w="2834"/>
      </w:tblGrid>
      <w:tr w:rsidR="00DA0502" w:rsidTr="00394E62">
        <w:tc>
          <w:tcPr>
            <w:tcW w:w="966" w:type="dxa"/>
            <w:vMerge w:val="restart"/>
            <w:vAlign w:val="center"/>
          </w:tcPr>
          <w:p w:rsidR="00DA0502" w:rsidRDefault="00DA0502" w:rsidP="00DA0502">
            <w:pPr>
              <w:jc w:val="center"/>
            </w:pPr>
            <w:r>
              <w:t>Кол-во ступеней</w:t>
            </w:r>
          </w:p>
        </w:tc>
        <w:tc>
          <w:tcPr>
            <w:tcW w:w="8605" w:type="dxa"/>
            <w:gridSpan w:val="3"/>
            <w:vAlign w:val="center"/>
          </w:tcPr>
          <w:p w:rsidR="00DA0502" w:rsidRPr="00DA0502" w:rsidRDefault="00DA0502" w:rsidP="00DA0502">
            <w:pPr>
              <w:jc w:val="center"/>
              <w:rPr>
                <w:vertAlign w:val="subscript"/>
              </w:rPr>
            </w:pPr>
            <w:r>
              <w:t xml:space="preserve">Положение точек </w:t>
            </w:r>
            <w:proofErr w:type="spellStart"/>
            <w:r>
              <w:t>e</w:t>
            </w:r>
            <w:r>
              <w:rPr>
                <w:vertAlign w:val="subscript"/>
              </w:rPr>
              <w:t>k</w:t>
            </w:r>
            <w:proofErr w:type="spellEnd"/>
          </w:p>
        </w:tc>
      </w:tr>
      <w:tr w:rsidR="004E75FF" w:rsidTr="00DA0502">
        <w:tc>
          <w:tcPr>
            <w:tcW w:w="966" w:type="dxa"/>
            <w:vMerge/>
            <w:vAlign w:val="center"/>
          </w:tcPr>
          <w:p w:rsidR="00DA0502" w:rsidRDefault="00DA0502" w:rsidP="00DA0502">
            <w:pPr>
              <w:jc w:val="center"/>
            </w:pPr>
          </w:p>
        </w:tc>
        <w:tc>
          <w:tcPr>
            <w:tcW w:w="2850" w:type="dxa"/>
            <w:vAlign w:val="center"/>
          </w:tcPr>
          <w:p w:rsidR="00DA0502" w:rsidRDefault="00DA0502" w:rsidP="00DA0502">
            <w:pPr>
              <w:jc w:val="center"/>
            </w:pPr>
            <w:r>
              <w:t>Крайнее левое</w:t>
            </w:r>
          </w:p>
        </w:tc>
        <w:tc>
          <w:tcPr>
            <w:tcW w:w="2819" w:type="dxa"/>
            <w:vAlign w:val="center"/>
          </w:tcPr>
          <w:p w:rsidR="00DA0502" w:rsidRDefault="00DA0502" w:rsidP="00DA0502">
            <w:pPr>
              <w:jc w:val="center"/>
            </w:pPr>
            <w:r>
              <w:t>Крайнее правое</w:t>
            </w:r>
          </w:p>
        </w:tc>
        <w:tc>
          <w:tcPr>
            <w:tcW w:w="2936" w:type="dxa"/>
            <w:vAlign w:val="center"/>
          </w:tcPr>
          <w:p w:rsidR="00DA0502" w:rsidRDefault="00DA0502" w:rsidP="00DA0502">
            <w:pPr>
              <w:jc w:val="center"/>
            </w:pPr>
            <w:r>
              <w:t>Промежуточное</w:t>
            </w:r>
          </w:p>
        </w:tc>
      </w:tr>
      <w:tr w:rsidR="004E75FF" w:rsidTr="00DA0502">
        <w:tc>
          <w:tcPr>
            <w:tcW w:w="966" w:type="dxa"/>
            <w:vAlign w:val="center"/>
          </w:tcPr>
          <w:p w:rsidR="00DA0502" w:rsidRDefault="00DA0502" w:rsidP="00DA0502">
            <w:pPr>
              <w:jc w:val="center"/>
            </w:pPr>
            <w:r>
              <w:t>5</w:t>
            </w:r>
          </w:p>
        </w:tc>
        <w:tc>
          <w:tcPr>
            <w:tcW w:w="2850" w:type="dxa"/>
            <w:vAlign w:val="center"/>
          </w:tcPr>
          <w:p w:rsidR="00DA0502" w:rsidRDefault="00F635A9" w:rsidP="00DA0502">
            <w:pPr>
              <w:jc w:val="center"/>
            </w:pPr>
            <w:r w:rsidRPr="00F635A9">
              <w:drawing>
                <wp:inline distT="0" distB="0" distL="0" distR="0" wp14:anchorId="5B74549D" wp14:editId="18DEE686">
                  <wp:extent cx="1844618" cy="1931243"/>
                  <wp:effectExtent l="0" t="0" r="381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950" cy="1930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dxa"/>
            <w:vAlign w:val="center"/>
          </w:tcPr>
          <w:p w:rsidR="00DA0502" w:rsidRDefault="00F635A9" w:rsidP="00DA0502">
            <w:pPr>
              <w:jc w:val="center"/>
            </w:pPr>
            <w:r w:rsidRPr="00F635A9">
              <w:drawing>
                <wp:inline distT="0" distB="0" distL="0" distR="0" wp14:anchorId="3A3E7434" wp14:editId="08FCBA59">
                  <wp:extent cx="1800000" cy="1958840"/>
                  <wp:effectExtent l="0" t="0" r="0" b="381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95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6" w:type="dxa"/>
            <w:vAlign w:val="center"/>
          </w:tcPr>
          <w:p w:rsidR="00DA0502" w:rsidRDefault="00F635A9" w:rsidP="00DA0502">
            <w:pPr>
              <w:jc w:val="center"/>
            </w:pPr>
            <w:r w:rsidRPr="00F635A9">
              <w:drawing>
                <wp:inline distT="0" distB="0" distL="0" distR="0" wp14:anchorId="6285986F" wp14:editId="3A35CBB1">
                  <wp:extent cx="1800000" cy="2052472"/>
                  <wp:effectExtent l="0" t="0" r="0" b="508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052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5FF" w:rsidTr="00DA0502">
        <w:tc>
          <w:tcPr>
            <w:tcW w:w="966" w:type="dxa"/>
            <w:vAlign w:val="center"/>
          </w:tcPr>
          <w:p w:rsidR="00DA0502" w:rsidRDefault="00DA0502" w:rsidP="00DA0502">
            <w:pPr>
              <w:jc w:val="center"/>
            </w:pPr>
            <w:r>
              <w:t>9</w:t>
            </w:r>
          </w:p>
        </w:tc>
        <w:tc>
          <w:tcPr>
            <w:tcW w:w="2850" w:type="dxa"/>
            <w:vAlign w:val="center"/>
          </w:tcPr>
          <w:p w:rsidR="00DA0502" w:rsidRPr="000A0359" w:rsidRDefault="00F635A9" w:rsidP="00DA0502">
            <w:pPr>
              <w:jc w:val="center"/>
            </w:pPr>
            <w:r w:rsidRPr="00F635A9">
              <w:drawing>
                <wp:inline distT="0" distB="0" distL="0" distR="0" wp14:anchorId="06BC50CC" wp14:editId="01744E79">
                  <wp:extent cx="1800000" cy="2054144"/>
                  <wp:effectExtent l="0" t="0" r="0" b="381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054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dxa"/>
            <w:vAlign w:val="center"/>
          </w:tcPr>
          <w:p w:rsidR="00DA0502" w:rsidRPr="000A0359" w:rsidRDefault="00F635A9" w:rsidP="00DA0502">
            <w:pPr>
              <w:jc w:val="center"/>
            </w:pPr>
            <w:r w:rsidRPr="00F635A9">
              <w:drawing>
                <wp:inline distT="0" distB="0" distL="0" distR="0" wp14:anchorId="65F31973" wp14:editId="3A243209">
                  <wp:extent cx="1800000" cy="1899948"/>
                  <wp:effectExtent l="0" t="0" r="0" b="508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99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6" w:type="dxa"/>
            <w:vAlign w:val="center"/>
          </w:tcPr>
          <w:p w:rsidR="00DA0502" w:rsidRPr="00DA0502" w:rsidRDefault="00F635A9" w:rsidP="00DA0502">
            <w:pPr>
              <w:jc w:val="center"/>
            </w:pPr>
            <w:r w:rsidRPr="00F635A9">
              <w:drawing>
                <wp:inline distT="0" distB="0" distL="0" distR="0" wp14:anchorId="19A05FBC" wp14:editId="38856851">
                  <wp:extent cx="1800000" cy="1842729"/>
                  <wp:effectExtent l="0" t="0" r="0" b="571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42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5FF" w:rsidTr="00DA0502">
        <w:tc>
          <w:tcPr>
            <w:tcW w:w="966" w:type="dxa"/>
            <w:vAlign w:val="center"/>
          </w:tcPr>
          <w:p w:rsidR="004E75FF" w:rsidRDefault="004E75FF" w:rsidP="00DA0502">
            <w:pPr>
              <w:jc w:val="center"/>
            </w:pPr>
            <w:r>
              <w:lastRenderedPageBreak/>
              <w:t>15</w:t>
            </w:r>
          </w:p>
        </w:tc>
        <w:tc>
          <w:tcPr>
            <w:tcW w:w="2850" w:type="dxa"/>
            <w:vAlign w:val="center"/>
          </w:tcPr>
          <w:p w:rsidR="004E75FF" w:rsidRPr="004E75FF" w:rsidRDefault="00F635A9" w:rsidP="00DA0502">
            <w:pPr>
              <w:jc w:val="center"/>
            </w:pPr>
            <w:r w:rsidRPr="00F635A9">
              <w:drawing>
                <wp:inline distT="0" distB="0" distL="0" distR="0" wp14:anchorId="41446937" wp14:editId="78853553">
                  <wp:extent cx="1800000" cy="1890102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9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dxa"/>
            <w:vAlign w:val="center"/>
          </w:tcPr>
          <w:p w:rsidR="004E75FF" w:rsidRPr="004E75FF" w:rsidRDefault="00F635A9" w:rsidP="00DA0502">
            <w:pPr>
              <w:jc w:val="center"/>
            </w:pPr>
            <w:r w:rsidRPr="00F635A9">
              <w:drawing>
                <wp:inline distT="0" distB="0" distL="0" distR="0" wp14:anchorId="295BA2E5" wp14:editId="3B84FAD7">
                  <wp:extent cx="1800000" cy="1819321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19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6" w:type="dxa"/>
            <w:vAlign w:val="center"/>
          </w:tcPr>
          <w:p w:rsidR="004E75FF" w:rsidRPr="004E75FF" w:rsidRDefault="00F635A9" w:rsidP="00DA0502">
            <w:pPr>
              <w:jc w:val="center"/>
            </w:pPr>
            <w:r w:rsidRPr="00F635A9">
              <w:drawing>
                <wp:inline distT="0" distB="0" distL="0" distR="0" wp14:anchorId="1C8417EB" wp14:editId="3AB408E4">
                  <wp:extent cx="1800000" cy="177975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77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3640" w:rsidRDefault="00473640" w:rsidP="00DA0502"/>
    <w:p w:rsidR="004E75FF" w:rsidRDefault="004E75FF" w:rsidP="004E4A0C">
      <w:r>
        <w:t xml:space="preserve">5. Заключение: разбивая отрезок на части и строя ступенчатую фигуру, мы получаем множество прямоугольников, сумма площадей которых приближается к площади криволинейных трапеций при увеличении числа отрезков разбиения и уменьшения их общей длины. Двигая внутренние точки, мы могли </w:t>
      </w:r>
      <w:r w:rsidR="004E4A0C">
        <w:t>сделать прямоугольник вписанным или описанным для графика функции, однако видно, что оптимальным было выбирать точку ближе к середине каждого отрезка, так как в этом случае каждый прямоугольник не сильно выходит за пределы криволинейной трапеции и не сильно «прижат» под функцией.</w:t>
      </w:r>
    </w:p>
    <w:p w:rsidR="00F635A9" w:rsidRDefault="00E44383" w:rsidP="00F635A9">
      <w:r>
        <w:t xml:space="preserve">Расчёты в редакторе </w:t>
      </w:r>
      <w:proofErr w:type="spellStart"/>
      <w:r>
        <w:t>Desmos</w:t>
      </w:r>
      <w:proofErr w:type="spellEnd"/>
      <w:r>
        <w:t xml:space="preserve">: </w:t>
      </w:r>
      <w:r>
        <w:tab/>
      </w:r>
      <w:hyperlink r:id="rId18" w:history="1">
        <w:r w:rsidR="00F635A9" w:rsidRPr="00F775B3">
          <w:rPr>
            <w:rStyle w:val="a8"/>
          </w:rPr>
          <w:t>https://www.desmos.com/calculator/nkqig21ouz</w:t>
        </w:r>
      </w:hyperlink>
    </w:p>
    <w:p w:rsidR="004E4A0C" w:rsidRDefault="004E4A0C" w:rsidP="00F635A9">
      <w:pPr>
        <w:pStyle w:val="2"/>
      </w:pPr>
      <w:r>
        <w:t>Последовательность интегральных сумм</w:t>
      </w:r>
    </w:p>
    <w:p w:rsidR="00494400" w:rsidRPr="00494400" w:rsidRDefault="00494400" w:rsidP="00494400">
      <w:r>
        <w:t>1. Разобьём отрезок [</w:t>
      </w:r>
      <w:proofErr w:type="spellStart"/>
      <w:r>
        <w:t>a;b</w:t>
      </w:r>
      <w:proofErr w:type="spellEnd"/>
      <w:r>
        <w:t xml:space="preserve">] на n = 5 элементарных отрезков, причём разбиение сделаем равномерным, то есть все элементарные отрезки будут одинаковой длины – (b-a)/n. Также в качестве </w:t>
      </w:r>
      <w:proofErr w:type="spellStart"/>
      <w:r>
        <w:t>e</w:t>
      </w:r>
      <w:r>
        <w:rPr>
          <w:vertAlign w:val="subscript"/>
        </w:rPr>
        <w:t>k</w:t>
      </w:r>
      <w:proofErr w:type="spellEnd"/>
      <w:r>
        <w:t xml:space="preserve"> выберем крайнюю правую точку на каждом элементарном отрезке, построим с помощью них ступенчатую фигуру.</w:t>
      </w:r>
    </w:p>
    <w:p w:rsidR="004E4A0C" w:rsidRDefault="00154559" w:rsidP="004E4A0C">
      <w:r w:rsidRPr="00154559">
        <w:drawing>
          <wp:inline distT="0" distB="0" distL="0" distR="0" wp14:anchorId="46F9616F" wp14:editId="646902B2">
            <wp:extent cx="2520000" cy="259542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9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00" w:rsidRDefault="00494400" w:rsidP="004E4A0C">
      <w:r>
        <w:t>2. Запишем получившуюся интегральную сумму S'.</w:t>
      </w:r>
    </w:p>
    <w:p w:rsidR="00494400" w:rsidRPr="00494400" w:rsidRDefault="00432CA1" w:rsidP="0015455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1.5</m:t>
              </m:r>
              <m:r>
                <w:rPr>
                  <w:rFonts w:ascii="Cambria Math" w:hAnsi="Cambria Math"/>
                </w:rPr>
                <m:t>-(-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</m:t>
              </m:r>
            </m:num>
            <m:den>
              <m:r>
                <w:rPr>
                  <w:rFonts w:ascii="Cambria Math" w:hAnsi="Cambria Math"/>
                </w:rPr>
                <m:t>128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0.9766</m:t>
          </m:r>
        </m:oMath>
      </m:oMathPara>
    </w:p>
    <w:p w:rsidR="00494400" w:rsidRDefault="00856A8C" w:rsidP="004E4A0C">
      <w:r>
        <w:t>3. Исследуем значение S' с ростом n при различных положениях точек внутри элементарных отрезков.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3"/>
        <w:gridCol w:w="2798"/>
        <w:gridCol w:w="2768"/>
        <w:gridCol w:w="2902"/>
      </w:tblGrid>
      <w:tr w:rsidR="00856A8C" w:rsidRPr="00DA0502" w:rsidTr="00B76874">
        <w:tc>
          <w:tcPr>
            <w:tcW w:w="966" w:type="dxa"/>
            <w:vMerge w:val="restart"/>
            <w:vAlign w:val="center"/>
          </w:tcPr>
          <w:p w:rsidR="00856A8C" w:rsidRDefault="00856A8C" w:rsidP="00B76874">
            <w:pPr>
              <w:jc w:val="center"/>
            </w:pPr>
            <w:r>
              <w:lastRenderedPageBreak/>
              <w:t>Значение n</w:t>
            </w:r>
          </w:p>
        </w:tc>
        <w:tc>
          <w:tcPr>
            <w:tcW w:w="8605" w:type="dxa"/>
            <w:gridSpan w:val="3"/>
            <w:vAlign w:val="center"/>
          </w:tcPr>
          <w:p w:rsidR="00856A8C" w:rsidRPr="00DA0502" w:rsidRDefault="00856A8C" w:rsidP="00B76874">
            <w:pPr>
              <w:jc w:val="center"/>
              <w:rPr>
                <w:vertAlign w:val="subscript"/>
              </w:rPr>
            </w:pPr>
            <w:r>
              <w:t xml:space="preserve">Положение точек </w:t>
            </w:r>
            <w:proofErr w:type="spellStart"/>
            <w:r>
              <w:t>e</w:t>
            </w:r>
            <w:r>
              <w:rPr>
                <w:vertAlign w:val="subscript"/>
              </w:rPr>
              <w:t>k</w:t>
            </w:r>
            <w:proofErr w:type="spellEnd"/>
          </w:p>
        </w:tc>
      </w:tr>
      <w:tr w:rsidR="00856A8C" w:rsidTr="00B76874">
        <w:tc>
          <w:tcPr>
            <w:tcW w:w="966" w:type="dxa"/>
            <w:vMerge/>
            <w:vAlign w:val="center"/>
          </w:tcPr>
          <w:p w:rsidR="00856A8C" w:rsidRDefault="00856A8C" w:rsidP="00B76874">
            <w:pPr>
              <w:jc w:val="center"/>
            </w:pPr>
          </w:p>
        </w:tc>
        <w:tc>
          <w:tcPr>
            <w:tcW w:w="2850" w:type="dxa"/>
            <w:vAlign w:val="center"/>
          </w:tcPr>
          <w:p w:rsidR="00856A8C" w:rsidRDefault="00856A8C" w:rsidP="00B76874">
            <w:pPr>
              <w:jc w:val="center"/>
            </w:pPr>
            <w:r>
              <w:t>Крайнее левое</w:t>
            </w:r>
          </w:p>
        </w:tc>
        <w:tc>
          <w:tcPr>
            <w:tcW w:w="2819" w:type="dxa"/>
            <w:vAlign w:val="center"/>
          </w:tcPr>
          <w:p w:rsidR="00856A8C" w:rsidRDefault="00856A8C" w:rsidP="00B76874">
            <w:pPr>
              <w:jc w:val="center"/>
            </w:pPr>
            <w:r>
              <w:t>Крайнее правое</w:t>
            </w:r>
          </w:p>
        </w:tc>
        <w:tc>
          <w:tcPr>
            <w:tcW w:w="2936" w:type="dxa"/>
            <w:vAlign w:val="center"/>
          </w:tcPr>
          <w:p w:rsidR="00856A8C" w:rsidRDefault="00856A8C" w:rsidP="00B76874">
            <w:pPr>
              <w:jc w:val="center"/>
            </w:pPr>
            <w:r>
              <w:t>Промежуточное</w:t>
            </w:r>
          </w:p>
        </w:tc>
      </w:tr>
      <w:tr w:rsidR="00856A8C" w:rsidTr="00B76874">
        <w:tc>
          <w:tcPr>
            <w:tcW w:w="966" w:type="dxa"/>
            <w:vAlign w:val="center"/>
          </w:tcPr>
          <w:p w:rsidR="00856A8C" w:rsidRDefault="00856A8C" w:rsidP="00B76874">
            <w:pPr>
              <w:jc w:val="center"/>
            </w:pPr>
            <w:r>
              <w:t>5</w:t>
            </w:r>
          </w:p>
        </w:tc>
        <w:tc>
          <w:tcPr>
            <w:tcW w:w="2850" w:type="dxa"/>
            <w:vAlign w:val="center"/>
          </w:tcPr>
          <w:p w:rsidR="00856A8C" w:rsidRDefault="00D66518" w:rsidP="00B76874">
            <w:pPr>
              <w:jc w:val="center"/>
            </w:pPr>
            <w:r>
              <w:t>0</w:t>
            </w:r>
          </w:p>
        </w:tc>
        <w:tc>
          <w:tcPr>
            <w:tcW w:w="2819" w:type="dxa"/>
            <w:vAlign w:val="center"/>
          </w:tcPr>
          <w:p w:rsidR="00856A8C" w:rsidRDefault="00D66518" w:rsidP="00B76874">
            <w:pPr>
              <w:jc w:val="center"/>
            </w:pPr>
            <w:r>
              <w:t>2.1875</w:t>
            </w:r>
          </w:p>
        </w:tc>
        <w:tc>
          <w:tcPr>
            <w:tcW w:w="2936" w:type="dxa"/>
            <w:vAlign w:val="center"/>
          </w:tcPr>
          <w:p w:rsidR="00856A8C" w:rsidRDefault="00856A8C" w:rsidP="00B76874">
            <w:pPr>
              <w:jc w:val="center"/>
            </w:pPr>
            <w:r>
              <w:t>0.9766</w:t>
            </w:r>
          </w:p>
        </w:tc>
      </w:tr>
      <w:tr w:rsidR="00856A8C" w:rsidTr="00B76874">
        <w:tc>
          <w:tcPr>
            <w:tcW w:w="966" w:type="dxa"/>
            <w:vAlign w:val="center"/>
          </w:tcPr>
          <w:p w:rsidR="00856A8C" w:rsidRDefault="00856A8C" w:rsidP="00B76874">
            <w:pPr>
              <w:jc w:val="center"/>
            </w:pPr>
            <w:r>
              <w:t>9</w:t>
            </w:r>
          </w:p>
        </w:tc>
        <w:tc>
          <w:tcPr>
            <w:tcW w:w="2850" w:type="dxa"/>
            <w:vAlign w:val="center"/>
          </w:tcPr>
          <w:p w:rsidR="00856A8C" w:rsidRDefault="00D66518" w:rsidP="00B76874">
            <w:pPr>
              <w:jc w:val="center"/>
            </w:pPr>
            <w:r>
              <w:t>0.4321</w:t>
            </w:r>
          </w:p>
        </w:tc>
        <w:tc>
          <w:tcPr>
            <w:tcW w:w="2819" w:type="dxa"/>
            <w:vAlign w:val="center"/>
          </w:tcPr>
          <w:p w:rsidR="00856A8C" w:rsidRDefault="00D66518" w:rsidP="00B76874">
            <w:pPr>
              <w:jc w:val="center"/>
            </w:pPr>
            <w:r>
              <w:t>1.6474</w:t>
            </w:r>
          </w:p>
        </w:tc>
        <w:tc>
          <w:tcPr>
            <w:tcW w:w="2936" w:type="dxa"/>
            <w:vAlign w:val="center"/>
          </w:tcPr>
          <w:p w:rsidR="00856A8C" w:rsidRDefault="00856A8C" w:rsidP="00B76874">
            <w:pPr>
              <w:jc w:val="center"/>
            </w:pPr>
            <w:r>
              <w:t>1.0036</w:t>
            </w:r>
          </w:p>
        </w:tc>
      </w:tr>
      <w:tr w:rsidR="00856A8C" w:rsidTr="00B76874">
        <w:tc>
          <w:tcPr>
            <w:tcW w:w="966" w:type="dxa"/>
            <w:vAlign w:val="center"/>
          </w:tcPr>
          <w:p w:rsidR="00856A8C" w:rsidRDefault="00856A8C" w:rsidP="00B76874">
            <w:pPr>
              <w:jc w:val="center"/>
            </w:pPr>
            <w:r>
              <w:t>15</w:t>
            </w:r>
          </w:p>
        </w:tc>
        <w:tc>
          <w:tcPr>
            <w:tcW w:w="2850" w:type="dxa"/>
            <w:vAlign w:val="center"/>
          </w:tcPr>
          <w:p w:rsidR="00856A8C" w:rsidRDefault="00D66518" w:rsidP="00B76874">
            <w:pPr>
              <w:jc w:val="center"/>
            </w:pPr>
            <w:r>
              <w:t>0.6597</w:t>
            </w:r>
          </w:p>
        </w:tc>
        <w:tc>
          <w:tcPr>
            <w:tcW w:w="2819" w:type="dxa"/>
            <w:vAlign w:val="center"/>
          </w:tcPr>
          <w:p w:rsidR="00856A8C" w:rsidRDefault="00D66518" w:rsidP="00B76874">
            <w:pPr>
              <w:jc w:val="center"/>
            </w:pPr>
            <w:r>
              <w:t>1.3889</w:t>
            </w:r>
          </w:p>
        </w:tc>
        <w:tc>
          <w:tcPr>
            <w:tcW w:w="2936" w:type="dxa"/>
            <w:vAlign w:val="center"/>
          </w:tcPr>
          <w:p w:rsidR="00856A8C" w:rsidRDefault="00D66518" w:rsidP="00B76874">
            <w:pPr>
              <w:jc w:val="center"/>
            </w:pPr>
            <w:r>
              <w:t>1.0113</w:t>
            </w:r>
          </w:p>
        </w:tc>
      </w:tr>
    </w:tbl>
    <w:p w:rsidR="00856A8C" w:rsidRDefault="00856A8C" w:rsidP="004E4A0C"/>
    <w:p w:rsidR="00856A8C" w:rsidRDefault="00856A8C" w:rsidP="004E4A0C">
      <w:r>
        <w:t>4. Вычислим интеграл от данной функции на [</w:t>
      </w:r>
      <w:proofErr w:type="spellStart"/>
      <w:r>
        <w:t>a;b</w:t>
      </w:r>
      <w:proofErr w:type="spellEnd"/>
      <w:r>
        <w:t>] аналитически.</w:t>
      </w:r>
    </w:p>
    <w:p w:rsidR="00856A8C" w:rsidRPr="007A7117" w:rsidRDefault="00432CA1" w:rsidP="004E4A0C"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1.5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(1.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81</m:t>
                  </m:r>
                  <m:r>
                    <w:rPr>
                      <w:rFonts w:ascii="Cambria Math" w:hAnsi="Cambria Math"/>
                    </w:rPr>
                    <m:t>-16</m:t>
                  </m:r>
                </m:num>
                <m:den>
                  <m:r>
                    <w:rPr>
                      <w:rFonts w:ascii="Cambria Math" w:hAnsi="Cambria Math"/>
                    </w:rPr>
                    <m:t>64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65</m:t>
                  </m:r>
                </m:num>
                <m:den>
                  <m:r>
                    <w:rPr>
                      <w:rFonts w:ascii="Cambria Math" w:hAnsi="Cambria Math"/>
                    </w:rPr>
                    <m:t>64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1.015625</m:t>
              </m:r>
            </m:e>
          </m:nary>
        </m:oMath>
      </m:oMathPara>
    </w:p>
    <w:p w:rsidR="007A7117" w:rsidRDefault="007A7117" w:rsidP="004E4A0C">
      <w:r>
        <w:t>Сравнивая интегральные суммы с получившимся значением можно сказать, что:</w:t>
      </w:r>
    </w:p>
    <w:p w:rsidR="007A7117" w:rsidRDefault="007A7117" w:rsidP="007A7117">
      <w:pPr>
        <w:pStyle w:val="a7"/>
        <w:numPr>
          <w:ilvl w:val="0"/>
          <w:numId w:val="1"/>
        </w:numPr>
      </w:pPr>
      <w:r>
        <w:t>При росте n интегральные суммы приближаются к этому значению;</w:t>
      </w:r>
    </w:p>
    <w:p w:rsidR="007A7117" w:rsidRDefault="007A7117" w:rsidP="007A7117">
      <w:pPr>
        <w:pStyle w:val="a7"/>
        <w:numPr>
          <w:ilvl w:val="0"/>
          <w:numId w:val="1"/>
        </w:numPr>
      </w:pPr>
      <w:r>
        <w:t>При крайнем левом положении точек получалось слишком малое значение;</w:t>
      </w:r>
    </w:p>
    <w:p w:rsidR="007A7117" w:rsidRDefault="007A7117" w:rsidP="007A7117">
      <w:pPr>
        <w:pStyle w:val="a7"/>
        <w:numPr>
          <w:ilvl w:val="0"/>
          <w:numId w:val="1"/>
        </w:numPr>
      </w:pPr>
      <w:r>
        <w:t>При крайнем левом положении точек получалось слишком большое значение;</w:t>
      </w:r>
    </w:p>
    <w:p w:rsidR="007A7117" w:rsidRDefault="007A7117" w:rsidP="007A7117">
      <w:pPr>
        <w:pStyle w:val="a7"/>
        <w:numPr>
          <w:ilvl w:val="0"/>
          <w:numId w:val="1"/>
        </w:numPr>
      </w:pPr>
      <w:r>
        <w:t>При промежуточном положении точек значение было наиболее близким, при n = 15 оно уже давало точность в два знака после плавающей точки.</w:t>
      </w:r>
    </w:p>
    <w:p w:rsidR="00E3156F" w:rsidRPr="00494400" w:rsidRDefault="00E3156F" w:rsidP="00E3156F">
      <w:r>
        <w:t>5. Изобразим на графике последовательность интегральных сумм в виде синих точек и точное значение интеграла в виде зелёной прямой.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9"/>
        <w:gridCol w:w="8112"/>
      </w:tblGrid>
      <w:tr w:rsidR="00E3156F" w:rsidTr="00E3156F">
        <w:tc>
          <w:tcPr>
            <w:tcW w:w="2518" w:type="dxa"/>
            <w:vAlign w:val="center"/>
          </w:tcPr>
          <w:p w:rsidR="00E3156F" w:rsidRPr="00E3156F" w:rsidRDefault="00E3156F" w:rsidP="00E3156F">
            <w:pPr>
              <w:jc w:val="center"/>
              <w:rPr>
                <w:vertAlign w:val="subscript"/>
              </w:rPr>
            </w:pPr>
            <w:r>
              <w:t xml:space="preserve">Положение точек </w:t>
            </w:r>
            <w:proofErr w:type="spellStart"/>
            <w:r>
              <w:t>e</w:t>
            </w:r>
            <w:r>
              <w:rPr>
                <w:vertAlign w:val="subscript"/>
              </w:rPr>
              <w:t>k</w:t>
            </w:r>
            <w:proofErr w:type="spellEnd"/>
          </w:p>
        </w:tc>
        <w:tc>
          <w:tcPr>
            <w:tcW w:w="7053" w:type="dxa"/>
            <w:vAlign w:val="center"/>
          </w:tcPr>
          <w:p w:rsidR="00E3156F" w:rsidRDefault="00E3156F" w:rsidP="00E3156F">
            <w:pPr>
              <w:jc w:val="center"/>
            </w:pPr>
            <w:r>
              <w:t>График</w:t>
            </w:r>
          </w:p>
        </w:tc>
      </w:tr>
      <w:tr w:rsidR="00E3156F" w:rsidTr="00E3156F">
        <w:tc>
          <w:tcPr>
            <w:tcW w:w="2518" w:type="dxa"/>
            <w:vAlign w:val="center"/>
          </w:tcPr>
          <w:p w:rsidR="00E3156F" w:rsidRDefault="00E3156F" w:rsidP="00E3156F">
            <w:pPr>
              <w:jc w:val="center"/>
            </w:pPr>
            <w:r>
              <w:t>Крайнее левое</w:t>
            </w:r>
          </w:p>
        </w:tc>
        <w:tc>
          <w:tcPr>
            <w:tcW w:w="7053" w:type="dxa"/>
            <w:vAlign w:val="center"/>
          </w:tcPr>
          <w:p w:rsidR="00E3156F" w:rsidRDefault="00D66518" w:rsidP="00E3156F">
            <w:pPr>
              <w:jc w:val="center"/>
            </w:pPr>
            <w:r w:rsidRPr="00D66518">
              <w:drawing>
                <wp:inline distT="0" distB="0" distL="0" distR="0" wp14:anchorId="742599A3" wp14:editId="5F34493B">
                  <wp:extent cx="6152515" cy="2182495"/>
                  <wp:effectExtent l="0" t="0" r="635" b="825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18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156F" w:rsidTr="00E3156F">
        <w:tc>
          <w:tcPr>
            <w:tcW w:w="2518" w:type="dxa"/>
            <w:vAlign w:val="center"/>
          </w:tcPr>
          <w:p w:rsidR="00E3156F" w:rsidRDefault="00E3156F" w:rsidP="00E3156F">
            <w:pPr>
              <w:jc w:val="center"/>
            </w:pPr>
            <w:r>
              <w:t>Крайнее правое</w:t>
            </w:r>
          </w:p>
        </w:tc>
        <w:tc>
          <w:tcPr>
            <w:tcW w:w="7053" w:type="dxa"/>
            <w:vAlign w:val="center"/>
          </w:tcPr>
          <w:p w:rsidR="00E3156F" w:rsidRDefault="00D66518" w:rsidP="00E3156F">
            <w:pPr>
              <w:jc w:val="center"/>
            </w:pPr>
            <w:r w:rsidRPr="00D66518">
              <w:drawing>
                <wp:inline distT="0" distB="0" distL="0" distR="0" wp14:anchorId="3549BE20" wp14:editId="66565D3B">
                  <wp:extent cx="6152515" cy="2357755"/>
                  <wp:effectExtent l="0" t="0" r="635" b="444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5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156F" w:rsidTr="00E3156F">
        <w:tc>
          <w:tcPr>
            <w:tcW w:w="2518" w:type="dxa"/>
            <w:vAlign w:val="center"/>
          </w:tcPr>
          <w:p w:rsidR="00E3156F" w:rsidRDefault="00E3156F" w:rsidP="00E3156F">
            <w:pPr>
              <w:jc w:val="center"/>
            </w:pPr>
            <w:r>
              <w:lastRenderedPageBreak/>
              <w:t>Промежуточное</w:t>
            </w:r>
          </w:p>
        </w:tc>
        <w:tc>
          <w:tcPr>
            <w:tcW w:w="7053" w:type="dxa"/>
            <w:vAlign w:val="center"/>
          </w:tcPr>
          <w:p w:rsidR="00E3156F" w:rsidRDefault="00432CA1" w:rsidP="00E3156F">
            <w:pPr>
              <w:jc w:val="center"/>
            </w:pPr>
            <w:r w:rsidRPr="00432CA1">
              <w:drawing>
                <wp:inline distT="0" distB="0" distL="0" distR="0" wp14:anchorId="0D0E3C93" wp14:editId="2BA1A8FB">
                  <wp:extent cx="6152515" cy="2275205"/>
                  <wp:effectExtent l="0" t="0" r="635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27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73C7" w:rsidRDefault="00FE73C7" w:rsidP="00E3156F"/>
    <w:p w:rsidR="00A11CF3" w:rsidRDefault="00A11CF3" w:rsidP="00E3156F">
      <w:r>
        <w:t xml:space="preserve">6. Заключение: с помощью интегральных сумм, то есть сумм нескольких прямоугольников, построенных на отрезках некоторого разбиения, можно вычислить интеграл с любой заданной точностью. При увеличении количества элементарных отрезках и уменьшении их общей длины эта сумма стремится к точному значению интеграла, что было видно на графиках этих сумм. Также, в случае с нашей функцией, наиболее близкое значение давали суммы с точками, взятыми посередине отрезка. </w:t>
      </w:r>
    </w:p>
    <w:p w:rsidR="00E44383" w:rsidRDefault="00E44383" w:rsidP="00432CA1">
      <w:r>
        <w:t xml:space="preserve">Расчёты в редакторе </w:t>
      </w:r>
      <w:proofErr w:type="spellStart"/>
      <w:r>
        <w:t>Desmos</w:t>
      </w:r>
      <w:proofErr w:type="spellEnd"/>
      <w:r>
        <w:t xml:space="preserve">: </w:t>
      </w:r>
      <w:r>
        <w:tab/>
      </w:r>
      <w:hyperlink r:id="rId23" w:history="1">
        <w:r w:rsidR="00432CA1" w:rsidRPr="00F775B3">
          <w:rPr>
            <w:rStyle w:val="a8"/>
          </w:rPr>
          <w:t>https://www.desmos.com/calculator/yygcgvjies</w:t>
        </w:r>
      </w:hyperlink>
    </w:p>
    <w:p w:rsidR="00432CA1" w:rsidRPr="00494400" w:rsidRDefault="00432CA1" w:rsidP="00432CA1">
      <w:bookmarkStart w:id="0" w:name="_GoBack"/>
      <w:bookmarkEnd w:id="0"/>
    </w:p>
    <w:sectPr w:rsidR="00432CA1" w:rsidRPr="00494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65426A"/>
    <w:multiLevelType w:val="hybridMultilevel"/>
    <w:tmpl w:val="455E9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798"/>
    <w:rsid w:val="000A0359"/>
    <w:rsid w:val="00154559"/>
    <w:rsid w:val="00205A34"/>
    <w:rsid w:val="002625B0"/>
    <w:rsid w:val="00432CA1"/>
    <w:rsid w:val="00464ED0"/>
    <w:rsid w:val="00473640"/>
    <w:rsid w:val="00494400"/>
    <w:rsid w:val="004E4A0C"/>
    <w:rsid w:val="004E75FF"/>
    <w:rsid w:val="00544AF3"/>
    <w:rsid w:val="00694BD4"/>
    <w:rsid w:val="006C5798"/>
    <w:rsid w:val="00770A8B"/>
    <w:rsid w:val="007A7117"/>
    <w:rsid w:val="00856A8C"/>
    <w:rsid w:val="00A11CF3"/>
    <w:rsid w:val="00B81721"/>
    <w:rsid w:val="00BD3A8A"/>
    <w:rsid w:val="00D66518"/>
    <w:rsid w:val="00DA0502"/>
    <w:rsid w:val="00E3156F"/>
    <w:rsid w:val="00E44383"/>
    <w:rsid w:val="00EF1CF8"/>
    <w:rsid w:val="00F635A9"/>
    <w:rsid w:val="00F66F26"/>
    <w:rsid w:val="00FE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4A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E4A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25B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A0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E4A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E4A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Placeholder Text"/>
    <w:basedOn w:val="a0"/>
    <w:uiPriority w:val="99"/>
    <w:semiHidden/>
    <w:rsid w:val="00494400"/>
    <w:rPr>
      <w:color w:val="808080"/>
    </w:rPr>
  </w:style>
  <w:style w:type="paragraph" w:styleId="a7">
    <w:name w:val="List Paragraph"/>
    <w:basedOn w:val="a"/>
    <w:uiPriority w:val="34"/>
    <w:qFormat/>
    <w:rsid w:val="007A7117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4438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4438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4A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E4A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25B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A0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E4A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E4A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Placeholder Text"/>
    <w:basedOn w:val="a0"/>
    <w:uiPriority w:val="99"/>
    <w:semiHidden/>
    <w:rsid w:val="00494400"/>
    <w:rPr>
      <w:color w:val="808080"/>
    </w:rPr>
  </w:style>
  <w:style w:type="paragraph" w:styleId="a7">
    <w:name w:val="List Paragraph"/>
    <w:basedOn w:val="a"/>
    <w:uiPriority w:val="34"/>
    <w:qFormat/>
    <w:rsid w:val="007A7117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4438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443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desmos.com/calculator/nkqig21ouz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www.desmos.com/calculator/yygcgvjies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5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Сандов</dc:creator>
  <cp:keywords/>
  <dc:description/>
  <cp:lastModifiedBy>Сандов</cp:lastModifiedBy>
  <cp:revision>6</cp:revision>
  <dcterms:created xsi:type="dcterms:W3CDTF">2023-04-30T17:01:00Z</dcterms:created>
  <dcterms:modified xsi:type="dcterms:W3CDTF">2023-05-31T19:33:00Z</dcterms:modified>
</cp:coreProperties>
</file>