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48FA" w:rsidRPr="000F60CD" w:rsidRDefault="006E7163" w:rsidP="006E7163">
      <w:pPr>
        <w:jc w:val="center"/>
        <w:rPr>
          <w:b/>
          <w:sz w:val="24"/>
        </w:rPr>
      </w:pPr>
      <w:r w:rsidRPr="000F60CD">
        <w:rPr>
          <w:b/>
          <w:sz w:val="24"/>
        </w:rPr>
        <w:t>DOCUMENTACIÓN CARPETA</w:t>
      </w:r>
      <w:r w:rsidR="00AD7F70">
        <w:rPr>
          <w:b/>
          <w:sz w:val="24"/>
        </w:rPr>
        <w:t xml:space="preserve"> 02_ELEMPLEO_COVID</w:t>
      </w:r>
    </w:p>
    <w:p w:rsidR="006E7163" w:rsidRPr="00865362" w:rsidRDefault="00865362" w:rsidP="00865362">
      <w:pPr>
        <w:rPr>
          <w:bCs/>
        </w:rPr>
      </w:pPr>
      <w:r>
        <w:rPr>
          <w:bCs/>
        </w:rPr>
        <w:t xml:space="preserve">Esta carpeta fue </w:t>
      </w:r>
      <w:r w:rsidR="004F1892">
        <w:rPr>
          <w:bCs/>
        </w:rPr>
        <w:t xml:space="preserve">contiene un proyecto sobre </w:t>
      </w:r>
      <w:r w:rsidR="00E30185">
        <w:rPr>
          <w:bCs/>
        </w:rPr>
        <w:t>la relación entre la llegada del Covid a Colombia y la evolución del mercado laboral colombiano. Para esto analizamos principalmente la evolución de las vacantes de empleo colombianas en Elempleo (observamos también Computrabajo</w:t>
      </w:r>
      <w:r w:rsidR="00E14718">
        <w:rPr>
          <w:bCs/>
        </w:rPr>
        <w:t xml:space="preserve">, pero esta bolsa de empleo no tiene información antes de diciembre 2019 y las urls se mueven mucho). </w:t>
      </w:r>
      <w:r w:rsidR="006E4F02">
        <w:rPr>
          <w:bCs/>
        </w:rPr>
        <w:t>Adicionalmente, usamos también datos de la GEIH para (1) ver la relación con las vacantes y (2) caracterizar a la población ocupada colombiana.</w:t>
      </w:r>
    </w:p>
    <w:p w:rsidR="006E7163" w:rsidRDefault="006E7163" w:rsidP="006E7163">
      <w:pPr>
        <w:pStyle w:val="ListParagraph"/>
        <w:numPr>
          <w:ilvl w:val="0"/>
          <w:numId w:val="1"/>
        </w:numPr>
        <w:jc w:val="both"/>
      </w:pPr>
      <w:r w:rsidRPr="006E7163">
        <w:rPr>
          <w:b/>
        </w:rPr>
        <w:t>“</w:t>
      </w:r>
      <w:r w:rsidR="00220B72">
        <w:rPr>
          <w:b/>
        </w:rPr>
        <w:t>blog</w:t>
      </w:r>
      <w:r w:rsidRPr="006E7163">
        <w:rPr>
          <w:b/>
        </w:rPr>
        <w:t>”</w:t>
      </w:r>
      <w:r>
        <w:rPr>
          <w:b/>
        </w:rPr>
        <w:t xml:space="preserve">: </w:t>
      </w:r>
      <w:r w:rsidR="0057483B">
        <w:t>contiene diferentes versiones (incluyendo la final)</w:t>
      </w:r>
      <w:r w:rsidR="00FC1403">
        <w:t xml:space="preserve"> en word</w:t>
      </w:r>
      <w:r w:rsidR="0057483B">
        <w:t xml:space="preserve"> de los tres blogs publicados en La silla vacía</w:t>
      </w:r>
      <w:r w:rsidR="00A86C54">
        <w:t xml:space="preserve">. Las entradas </w:t>
      </w:r>
      <w:r w:rsidR="00875D74">
        <w:t>fueron</w:t>
      </w:r>
      <w:r w:rsidR="00A86C54">
        <w:t>:</w:t>
      </w:r>
    </w:p>
    <w:p w:rsidR="00A86C54" w:rsidRPr="00A86C54" w:rsidRDefault="00A86C54" w:rsidP="00A86C54">
      <w:pPr>
        <w:pStyle w:val="ListParagraph"/>
        <w:numPr>
          <w:ilvl w:val="1"/>
          <w:numId w:val="1"/>
        </w:numPr>
        <w:jc w:val="both"/>
      </w:pPr>
      <w:r>
        <w:rPr>
          <w:bCs/>
        </w:rPr>
        <w:t>Evolución de las ofertas laborales, relación con el desempleo nacional y análisis por sector económico.</w:t>
      </w:r>
    </w:p>
    <w:p w:rsidR="00A86C54" w:rsidRDefault="005E1676" w:rsidP="00A86C54">
      <w:pPr>
        <w:pStyle w:val="ListParagraph"/>
        <w:numPr>
          <w:ilvl w:val="1"/>
          <w:numId w:val="1"/>
        </w:numPr>
        <w:jc w:val="both"/>
      </w:pPr>
      <w:r>
        <w:t>Evolución de las vacantes por nivel educativo requerido y salario, además, usando la GEIH, se caracteriza a los ocupados por variables demográficas.</w:t>
      </w:r>
    </w:p>
    <w:p w:rsidR="006F7404" w:rsidRDefault="00112A17" w:rsidP="00B75C2F">
      <w:pPr>
        <w:pStyle w:val="ListParagraph"/>
        <w:numPr>
          <w:ilvl w:val="1"/>
          <w:numId w:val="1"/>
        </w:numPr>
        <w:jc w:val="both"/>
      </w:pPr>
      <w:r>
        <w:t xml:space="preserve">Análisis de texto de las profesiones, habilidades y demás requisitos antes y luego de la pandemia. </w:t>
      </w:r>
    </w:p>
    <w:p w:rsidR="006E7163" w:rsidRDefault="006E7163" w:rsidP="00E245B9">
      <w:pPr>
        <w:pStyle w:val="ListParagraph"/>
        <w:numPr>
          <w:ilvl w:val="0"/>
          <w:numId w:val="1"/>
        </w:numPr>
      </w:pPr>
      <w:r>
        <w:rPr>
          <w:b/>
        </w:rPr>
        <w:t>“</w:t>
      </w:r>
      <w:r w:rsidR="00E663C6">
        <w:rPr>
          <w:b/>
        </w:rPr>
        <w:t>data</w:t>
      </w:r>
      <w:r>
        <w:rPr>
          <w:b/>
        </w:rPr>
        <w:t>”</w:t>
      </w:r>
      <w:r>
        <w:t xml:space="preserve">: contiene </w:t>
      </w:r>
      <w:r w:rsidR="00213D1B">
        <w:t>todas las bases utilizadas para el análisis, que en resumen son Elempleo, GEIH, Computrabajo y Elempleo Costa Rica.</w:t>
      </w:r>
      <w:r w:rsidR="005866FE">
        <w:t xml:space="preserve"> Acá los datos se dividen en raw (crudos), cleaned (procesados) y aggregated (datos que solicitaron de manera agregada, por ejemplo: total de ofertas laborales por día).</w:t>
      </w:r>
    </w:p>
    <w:p w:rsidR="00E245B9" w:rsidRDefault="00DA1DE4" w:rsidP="006E7163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“documents”: </w:t>
      </w:r>
      <w:r w:rsidR="006527E6">
        <w:t xml:space="preserve">Acá hay documentación </w:t>
      </w:r>
      <w:r w:rsidR="00E61F27">
        <w:t>de los datos usados. Por ejemplo, diccionario de la GEIH, anexos de empleo del DANE, clasificación de los sectores en Elempleo por código ciiu (para reagrupar) y conteos de las variables que existen en la GEIH luego de la pandemia (por cambios en los módulos).</w:t>
      </w:r>
    </w:p>
    <w:p w:rsidR="00B75C2F" w:rsidRDefault="00B75C2F" w:rsidP="006E7163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“graphs”: </w:t>
      </w:r>
      <w:r w:rsidR="004A0C0F">
        <w:t>Todos los gráficos usados para los blogs y el paper están acá. En la carpeta está todo lo de bolsas de empleo, sin embargo, hay dos subcarpetas con gráficos de candidatos de Elempleo y de la GEIH.</w:t>
      </w:r>
    </w:p>
    <w:p w:rsidR="00AC1215" w:rsidRDefault="00AC1215" w:rsidP="006E7163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“literature”: </w:t>
      </w:r>
      <w:r>
        <w:t>Papers que consideramos relevante para el análisis. Adicionalmente, en Excel y en Xmind hay un resument de los papers relacionados (recomiendo abrir el de xmind).</w:t>
      </w:r>
    </w:p>
    <w:p w:rsidR="00281BB3" w:rsidRDefault="00281BB3" w:rsidP="006E7163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“old”: </w:t>
      </w:r>
      <w:r>
        <w:t>como los datos se fueron actualizando semana a semana se dejó una copia de las carpetas, incluyendo gráficos, datos y scripts pasados, en caso de que algo saliera mal y como chequeo de que las series que se habían visto antes se mantuvieran bien (</w:t>
      </w:r>
      <w:r w:rsidR="0038641B">
        <w:t>por ejemplo</w:t>
      </w:r>
      <w:r>
        <w:t>, que los gráficos del total de ofertas laborales</w:t>
      </w:r>
      <w:r w:rsidR="001E730F" w:rsidRPr="001E730F">
        <w:t xml:space="preserve"> </w:t>
      </w:r>
      <w:r w:rsidR="001E730F">
        <w:t>de marzo</w:t>
      </w:r>
      <w:r>
        <w:t xml:space="preserve"> se mantuviera igual al actualizar en abril)</w:t>
      </w:r>
    </w:p>
    <w:p w:rsidR="00BB535E" w:rsidRDefault="00BB535E" w:rsidP="006E7163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“scripts”: </w:t>
      </w:r>
      <w:r>
        <w:t>acá está todo lo que obtiene, limpia y analiza los datos.</w:t>
      </w:r>
    </w:p>
    <w:p w:rsidR="0050072A" w:rsidRPr="0050072A" w:rsidRDefault="0050072A" w:rsidP="0050072A">
      <w:pPr>
        <w:pStyle w:val="ListParagraph"/>
        <w:numPr>
          <w:ilvl w:val="1"/>
          <w:numId w:val="1"/>
        </w:numPr>
        <w:jc w:val="both"/>
      </w:pPr>
      <w:r w:rsidRPr="0050072A">
        <w:rPr>
          <w:b/>
          <w:bCs/>
        </w:rPr>
        <w:t>Scrapping_computrabajo.py</w:t>
      </w:r>
      <w:r>
        <w:rPr>
          <w:b/>
          <w:bCs/>
        </w:rPr>
        <w:t xml:space="preserve">, </w:t>
      </w:r>
      <w:r w:rsidRPr="0050072A">
        <w:rPr>
          <w:b/>
          <w:bCs/>
        </w:rPr>
        <w:t>scrapping_elempleo_cr</w:t>
      </w:r>
      <w:r>
        <w:rPr>
          <w:b/>
          <w:bCs/>
        </w:rPr>
        <w:t xml:space="preserve">.py y </w:t>
      </w:r>
      <w:r w:rsidRPr="0050072A">
        <w:rPr>
          <w:b/>
          <w:bCs/>
        </w:rPr>
        <w:t>Scrapping_web_cluster</w:t>
      </w:r>
      <w:r>
        <w:rPr>
          <w:b/>
          <w:bCs/>
        </w:rPr>
        <w:t>.py</w:t>
      </w:r>
      <w:r>
        <w:t>:</w:t>
      </w:r>
      <w:r w:rsidR="00FB5A4A">
        <w:t xml:space="preserve"> Estos scripts recogen los microdatos crudos sobre vacantes de Computrabajo y Elempleo (Costa Rica y Colombia). </w:t>
      </w:r>
      <w:r w:rsidR="007E693C">
        <w:t>El de Computrabajo saca una lista de Urls sobre las que luego se itera para obtener información</w:t>
      </w:r>
      <w:r w:rsidR="00F966E6">
        <w:t xml:space="preserve"> (output_computrabajo)</w:t>
      </w:r>
      <w:r w:rsidR="007E693C">
        <w:t xml:space="preserve">. Por otra parte, los de Elempleo iteran sobre seriales (que están al final de las urls de ofertas, ejemplo: </w:t>
      </w:r>
      <w:hyperlink r:id="rId5" w:history="1">
        <w:r w:rsidR="00F75EC5" w:rsidRPr="00CB0DC1">
          <w:rPr>
            <w:rStyle w:val="Hyperlink"/>
          </w:rPr>
          <w:t>https://www.elempleo.com/co/ofertas-trabajo/digitador/</w:t>
        </w:r>
        <w:r w:rsidR="00F75EC5" w:rsidRPr="00CB0DC1">
          <w:rPr>
            <w:rStyle w:val="Hyperlink"/>
            <w:highlight w:val="yellow"/>
          </w:rPr>
          <w:t>1884553630</w:t>
        </w:r>
      </w:hyperlink>
      <w:r w:rsidR="007E693C">
        <w:t>)</w:t>
      </w:r>
      <w:r w:rsidR="00F75EC5">
        <w:t xml:space="preserve"> y obtienen toda la información que usamos</w:t>
      </w:r>
      <w:r w:rsidR="009216F1">
        <w:t xml:space="preserve"> (output_elempleo)</w:t>
      </w:r>
      <w:r w:rsidR="00F75EC5">
        <w:t>.</w:t>
      </w:r>
    </w:p>
    <w:p w:rsidR="0050072A" w:rsidRPr="00FE5A4E" w:rsidRDefault="00FE5A4E" w:rsidP="0050072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FE5A4E">
        <w:rPr>
          <w:b/>
          <w:bCs/>
        </w:rPr>
        <w:t>00_Gen_DataSet.R y 00_Run.R</w:t>
      </w:r>
      <w:r w:rsidR="000110FC">
        <w:rPr>
          <w:b/>
          <w:bCs/>
        </w:rPr>
        <w:t xml:space="preserve">: </w:t>
      </w:r>
      <w:r w:rsidR="009216F1">
        <w:t>acá se limpian los datos de Elempleo</w:t>
      </w:r>
      <w:r w:rsidR="00CB23A9">
        <w:t>, se agregan los id de municipios, se limpian strings</w:t>
      </w:r>
      <w:r w:rsidR="00B4382E">
        <w:t>,</w:t>
      </w:r>
      <w:r w:rsidR="00280642">
        <w:t xml:space="preserve"> dummies por algunos requisitos</w:t>
      </w:r>
      <w:r w:rsidR="00B4382E">
        <w:t xml:space="preserve"> y se quitan duplicados por descripción de la oferta</w:t>
      </w:r>
      <w:r w:rsidR="00280642">
        <w:t>.</w:t>
      </w:r>
      <w:r w:rsidR="00B4382E">
        <w:t xml:space="preserve"> Se guardan las bases en</w:t>
      </w:r>
      <w:r w:rsidR="00E03D47">
        <w:t xml:space="preserve"> formato csv</w:t>
      </w:r>
      <w:r w:rsidR="00B4382E">
        <w:t xml:space="preserve"> </w:t>
      </w:r>
      <w:r w:rsidR="00084AED">
        <w:t>(</w:t>
      </w:r>
      <w:r w:rsidR="00B4382E">
        <w:t>output_elempleo_cleaned</w:t>
      </w:r>
      <w:r w:rsidR="009C4352">
        <w:t>, en raw</w:t>
      </w:r>
      <w:r w:rsidR="00084AED">
        <w:t>)</w:t>
      </w:r>
      <w:r w:rsidR="00B4382E">
        <w:t>.</w:t>
      </w:r>
    </w:p>
    <w:p w:rsidR="0050072A" w:rsidRPr="00C155FA" w:rsidRDefault="00C155FA" w:rsidP="0050072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C155FA">
        <w:rPr>
          <w:b/>
          <w:bCs/>
        </w:rPr>
        <w:t>01_scrapping_computrabajo_complete</w:t>
      </w:r>
      <w:r>
        <w:rPr>
          <w:b/>
          <w:bCs/>
        </w:rPr>
        <w:t xml:space="preserve">.R: </w:t>
      </w:r>
      <w:r w:rsidR="00F966E6">
        <w:t>este script itera sobre todas las urls recuperadas en (a) (</w:t>
      </w:r>
      <w:r w:rsidR="00255B44">
        <w:t>output_computrabajo) y recupera toda la información disponible de las ofertas, como municipio, salario, y descripción. El resultado se guarda en .rds (output_computrabajo_cleaned, en raw).</w:t>
      </w:r>
    </w:p>
    <w:p w:rsidR="0050072A" w:rsidRPr="0050072A" w:rsidRDefault="00125FD5" w:rsidP="0050072A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 xml:space="preserve">02_gen_datasets.R: </w:t>
      </w:r>
      <w:r w:rsidR="00D54106">
        <w:t>acá se unen todas las bases procesadas en (b) y (c) (output_elempleo_cleaned  y output_computrabajo_cleaned</w:t>
      </w:r>
      <w:r w:rsidR="00C0275F">
        <w:t>)</w:t>
      </w:r>
      <w:r w:rsidR="00DE5A7F">
        <w:t>. Se codifican los factores, arreglan las fechas para usar, quitan duplicados por mes y descripción, agregan los sectores económicos de las empresas agrupados y se guardan las bases listas</w:t>
      </w:r>
      <w:r w:rsidR="00F51FCE">
        <w:t xml:space="preserve"> para analizar (elempleo.rds, elempleo_cr y computrabajo.rds</w:t>
      </w:r>
      <w:r w:rsidR="00B5699E">
        <w:t>, en cleaned</w:t>
      </w:r>
      <w:r w:rsidR="00F51FCE">
        <w:t>)</w:t>
      </w:r>
      <w:r w:rsidR="00D13D15">
        <w:t>.</w:t>
      </w:r>
    </w:p>
    <w:p w:rsidR="0050072A" w:rsidRDefault="00F77D6D" w:rsidP="0050072A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 xml:space="preserve">03_analysis.R: </w:t>
      </w:r>
      <w:r>
        <w:t>este script hace un análisis general del comportamiento de las ofertas laborales en Elempleo y Computrabajo. Se observa cómo ha cambiado el número de ofertas en el tiempo</w:t>
      </w:r>
      <w:r w:rsidR="00924914">
        <w:t xml:space="preserve"> y se miran también cómo han cambiado las ofertas con características específicas (en Bogotá, de teletrabajo, en el sector salud, etc).</w:t>
      </w:r>
      <w:r w:rsidR="005C5520">
        <w:t xml:space="preserve"> Los outputs de este script se guardan en la carpeta graphs.</w:t>
      </w:r>
    </w:p>
    <w:p w:rsidR="002666DC" w:rsidRDefault="002666DC" w:rsidP="0050072A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lastRenderedPageBreak/>
        <w:t>04_analysis_economic_sector.</w:t>
      </w:r>
      <w:r w:rsidRPr="002666DC">
        <w:rPr>
          <w:b/>
          <w:bCs/>
        </w:rPr>
        <w:t>R</w:t>
      </w:r>
      <w:r>
        <w:t xml:space="preserve">: Acá se construyen los gráficos usados en el primer blog sobre los cambios en las ofertas laborales por sector económico. </w:t>
      </w:r>
      <w:r w:rsidR="00812F23" w:rsidRPr="00812F23">
        <w:t>fun_sector_2019_2020</w:t>
      </w:r>
      <w:r w:rsidR="00812F23">
        <w:t xml:space="preserve"> es una función que saca el total de ofertas por sector económico diariamente y semanalmente</w:t>
      </w:r>
      <w:r w:rsidR="00C17992">
        <w:t>,</w:t>
      </w:r>
      <w:r w:rsidR="00812F23">
        <w:t xml:space="preserve"> y las grafica. Adicionalmente, </w:t>
      </w:r>
      <w:r w:rsidR="007E2BAB">
        <w:t>compara la diferencia del logaritmos del total de ofertas semanales respecto al inicio de febrero.</w:t>
      </w:r>
    </w:p>
    <w:p w:rsidR="007E2BAB" w:rsidRDefault="003C34C1" w:rsidP="0050072A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05_geih_unemployment.R</w:t>
      </w:r>
      <w:r w:rsidR="00170FDF">
        <w:rPr>
          <w:b/>
          <w:bCs/>
        </w:rPr>
        <w:t xml:space="preserve">: </w:t>
      </w:r>
      <w:r w:rsidR="009E56A5">
        <w:t xml:space="preserve">utiliza microdatos de la GEIH para sacar bases pequeñas. La primera </w:t>
      </w:r>
      <w:r w:rsidR="00876A61">
        <w:t xml:space="preserve">sección </w:t>
      </w:r>
      <w:r w:rsidR="002D16DA">
        <w:t>“</w:t>
      </w:r>
      <w:r w:rsidR="00876A61" w:rsidRPr="00876A61">
        <w:t>UNEMPLOYMENT DATASETS</w:t>
      </w:r>
      <w:r w:rsidR="002D16DA">
        <w:t xml:space="preserve">” obtiene indicadores del mercado laboral, como tasa de desempleo, tasa de ocupación, etc, a nivel nacional, por ciudades y sector económico. </w:t>
      </w:r>
      <w:r w:rsidR="00053175">
        <w:t xml:space="preserve">Crea una base que se llama </w:t>
      </w:r>
      <w:r w:rsidR="00681D05">
        <w:t>“</w:t>
      </w:r>
      <w:r w:rsidR="00681D05" w:rsidRPr="00681D05">
        <w:t>geih.rds</w:t>
      </w:r>
      <w:r w:rsidR="00681D05">
        <w:t>” en cleaned.</w:t>
      </w:r>
      <w:r w:rsidR="00DE2A0B">
        <w:t xml:space="preserve"> La segunda sección “</w:t>
      </w:r>
      <w:r w:rsidR="00DE2A0B" w:rsidRPr="00DE2A0B">
        <w:t>WAGE DATASET</w:t>
      </w:r>
      <w:r w:rsidR="00DE2A0B">
        <w:t xml:space="preserve">” se queda con los microdatos de </w:t>
      </w:r>
      <w:r w:rsidR="00311F6D">
        <w:t xml:space="preserve">la encuesta entre 2019 y 2020, y variables sobre ingresos, </w:t>
      </w:r>
      <w:r w:rsidR="008B4331">
        <w:t xml:space="preserve">género, afiliación laboral, </w:t>
      </w:r>
      <w:r w:rsidR="00FA1ADF">
        <w:t>etc, para caracterizar a los ocupados</w:t>
      </w:r>
      <w:r w:rsidR="00362181">
        <w:t>. Crea una base que se llama “</w:t>
      </w:r>
      <w:r w:rsidR="00362181" w:rsidRPr="00681D05">
        <w:t>geih</w:t>
      </w:r>
      <w:r w:rsidR="00A638CA">
        <w:t>_wages</w:t>
      </w:r>
      <w:r w:rsidR="00362181" w:rsidRPr="00681D05">
        <w:t>.rds</w:t>
      </w:r>
      <w:r w:rsidR="00362181">
        <w:t>” en cleaned</w:t>
      </w:r>
      <w:r w:rsidR="00773A42">
        <w:t>.</w:t>
      </w:r>
    </w:p>
    <w:p w:rsidR="009E56A5" w:rsidRDefault="009E533E" w:rsidP="0050072A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06_</w:t>
      </w:r>
      <w:r w:rsidR="006612ED">
        <w:rPr>
          <w:b/>
          <w:bCs/>
        </w:rPr>
        <w:t xml:space="preserve">geih_vs_elempleo.R: </w:t>
      </w:r>
      <w:r w:rsidR="009E56A5">
        <w:br/>
      </w:r>
    </w:p>
    <w:p w:rsidR="00B709A4" w:rsidRDefault="00B709A4" w:rsidP="00B709A4">
      <w:pPr>
        <w:jc w:val="both"/>
        <w:rPr>
          <w:b/>
          <w:bCs/>
        </w:rPr>
      </w:pPr>
      <w:r w:rsidRPr="00B21459">
        <w:rPr>
          <w:b/>
          <w:bCs/>
        </w:rPr>
        <w:t>PASOS PARA ACTUALIZAR LOS DATOS Y GRÁFICOS</w:t>
      </w:r>
      <w:r w:rsidR="00352208">
        <w:rPr>
          <w:b/>
          <w:bCs/>
        </w:rPr>
        <w:t xml:space="preserve"> DE BOLSAS DE EMPLEO</w:t>
      </w:r>
    </w:p>
    <w:p w:rsidR="00E81066" w:rsidRPr="00ED26CE" w:rsidRDefault="00352208" w:rsidP="00A93D1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578600" cy="3300588"/>
            <wp:effectExtent l="12700" t="12700" r="25400" b="2730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E81066" w:rsidRPr="00ED26CE" w:rsidSect="00E810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1B6B"/>
    <w:multiLevelType w:val="hybridMultilevel"/>
    <w:tmpl w:val="01E4F29E"/>
    <w:lvl w:ilvl="0" w:tplc="D20E1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C29DB"/>
    <w:multiLevelType w:val="hybridMultilevel"/>
    <w:tmpl w:val="6176549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8F1DB5"/>
    <w:multiLevelType w:val="hybridMultilevel"/>
    <w:tmpl w:val="7FA4580A"/>
    <w:lvl w:ilvl="0" w:tplc="224411A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FA676F"/>
    <w:multiLevelType w:val="hybridMultilevel"/>
    <w:tmpl w:val="D696DC0E"/>
    <w:lvl w:ilvl="0" w:tplc="329020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A84D2F"/>
    <w:multiLevelType w:val="hybridMultilevel"/>
    <w:tmpl w:val="2976F48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E29C5"/>
    <w:multiLevelType w:val="hybridMultilevel"/>
    <w:tmpl w:val="5C7089A2"/>
    <w:lvl w:ilvl="0" w:tplc="EFE6F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163"/>
    <w:rsid w:val="00006256"/>
    <w:rsid w:val="000110FC"/>
    <w:rsid w:val="000442A5"/>
    <w:rsid w:val="00051600"/>
    <w:rsid w:val="00053175"/>
    <w:rsid w:val="00084AED"/>
    <w:rsid w:val="000A1B1D"/>
    <w:rsid w:val="000F0C05"/>
    <w:rsid w:val="000F60CD"/>
    <w:rsid w:val="00112A17"/>
    <w:rsid w:val="00125FD5"/>
    <w:rsid w:val="00170FDF"/>
    <w:rsid w:val="001E730F"/>
    <w:rsid w:val="00213D1B"/>
    <w:rsid w:val="00220B72"/>
    <w:rsid w:val="00255B44"/>
    <w:rsid w:val="0026542E"/>
    <w:rsid w:val="002666DC"/>
    <w:rsid w:val="00280642"/>
    <w:rsid w:val="00281BB3"/>
    <w:rsid w:val="002D16DA"/>
    <w:rsid w:val="002D548E"/>
    <w:rsid w:val="002E12C2"/>
    <w:rsid w:val="002F37C6"/>
    <w:rsid w:val="00311F6D"/>
    <w:rsid w:val="00352208"/>
    <w:rsid w:val="00362181"/>
    <w:rsid w:val="0038641B"/>
    <w:rsid w:val="003C34C1"/>
    <w:rsid w:val="003E6CEB"/>
    <w:rsid w:val="00455FDF"/>
    <w:rsid w:val="004A0C0F"/>
    <w:rsid w:val="004F1892"/>
    <w:rsid w:val="004F5451"/>
    <w:rsid w:val="0050072A"/>
    <w:rsid w:val="005455AE"/>
    <w:rsid w:val="0056191B"/>
    <w:rsid w:val="0057483B"/>
    <w:rsid w:val="005866FE"/>
    <w:rsid w:val="005C5520"/>
    <w:rsid w:val="005C74ED"/>
    <w:rsid w:val="005E1676"/>
    <w:rsid w:val="00645A0E"/>
    <w:rsid w:val="006527E6"/>
    <w:rsid w:val="00660C2A"/>
    <w:rsid w:val="006612ED"/>
    <w:rsid w:val="006718C2"/>
    <w:rsid w:val="00681D05"/>
    <w:rsid w:val="006E4F02"/>
    <w:rsid w:val="006E7163"/>
    <w:rsid w:val="006F7404"/>
    <w:rsid w:val="0073275E"/>
    <w:rsid w:val="00773A42"/>
    <w:rsid w:val="007E2BAB"/>
    <w:rsid w:val="007E693C"/>
    <w:rsid w:val="007F48FA"/>
    <w:rsid w:val="00812F23"/>
    <w:rsid w:val="00865362"/>
    <w:rsid w:val="00875D74"/>
    <w:rsid w:val="00876A61"/>
    <w:rsid w:val="0088561F"/>
    <w:rsid w:val="008B4331"/>
    <w:rsid w:val="008C76D7"/>
    <w:rsid w:val="009216F1"/>
    <w:rsid w:val="00924914"/>
    <w:rsid w:val="0094045D"/>
    <w:rsid w:val="009C4352"/>
    <w:rsid w:val="009E533E"/>
    <w:rsid w:val="009E56A5"/>
    <w:rsid w:val="00A57E75"/>
    <w:rsid w:val="00A638CA"/>
    <w:rsid w:val="00A8384A"/>
    <w:rsid w:val="00A86C54"/>
    <w:rsid w:val="00A93D1E"/>
    <w:rsid w:val="00AC1215"/>
    <w:rsid w:val="00AD7F70"/>
    <w:rsid w:val="00B21459"/>
    <w:rsid w:val="00B30F52"/>
    <w:rsid w:val="00B4382E"/>
    <w:rsid w:val="00B5699E"/>
    <w:rsid w:val="00B709A4"/>
    <w:rsid w:val="00B71408"/>
    <w:rsid w:val="00B75C2F"/>
    <w:rsid w:val="00BB535E"/>
    <w:rsid w:val="00C00530"/>
    <w:rsid w:val="00C00A9E"/>
    <w:rsid w:val="00C0275F"/>
    <w:rsid w:val="00C155FA"/>
    <w:rsid w:val="00C17992"/>
    <w:rsid w:val="00C21173"/>
    <w:rsid w:val="00C24665"/>
    <w:rsid w:val="00C77BD5"/>
    <w:rsid w:val="00CB23A9"/>
    <w:rsid w:val="00D06FF2"/>
    <w:rsid w:val="00D13D15"/>
    <w:rsid w:val="00D54106"/>
    <w:rsid w:val="00DA1DE4"/>
    <w:rsid w:val="00DE2A0B"/>
    <w:rsid w:val="00DE5A7F"/>
    <w:rsid w:val="00E03D47"/>
    <w:rsid w:val="00E14718"/>
    <w:rsid w:val="00E245B9"/>
    <w:rsid w:val="00E30185"/>
    <w:rsid w:val="00E61F27"/>
    <w:rsid w:val="00E663C6"/>
    <w:rsid w:val="00E81066"/>
    <w:rsid w:val="00ED26CE"/>
    <w:rsid w:val="00F47821"/>
    <w:rsid w:val="00F51FCE"/>
    <w:rsid w:val="00F75EC5"/>
    <w:rsid w:val="00F77D6D"/>
    <w:rsid w:val="00F966E6"/>
    <w:rsid w:val="00FA1ADF"/>
    <w:rsid w:val="00FB5A4A"/>
    <w:rsid w:val="00FC1403"/>
    <w:rsid w:val="00FE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90E4F"/>
  <w15:chartTrackingRefBased/>
  <w15:docId w15:val="{48DC8EFA-8CE6-49EF-9ABF-5F479D7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1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1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5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www.elempleo.com/co/ofertas-trabajo/digitador/1884553630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262E50-D18F-994E-AAA8-B483A8FE8825}" type="doc">
      <dgm:prSet loTypeId="urn:microsoft.com/office/officeart/2005/8/layout/chevron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14656D2-39F2-0F46-BC10-D81F8FC713AF}">
      <dgm:prSet phldrT="[Text]" custT="1"/>
      <dgm:spPr/>
      <dgm:t>
        <a:bodyPr/>
        <a:lstStyle/>
        <a:p>
          <a:r>
            <a:rPr lang="en-US" sz="1050"/>
            <a:t>DATOS RAW</a:t>
          </a:r>
          <a:endParaRPr lang="en-US" sz="2300"/>
        </a:p>
      </dgm:t>
    </dgm:pt>
    <dgm:pt modelId="{C66394AB-DDDC-514D-B396-9CD82573E06B}" type="parTrans" cxnId="{4E6BE660-870F-9749-86FE-EDFA8B882810}">
      <dgm:prSet/>
      <dgm:spPr/>
      <dgm:t>
        <a:bodyPr/>
        <a:lstStyle/>
        <a:p>
          <a:endParaRPr lang="en-US"/>
        </a:p>
      </dgm:t>
    </dgm:pt>
    <dgm:pt modelId="{BCABCA63-F6EF-FD45-A82F-29A03A30D50D}" type="sibTrans" cxnId="{4E6BE660-870F-9749-86FE-EDFA8B882810}">
      <dgm:prSet/>
      <dgm:spPr/>
      <dgm:t>
        <a:bodyPr/>
        <a:lstStyle/>
        <a:p>
          <a:endParaRPr lang="en-US"/>
        </a:p>
      </dgm:t>
    </dgm:pt>
    <dgm:pt modelId="{25B467F5-A28B-0644-A3D3-86EEB8EA9177}">
      <dgm:prSet phldrT="[Text]"/>
      <dgm:spPr/>
      <dgm:t>
        <a:bodyPr/>
        <a:lstStyle/>
        <a:p>
          <a:r>
            <a:rPr lang="en-US" b="1"/>
            <a:t>Elempleo:</a:t>
          </a:r>
          <a:r>
            <a:rPr lang="en-US"/>
            <a:t> (1) Buscar el id de oferta del día (ej: https://www.elempleo.com/co/ofertas-trabajo/aprendiz-sena-tauramena-banco-davivienda/1884553423. id = 1884553423) (2) En Apolo mover los datos anteriores a una carpeta con la fecha y crear una que se llame "output" (3) modificar el script y job_send_array para que el último id sea el del paso 1 y se haga el loop las veces necesarias, luego correr (4) luego de apróx. 6 hrs, descargar los datos, actualizar el script 00_Gen_DataSet  y correr 00_Run.sh en consola.</a:t>
          </a:r>
        </a:p>
      </dgm:t>
    </dgm:pt>
    <dgm:pt modelId="{D76AABFB-4305-C947-9E6B-8DE80D700103}" type="parTrans" cxnId="{B9E3D9E0-19DA-FF47-922C-C720D360C83F}">
      <dgm:prSet/>
      <dgm:spPr/>
      <dgm:t>
        <a:bodyPr/>
        <a:lstStyle/>
        <a:p>
          <a:endParaRPr lang="en-US"/>
        </a:p>
      </dgm:t>
    </dgm:pt>
    <dgm:pt modelId="{EE1CA6F3-AD09-ED41-B660-C976D794FC63}" type="sibTrans" cxnId="{B9E3D9E0-19DA-FF47-922C-C720D360C83F}">
      <dgm:prSet/>
      <dgm:spPr/>
      <dgm:t>
        <a:bodyPr/>
        <a:lstStyle/>
        <a:p>
          <a:endParaRPr lang="en-US"/>
        </a:p>
      </dgm:t>
    </dgm:pt>
    <dgm:pt modelId="{0464ADF0-5C34-6548-8699-C6C1A291961F}">
      <dgm:prSet phldrT="[Text]"/>
      <dgm:spPr/>
      <dgm:t>
        <a:bodyPr/>
        <a:lstStyle/>
        <a:p>
          <a:r>
            <a:rPr lang="en-US" b="1"/>
            <a:t>Computrabajo: </a:t>
          </a:r>
          <a:r>
            <a:rPr lang="en-US" b="0"/>
            <a:t>(1) modificar Scrapping_computrabajo.py (para que se guarden los datos en un csv) y correr. Esto saca una lista con urls de vacantes. (2) cambiar en el script 01_scrapping_computrabajo_complete.R el nombre del archivo que se usará (creado en el paso 1) para ir a cada url y buscar la info. Cambiar también el nombre del archivo que se crea al final (línea 117). Correr</a:t>
          </a:r>
          <a:endParaRPr lang="en-US"/>
        </a:p>
      </dgm:t>
    </dgm:pt>
    <dgm:pt modelId="{A8CB5EE2-979C-4343-BB0A-2BE7DF7D9F40}" type="parTrans" cxnId="{EF15294B-751F-CA47-9A07-336DDF465728}">
      <dgm:prSet/>
      <dgm:spPr/>
      <dgm:t>
        <a:bodyPr/>
        <a:lstStyle/>
        <a:p>
          <a:endParaRPr lang="en-US"/>
        </a:p>
      </dgm:t>
    </dgm:pt>
    <dgm:pt modelId="{1A45063E-E9D1-EF45-A0A2-EF235ABB0D63}" type="sibTrans" cxnId="{EF15294B-751F-CA47-9A07-336DDF465728}">
      <dgm:prSet/>
      <dgm:spPr/>
      <dgm:t>
        <a:bodyPr/>
        <a:lstStyle/>
        <a:p>
          <a:endParaRPr lang="en-US"/>
        </a:p>
      </dgm:t>
    </dgm:pt>
    <dgm:pt modelId="{8927BF7C-16D1-5543-A2C4-4B1EA2AF720F}">
      <dgm:prSet phldrT="[Text]" custT="1"/>
      <dgm:spPr/>
      <dgm:t>
        <a:bodyPr/>
        <a:lstStyle/>
        <a:p>
          <a:r>
            <a:rPr lang="en-US" sz="1100"/>
            <a:t>LIMPIAR LAS BASES</a:t>
          </a:r>
          <a:endParaRPr lang="en-US" sz="1600"/>
        </a:p>
      </dgm:t>
    </dgm:pt>
    <dgm:pt modelId="{DF96D7F6-3DFD-9447-93A6-35BE330310EC}" type="parTrans" cxnId="{60CE6E96-1E0D-3B46-B297-68738BC2DDA5}">
      <dgm:prSet/>
      <dgm:spPr/>
      <dgm:t>
        <a:bodyPr/>
        <a:lstStyle/>
        <a:p>
          <a:endParaRPr lang="en-US"/>
        </a:p>
      </dgm:t>
    </dgm:pt>
    <dgm:pt modelId="{84C4E72F-344E-FB4D-BC9C-59C425E3DD9E}" type="sibTrans" cxnId="{60CE6E96-1E0D-3B46-B297-68738BC2DDA5}">
      <dgm:prSet/>
      <dgm:spPr/>
      <dgm:t>
        <a:bodyPr/>
        <a:lstStyle/>
        <a:p>
          <a:endParaRPr lang="en-US"/>
        </a:p>
      </dgm:t>
    </dgm:pt>
    <dgm:pt modelId="{790F7F06-8DA7-034B-8531-201F8F8E7CAA}">
      <dgm:prSet phldrT="[Text]"/>
      <dgm:spPr/>
      <dgm:t>
        <a:bodyPr/>
        <a:lstStyle/>
        <a:p>
          <a:r>
            <a:rPr lang="en-US"/>
            <a:t>El script "02_gen_datasets.R" toma las bases (en csv y rds) creadas en el paso "DATA RAW" y las procesa. Las bases que utiliza están en la carpeta raw en output_cleaned_elempleo y output_cleaned_computrabajo. El script hace append de la información que hay, añade fechas, años, codifica factores y quita duplicados por descripción de las ofertas. Además  agrega información sobre los sectores económicos. Finalmente se guardan las bases limpias en la carpeta cleaned.</a:t>
          </a:r>
        </a:p>
      </dgm:t>
    </dgm:pt>
    <dgm:pt modelId="{5F5267AD-8D03-054A-9FCF-C773FCD7E94F}" type="parTrans" cxnId="{10214F89-0189-4C41-A042-D3FC7A5DAFAB}">
      <dgm:prSet/>
      <dgm:spPr/>
      <dgm:t>
        <a:bodyPr/>
        <a:lstStyle/>
        <a:p>
          <a:endParaRPr lang="en-US"/>
        </a:p>
      </dgm:t>
    </dgm:pt>
    <dgm:pt modelId="{21D344B8-5163-E547-9DC0-AA959110EC58}" type="sibTrans" cxnId="{10214F89-0189-4C41-A042-D3FC7A5DAFAB}">
      <dgm:prSet/>
      <dgm:spPr/>
      <dgm:t>
        <a:bodyPr/>
        <a:lstStyle/>
        <a:p>
          <a:endParaRPr lang="en-US"/>
        </a:p>
      </dgm:t>
    </dgm:pt>
    <dgm:pt modelId="{12DD8A1A-CA46-8A43-A7CF-F1DDFBA110EE}">
      <dgm:prSet phldrT="[Text]" custT="1"/>
      <dgm:spPr/>
      <dgm:t>
        <a:bodyPr/>
        <a:lstStyle/>
        <a:p>
          <a:r>
            <a:rPr lang="en-US" sz="1200"/>
            <a:t>GRÁFICOS</a:t>
          </a:r>
          <a:r>
            <a:rPr lang="en-US" sz="1600"/>
            <a:t> </a:t>
          </a:r>
        </a:p>
      </dgm:t>
    </dgm:pt>
    <dgm:pt modelId="{DE69AE47-F7FB-0A48-A2F5-40C7CF3D729A}" type="parTrans" cxnId="{0E78A455-89AD-4043-8F5C-29C8F2BA04BD}">
      <dgm:prSet/>
      <dgm:spPr/>
      <dgm:t>
        <a:bodyPr/>
        <a:lstStyle/>
        <a:p>
          <a:endParaRPr lang="en-US"/>
        </a:p>
      </dgm:t>
    </dgm:pt>
    <dgm:pt modelId="{6880AC49-BA9F-374C-8CEF-0154A43BBF29}" type="sibTrans" cxnId="{0E78A455-89AD-4043-8F5C-29C8F2BA04BD}">
      <dgm:prSet/>
      <dgm:spPr/>
      <dgm:t>
        <a:bodyPr/>
        <a:lstStyle/>
        <a:p>
          <a:endParaRPr lang="en-US"/>
        </a:p>
      </dgm:t>
    </dgm:pt>
    <dgm:pt modelId="{C70D2115-5396-DE49-BA57-E861ABF4824D}">
      <dgm:prSet phldrT="[Text]"/>
      <dgm:spPr/>
      <dgm:t>
        <a:bodyPr/>
        <a:lstStyle/>
        <a:p>
          <a:endParaRPr lang="en-US"/>
        </a:p>
      </dgm:t>
    </dgm:pt>
    <dgm:pt modelId="{4055E406-6DEF-264D-8990-29D863CEA8B5}" type="parTrans" cxnId="{5DBF6EEF-AAD0-624A-9EDA-40C740E36696}">
      <dgm:prSet/>
      <dgm:spPr/>
      <dgm:t>
        <a:bodyPr/>
        <a:lstStyle/>
        <a:p>
          <a:endParaRPr lang="en-US"/>
        </a:p>
      </dgm:t>
    </dgm:pt>
    <dgm:pt modelId="{ADD774FA-CC03-204A-B96C-A414F9634111}" type="sibTrans" cxnId="{5DBF6EEF-AAD0-624A-9EDA-40C740E36696}">
      <dgm:prSet/>
      <dgm:spPr/>
      <dgm:t>
        <a:bodyPr/>
        <a:lstStyle/>
        <a:p>
          <a:endParaRPr lang="en-US"/>
        </a:p>
      </dgm:t>
    </dgm:pt>
    <dgm:pt modelId="{17880EB4-9308-8740-A7CD-0F0886E0A0A9}">
      <dgm:prSet phldrT="[Text]"/>
      <dgm:spPr/>
      <dgm:t>
        <a:bodyPr/>
        <a:lstStyle/>
        <a:p>
          <a:r>
            <a:rPr lang="en-US"/>
            <a:t>Con todo esto los scripts están listos para correr. Se deben copiar los gráficos viejos a la carpeta old y, si se desea, filtrar las bases al principio del scripts para que la semana quede completa (es decir, filtar datos hasta el último sábado)</a:t>
          </a:r>
        </a:p>
      </dgm:t>
    </dgm:pt>
    <dgm:pt modelId="{190B912B-269E-9442-8F37-1678938696FE}" type="parTrans" cxnId="{81AC2595-6C27-DE44-A726-983580F43CF8}">
      <dgm:prSet/>
      <dgm:spPr/>
      <dgm:t>
        <a:bodyPr/>
        <a:lstStyle/>
        <a:p>
          <a:endParaRPr lang="en-US"/>
        </a:p>
      </dgm:t>
    </dgm:pt>
    <dgm:pt modelId="{294811AB-709E-D244-8BF3-AF198E7EB085}" type="sibTrans" cxnId="{81AC2595-6C27-DE44-A726-983580F43CF8}">
      <dgm:prSet/>
      <dgm:spPr/>
      <dgm:t>
        <a:bodyPr/>
        <a:lstStyle/>
        <a:p>
          <a:endParaRPr lang="en-US"/>
        </a:p>
      </dgm:t>
    </dgm:pt>
    <dgm:pt modelId="{4891F9B4-46C0-EC47-A1B4-E921E077F347}">
      <dgm:prSet phldrT="[Text]"/>
      <dgm:spPr/>
      <dgm:t>
        <a:bodyPr/>
        <a:lstStyle/>
        <a:p>
          <a:r>
            <a:rPr lang="en-US"/>
            <a:t>Actualizar las fechas de la pandemia, esto sirve par los gráficos. Los datos están en RAW y se llama fechas_covid.xlsx</a:t>
          </a:r>
        </a:p>
      </dgm:t>
    </dgm:pt>
    <dgm:pt modelId="{2235A7B6-5738-7D43-8FF4-AD41A58A9539}" type="parTrans" cxnId="{598AF660-CE14-2544-9E56-0BD37CBB2672}">
      <dgm:prSet/>
      <dgm:spPr/>
      <dgm:t>
        <a:bodyPr/>
        <a:lstStyle/>
        <a:p>
          <a:endParaRPr lang="en-US"/>
        </a:p>
      </dgm:t>
    </dgm:pt>
    <dgm:pt modelId="{F945E4E5-EF0E-3644-B0DB-09692A4516C2}" type="sibTrans" cxnId="{598AF660-CE14-2544-9E56-0BD37CBB2672}">
      <dgm:prSet/>
      <dgm:spPr/>
      <dgm:t>
        <a:bodyPr/>
        <a:lstStyle/>
        <a:p>
          <a:endParaRPr lang="en-US"/>
        </a:p>
      </dgm:t>
    </dgm:pt>
    <dgm:pt modelId="{28038B3E-CA5D-E845-8117-3A08051623F4}" type="pres">
      <dgm:prSet presAssocID="{6D262E50-D18F-994E-AAA8-B483A8FE8825}" presName="linearFlow" presStyleCnt="0">
        <dgm:presLayoutVars>
          <dgm:dir/>
          <dgm:animLvl val="lvl"/>
          <dgm:resizeHandles val="exact"/>
        </dgm:presLayoutVars>
      </dgm:prSet>
      <dgm:spPr/>
    </dgm:pt>
    <dgm:pt modelId="{C48B3BD3-7848-0E43-9684-A33E59431C4F}" type="pres">
      <dgm:prSet presAssocID="{B14656D2-39F2-0F46-BC10-D81F8FC713AF}" presName="composite" presStyleCnt="0"/>
      <dgm:spPr/>
    </dgm:pt>
    <dgm:pt modelId="{0CD8FE05-9DCA-F743-AE62-88A714E0C7FD}" type="pres">
      <dgm:prSet presAssocID="{B14656D2-39F2-0F46-BC10-D81F8FC713AF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DB3F23CF-A20E-0C48-A1C6-F02CAFFF837B}" type="pres">
      <dgm:prSet presAssocID="{B14656D2-39F2-0F46-BC10-D81F8FC713AF}" presName="descendantText" presStyleLbl="alignAcc1" presStyleIdx="0" presStyleCnt="3">
        <dgm:presLayoutVars>
          <dgm:bulletEnabled val="1"/>
        </dgm:presLayoutVars>
      </dgm:prSet>
      <dgm:spPr/>
    </dgm:pt>
    <dgm:pt modelId="{07E320EB-5CCE-4441-91BA-DBBFEB07767B}" type="pres">
      <dgm:prSet presAssocID="{BCABCA63-F6EF-FD45-A82F-29A03A30D50D}" presName="sp" presStyleCnt="0"/>
      <dgm:spPr/>
    </dgm:pt>
    <dgm:pt modelId="{573195A5-ED9D-8844-8901-46E58B81CAE6}" type="pres">
      <dgm:prSet presAssocID="{8927BF7C-16D1-5543-A2C4-4B1EA2AF720F}" presName="composite" presStyleCnt="0"/>
      <dgm:spPr/>
    </dgm:pt>
    <dgm:pt modelId="{C1F0D738-7DC0-CA48-A512-7E05A2C32A28}" type="pres">
      <dgm:prSet presAssocID="{8927BF7C-16D1-5543-A2C4-4B1EA2AF720F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4E6680E9-4CC1-BB42-B991-10B2A259C8CC}" type="pres">
      <dgm:prSet presAssocID="{8927BF7C-16D1-5543-A2C4-4B1EA2AF720F}" presName="descendantText" presStyleLbl="alignAcc1" presStyleIdx="1" presStyleCnt="3">
        <dgm:presLayoutVars>
          <dgm:bulletEnabled val="1"/>
        </dgm:presLayoutVars>
      </dgm:prSet>
      <dgm:spPr/>
    </dgm:pt>
    <dgm:pt modelId="{6CD94537-0F94-8A45-A358-AFEF88D935B4}" type="pres">
      <dgm:prSet presAssocID="{84C4E72F-344E-FB4D-BC9C-59C425E3DD9E}" presName="sp" presStyleCnt="0"/>
      <dgm:spPr/>
    </dgm:pt>
    <dgm:pt modelId="{299C6886-3253-AB4C-BE05-E997C6DCEAE5}" type="pres">
      <dgm:prSet presAssocID="{12DD8A1A-CA46-8A43-A7CF-F1DDFBA110EE}" presName="composite" presStyleCnt="0"/>
      <dgm:spPr/>
    </dgm:pt>
    <dgm:pt modelId="{2AF10C1F-7E0B-E847-BDAF-8976C7E2A9D6}" type="pres">
      <dgm:prSet presAssocID="{12DD8A1A-CA46-8A43-A7CF-F1DDFBA110EE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CC8C246B-7860-2D47-8D0C-57BDF5789609}" type="pres">
      <dgm:prSet presAssocID="{12DD8A1A-CA46-8A43-A7CF-F1DDFBA110EE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79D7D001-0E3E-5341-AA56-8E8C11F65BD3}" type="presOf" srcId="{790F7F06-8DA7-034B-8531-201F8F8E7CAA}" destId="{4E6680E9-4CC1-BB42-B991-10B2A259C8CC}" srcOrd="0" destOrd="0" presId="urn:microsoft.com/office/officeart/2005/8/layout/chevron2"/>
    <dgm:cxn modelId="{7445B603-F3C7-CD4E-9572-E195BF7A03C2}" type="presOf" srcId="{12DD8A1A-CA46-8A43-A7CF-F1DDFBA110EE}" destId="{2AF10C1F-7E0B-E847-BDAF-8976C7E2A9D6}" srcOrd="0" destOrd="0" presId="urn:microsoft.com/office/officeart/2005/8/layout/chevron2"/>
    <dgm:cxn modelId="{0789910B-101F-F843-A5E7-800FB7F82B2F}" type="presOf" srcId="{8927BF7C-16D1-5543-A2C4-4B1EA2AF720F}" destId="{C1F0D738-7DC0-CA48-A512-7E05A2C32A28}" srcOrd="0" destOrd="0" presId="urn:microsoft.com/office/officeart/2005/8/layout/chevron2"/>
    <dgm:cxn modelId="{EAE1AC16-A994-084D-8D80-B86BF6725162}" type="presOf" srcId="{4891F9B4-46C0-EC47-A1B4-E921E077F347}" destId="{4E6680E9-4CC1-BB42-B991-10B2A259C8CC}" srcOrd="0" destOrd="1" presId="urn:microsoft.com/office/officeart/2005/8/layout/chevron2"/>
    <dgm:cxn modelId="{34B5D71A-D788-7E49-80D3-658A3898B2FB}" type="presOf" srcId="{B14656D2-39F2-0F46-BC10-D81F8FC713AF}" destId="{0CD8FE05-9DCA-F743-AE62-88A714E0C7FD}" srcOrd="0" destOrd="0" presId="urn:microsoft.com/office/officeart/2005/8/layout/chevron2"/>
    <dgm:cxn modelId="{DF9E5A2A-A984-0647-AAAA-5DC5A4BEE76F}" type="presOf" srcId="{25B467F5-A28B-0644-A3D3-86EEB8EA9177}" destId="{DB3F23CF-A20E-0C48-A1C6-F02CAFFF837B}" srcOrd="0" destOrd="0" presId="urn:microsoft.com/office/officeart/2005/8/layout/chevron2"/>
    <dgm:cxn modelId="{EF15294B-751F-CA47-9A07-336DDF465728}" srcId="{B14656D2-39F2-0F46-BC10-D81F8FC713AF}" destId="{0464ADF0-5C34-6548-8699-C6C1A291961F}" srcOrd="1" destOrd="0" parTransId="{A8CB5EE2-979C-4343-BB0A-2BE7DF7D9F40}" sibTransId="{1A45063E-E9D1-EF45-A0A2-EF235ABB0D63}"/>
    <dgm:cxn modelId="{0E78A455-89AD-4043-8F5C-29C8F2BA04BD}" srcId="{6D262E50-D18F-994E-AAA8-B483A8FE8825}" destId="{12DD8A1A-CA46-8A43-A7CF-F1DDFBA110EE}" srcOrd="2" destOrd="0" parTransId="{DE69AE47-F7FB-0A48-A2F5-40C7CF3D729A}" sibTransId="{6880AC49-BA9F-374C-8CEF-0154A43BBF29}"/>
    <dgm:cxn modelId="{4E6BE660-870F-9749-86FE-EDFA8B882810}" srcId="{6D262E50-D18F-994E-AAA8-B483A8FE8825}" destId="{B14656D2-39F2-0F46-BC10-D81F8FC713AF}" srcOrd="0" destOrd="0" parTransId="{C66394AB-DDDC-514D-B396-9CD82573E06B}" sibTransId="{BCABCA63-F6EF-FD45-A82F-29A03A30D50D}"/>
    <dgm:cxn modelId="{598AF660-CE14-2544-9E56-0BD37CBB2672}" srcId="{8927BF7C-16D1-5543-A2C4-4B1EA2AF720F}" destId="{4891F9B4-46C0-EC47-A1B4-E921E077F347}" srcOrd="1" destOrd="0" parTransId="{2235A7B6-5738-7D43-8FF4-AD41A58A9539}" sibTransId="{F945E4E5-EF0E-3644-B0DB-09692A4516C2}"/>
    <dgm:cxn modelId="{5D6B397E-83A2-3A43-B717-FAB5ED164703}" type="presOf" srcId="{6D262E50-D18F-994E-AAA8-B483A8FE8825}" destId="{28038B3E-CA5D-E845-8117-3A08051623F4}" srcOrd="0" destOrd="0" presId="urn:microsoft.com/office/officeart/2005/8/layout/chevron2"/>
    <dgm:cxn modelId="{10214F89-0189-4C41-A042-D3FC7A5DAFAB}" srcId="{8927BF7C-16D1-5543-A2C4-4B1EA2AF720F}" destId="{790F7F06-8DA7-034B-8531-201F8F8E7CAA}" srcOrd="0" destOrd="0" parTransId="{5F5267AD-8D03-054A-9FCF-C773FCD7E94F}" sibTransId="{21D344B8-5163-E547-9DC0-AA959110EC58}"/>
    <dgm:cxn modelId="{81AC2595-6C27-DE44-A726-983580F43CF8}" srcId="{12DD8A1A-CA46-8A43-A7CF-F1DDFBA110EE}" destId="{17880EB4-9308-8740-A7CD-0F0886E0A0A9}" srcOrd="1" destOrd="0" parTransId="{190B912B-269E-9442-8F37-1678938696FE}" sibTransId="{294811AB-709E-D244-8BF3-AF198E7EB085}"/>
    <dgm:cxn modelId="{60CE6E96-1E0D-3B46-B297-68738BC2DDA5}" srcId="{6D262E50-D18F-994E-AAA8-B483A8FE8825}" destId="{8927BF7C-16D1-5543-A2C4-4B1EA2AF720F}" srcOrd="1" destOrd="0" parTransId="{DF96D7F6-3DFD-9447-93A6-35BE330310EC}" sibTransId="{84C4E72F-344E-FB4D-BC9C-59C425E3DD9E}"/>
    <dgm:cxn modelId="{7FFC8ACF-5B76-AC4D-8495-97E48B3A7535}" type="presOf" srcId="{17880EB4-9308-8740-A7CD-0F0886E0A0A9}" destId="{CC8C246B-7860-2D47-8D0C-57BDF5789609}" srcOrd="0" destOrd="1" presId="urn:microsoft.com/office/officeart/2005/8/layout/chevron2"/>
    <dgm:cxn modelId="{B3A1DBDD-42F4-014A-9716-4D622FB1C51B}" type="presOf" srcId="{C70D2115-5396-DE49-BA57-E861ABF4824D}" destId="{CC8C246B-7860-2D47-8D0C-57BDF5789609}" srcOrd="0" destOrd="0" presId="urn:microsoft.com/office/officeart/2005/8/layout/chevron2"/>
    <dgm:cxn modelId="{B9E3D9E0-19DA-FF47-922C-C720D360C83F}" srcId="{B14656D2-39F2-0F46-BC10-D81F8FC713AF}" destId="{25B467F5-A28B-0644-A3D3-86EEB8EA9177}" srcOrd="0" destOrd="0" parTransId="{D76AABFB-4305-C947-9E6B-8DE80D700103}" sibTransId="{EE1CA6F3-AD09-ED41-B660-C976D794FC63}"/>
    <dgm:cxn modelId="{5DBF6EEF-AAD0-624A-9EDA-40C740E36696}" srcId="{12DD8A1A-CA46-8A43-A7CF-F1DDFBA110EE}" destId="{C70D2115-5396-DE49-BA57-E861ABF4824D}" srcOrd="0" destOrd="0" parTransId="{4055E406-6DEF-264D-8990-29D863CEA8B5}" sibTransId="{ADD774FA-CC03-204A-B96C-A414F9634111}"/>
    <dgm:cxn modelId="{B8C9EEFF-63A5-914B-9C2D-C5182CB57C30}" type="presOf" srcId="{0464ADF0-5C34-6548-8699-C6C1A291961F}" destId="{DB3F23CF-A20E-0C48-A1C6-F02CAFFF837B}" srcOrd="0" destOrd="1" presId="urn:microsoft.com/office/officeart/2005/8/layout/chevron2"/>
    <dgm:cxn modelId="{C7B5BD2F-067A-654D-BE3F-1B96325437CB}" type="presParOf" srcId="{28038B3E-CA5D-E845-8117-3A08051623F4}" destId="{C48B3BD3-7848-0E43-9684-A33E59431C4F}" srcOrd="0" destOrd="0" presId="urn:microsoft.com/office/officeart/2005/8/layout/chevron2"/>
    <dgm:cxn modelId="{901C2A49-8D2C-6745-9B39-171D5B9F8C47}" type="presParOf" srcId="{C48B3BD3-7848-0E43-9684-A33E59431C4F}" destId="{0CD8FE05-9DCA-F743-AE62-88A714E0C7FD}" srcOrd="0" destOrd="0" presId="urn:microsoft.com/office/officeart/2005/8/layout/chevron2"/>
    <dgm:cxn modelId="{BF2914E1-074D-8043-A9E7-B46587AAC306}" type="presParOf" srcId="{C48B3BD3-7848-0E43-9684-A33E59431C4F}" destId="{DB3F23CF-A20E-0C48-A1C6-F02CAFFF837B}" srcOrd="1" destOrd="0" presId="urn:microsoft.com/office/officeart/2005/8/layout/chevron2"/>
    <dgm:cxn modelId="{B5992893-A181-C24E-8CD6-9553D42AFAAB}" type="presParOf" srcId="{28038B3E-CA5D-E845-8117-3A08051623F4}" destId="{07E320EB-5CCE-4441-91BA-DBBFEB07767B}" srcOrd="1" destOrd="0" presId="urn:microsoft.com/office/officeart/2005/8/layout/chevron2"/>
    <dgm:cxn modelId="{07E42B29-1CE1-6A49-8172-C7E34AA6FFEB}" type="presParOf" srcId="{28038B3E-CA5D-E845-8117-3A08051623F4}" destId="{573195A5-ED9D-8844-8901-46E58B81CAE6}" srcOrd="2" destOrd="0" presId="urn:microsoft.com/office/officeart/2005/8/layout/chevron2"/>
    <dgm:cxn modelId="{BED10A94-A5EE-6F4D-8382-1E79ED31E5A4}" type="presParOf" srcId="{573195A5-ED9D-8844-8901-46E58B81CAE6}" destId="{C1F0D738-7DC0-CA48-A512-7E05A2C32A28}" srcOrd="0" destOrd="0" presId="urn:microsoft.com/office/officeart/2005/8/layout/chevron2"/>
    <dgm:cxn modelId="{C0048A2E-50DA-6240-9C84-E010E30E638E}" type="presParOf" srcId="{573195A5-ED9D-8844-8901-46E58B81CAE6}" destId="{4E6680E9-4CC1-BB42-B991-10B2A259C8CC}" srcOrd="1" destOrd="0" presId="urn:microsoft.com/office/officeart/2005/8/layout/chevron2"/>
    <dgm:cxn modelId="{75CE7FF8-ADFE-E24B-A2EB-6D4359935DFA}" type="presParOf" srcId="{28038B3E-CA5D-E845-8117-3A08051623F4}" destId="{6CD94537-0F94-8A45-A358-AFEF88D935B4}" srcOrd="3" destOrd="0" presId="urn:microsoft.com/office/officeart/2005/8/layout/chevron2"/>
    <dgm:cxn modelId="{BDE600C6-6C3E-7F43-B565-31022F6664D2}" type="presParOf" srcId="{28038B3E-CA5D-E845-8117-3A08051623F4}" destId="{299C6886-3253-AB4C-BE05-E997C6DCEAE5}" srcOrd="4" destOrd="0" presId="urn:microsoft.com/office/officeart/2005/8/layout/chevron2"/>
    <dgm:cxn modelId="{6744B9A5-F04E-B74E-80A2-B142007DC2C2}" type="presParOf" srcId="{299C6886-3253-AB4C-BE05-E997C6DCEAE5}" destId="{2AF10C1F-7E0B-E847-BDAF-8976C7E2A9D6}" srcOrd="0" destOrd="0" presId="urn:microsoft.com/office/officeart/2005/8/layout/chevron2"/>
    <dgm:cxn modelId="{8642E948-87E4-8948-8324-F4EB0979D66F}" type="presParOf" srcId="{299C6886-3253-AB4C-BE05-E997C6DCEAE5}" destId="{CC8C246B-7860-2D47-8D0C-57BDF578960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D8FE05-9DCA-F743-AE62-88A714E0C7FD}">
      <dsp:nvSpPr>
        <dsp:cNvPr id="0" name=""/>
        <dsp:cNvSpPr/>
      </dsp:nvSpPr>
      <dsp:spPr>
        <a:xfrm rot="5400000">
          <a:off x="-184932" y="185993"/>
          <a:ext cx="1232885" cy="8630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DATOS RAW</a:t>
          </a:r>
          <a:endParaRPr lang="en-US" sz="2300" kern="1200"/>
        </a:p>
      </dsp:txBody>
      <dsp:txXfrm rot="-5400000">
        <a:off x="2" y="432570"/>
        <a:ext cx="863019" cy="369866"/>
      </dsp:txXfrm>
    </dsp:sp>
    <dsp:sp modelId="{DB3F23CF-A20E-0C48-A1C6-F02CAFFF837B}">
      <dsp:nvSpPr>
        <dsp:cNvPr id="0" name=""/>
        <dsp:cNvSpPr/>
      </dsp:nvSpPr>
      <dsp:spPr>
        <a:xfrm rot="5400000">
          <a:off x="3320122" y="-2456041"/>
          <a:ext cx="801375" cy="571558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1" kern="1200"/>
            <a:t>Elempleo:</a:t>
          </a:r>
          <a:r>
            <a:rPr lang="en-US" sz="700" kern="1200"/>
            <a:t> (1) Buscar el id de oferta del día (ej: https://www.elempleo.com/co/ofertas-trabajo/aprendiz-sena-tauramena-banco-davivienda/1884553423. id = 1884553423) (2) En Apolo mover los datos anteriores a una carpeta con la fecha y crear una que se llame "output" (3) modificar el script y job_send_array para que el último id sea el del paso 1 y se haga el loop las veces necesarias, luego correr (4) luego de apróx. 6 hrs, descargar los datos, actualizar el script 00_Gen_DataSet  y correr 00_Run.sh en consola.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1" kern="1200"/>
            <a:t>Computrabajo: </a:t>
          </a:r>
          <a:r>
            <a:rPr lang="en-US" sz="700" b="0" kern="1200"/>
            <a:t>(1) modificar Scrapping_computrabajo.py (para que se guarden los datos en un csv) y correr. Esto saca una lista con urls de vacantes. (2) cambiar en el script 01_scrapping_computrabajo_complete.R el nombre del archivo que se usará (creado en el paso 1) para ir a cada url y buscar la info. Cambiar también el nombre del archivo que se crea al final (línea 117). Correr</a:t>
          </a:r>
          <a:endParaRPr lang="en-US" sz="700" kern="1200"/>
        </a:p>
      </dsp:txBody>
      <dsp:txXfrm rot="-5400000">
        <a:off x="863020" y="40181"/>
        <a:ext cx="5676460" cy="723135"/>
      </dsp:txXfrm>
    </dsp:sp>
    <dsp:sp modelId="{C1F0D738-7DC0-CA48-A512-7E05A2C32A28}">
      <dsp:nvSpPr>
        <dsp:cNvPr id="0" name=""/>
        <dsp:cNvSpPr/>
      </dsp:nvSpPr>
      <dsp:spPr>
        <a:xfrm rot="5400000">
          <a:off x="-184932" y="1218784"/>
          <a:ext cx="1232885" cy="8630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LIMPIAR LAS BASES</a:t>
          </a:r>
          <a:endParaRPr lang="en-US" sz="1600" kern="1200"/>
        </a:p>
      </dsp:txBody>
      <dsp:txXfrm rot="-5400000">
        <a:off x="2" y="1465361"/>
        <a:ext cx="863019" cy="369866"/>
      </dsp:txXfrm>
    </dsp:sp>
    <dsp:sp modelId="{4E6680E9-4CC1-BB42-B991-10B2A259C8CC}">
      <dsp:nvSpPr>
        <dsp:cNvPr id="0" name=""/>
        <dsp:cNvSpPr/>
      </dsp:nvSpPr>
      <dsp:spPr>
        <a:xfrm rot="5400000">
          <a:off x="3320122" y="-1423251"/>
          <a:ext cx="801375" cy="571558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El script "02_gen_datasets.R" toma las bases (en csv y rds) creadas en el paso "DATA RAW" y las procesa. Las bases que utiliza están en la carpeta raw en output_cleaned_elempleo y output_cleaned_computrabajo. El script hace append de la información que hay, añade fechas, años, codifica factores y quita duplicados por descripción de las ofertas. Además  agrega información sobre los sectores económicos. Finalmente se guardan las bases limpias en la carpeta cleaned.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Actualizar las fechas de la pandemia, esto sirve par los gráficos. Los datos están en RAW y se llama fechas_covid.xlsx</a:t>
          </a:r>
        </a:p>
      </dsp:txBody>
      <dsp:txXfrm rot="-5400000">
        <a:off x="863020" y="1072971"/>
        <a:ext cx="5676460" cy="723135"/>
      </dsp:txXfrm>
    </dsp:sp>
    <dsp:sp modelId="{2AF10C1F-7E0B-E847-BDAF-8976C7E2A9D6}">
      <dsp:nvSpPr>
        <dsp:cNvPr id="0" name=""/>
        <dsp:cNvSpPr/>
      </dsp:nvSpPr>
      <dsp:spPr>
        <a:xfrm rot="5400000">
          <a:off x="-184932" y="2251574"/>
          <a:ext cx="1232885" cy="8630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GRÁFICOS</a:t>
          </a:r>
          <a:r>
            <a:rPr lang="en-US" sz="1600" kern="1200"/>
            <a:t> </a:t>
          </a:r>
        </a:p>
      </dsp:txBody>
      <dsp:txXfrm rot="-5400000">
        <a:off x="2" y="2498151"/>
        <a:ext cx="863019" cy="369866"/>
      </dsp:txXfrm>
    </dsp:sp>
    <dsp:sp modelId="{CC8C246B-7860-2D47-8D0C-57BDF5789609}">
      <dsp:nvSpPr>
        <dsp:cNvPr id="0" name=""/>
        <dsp:cNvSpPr/>
      </dsp:nvSpPr>
      <dsp:spPr>
        <a:xfrm rot="5400000">
          <a:off x="3320122" y="-390460"/>
          <a:ext cx="801375" cy="571558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Con todo esto los scripts están listos para correr. Se deben copiar los gráficos viejos a la carpeta old y, si se desea, filtrar las bases al principio del scripts para que la semana quede completa (es decir, filtar datos hasta el último sábado)</a:t>
          </a:r>
        </a:p>
      </dsp:txBody>
      <dsp:txXfrm rot="-5400000">
        <a:off x="863020" y="2105762"/>
        <a:ext cx="5676460" cy="7231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816</Words>
  <Characters>4655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Milagros Pirela Rios</dc:creator>
  <cp:keywords/>
  <dc:description/>
  <cp:lastModifiedBy>Sara Maria Gomez Mesa</cp:lastModifiedBy>
  <cp:revision>138</cp:revision>
  <dcterms:created xsi:type="dcterms:W3CDTF">2019-12-21T18:48:00Z</dcterms:created>
  <dcterms:modified xsi:type="dcterms:W3CDTF">2020-07-31T18:31:00Z</dcterms:modified>
</cp:coreProperties>
</file>