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08F5" w14:textId="77777777" w:rsidR="00687DB9" w:rsidRDefault="00687DB9"/>
    <w:sectPr w:rsidR="0068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3E"/>
    <w:rsid w:val="00585520"/>
    <w:rsid w:val="00605047"/>
    <w:rsid w:val="00687DB9"/>
    <w:rsid w:val="00E4297E"/>
    <w:rsid w:val="00F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EE9D"/>
  <w15:chartTrackingRefBased/>
  <w15:docId w15:val="{FCB409B0-ED5C-4EDC-A4F2-B9B7F14E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Maricela Plaza Cordero</dc:creator>
  <cp:keywords/>
  <dc:description/>
  <cp:lastModifiedBy>Andrea Maricela Plaza Cordero</cp:lastModifiedBy>
  <cp:revision>1</cp:revision>
  <dcterms:created xsi:type="dcterms:W3CDTF">2025-10-01T14:00:00Z</dcterms:created>
  <dcterms:modified xsi:type="dcterms:W3CDTF">2025-10-01T14:02:00Z</dcterms:modified>
</cp:coreProperties>
</file>