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sz w:val="56"/>
          <w:szCs w:val="56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56"/>
          <w:szCs w:val="56"/>
          <w:highlight w:val="yellow"/>
          <w:rtl w:val="0"/>
        </w:rPr>
        <w:t xml:space="preserve">CN-Simulation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  <w:sz w:val="56"/>
          <w:szCs w:val="5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SACHIN DSILVA</w:t>
      </w:r>
    </w:p>
    <w:p w:rsidR="00000000" w:rsidDel="00000000" w:rsidP="00000000" w:rsidRDefault="00000000" w:rsidRPr="00000000" w14:paraId="00000004">
      <w:pPr>
        <w:jc w:val="left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4NM20IS120</w:t>
      </w:r>
    </w:p>
    <w:p w:rsidR="00000000" w:rsidDel="00000000" w:rsidP="00000000" w:rsidRDefault="00000000" w:rsidRPr="00000000" w14:paraId="00000005">
      <w:pPr>
        <w:jc w:val="left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Roboto Mono" w:cs="Roboto Mono" w:eastAsia="Roboto Mono" w:hAnsi="Roboto Mono"/>
          <w:b w:val="1"/>
          <w:sz w:val="34"/>
          <w:szCs w:val="34"/>
          <w:highlight w:val="yellow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highlight w:val="yellow"/>
          <w:u w:val="single"/>
          <w:rtl w:val="0"/>
        </w:rPr>
        <w:t xml:space="preserve">Code:fourth.cc</w:t>
      </w:r>
    </w:p>
    <w:p w:rsidR="00000000" w:rsidDel="00000000" w:rsidP="00000000" w:rsidRDefault="00000000" w:rsidRPr="00000000" w14:paraId="00000008">
      <w:pPr>
        <w:jc w:val="left"/>
        <w:rPr>
          <w:rFonts w:ascii="Roboto Mono" w:cs="Roboto Mono" w:eastAsia="Roboto Mono" w:hAnsi="Roboto Mono"/>
          <w:b w:val="1"/>
          <w:sz w:val="34"/>
          <w:szCs w:val="34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#include "ns3/core-module.h"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#include "ns3/network-module.h"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#include "ns3/netanim-module.h"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#include "ns3/internet-module.h"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#include "ns3/point-to-point-module.h"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#include "ns3/applications-module.h"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#include "ns3/point-to-point-layout-module.h"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#include "ns3/netanim-module.h"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using namespace ns3;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int main ()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std::string animFile="fourth.xml";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PointToPointHelper pointToPoint;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pointToPoint.SetDeviceAttribute ("DataRate", StringValue ("5Mbps"));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pointToPoint.SetChannelAttribute ("Delay", StringValue ("2ms"));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PointToPointStarHelper star (8, pointToPoint); //8 nodes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InternetStackHelper internet;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star.InstallStack (internet);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star.AssignIpv4Addresses (Ipv4AddressHelper ("10.1.1.0", "255.255.255.0"));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Address hubLocalAddress (InetSocketAddress (Ipv4Address::GetAny (), 5000));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PacketSinkHelper packetSinkHelper ("ns3::TcpSocketFactory", hubLocalAddress);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ApplicationContainer hubApp = packetSinkHelper.Install (star.GetHub ());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hubApp.Start (Seconds (1.0));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hubApp.Stop (Seconds (10.0));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OnOffHelper onOffHelper ("ns3::TcpSocketFactory", Address ());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onOffHelper.SetAttribute ("OnTime", StringValue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("ns3::ConstantRandomVariable[Constant=1]"));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onOffHelper.SetAttribute ("OffTime", StringValue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("ns3::ConstantRandomVariable[Constant=0]"));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ApplicationContainer spokeApps;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for (uint32_t i = 0; i &lt; star.SpokeCount (); ++i)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AddressValue remoteAddress (InetSocketAddress (star.GetHubIpv4Address (i),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50000)); // 50000 is the port number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onOffHelper.SetAttribute ("Remote", remoteAddress);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spokeApps.Add (onOffHelper.Install (star.GetSpokeNode (i)));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spokeApps.Start (Seconds (1.0));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spokeApps.Stop (Seconds (10.0));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Ipv4GlobalRoutingHelper::PopulateRoutingTables ();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pointToPoint.EnablePcapAll ("star");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AnimationInterface anim(animFile);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anim.SetConstantPosition(star.GetHub(),10.0,60.0);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Simulator::Run ();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Simulator::Destroy ();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return 0;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-552449</wp:posOffset>
            </wp:positionH>
            <wp:positionV relativeFrom="paragraph">
              <wp:posOffset>140334</wp:posOffset>
            </wp:positionV>
            <wp:extent cx="6724165" cy="3049581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4165" cy="30495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Roboto Mono" w:cs="Roboto Mono" w:eastAsia="Roboto Mono" w:hAnsi="Roboto Mono"/>
          <w:b w:val="1"/>
          <w:sz w:val="58"/>
          <w:szCs w:val="58"/>
          <w:highlight w:val="yellow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58"/>
          <w:szCs w:val="58"/>
          <w:highlight w:val="yellow"/>
          <w:u w:val="single"/>
          <w:rtl w:val="0"/>
        </w:rPr>
        <w:t xml:space="preserve">SIMULATION</w:t>
      </w:r>
    </w:p>
    <w:p w:rsidR="00000000" w:rsidDel="00000000" w:rsidP="00000000" w:rsidRDefault="00000000" w:rsidRPr="00000000" w14:paraId="00000059">
      <w:pPr>
        <w:jc w:val="left"/>
        <w:rPr>
          <w:rFonts w:ascii="Roboto Mono" w:cs="Roboto Mono" w:eastAsia="Roboto Mono" w:hAnsi="Roboto Mono"/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right"/>
        <w:rPr>
          <w:rFonts w:ascii="Roboto Mono" w:cs="Roboto Mono" w:eastAsia="Roboto Mono" w:hAnsi="Roboto Mono"/>
          <w:b w:val="1"/>
          <w:sz w:val="58"/>
          <w:szCs w:val="5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58"/>
          <w:szCs w:val="58"/>
          <w:rtl w:val="0"/>
        </w:rPr>
        <w:t xml:space="preserve">P.T.O</w:t>
      </w:r>
    </w:p>
    <w:p w:rsidR="00000000" w:rsidDel="00000000" w:rsidP="00000000" w:rsidRDefault="00000000" w:rsidRPr="00000000" w14:paraId="0000005B">
      <w:pPr>
        <w:jc w:val="left"/>
        <w:rPr>
          <w:rFonts w:ascii="Roboto Mono" w:cs="Roboto Mono" w:eastAsia="Roboto Mono" w:hAnsi="Roboto Mono"/>
          <w:b w:val="1"/>
          <w:sz w:val="58"/>
          <w:szCs w:val="5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58"/>
          <w:szCs w:val="58"/>
        </w:rPr>
        <w:drawing>
          <wp:inline distB="114300" distT="114300" distL="114300" distR="114300">
            <wp:extent cx="7939088" cy="4552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092" l="14508" r="-14508" t="-2092"/>
                    <a:stretch>
                      <a:fillRect/>
                    </a:stretch>
                  </pic:blipFill>
                  <pic:spPr>
                    <a:xfrm>
                      <a:off x="0" y="0"/>
                      <a:ext cx="7939088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