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// Third.cc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#include "ns3/core-module.h"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#include "ns3/network-module.h"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#include "ns3/csma-module.h"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#include "ns3/internet-module.h"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#include "ns3/point-to-point-module.h"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#include "ns3/applications-module.h"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#include "ns3/ipv4-global-routing-helper.h"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#include "ns3/netanim-module.h"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using namespace ns3;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int main ()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LogComponentEnable ("UdpEchoClientApplication", LOG_LEVEL_INFO);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LogComponentEnable ("UdpEchoServerApplication", LOG_LEVEL_INFO);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std:: string animFile="third.xml";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 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NodeContainer csmaNodes;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csmaNodes.Create (4);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CsmaHelper csma;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csma.SetChannelAttribute ("DataRate", StringValue ("5Mbps"));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csma.SetChannelAttribute ("Delay", StringValue ("2ms"));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NetDeviceContainer csmaDevices;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csmaDevices = csma.Install (csmaNodes);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InternetStackHelper stack;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stack.Install (csmaNodes);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Ipv4AddressHelper address;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address.SetBase ("10.1.1.0", "255.255.255.0");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Ipv4InterfaceContainer csmaInterfaces = address.Assign (csmaDevices);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UdpEchoServerHelper echoServer (9);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ApplicationContainer serverApps = echoServer.Install (csmaNodes.Get (3));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serverApps.Start (Seconds (1.0));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serverApps.Stop (Seconds (10.0));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UdpEchoClientHelper echoClient (csmaInterfaces.GetAddress (3), 9);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echoClient.SetAttribute ("MaxPackets", UintegerValue (1));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echoClient.SetAttribute ("Interval", TimeValue (Seconds (1.0)));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echoClient.SetAttribute ("PacketSize", UintegerValue (1024));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ApplicationContainer clientApps = echoClient.Install (csmaNodes.Get (0));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clientApps.Start (Seconds (2.0));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clientApps.Stop (Seconds (10.0));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Ipv4GlobalRoutingHelper::PopulateRoutingTables ();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AnimationInterface anim(animFile);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anim.SetConstantPosition(csmaNodes.Get(0), 45.0, 60.0);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anim.SetConstantPosition(csmaNodes.Get(1), 55.0, 60.0);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anim.SetConstantPosition(csmaNodes.Get(2), 65.0, 60.0);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anim.SetConstantPosition(csmaNodes.Get(3), 75.0, 60.0);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AsciiTraceHelper ascii;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csma.EnableAsciiAll(ascii.CreateFileStream("third.tr"));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Simulator::Run ();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Simulator::Destroy ();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return 0;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26"/>
          <w:szCs w:val="26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highlight w:val="yellow"/>
          <w:rtl w:val="0"/>
        </w:rPr>
        <w:t xml:space="preserve">Output: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</w:rPr>
        <w:drawing>
          <wp:inline distB="114300" distT="114300" distL="114300" distR="114300">
            <wp:extent cx="5943600" cy="191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  <w:t xml:space="preserve">SACHIN DSILVA</w:t>
    </w:r>
  </w:p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  <w:t xml:space="preserve">4NM20IS120</w:t>
    </w:r>
  </w:p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