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COMSATS University Islamabad</w:t>
      </w:r>
    </w:p>
    <w:p>
      <w:r>
        <w:t>Department of Computer Science</w:t>
      </w:r>
    </w:p>
    <w:p>
      <w:r>
        <w:t>CSC432-Information Security</w:t>
      </w:r>
    </w:p>
    <w:p>
      <w:r>
        <w:t>Assignment # 1</w:t>
        <w:br/>
      </w:r>
    </w:p>
    <w:p>
      <w:r>
        <w:t>Name: Ali Mashood Qureshi</w:t>
      </w:r>
    </w:p>
    <w:p>
      <w:r>
        <w:t>Registration Number: SP22-BCS-009</w:t>
      </w:r>
    </w:p>
    <w:p>
      <w:r>
        <w:t>Section: BCS-8A</w:t>
        <w:br/>
      </w:r>
    </w:p>
    <w:p>
      <w:pPr>
        <w:pStyle w:val="Heading1"/>
      </w:pPr>
      <w:r>
        <w:t>Question 1: Describe &amp; Differentiate (5 Marks)</w:t>
      </w:r>
    </w:p>
    <w:p>
      <w:r>
        <w:t>a) Difference between EISP, ISSP, and SysSP:</w:t>
        <w:br/>
        <w:t>Enterprise Information Security Policy (EISP): A high-level policy created by senior management that defines the overall security philosophy, goals, and responsibilities of the organization. It sets the direction for all other security policies.</w:t>
        <w:br/>
        <w:t>Issue-Specific Security Policy (ISSP): A policy that addresses specific issues or technologies, such as email use, social media, or internet access. It provides detailed guidance for employees on acceptable and unacceptable behaviors.</w:t>
        <w:br/>
        <w:t>System-Specific Security Policy (SysSP): A technical document that provides detailed instructions about the configuration and use of a specific system, network, or device. It often includes standards, procedures, and guidelines for administrators.</w:t>
        <w:br/>
      </w:r>
    </w:p>
    <w:p>
      <w:r>
        <w:t>b) Differentiation with examples:</w:t>
        <w:br/>
        <w:t>- EISP Example: The organization’s overall stance that all confidential information must be protected and only accessible to authorized employees.</w:t>
        <w:br/>
        <w:t>- ISSP Example: An email usage policy stating that employees must not use organizational email for personal business or spamming.</w:t>
        <w:br/>
        <w:t>- SysSP Example: A firewall configuration policy that specifies which ports should remain open and which traffic should be blocked.</w:t>
        <w:br/>
      </w:r>
    </w:p>
    <w:p>
      <w:pPr>
        <w:pStyle w:val="Heading1"/>
      </w:pPr>
      <w:r>
        <w:t>Question 2: Explain &amp; Exemplify (5 Marks)</w:t>
      </w:r>
    </w:p>
    <w:p>
      <w:r>
        <w:t>a) Critical characteristics of information violated:</w:t>
        <w:br/>
        <w:t>- Availability: The DoS attack disrupted the online learning portal, making services unavailable during exams.</w:t>
        <w:br/>
        <w:t>- Confidentiality: Weak password practices could have exposed sensitive university or student data.</w:t>
        <w:br/>
        <w:t>- Integrity: The use of personal USB drives could introduce malware, altering or corrupting system files.</w:t>
        <w:br/>
      </w:r>
    </w:p>
    <w:p>
      <w:r>
        <w:t>b) Issue association with threat types:</w:t>
        <w:br/>
        <w:t>- Weak password practices → Human error.</w:t>
        <w:br/>
        <w:t>- No clear policy for incident handling → Missing policy.</w:t>
        <w:br/>
        <w:t>- Outsourced IT staff using USB drives → Deliberate/Accidental human error introducing risk.</w:t>
        <w:br/>
        <w:t>- DoS attack → Deliberate attack.</w:t>
        <w:br/>
      </w:r>
    </w:p>
    <w:p>
      <w:r>
        <w:t>c) Ethical responsibility:</w:t>
        <w:br/>
        <w:t>Both staff and management have ethical responsibilities to safeguard university systems. Staff should follow secure practices (e.g., strong passwords, avoiding unauthorized USB use), while management must implement clear security policies, training programs, and monitoring mechanisms. Failure to do so not only puts organizational resources at risk but also impacts students’ trust and academic performance.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