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bookmarkStart w:id="0" w:name="_GoBack"/>
            <w:bookmarkEnd w:id="0"/>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42CD7AAB"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 xml:space="preserve">Andrei </w:t>
            </w:r>
            <w:proofErr w:type="spellStart"/>
            <w:r w:rsidR="005E720C">
              <w:rPr>
                <w:kern w:val="16"/>
                <w:sz w:val="24"/>
                <w:szCs w:val="24"/>
                <w:lang w:eastAsia="tr-TR"/>
              </w:rPr>
              <w:t>R</w:t>
            </w:r>
            <w:r w:rsidR="005E720C" w:rsidRPr="005E720C">
              <w:rPr>
                <w:kern w:val="16"/>
                <w:sz w:val="24"/>
                <w:szCs w:val="24"/>
                <w:lang w:eastAsia="tr-TR"/>
              </w:rPr>
              <w:t>omascanu</w:t>
            </w:r>
            <w:proofErr w:type="spellEnd"/>
            <w:r w:rsidR="005E720C" w:rsidRPr="005E720C">
              <w:rPr>
                <w:kern w:val="16"/>
                <w:sz w:val="24"/>
                <w:szCs w:val="24"/>
                <w:lang w:eastAsia="tr-TR"/>
              </w:rPr>
              <w:t xml:space="preserve"> </w:t>
            </w:r>
            <w:r w:rsidR="00B64B8E" w:rsidRPr="00C2505A">
              <w:rPr>
                <w:kern w:val="16"/>
                <w:sz w:val="24"/>
                <w:szCs w:val="24"/>
                <w:lang w:eastAsia="tr-TR"/>
              </w:rPr>
              <w:t>(260585208)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788F526B" w:rsidR="00B64B8E" w:rsidRPr="00716672" w:rsidRDefault="00FA566F" w:rsidP="00B64B8E">
            <w:pPr>
              <w:pStyle w:val="ACLAddress"/>
              <w:rPr>
                <w:color w:val="262626" w:themeColor="text1" w:themeTint="D9"/>
                <w:kern w:val="16"/>
                <w:sz w:val="22"/>
                <w:szCs w:val="22"/>
                <w:lang w:eastAsia="tr-TR"/>
              </w:rPr>
            </w:pPr>
            <w:hyperlink r:id="rId8" w:history="1">
              <w:r w:rsidR="00716672" w:rsidRPr="00716672">
                <w:rPr>
                  <w:rStyle w:val="Hyperlink"/>
                  <w:kern w:val="16"/>
                  <w:sz w:val="22"/>
                  <w:szCs w:val="22"/>
                  <w:lang w:eastAsia="tr-TR"/>
                </w:rPr>
                <w:t>andrei.romascanu@mail.mcgill.ca</w:t>
              </w:r>
            </w:hyperlink>
          </w:p>
          <w:p w14:paraId="37B03805" w14:textId="2D59D8EB" w:rsidR="00B64B8E" w:rsidRPr="00B64B8E" w:rsidRDefault="007C5036"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30398BAB"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5306C1" w:rsidRPr="005306C1">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0B0D758B"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5306C1" w:rsidRPr="005306C1">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3C5F2D23"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5306C1" w:rsidRPr="005306C1">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28928D88"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5306C1" w:rsidRPr="005306C1">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5306C1" w:rsidRPr="005306C1">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5306C1" w:rsidRPr="005306C1">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5306C1" w:rsidRPr="005306C1">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5A003E09"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5306C1" w:rsidRPr="005306C1">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5306C1" w:rsidRPr="005306C1">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1EE780B8" w:rsidR="0047083B" w:rsidRPr="007970C1" w:rsidRDefault="0047083B" w:rsidP="00482BB7">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60FB5">
              <w:rPr>
                <w:rStyle w:val="ACLCaptionLabel"/>
                <w:noProof/>
              </w:rPr>
              <w:t>1</w:t>
            </w:r>
            <w:r w:rsidRPr="009C70CD">
              <w:rPr>
                <w:rStyle w:val="ACLCaptionLabel"/>
              </w:rPr>
              <w:fldChar w:fldCharType="end"/>
            </w:r>
            <w:bookmarkEnd w:id="1"/>
            <w:r w:rsidRPr="009C70CD">
              <w:rPr>
                <w:rStyle w:val="ACLCaptionLabel"/>
              </w:rPr>
              <w:t>:</w:t>
            </w:r>
            <w:r w:rsidRPr="007970C1">
              <w:t xml:space="preserve"> </w:t>
            </w:r>
            <w:bookmarkEnd w:id="2"/>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7C03F544"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5306C1" w:rsidRPr="005306C1">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5306C1" w:rsidRPr="005306C1">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160FB5" w:rsidRPr="00C82A2A">
        <w:rPr>
          <w:rStyle w:val="ACLCaptionLabel"/>
        </w:rPr>
        <w:t xml:space="preserve">Table </w:t>
      </w:r>
      <w:r w:rsidR="00160FB5">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690E7E1C"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60FB5">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5969C971"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5306C1" w:rsidRPr="005306C1">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7D049BD3"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00160FB5" w:rsidRPr="00C82A2A">
        <w:rPr>
          <w:rStyle w:val="ACLCaptionLabel"/>
        </w:rPr>
        <w:t xml:space="preserve">Table </w:t>
      </w:r>
      <w:r w:rsidR="00160FB5">
        <w:rPr>
          <w:rStyle w:val="ACLCaptionLabel"/>
          <w:noProof/>
        </w:rPr>
        <w:t>2</w:t>
      </w:r>
      <w:r>
        <w:fldChar w:fldCharType="end"/>
      </w:r>
      <w:r>
        <w:t xml:space="preserve"> and </w:t>
      </w:r>
      <w:r>
        <w:fldChar w:fldCharType="begin"/>
      </w:r>
      <w:r>
        <w:instrText xml:space="preserve"> REF _Ref532489659 \h </w:instrText>
      </w:r>
      <w:r>
        <w:fldChar w:fldCharType="separate"/>
      </w:r>
      <w:r w:rsidR="00160FB5" w:rsidRPr="00C82A2A">
        <w:rPr>
          <w:rStyle w:val="ACLCaptionLabel"/>
        </w:rPr>
        <w:t xml:space="preserve">Table </w:t>
      </w:r>
      <w:r w:rsidR="00160FB5">
        <w:rPr>
          <w:rStyle w:val="ACLCaptionLabel"/>
          <w:noProof/>
        </w:rPr>
        <w:t>3</w:t>
      </w:r>
      <w:r>
        <w:fldChar w:fldCharType="end"/>
      </w:r>
      <w:r>
        <w:t>. A full set of all test run results can be found in the /results folder.</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58B3846D"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60FB5">
              <w:rPr>
                <w:rStyle w:val="ACLCaptionLabel"/>
                <w:noProof/>
              </w:rPr>
              <w:t>2</w:t>
            </w:r>
            <w:r w:rsidRPr="00C82A2A">
              <w:rPr>
                <w:rStyle w:val="ACLCaptionLabel"/>
              </w:rPr>
              <w:fldChar w:fldCharType="end"/>
            </w:r>
            <w:bookmarkEnd w:id="4"/>
            <w:r w:rsidRPr="00C82A2A">
              <w:rPr>
                <w:rStyle w:val="ACLCaptionLabel"/>
              </w:rPr>
              <w:t>:</w:t>
            </w:r>
            <w:r w:rsidRPr="00C82A2A">
              <w:t xml:space="preserve">  </w:t>
            </w:r>
            <w:r>
              <w:t>Test accuracy without word-embedding training</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027B6DEB"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60FB5">
              <w:rPr>
                <w:rStyle w:val="ACLCaptionLabel"/>
                <w:noProof/>
              </w:rPr>
              <w:t>3</w:t>
            </w:r>
            <w:r w:rsidRPr="00C82A2A">
              <w:rPr>
                <w:rStyle w:val="ACLCaptionLabel"/>
              </w:rPr>
              <w:fldChar w:fldCharType="end"/>
            </w:r>
            <w:bookmarkEnd w:id="5"/>
            <w:r w:rsidRPr="00C82A2A">
              <w:rPr>
                <w:rStyle w:val="ACLCaptionLabel"/>
              </w:rPr>
              <w:t>:</w:t>
            </w:r>
            <w:r w:rsidRPr="00C82A2A">
              <w:t xml:space="preserve">  </w:t>
            </w:r>
            <w:r>
              <w:t>Test accuracy with word-embedding training</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6E20B0FC"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embedding layer erased these differences and increased FF performance to a similar level, at the cost of observable overfitting during training. This result was similar regardless of how out-of-vocabulary </w:t>
      </w:r>
      <w:r w:rsidRPr="00236556">
        <w:t>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complexity. Indeed, this is reinforced by the fact that the simple FF neural network had accuracy on par with that </w:t>
      </w:r>
      <w:r w:rsidRPr="00927ACE">
        <w:lastRenderedPageBreak/>
        <w:t xml:space="preserve">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00512CAD"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found in movie reviews. This leads to issues such as out-of-vocabulary words and similar embeddings </w:t>
      </w:r>
      <w:r>
        <w:t>for sentiment-</w:t>
      </w:r>
      <w:proofErr w:type="spellStart"/>
      <w:r>
        <w:t>ladden</w:t>
      </w:r>
      <w:proofErr w:type="spellEnd"/>
      <w:r>
        <w:t xml:space="preserve"> antonyms. Lastly, the decision to truncate sentences for training efficiency reasons likely had a negative impact on our </w:t>
      </w:r>
      <w:proofErr w:type="gramStart"/>
      <w:r>
        <w:t>results,</w:t>
      </w:r>
      <w:r w:rsidR="005C6535">
        <w:t xml:space="preserve"> </w:t>
      </w:r>
      <w:r>
        <w:t>and</w:t>
      </w:r>
      <w:proofErr w:type="gramEnd"/>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11D7D36F" w14:textId="77777777" w:rsidR="005306C1" w:rsidRDefault="00785C8F" w:rsidP="005306C1">
              <w:pPr>
                <w:pStyle w:val="Bibliography"/>
                <w:ind w:left="720" w:hanging="720"/>
                <w:rPr>
                  <w:noProof/>
                  <w:sz w:val="24"/>
                  <w:szCs w:val="24"/>
                </w:rPr>
              </w:pPr>
              <w:r w:rsidRPr="005704A3">
                <w:rPr>
                  <w:sz w:val="20"/>
                </w:rPr>
                <w:fldChar w:fldCharType="begin"/>
              </w:r>
              <w:r w:rsidRPr="005704A3">
                <w:rPr>
                  <w:sz w:val="20"/>
                </w:rPr>
                <w:instrText xml:space="preserve"> BIBLIOGRAPHY </w:instrText>
              </w:r>
              <w:r w:rsidRPr="005704A3">
                <w:rPr>
                  <w:sz w:val="20"/>
                </w:rPr>
                <w:fldChar w:fldCharType="separate"/>
              </w:r>
              <w:r w:rsidR="005306C1">
                <w:rPr>
                  <w:noProof/>
                </w:rPr>
                <w:t xml:space="preserve">Andreas, J., &amp; Klein, D. (2014). How much do word embeddings encode about syntax? </w:t>
              </w:r>
              <w:r w:rsidR="005306C1">
                <w:rPr>
                  <w:i/>
                  <w:iCs/>
                  <w:noProof/>
                </w:rPr>
                <w:t>ACL</w:t>
              </w:r>
              <w:r w:rsidR="005306C1">
                <w:rPr>
                  <w:noProof/>
                </w:rPr>
                <w:t>.</w:t>
              </w:r>
            </w:p>
            <w:p w14:paraId="1FD703EC" w14:textId="77777777" w:rsidR="005306C1" w:rsidRDefault="005306C1" w:rsidP="005306C1">
              <w:pPr>
                <w:pStyle w:val="Bibliography"/>
                <w:ind w:left="720" w:hanging="720"/>
                <w:rPr>
                  <w:noProof/>
                </w:rPr>
              </w:pPr>
              <w:r>
                <w:rPr>
                  <w:noProof/>
                </w:rPr>
                <w:t xml:space="preserve">Biagioni, R. (2016). </w:t>
              </w:r>
              <w:r>
                <w:rPr>
                  <w:i/>
                  <w:iCs/>
                  <w:noProof/>
                </w:rPr>
                <w:t>The SenticNet Sentiment Lexicon: Exploring Semantic Richness in Multi-Word Concepts.</w:t>
              </w:r>
              <w:r>
                <w:rPr>
                  <w:noProof/>
                </w:rPr>
                <w:t xml:space="preserve"> Springer.</w:t>
              </w:r>
            </w:p>
            <w:p w14:paraId="16BE29DD" w14:textId="77777777" w:rsidR="005306C1" w:rsidRDefault="005306C1" w:rsidP="005306C1">
              <w:pPr>
                <w:pStyle w:val="Bibliography"/>
                <w:ind w:left="720" w:hanging="720"/>
                <w:rPr>
                  <w:noProof/>
                </w:rPr>
              </w:pPr>
              <w:r>
                <w:rPr>
                  <w:noProof/>
                </w:rPr>
                <w:t xml:space="preserve">Blevins, T., Levy, O., &amp; Zettlemoyer, L. (2018). Deep RNNs Encode Soft Hierarchical Syntax. </w:t>
              </w:r>
              <w:r>
                <w:rPr>
                  <w:i/>
                  <w:iCs/>
                  <w:noProof/>
                </w:rPr>
                <w:t>ACL</w:t>
              </w:r>
              <w:r>
                <w:rPr>
                  <w:noProof/>
                </w:rPr>
                <w:t>.</w:t>
              </w:r>
            </w:p>
            <w:p w14:paraId="1858AE72" w14:textId="77777777" w:rsidR="005306C1" w:rsidRDefault="005306C1" w:rsidP="005306C1">
              <w:pPr>
                <w:pStyle w:val="Bibliography"/>
                <w:ind w:left="720" w:hanging="720"/>
                <w:rPr>
                  <w:noProof/>
                </w:rPr>
              </w:pPr>
              <w:r>
                <w:rPr>
                  <w:noProof/>
                </w:rPr>
                <w:t xml:space="preserve">Das, O., &amp; Balabantaray, R. C. (2014). Sentiment Analysis of Movie Reviews using POS tags. </w:t>
              </w:r>
              <w:r>
                <w:rPr>
                  <w:i/>
                  <w:iCs/>
                  <w:noProof/>
                </w:rPr>
                <w:t>International Journal of Computer Applications</w:t>
              </w:r>
              <w:r>
                <w:rPr>
                  <w:noProof/>
                </w:rPr>
                <w:t>, 36-41.</w:t>
              </w:r>
            </w:p>
            <w:p w14:paraId="1D2916DF" w14:textId="77777777" w:rsidR="005306C1" w:rsidRDefault="005306C1" w:rsidP="005306C1">
              <w:pPr>
                <w:pStyle w:val="Bibliography"/>
                <w:ind w:left="720" w:hanging="720"/>
                <w:rPr>
                  <w:noProof/>
                </w:rPr>
              </w:pPr>
              <w:r>
                <w:rPr>
                  <w:noProof/>
                </w:rPr>
                <w:t xml:space="preserve">Graves, A., Fernández, S., &amp; Schmidhuber, J. (2005). Bidirectional LSTM Networks for Improved Phoneme Classification and Recognition. </w:t>
              </w:r>
              <w:r>
                <w:rPr>
                  <w:i/>
                  <w:iCs/>
                  <w:noProof/>
                </w:rPr>
                <w:t>International Conference on Artificla Neural Networks</w:t>
              </w:r>
              <w:r>
                <w:rPr>
                  <w:noProof/>
                </w:rPr>
                <w:t>, 799-804.</w:t>
              </w:r>
            </w:p>
            <w:p w14:paraId="4C5F191E" w14:textId="77777777" w:rsidR="005306C1" w:rsidRDefault="005306C1" w:rsidP="005306C1">
              <w:pPr>
                <w:pStyle w:val="Bibliography"/>
                <w:ind w:left="720" w:hanging="720"/>
                <w:rPr>
                  <w:noProof/>
                </w:rPr>
              </w:pPr>
              <w:r>
                <w:rPr>
                  <w:noProof/>
                </w:rPr>
                <w:lastRenderedPageBreak/>
                <w:t>Honnibal, M., &amp; Montani, I. (2017). spaCy 2: Natural language understanding with Bloom embeddings, convolutional neural networks and incremental parsing.</w:t>
              </w:r>
            </w:p>
            <w:p w14:paraId="77535EE6" w14:textId="77777777" w:rsidR="005306C1" w:rsidRDefault="005306C1" w:rsidP="005306C1">
              <w:pPr>
                <w:pStyle w:val="Bibliography"/>
                <w:ind w:left="720" w:hanging="720"/>
                <w:rPr>
                  <w:noProof/>
                </w:rPr>
              </w:pPr>
              <w:r>
                <w:rPr>
                  <w:noProof/>
                </w:rPr>
                <w:t xml:space="preserve">Kim, Y. (2014). Convolutional Neural Networks for Sentence Classification. </w:t>
              </w:r>
              <w:r>
                <w:rPr>
                  <w:i/>
                  <w:iCs/>
                  <w:noProof/>
                </w:rPr>
                <w:t>arXiv e-prints</w:t>
              </w:r>
              <w:r>
                <w:rPr>
                  <w:noProof/>
                </w:rPr>
                <w:t>.</w:t>
              </w:r>
            </w:p>
            <w:p w14:paraId="546C96F0" w14:textId="77777777" w:rsidR="005306C1" w:rsidRDefault="005306C1" w:rsidP="005306C1">
              <w:pPr>
                <w:pStyle w:val="Bibliography"/>
                <w:ind w:left="720" w:hanging="720"/>
                <w:rPr>
                  <w:noProof/>
                </w:rPr>
              </w:pPr>
              <w:r>
                <w:rPr>
                  <w:noProof/>
                </w:rPr>
                <w:t xml:space="preserve">Liu, R., Hu, J., Yang, Z., &amp; Nyberg, E. (2018). </w:t>
              </w:r>
              <w:r>
                <w:rPr>
                  <w:i/>
                  <w:iCs/>
                  <w:noProof/>
                </w:rPr>
                <w:t>Structural Embedding of Syntactic Trees for Machine Comprehension.</w:t>
              </w:r>
              <w:r>
                <w:rPr>
                  <w:noProof/>
                </w:rPr>
                <w:t xml:space="preserve"> Carnegie Mellon University.</w:t>
              </w:r>
            </w:p>
            <w:p w14:paraId="64E758EA" w14:textId="77777777" w:rsidR="005306C1" w:rsidRDefault="005306C1" w:rsidP="005306C1">
              <w:pPr>
                <w:pStyle w:val="Bibliography"/>
                <w:ind w:left="720" w:hanging="720"/>
                <w:rPr>
                  <w:noProof/>
                </w:rPr>
              </w:pPr>
              <w:r>
                <w:rPr>
                  <w:noProof/>
                </w:rPr>
                <w:t xml:space="preserve">Maas, A., Daly, R., Pham, P., .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14:paraId="1A4B0025" w14:textId="77777777" w:rsidR="005306C1" w:rsidRDefault="005306C1" w:rsidP="005306C1">
              <w:pPr>
                <w:pStyle w:val="Bibliography"/>
                <w:ind w:left="720" w:hanging="720"/>
                <w:rPr>
                  <w:noProof/>
                </w:rPr>
              </w:pPr>
              <w:r>
                <w:rPr>
                  <w:noProof/>
                </w:rPr>
                <w:t xml:space="preserve">Nicholls, C., &amp; Song, F. (2009). Improving Sentiment Anaysis With Part-Of-Speech Weighting. </w:t>
              </w:r>
              <w:r>
                <w:rPr>
                  <w:i/>
                  <w:iCs/>
                  <w:noProof/>
                </w:rPr>
                <w:t>Eighth International Conference on Machine Learning and Cybernetics.</w:t>
              </w:r>
              <w:r>
                <w:rPr>
                  <w:noProof/>
                </w:rPr>
                <w:t xml:space="preserve"> Baoding.</w:t>
              </w:r>
            </w:p>
            <w:p w14:paraId="4A515DF0" w14:textId="77777777" w:rsidR="005306C1" w:rsidRDefault="005306C1" w:rsidP="005306C1">
              <w:pPr>
                <w:pStyle w:val="Bibliography"/>
                <w:ind w:left="720" w:hanging="720"/>
                <w:rPr>
                  <w:noProof/>
                </w:rPr>
              </w:pPr>
              <w:r>
                <w:rPr>
                  <w:noProof/>
                </w:rPr>
                <w:t xml:space="preserve">Rezaeinia, S. M., Rahmani, R., &amp; Ghodsi, A. (2018). </w:t>
              </w:r>
              <w:r>
                <w:rPr>
                  <w:i/>
                  <w:iCs/>
                  <w:noProof/>
                </w:rPr>
                <w:t>Text Classification based on Multiple Block.</w:t>
              </w:r>
              <w:r>
                <w:rPr>
                  <w:noProof/>
                </w:rPr>
                <w:t xml:space="preserve"> </w:t>
              </w:r>
            </w:p>
            <w:p w14:paraId="2E8D9981" w14:textId="77777777" w:rsidR="005306C1" w:rsidRDefault="005306C1" w:rsidP="005306C1">
              <w:pPr>
                <w:pStyle w:val="Bibliography"/>
                <w:ind w:left="720" w:hanging="720"/>
                <w:rPr>
                  <w:noProof/>
                </w:rPr>
              </w:pPr>
              <w:r>
                <w:rPr>
                  <w:noProof/>
                </w:rPr>
                <w:t xml:space="preserve">Senel, L. K., Utlu, ˙., Yucesoy, V., Koc, A., &amp; Cukur, T. (2017). Semantic Structure and Interpretability of Word Embeddings. </w:t>
              </w:r>
              <w:r>
                <w:rPr>
                  <w:i/>
                  <w:iCs/>
                  <w:noProof/>
                </w:rPr>
                <w:t>arXiv e-prints</w:t>
              </w:r>
              <w:r>
                <w:rPr>
                  <w:noProof/>
                </w:rPr>
                <w:t>.</w:t>
              </w:r>
            </w:p>
            <w:p w14:paraId="0946B120" w14:textId="77777777" w:rsidR="005306C1" w:rsidRDefault="005306C1" w:rsidP="005306C1">
              <w:pPr>
                <w:pStyle w:val="Bibliography"/>
                <w:ind w:left="720" w:hanging="720"/>
                <w:rPr>
                  <w:noProof/>
                </w:rPr>
              </w:pPr>
              <w:r>
                <w:rPr>
                  <w:noProof/>
                </w:rPr>
                <w:t xml:space="preserve">Universal Dependencies Contributors. (2014). </w:t>
              </w:r>
              <w:r>
                <w:rPr>
                  <w:i/>
                  <w:iCs/>
                  <w:noProof/>
                </w:rPr>
                <w:t>Universal POS tags</w:t>
              </w:r>
              <w:r>
                <w:rPr>
                  <w:noProof/>
                </w:rPr>
                <w:t>. Retrieved from http://universaldependencies.org: http://universaldependencies.org/u/pos/</w:t>
              </w:r>
            </w:p>
            <w:p w14:paraId="7805C222" w14:textId="77777777" w:rsidR="005306C1" w:rsidRDefault="005306C1" w:rsidP="005306C1">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Pr="005704A3" w:rsidRDefault="00785C8F" w:rsidP="005306C1">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5F897" w14:textId="77777777" w:rsidR="00FA566F" w:rsidRDefault="00FA566F">
      <w:r>
        <w:separator/>
      </w:r>
    </w:p>
    <w:p w14:paraId="77AE86C7" w14:textId="77777777" w:rsidR="00FA566F" w:rsidRDefault="00FA566F"/>
  </w:endnote>
  <w:endnote w:type="continuationSeparator" w:id="0">
    <w:p w14:paraId="1F456018" w14:textId="77777777" w:rsidR="00FA566F" w:rsidRDefault="00FA566F">
      <w:r>
        <w:continuationSeparator/>
      </w:r>
    </w:p>
    <w:p w14:paraId="438438C8" w14:textId="77777777" w:rsidR="00FA566F" w:rsidRDefault="00FA5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35601" w14:textId="77777777" w:rsidR="00FA566F" w:rsidRDefault="00FA566F" w:rsidP="00A56EDB">
      <w:pPr>
        <w:widowControl w:val="0"/>
        <w:spacing w:line="120" w:lineRule="auto"/>
      </w:pPr>
      <w:r>
        <w:separator/>
      </w:r>
      <w:r>
        <w:separator/>
      </w:r>
      <w:r>
        <w:t xml:space="preserve"> </w:t>
      </w:r>
    </w:p>
  </w:footnote>
  <w:footnote w:type="continuationSeparator" w:id="0">
    <w:p w14:paraId="624BD3C3" w14:textId="77777777" w:rsidR="00FA566F" w:rsidRDefault="00FA566F" w:rsidP="00A56EDB">
      <w:pPr>
        <w:widowControl w:val="0"/>
        <w:spacing w:line="120" w:lineRule="auto"/>
      </w:pPr>
      <w:r>
        <w:separator/>
      </w:r>
    </w:p>
  </w:footnote>
  <w:footnote w:type="continuationNotice" w:id="1">
    <w:p w14:paraId="4F0067A6" w14:textId="77777777" w:rsidR="00FA566F" w:rsidRDefault="00FA566F"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5351B"/>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52EB"/>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0FB5"/>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09D8"/>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77C37"/>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6C1"/>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E720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290A"/>
    <w:rsid w:val="007B63F7"/>
    <w:rsid w:val="007B6823"/>
    <w:rsid w:val="007B70A7"/>
    <w:rsid w:val="007B70B4"/>
    <w:rsid w:val="007B7E46"/>
    <w:rsid w:val="007C45F9"/>
    <w:rsid w:val="007C5036"/>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386"/>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0D6D"/>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3D2"/>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225B"/>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445B"/>
    <w:rsid w:val="00F97B7A"/>
    <w:rsid w:val="00FA170E"/>
    <w:rsid w:val="00FA26B9"/>
    <w:rsid w:val="00FA3141"/>
    <w:rsid w:val="00FA3604"/>
    <w:rsid w:val="00FA36D0"/>
    <w:rsid w:val="00FA3E45"/>
    <w:rsid w:val="00FA566F"/>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103538">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166486187">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15700555">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0523368">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43213857">
      <w:bodyDiv w:val="1"/>
      <w:marLeft w:val="0"/>
      <w:marRight w:val="0"/>
      <w:marTop w:val="0"/>
      <w:marBottom w:val="0"/>
      <w:divBdr>
        <w:top w:val="none" w:sz="0" w:space="0" w:color="auto"/>
        <w:left w:val="none" w:sz="0" w:space="0" w:color="auto"/>
        <w:bottom w:val="none" w:sz="0" w:space="0" w:color="auto"/>
        <w:right w:val="none" w:sz="0" w:space="0" w:color="auto"/>
      </w:divBdr>
    </w:div>
    <w:div w:id="39435192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1918254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443308181">
      <w:bodyDiv w:val="1"/>
      <w:marLeft w:val="0"/>
      <w:marRight w:val="0"/>
      <w:marTop w:val="0"/>
      <w:marBottom w:val="0"/>
      <w:divBdr>
        <w:top w:val="none" w:sz="0" w:space="0" w:color="auto"/>
        <w:left w:val="none" w:sz="0" w:space="0" w:color="auto"/>
        <w:bottom w:val="none" w:sz="0" w:space="0" w:color="auto"/>
        <w:right w:val="none" w:sz="0" w:space="0" w:color="auto"/>
      </w:divBdr>
    </w:div>
    <w:div w:id="490675649">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6886613">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20785825">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785924637">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0772950">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1794622">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03098885">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5885829">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39094136">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69602853">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396009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10605303">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34022813">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658457467">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2361328">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4848486">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199151646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3895553">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45133275">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36555473">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EF316CCA-618E-4F7B-BF34-289193E4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235</cp:revision>
  <cp:lastPrinted>2018-12-14T00:10:00Z</cp:lastPrinted>
  <dcterms:created xsi:type="dcterms:W3CDTF">2015-10-16T00:55:00Z</dcterms:created>
  <dcterms:modified xsi:type="dcterms:W3CDTF">2018-12-14T00:10:00Z</dcterms:modified>
</cp:coreProperties>
</file>