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2902"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Problem Statement/Business Need</w:t>
      </w:r>
    </w:p>
    <w:p w14:paraId="0158FAC9"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shd w:val="clear" w:color="auto" w:fill="FFFFFF"/>
          <w14:ligatures w14:val="none"/>
        </w:rPr>
        <w:t>Today the "New Mail Order Request" flow allows members to request a new mail order prescription. When a member requests a new mail order prescription, we send a request to the provider for a new RX. This is known as the "fast start" process. Success is only around 60% or lower. </w:t>
      </w:r>
    </w:p>
    <w:p w14:paraId="4D99A851"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1ADB0737"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shd w:val="clear" w:color="auto" w:fill="FFFFFF"/>
          <w14:ligatures w14:val="none"/>
        </w:rPr>
        <w:t xml:space="preserve">We have created an offshoot of that flow called "Retail to mail order transfer". This simplifies the </w:t>
      </w:r>
      <w:proofErr w:type="gramStart"/>
      <w:r w:rsidRPr="00282D91">
        <w:rPr>
          <w:rFonts w:ascii="Arial" w:eastAsia="Times New Roman" w:hAnsi="Arial" w:cs="Arial"/>
          <w:kern w:val="0"/>
          <w:sz w:val="21"/>
          <w:szCs w:val="21"/>
          <w:shd w:val="clear" w:color="auto" w:fill="FFFFFF"/>
          <w14:ligatures w14:val="none"/>
        </w:rPr>
        <w:t>process, but</w:t>
      </w:r>
      <w:proofErr w:type="gramEnd"/>
      <w:r w:rsidRPr="00282D91">
        <w:rPr>
          <w:rFonts w:ascii="Arial" w:eastAsia="Times New Roman" w:hAnsi="Arial" w:cs="Arial"/>
          <w:kern w:val="0"/>
          <w:sz w:val="21"/>
          <w:szCs w:val="21"/>
          <w:shd w:val="clear" w:color="auto" w:fill="FFFFFF"/>
          <w14:ligatures w14:val="none"/>
        </w:rPr>
        <w:t xml:space="preserve"> also uses processes as a "fast start". CVS has created a new API for us that first attempts to process these requests as a true transfer. This doesn't require provider intervention and has a much higher success rate. </w:t>
      </w:r>
    </w:p>
    <w:p w14:paraId="5FB09B7A"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154970A3" w14:textId="77777777" w:rsidR="00282D91" w:rsidRPr="00282D91" w:rsidRDefault="00282D91" w:rsidP="00282D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Why (goals)?  </w:t>
      </w:r>
      <w:r w:rsidRPr="00282D91">
        <w:rPr>
          <w:rFonts w:ascii="Arial" w:eastAsia="Times New Roman" w:hAnsi="Arial" w:cs="Arial"/>
          <w:kern w:val="0"/>
          <w:sz w:val="21"/>
          <w:szCs w:val="21"/>
          <w14:ligatures w14:val="none"/>
        </w:rPr>
        <w:t>We'd like to allow members to transfer medications digitally</w:t>
      </w:r>
    </w:p>
    <w:p w14:paraId="3D72E479" w14:textId="77777777" w:rsidR="00282D91" w:rsidRPr="00282D91" w:rsidRDefault="00282D91" w:rsidP="00282D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What (observations)? </w:t>
      </w:r>
      <w:r w:rsidRPr="00282D91">
        <w:rPr>
          <w:rFonts w:ascii="Arial" w:eastAsia="Times New Roman" w:hAnsi="Arial" w:cs="Arial"/>
          <w:kern w:val="0"/>
          <w:sz w:val="21"/>
          <w:szCs w:val="21"/>
          <w14:ligatures w14:val="none"/>
        </w:rPr>
        <w:t xml:space="preserve"> In the last year</w:t>
      </w:r>
      <w:r w:rsidRPr="00282D91">
        <w:rPr>
          <w:rFonts w:ascii="Arial" w:eastAsia="Times New Roman" w:hAnsi="Arial" w:cs="Arial"/>
          <w:kern w:val="0"/>
          <w:sz w:val="21"/>
          <w:szCs w:val="21"/>
          <w:shd w:val="clear" w:color="auto" w:fill="FFFFFF"/>
          <w14:ligatures w14:val="none"/>
        </w:rPr>
        <w:t>, calls to transfer prescriptions accounted for 241,478 calls. Additionally, new members or members whose pharmacies are leaving the network, find it cumbersome to transfer their medications to CVS or other pharmacies.</w:t>
      </w:r>
    </w:p>
    <w:p w14:paraId="7BB3C5D4" w14:textId="77777777" w:rsidR="00282D91" w:rsidRPr="00282D91" w:rsidRDefault="00282D91" w:rsidP="00282D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shd w:val="clear" w:color="auto" w:fill="FFFFFF"/>
          <w14:ligatures w14:val="none"/>
        </w:rPr>
        <w:t>Who (users/stakeholders)?</w:t>
      </w:r>
      <w:r w:rsidRPr="00282D91">
        <w:rPr>
          <w:rFonts w:ascii="Arial" w:eastAsia="Times New Roman" w:hAnsi="Arial" w:cs="Arial"/>
          <w:kern w:val="0"/>
          <w:sz w:val="21"/>
          <w:szCs w:val="21"/>
          <w:shd w:val="clear" w:color="auto" w:fill="FFFFFF"/>
          <w14:ligatures w14:val="none"/>
        </w:rPr>
        <w:t xml:space="preserve"> This could impact any </w:t>
      </w:r>
      <w:proofErr w:type="gramStart"/>
      <w:r w:rsidRPr="00282D91">
        <w:rPr>
          <w:rFonts w:ascii="Arial" w:eastAsia="Times New Roman" w:hAnsi="Arial" w:cs="Arial"/>
          <w:kern w:val="0"/>
          <w:sz w:val="21"/>
          <w:szCs w:val="21"/>
          <w:shd w:val="clear" w:color="auto" w:fill="FFFFFF"/>
          <w14:ligatures w14:val="none"/>
        </w:rPr>
        <w:t>member, but</w:t>
      </w:r>
      <w:proofErr w:type="gramEnd"/>
      <w:r w:rsidRPr="00282D91">
        <w:rPr>
          <w:rFonts w:ascii="Arial" w:eastAsia="Times New Roman" w:hAnsi="Arial" w:cs="Arial"/>
          <w:kern w:val="0"/>
          <w:sz w:val="21"/>
          <w:szCs w:val="21"/>
          <w:shd w:val="clear" w:color="auto" w:fill="FFFFFF"/>
          <w14:ligatures w14:val="none"/>
        </w:rPr>
        <w:t xml:space="preserve"> is especially frustrating to new members or members with pharmacy disruptions.</w:t>
      </w:r>
    </w:p>
    <w:p w14:paraId="3AB947FB" w14:textId="77777777" w:rsidR="00282D91" w:rsidRPr="00282D91" w:rsidRDefault="00282D91" w:rsidP="00282D9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shd w:val="clear" w:color="auto" w:fill="FFFFFF"/>
          <w14:ligatures w14:val="none"/>
        </w:rPr>
        <w:t>What (impact)?</w:t>
      </w:r>
      <w:r w:rsidRPr="00282D91">
        <w:rPr>
          <w:rFonts w:ascii="Arial" w:eastAsia="Times New Roman" w:hAnsi="Arial" w:cs="Arial"/>
          <w:kern w:val="0"/>
          <w:sz w:val="21"/>
          <w:szCs w:val="21"/>
          <w:shd w:val="clear" w:color="auto" w:fill="FFFFFF"/>
          <w14:ligatures w14:val="none"/>
        </w:rPr>
        <w:t xml:space="preserve"> If we don't fix the problem, what's going to happen? If we do solve it, what positive will come of it?</w:t>
      </w:r>
    </w:p>
    <w:p w14:paraId="710B4CA9"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Success Metrics</w:t>
      </w:r>
    </w:p>
    <w:p w14:paraId="5988DF7C"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Reduction in call volume, OSAT/CSAT, task accomplishment</w:t>
      </w:r>
    </w:p>
    <w:p w14:paraId="72F28E0E"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5E40B282"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 xml:space="preserve">In </w:t>
      </w:r>
      <w:proofErr w:type="gramStart"/>
      <w:r w:rsidRPr="00282D91">
        <w:rPr>
          <w:rFonts w:ascii="Arial" w:eastAsia="Times New Roman" w:hAnsi="Arial" w:cs="Arial"/>
          <w:b/>
          <w:bCs/>
          <w:kern w:val="0"/>
          <w:sz w:val="21"/>
          <w:szCs w:val="21"/>
          <w14:ligatures w14:val="none"/>
        </w:rPr>
        <w:t>Scope  [</w:t>
      </w:r>
      <w:proofErr w:type="gramEnd"/>
      <w:r w:rsidRPr="00282D91">
        <w:rPr>
          <w:rFonts w:ascii="Arial" w:eastAsia="Times New Roman" w:hAnsi="Arial" w:cs="Arial"/>
          <w:b/>
          <w:bCs/>
          <w:kern w:val="0"/>
          <w:sz w:val="21"/>
          <w:szCs w:val="21"/>
          <w14:ligatures w14:val="none"/>
        </w:rPr>
        <w:t>Required]</w:t>
      </w:r>
    </w:p>
    <w:p w14:paraId="730D15FE"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Stakeholder production commitment date (if known) - This is a Medicare ask</w:t>
      </w:r>
      <w:r w:rsidRPr="00282D91">
        <w:rPr>
          <w:rFonts w:ascii="Times New Roman" w:eastAsia="Times New Roman" w:hAnsi="Times New Roman" w:cs="Times New Roman"/>
          <w:kern w:val="0"/>
          <w14:ligatures w14:val="none"/>
        </w:rPr>
        <w:br/>
      </w:r>
      <w:r w:rsidRPr="00282D91">
        <w:rPr>
          <w:rFonts w:ascii="Arial" w:eastAsia="Times New Roman" w:hAnsi="Arial" w:cs="Arial"/>
          <w:kern w:val="0"/>
          <w:sz w:val="21"/>
          <w:szCs w:val="21"/>
          <w14:ligatures w14:val="none"/>
        </w:rPr>
        <w:t>LOB - All LOB</w:t>
      </w:r>
    </w:p>
    <w:p w14:paraId="58119946"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Platforms - Web and native</w:t>
      </w:r>
    </w:p>
    <w:p w14:paraId="3631F0C4"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Feature Toggle(s) - TBD</w:t>
      </w:r>
    </w:p>
    <w:p w14:paraId="34EE5CFB"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Language translation needs - All content should be translated to Spanish</w:t>
      </w:r>
    </w:p>
    <w:p w14:paraId="3771D17E"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XD and/or Content needs - Yes, both</w:t>
      </w:r>
    </w:p>
    <w:p w14:paraId="247E8D1E"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Adobe tagging needs - Yes</w:t>
      </w:r>
    </w:p>
    <w:p w14:paraId="25F8702C"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Additional reviews required (ex. Medicare requires MRT approval) - Yes</w:t>
      </w:r>
    </w:p>
    <w:p w14:paraId="46F40B45"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1B613441"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Arch:</w:t>
      </w:r>
    </w:p>
    <w:p w14:paraId="7B1E6173" w14:textId="77777777" w:rsidR="00282D91" w:rsidRPr="00282D91" w:rsidRDefault="00282D91" w:rsidP="00282D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Review CVS API to determine server and FE impacts</w:t>
      </w:r>
    </w:p>
    <w:p w14:paraId="578D6FB0" w14:textId="77777777" w:rsidR="00282D91" w:rsidRPr="00282D91" w:rsidRDefault="00282D91" w:rsidP="00282D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Review dependencies</w:t>
      </w:r>
    </w:p>
    <w:p w14:paraId="680296F7"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XD/Content:</w:t>
      </w:r>
    </w:p>
    <w:p w14:paraId="46666E60" w14:textId="77777777" w:rsidR="00282D91" w:rsidRPr="00282D91" w:rsidRDefault="00282D91" w:rsidP="00282D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Changes will be needed for the existing UI for web and iOS. Android is net new </w:t>
      </w:r>
      <w:proofErr w:type="gramStart"/>
      <w:r w:rsidRPr="00282D91">
        <w:rPr>
          <w:rFonts w:ascii="Times New Roman" w:eastAsia="Times New Roman" w:hAnsi="Times New Roman" w:cs="Times New Roman"/>
          <w:kern w:val="0"/>
          <w14:ligatures w14:val="none"/>
        </w:rPr>
        <w:t>( based</w:t>
      </w:r>
      <w:proofErr w:type="gramEnd"/>
      <w:r w:rsidRPr="00282D91">
        <w:rPr>
          <w:rFonts w:ascii="Times New Roman" w:eastAsia="Times New Roman" w:hAnsi="Times New Roman" w:cs="Times New Roman"/>
          <w:kern w:val="0"/>
          <w14:ligatures w14:val="none"/>
        </w:rPr>
        <w:t xml:space="preserve"> on iOS designs)</w:t>
      </w:r>
    </w:p>
    <w:p w14:paraId="62A54140" w14:textId="77777777" w:rsidR="00282D91" w:rsidRPr="00282D91" w:rsidRDefault="00282D91" w:rsidP="00282D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Set expectations for members on need to determine transfer eligibility prior to </w:t>
      </w:r>
      <w:proofErr w:type="gramStart"/>
      <w:r w:rsidRPr="00282D91">
        <w:rPr>
          <w:rFonts w:ascii="Times New Roman" w:eastAsia="Times New Roman" w:hAnsi="Times New Roman" w:cs="Times New Roman"/>
          <w:kern w:val="0"/>
          <w14:ligatures w14:val="none"/>
        </w:rPr>
        <w:t>actually transferring</w:t>
      </w:r>
      <w:proofErr w:type="gramEnd"/>
    </w:p>
    <w:p w14:paraId="78C50F0F" w14:textId="77777777" w:rsidR="00282D91" w:rsidRPr="00282D91" w:rsidRDefault="00282D91" w:rsidP="00282D9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API must be called prior to transferring medication to determine eligibility</w:t>
      </w:r>
    </w:p>
    <w:p w14:paraId="3ADFB859" w14:textId="77777777" w:rsidR="00282D91" w:rsidRPr="00282D91" w:rsidRDefault="00282D91" w:rsidP="00282D9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If a transfer is possible, the retail version of the RX will be voided</w:t>
      </w:r>
    </w:p>
    <w:p w14:paraId="33AFF896" w14:textId="77777777" w:rsidR="00282D91" w:rsidRPr="00282D91" w:rsidRDefault="00282D91" w:rsidP="00282D9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Advise on </w:t>
      </w:r>
      <w:proofErr w:type="gramStart"/>
      <w:r w:rsidRPr="00282D91">
        <w:rPr>
          <w:rFonts w:ascii="Times New Roman" w:eastAsia="Times New Roman" w:hAnsi="Times New Roman" w:cs="Times New Roman"/>
          <w:kern w:val="0"/>
          <w14:ligatures w14:val="none"/>
        </w:rPr>
        <w:t>time period</w:t>
      </w:r>
      <w:proofErr w:type="gramEnd"/>
      <w:r w:rsidRPr="00282D91">
        <w:rPr>
          <w:rFonts w:ascii="Times New Roman" w:eastAsia="Times New Roman" w:hAnsi="Times New Roman" w:cs="Times New Roman"/>
          <w:kern w:val="0"/>
          <w14:ligatures w14:val="none"/>
        </w:rPr>
        <w:t xml:space="preserve"> before new RX is available and will show in order history</w:t>
      </w:r>
    </w:p>
    <w:p w14:paraId="00E06C8F" w14:textId="77777777" w:rsidR="00282D91" w:rsidRPr="00282D91" w:rsidRDefault="00282D91" w:rsidP="00282D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If a transfer isn't eligible, advise member we need to request a new prescription from their provider</w:t>
      </w:r>
    </w:p>
    <w:p w14:paraId="3CB16A2A" w14:textId="77777777" w:rsidR="00282D91" w:rsidRPr="00282D91" w:rsidRDefault="00282D91" w:rsidP="00282D9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Members can view progress in order status, advise to ensure communication </w:t>
      </w:r>
      <w:proofErr w:type="spellStart"/>
      <w:r w:rsidRPr="00282D91">
        <w:rPr>
          <w:rFonts w:ascii="Times New Roman" w:eastAsia="Times New Roman" w:hAnsi="Times New Roman" w:cs="Times New Roman"/>
          <w:kern w:val="0"/>
          <w14:ligatures w14:val="none"/>
        </w:rPr>
        <w:t>prefs</w:t>
      </w:r>
      <w:proofErr w:type="spellEnd"/>
      <w:r w:rsidRPr="00282D91">
        <w:rPr>
          <w:rFonts w:ascii="Times New Roman" w:eastAsia="Times New Roman" w:hAnsi="Times New Roman" w:cs="Times New Roman"/>
          <w:kern w:val="0"/>
          <w14:ligatures w14:val="none"/>
        </w:rPr>
        <w:t xml:space="preserve"> are set up appropriately</w:t>
      </w:r>
    </w:p>
    <w:p w14:paraId="7D429A48" w14:textId="77777777" w:rsidR="00282D91" w:rsidRPr="00282D91" w:rsidRDefault="00282D91" w:rsidP="00282D9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Members may need to advise their provider a new request is being sent</w:t>
      </w:r>
    </w:p>
    <w:p w14:paraId="7F25BD54"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65DD4569"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 xml:space="preserve">Out of </w:t>
      </w:r>
      <w:proofErr w:type="gramStart"/>
      <w:r w:rsidRPr="00282D91">
        <w:rPr>
          <w:rFonts w:ascii="Arial" w:eastAsia="Times New Roman" w:hAnsi="Arial" w:cs="Arial"/>
          <w:b/>
          <w:bCs/>
          <w:kern w:val="0"/>
          <w:sz w:val="21"/>
          <w:szCs w:val="21"/>
          <w14:ligatures w14:val="none"/>
        </w:rPr>
        <w:t>Scope  [</w:t>
      </w:r>
      <w:proofErr w:type="gramEnd"/>
      <w:r w:rsidRPr="00282D91">
        <w:rPr>
          <w:rFonts w:ascii="Arial" w:eastAsia="Times New Roman" w:hAnsi="Arial" w:cs="Arial"/>
          <w:b/>
          <w:bCs/>
          <w:kern w:val="0"/>
          <w:sz w:val="21"/>
          <w:szCs w:val="21"/>
          <w14:ligatures w14:val="none"/>
        </w:rPr>
        <w:t>Required]</w:t>
      </w:r>
    </w:p>
    <w:p w14:paraId="74BCBDC2"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CVS mail/retail to non-CVS retail (not pursuing </w:t>
      </w:r>
      <w:proofErr w:type="gramStart"/>
      <w:r w:rsidRPr="00282D91">
        <w:rPr>
          <w:rFonts w:ascii="Times New Roman" w:eastAsia="Times New Roman" w:hAnsi="Times New Roman" w:cs="Times New Roman"/>
          <w:kern w:val="0"/>
          <w14:ligatures w14:val="none"/>
        </w:rPr>
        <w:t>at this time</w:t>
      </w:r>
      <w:proofErr w:type="gramEnd"/>
      <w:r w:rsidRPr="00282D91">
        <w:rPr>
          <w:rFonts w:ascii="Times New Roman" w:eastAsia="Times New Roman" w:hAnsi="Times New Roman" w:cs="Times New Roman"/>
          <w:kern w:val="0"/>
          <w14:ligatures w14:val="none"/>
        </w:rPr>
        <w:t>)</w:t>
      </w:r>
    </w:p>
    <w:p w14:paraId="07C8BBE8"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3ADD737F"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Impacted Teams &amp; Estimates/</w:t>
      </w:r>
      <w:proofErr w:type="gramStart"/>
      <w:r w:rsidRPr="00282D91">
        <w:rPr>
          <w:rFonts w:ascii="Arial" w:eastAsia="Times New Roman" w:hAnsi="Arial" w:cs="Arial"/>
          <w:b/>
          <w:bCs/>
          <w:kern w:val="0"/>
          <w:sz w:val="21"/>
          <w:szCs w:val="21"/>
          <w14:ligatures w14:val="none"/>
        </w:rPr>
        <w:t>Timelines  [</w:t>
      </w:r>
      <w:proofErr w:type="gramEnd"/>
      <w:r w:rsidRPr="00282D91">
        <w:rPr>
          <w:rFonts w:ascii="Arial" w:eastAsia="Times New Roman" w:hAnsi="Arial" w:cs="Arial"/>
          <w:b/>
          <w:bCs/>
          <w:kern w:val="0"/>
          <w:sz w:val="21"/>
          <w:szCs w:val="21"/>
          <w14:ligatures w14:val="none"/>
        </w:rPr>
        <w:t>Required]</w:t>
      </w:r>
    </w:p>
    <w:p w14:paraId="5CA49C29"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CVS Digital Support- Throughout</w:t>
      </w:r>
    </w:p>
    <w:p w14:paraId="3207C69C"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CVS Client API Delivery - TBD</w:t>
      </w:r>
    </w:p>
    <w:p w14:paraId="6F5B0FDB"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Arch/Design - TBD</w:t>
      </w:r>
    </w:p>
    <w:p w14:paraId="137C45D0"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Kaizen - TBD</w:t>
      </w:r>
    </w:p>
    <w:p w14:paraId="218EFCC7"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Front End - TBD</w:t>
      </w:r>
    </w:p>
    <w:p w14:paraId="05842B53"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3A7EB824"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Solution review complete? [Required for Server &amp; AEI/Core/External team handoff]</w:t>
      </w:r>
    </w:p>
    <w:p w14:paraId="2A6AFE44"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TBD</w:t>
      </w:r>
    </w:p>
    <w:p w14:paraId="65A95197"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2BABF45C"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QA Considerations [Optional]</w:t>
      </w:r>
    </w:p>
    <w:p w14:paraId="7ECA337A"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kern w:val="0"/>
          <w:sz w:val="21"/>
          <w:szCs w:val="21"/>
          <w14:ligatures w14:val="none"/>
        </w:rPr>
        <w:t>Will need members with existing CVS RX at both mail order and retail. Additionally, will need to coordinate with CVS TDM to determine how to test transfers for non-CVS RXs.</w:t>
      </w:r>
    </w:p>
    <w:p w14:paraId="2E25C928"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7AA2C457"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Arial" w:eastAsia="Times New Roman" w:hAnsi="Arial" w:cs="Arial"/>
          <w:b/>
          <w:bCs/>
          <w:kern w:val="0"/>
          <w:sz w:val="21"/>
          <w:szCs w:val="21"/>
          <w14:ligatures w14:val="none"/>
        </w:rPr>
        <w:t>Supporting Documentation [Optional]</w:t>
      </w:r>
    </w:p>
    <w:p w14:paraId="51534261"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CVS Specs (Capability)- </w:t>
      </w:r>
      <w:hyperlink r:id="rId5" w:history="1">
        <w:r w:rsidRPr="00282D91">
          <w:rPr>
            <w:rFonts w:ascii="Times New Roman" w:eastAsia="Times New Roman" w:hAnsi="Times New Roman" w:cs="Times New Roman"/>
            <w:color w:val="0000FF"/>
            <w:kern w:val="0"/>
            <w:u w:val="single"/>
            <w14:ligatures w14:val="none"/>
          </w:rPr>
          <w:t>https://cvsdigital.a</w:t>
        </w:r>
        <w:r w:rsidRPr="00282D91">
          <w:rPr>
            <w:rFonts w:ascii="Times New Roman" w:eastAsia="Times New Roman" w:hAnsi="Times New Roman" w:cs="Times New Roman"/>
            <w:color w:val="0000FF"/>
            <w:kern w:val="0"/>
            <w:u w:val="single"/>
            <w14:ligatures w14:val="none"/>
          </w:rPr>
          <w:t>t</w:t>
        </w:r>
        <w:r w:rsidRPr="00282D91">
          <w:rPr>
            <w:rFonts w:ascii="Times New Roman" w:eastAsia="Times New Roman" w:hAnsi="Times New Roman" w:cs="Times New Roman"/>
            <w:color w:val="0000FF"/>
            <w:kern w:val="0"/>
            <w:u w:val="single"/>
            <w14:ligatures w14:val="none"/>
          </w:rPr>
          <w:t>lassian.net/wiki/spaces/HP/pages/4549117313/RETAIL+to+MAIL+Transfer+Technical+Specification</w:t>
        </w:r>
      </w:hyperlink>
      <w:r w:rsidRPr="00282D91">
        <w:rPr>
          <w:rFonts w:ascii="Times New Roman" w:eastAsia="Times New Roman" w:hAnsi="Times New Roman" w:cs="Times New Roman"/>
          <w:kern w:val="0"/>
          <w14:ligatures w14:val="none"/>
        </w:rPr>
        <w:t> </w:t>
      </w:r>
    </w:p>
    <w:p w14:paraId="022657FC"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CVS Specs (Experience) - TBS - </w:t>
      </w:r>
      <w:hyperlink r:id="rId6" w:anchor="/?detail=/userstory/830164543333&amp;fdp=true" w:history="1">
        <w:r w:rsidRPr="00282D91">
          <w:rPr>
            <w:rFonts w:ascii="Times New Roman" w:eastAsia="Times New Roman" w:hAnsi="Times New Roman" w:cs="Times New Roman"/>
            <w:color w:val="0000FF"/>
            <w:kern w:val="0"/>
            <w:u w:val="single"/>
            <w14:ligatures w14:val="none"/>
          </w:rPr>
          <w:t>US2</w:t>
        </w:r>
        <w:r w:rsidRPr="00282D91">
          <w:rPr>
            <w:rFonts w:ascii="Times New Roman" w:eastAsia="Times New Roman" w:hAnsi="Times New Roman" w:cs="Times New Roman"/>
            <w:color w:val="0000FF"/>
            <w:kern w:val="0"/>
            <w:u w:val="single"/>
            <w14:ligatures w14:val="none"/>
          </w:rPr>
          <w:t>1</w:t>
        </w:r>
        <w:r w:rsidRPr="00282D91">
          <w:rPr>
            <w:rFonts w:ascii="Times New Roman" w:eastAsia="Times New Roman" w:hAnsi="Times New Roman" w:cs="Times New Roman"/>
            <w:color w:val="0000FF"/>
            <w:kern w:val="0"/>
            <w:u w:val="single"/>
            <w14:ligatures w14:val="none"/>
          </w:rPr>
          <w:t>06289</w:t>
        </w:r>
      </w:hyperlink>
      <w:r w:rsidRPr="00282D91">
        <w:rPr>
          <w:rFonts w:ascii="Open Sans" w:eastAsia="Times New Roman" w:hAnsi="Open Sans" w:cs="Open Sans"/>
          <w:color w:val="000000"/>
          <w:kern w:val="0"/>
          <w:sz w:val="21"/>
          <w:szCs w:val="21"/>
          <w:shd w:val="clear" w:color="auto" w:fill="FFFFFF"/>
          <w14:ligatures w14:val="none"/>
        </w:rPr>
        <w:t>: Aetna/Devoted: Create new experience for Rx retail to mail transfers (Est delivery end of PI3 S1)</w:t>
      </w:r>
    </w:p>
    <w:p w14:paraId="140A22BC"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Open Sans" w:eastAsia="Times New Roman" w:hAnsi="Open Sans" w:cs="Open Sans"/>
          <w:color w:val="000000"/>
          <w:kern w:val="0"/>
          <w:sz w:val="21"/>
          <w:szCs w:val="21"/>
          <w:shd w:val="clear" w:color="auto" w:fill="FFFFFF"/>
          <w14:ligatures w14:val="none"/>
        </w:rPr>
        <w:t xml:space="preserve">Experience ID - Transfer capability </w:t>
      </w:r>
      <w:proofErr w:type="gramStart"/>
      <w:r w:rsidRPr="00282D91">
        <w:rPr>
          <w:rFonts w:ascii="Open Sans" w:eastAsia="Times New Roman" w:hAnsi="Open Sans" w:cs="Open Sans"/>
          <w:color w:val="000000"/>
          <w:kern w:val="0"/>
          <w:sz w:val="21"/>
          <w:szCs w:val="21"/>
          <w:shd w:val="clear" w:color="auto" w:fill="FFFFFF"/>
          <w14:ligatures w14:val="none"/>
        </w:rPr>
        <w:t>-  </w:t>
      </w:r>
      <w:r w:rsidRPr="00282D91">
        <w:rPr>
          <w:rFonts w:ascii="CVS Health Sans" w:eastAsia="Times New Roman" w:hAnsi="CVS Health Sans" w:cs="Times New Roman"/>
          <w:color w:val="262626"/>
          <w:kern w:val="0"/>
          <w:shd w:val="clear" w:color="auto" w:fill="FFFFFF"/>
          <w14:ligatures w14:val="none"/>
        </w:rPr>
        <w:t>x</w:t>
      </w:r>
      <w:proofErr w:type="gramEnd"/>
      <w:r w:rsidRPr="00282D91">
        <w:rPr>
          <w:rFonts w:ascii="CVS Health Sans" w:eastAsia="Times New Roman" w:hAnsi="CVS Health Sans" w:cs="Times New Roman"/>
          <w:color w:val="262626"/>
          <w:kern w:val="0"/>
          <w:shd w:val="clear" w:color="auto" w:fill="FFFFFF"/>
          <w14:ligatures w14:val="none"/>
        </w:rPr>
        <w:t>-</w:t>
      </w:r>
      <w:proofErr w:type="spellStart"/>
      <w:r w:rsidRPr="00282D91">
        <w:rPr>
          <w:rFonts w:ascii="CVS Health Sans" w:eastAsia="Times New Roman" w:hAnsi="CVS Health Sans" w:cs="Times New Roman"/>
          <w:color w:val="262626"/>
          <w:kern w:val="0"/>
          <w:shd w:val="clear" w:color="auto" w:fill="FFFFFF"/>
          <w14:ligatures w14:val="none"/>
        </w:rPr>
        <w:t>experienceId</w:t>
      </w:r>
      <w:proofErr w:type="spellEnd"/>
      <w:r w:rsidRPr="00282D91">
        <w:rPr>
          <w:rFonts w:ascii="CVS Health Sans" w:eastAsia="Times New Roman" w:hAnsi="CVS Health Sans" w:cs="Times New Roman"/>
          <w:color w:val="262626"/>
          <w:kern w:val="0"/>
          <w:shd w:val="clear" w:color="auto" w:fill="FFFFFF"/>
          <w14:ligatures w14:val="none"/>
        </w:rPr>
        <w:t>: ba400c33-d652-413e-90c7-521faff3a37a</w:t>
      </w:r>
    </w:p>
    <w:p w14:paraId="63E34503"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CVS Health Sans" w:eastAsia="Times New Roman" w:hAnsi="CVS Health Sans" w:cs="Times New Roman"/>
          <w:color w:val="262626"/>
          <w:kern w:val="0"/>
          <w:shd w:val="clear" w:color="auto" w:fill="FFFFFF"/>
          <w14:ligatures w14:val="none"/>
        </w:rPr>
        <w:t>Experience ID - PLP update - TBD</w:t>
      </w:r>
    </w:p>
    <w:p w14:paraId="20DB7635"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Arch - TBD</w:t>
      </w:r>
    </w:p>
    <w:p w14:paraId="1E529B3C"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xml:space="preserve">Figma - </w:t>
      </w:r>
      <w:hyperlink r:id="rId7" w:history="1">
        <w:r w:rsidRPr="00282D91">
          <w:rPr>
            <w:rFonts w:ascii="Times New Roman" w:eastAsia="Times New Roman" w:hAnsi="Times New Roman" w:cs="Times New Roman"/>
            <w:color w:val="0000FF"/>
            <w:kern w:val="0"/>
            <w:u w:val="single"/>
            <w14:ligatures w14:val="none"/>
          </w:rPr>
          <w:t>https://w</w:t>
        </w:r>
        <w:r w:rsidRPr="00282D91">
          <w:rPr>
            <w:rFonts w:ascii="Times New Roman" w:eastAsia="Times New Roman" w:hAnsi="Times New Roman" w:cs="Times New Roman"/>
            <w:color w:val="0000FF"/>
            <w:kern w:val="0"/>
            <w:u w:val="single"/>
            <w14:ligatures w14:val="none"/>
          </w:rPr>
          <w:t>w</w:t>
        </w:r>
        <w:r w:rsidRPr="00282D91">
          <w:rPr>
            <w:rFonts w:ascii="Times New Roman" w:eastAsia="Times New Roman" w:hAnsi="Times New Roman" w:cs="Times New Roman"/>
            <w:color w:val="0000FF"/>
            <w:kern w:val="0"/>
            <w:u w:val="single"/>
            <w14:ligatures w14:val="none"/>
          </w:rPr>
          <w:t>w.figma.com/design/lzCMH6seTAVIIMLTYmTrJS/Retail-to-Mail-Order-Transfer?node-id=1-129</w:t>
        </w:r>
      </w:hyperlink>
    </w:p>
    <w:p w14:paraId="621A0750"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1B9782F3"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1E87538F" w14:textId="77777777" w:rsidR="00282D91" w:rsidRPr="00282D91" w:rsidRDefault="00282D91" w:rsidP="00282D91">
      <w:pPr>
        <w:spacing w:before="100" w:beforeAutospacing="1" w:after="100" w:afterAutospacing="1" w:line="240" w:lineRule="auto"/>
        <w:rPr>
          <w:rFonts w:ascii="Times New Roman" w:eastAsia="Times New Roman" w:hAnsi="Times New Roman" w:cs="Times New Roman"/>
          <w:kern w:val="0"/>
          <w14:ligatures w14:val="none"/>
        </w:rPr>
      </w:pPr>
      <w:r w:rsidRPr="00282D91">
        <w:rPr>
          <w:rFonts w:ascii="Times New Roman" w:eastAsia="Times New Roman" w:hAnsi="Times New Roman" w:cs="Times New Roman"/>
          <w:kern w:val="0"/>
          <w14:ligatures w14:val="none"/>
        </w:rPr>
        <w:t> </w:t>
      </w:r>
    </w:p>
    <w:p w14:paraId="6AD98C44" w14:textId="77777777" w:rsidR="00C42130" w:rsidRDefault="00C42130"/>
    <w:sectPr w:rsidR="00C42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VS Health Sans">
    <w:panose1 w:val="020B0504020202020204"/>
    <w:charset w:val="00"/>
    <w:family w:val="swiss"/>
    <w:pitch w:val="variable"/>
    <w:sig w:usb0="A000006F" w:usb1="4000004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F5A08"/>
    <w:multiLevelType w:val="multilevel"/>
    <w:tmpl w:val="811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F15E3"/>
    <w:multiLevelType w:val="multilevel"/>
    <w:tmpl w:val="B45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12E14"/>
    <w:multiLevelType w:val="multilevel"/>
    <w:tmpl w:val="F03E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501570">
    <w:abstractNumId w:val="0"/>
  </w:num>
  <w:num w:numId="2" w16cid:durableId="1695227973">
    <w:abstractNumId w:val="1"/>
  </w:num>
  <w:num w:numId="3" w16cid:durableId="1691563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D91"/>
    <w:rsid w:val="00282D91"/>
    <w:rsid w:val="00306C3D"/>
    <w:rsid w:val="009A7D86"/>
    <w:rsid w:val="009C76F8"/>
    <w:rsid w:val="009D3A43"/>
    <w:rsid w:val="00C42130"/>
    <w:rsid w:val="00D554F3"/>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3496"/>
  <w15:chartTrackingRefBased/>
  <w15:docId w15:val="{0A1D3B89-412C-4D4A-A42C-8F167174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D91"/>
    <w:rPr>
      <w:rFonts w:eastAsiaTheme="majorEastAsia" w:cstheme="majorBidi"/>
      <w:color w:val="272727" w:themeColor="text1" w:themeTint="D8"/>
    </w:rPr>
  </w:style>
  <w:style w:type="paragraph" w:styleId="Title">
    <w:name w:val="Title"/>
    <w:basedOn w:val="Normal"/>
    <w:next w:val="Normal"/>
    <w:link w:val="TitleChar"/>
    <w:uiPriority w:val="10"/>
    <w:qFormat/>
    <w:rsid w:val="00282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D91"/>
    <w:pPr>
      <w:spacing w:before="160"/>
      <w:jc w:val="center"/>
    </w:pPr>
    <w:rPr>
      <w:i/>
      <w:iCs/>
      <w:color w:val="404040" w:themeColor="text1" w:themeTint="BF"/>
    </w:rPr>
  </w:style>
  <w:style w:type="character" w:customStyle="1" w:styleId="QuoteChar">
    <w:name w:val="Quote Char"/>
    <w:basedOn w:val="DefaultParagraphFont"/>
    <w:link w:val="Quote"/>
    <w:uiPriority w:val="29"/>
    <w:rsid w:val="00282D91"/>
    <w:rPr>
      <w:i/>
      <w:iCs/>
      <w:color w:val="404040" w:themeColor="text1" w:themeTint="BF"/>
    </w:rPr>
  </w:style>
  <w:style w:type="paragraph" w:styleId="ListParagraph">
    <w:name w:val="List Paragraph"/>
    <w:basedOn w:val="Normal"/>
    <w:uiPriority w:val="34"/>
    <w:qFormat/>
    <w:rsid w:val="00282D91"/>
    <w:pPr>
      <w:ind w:left="720"/>
      <w:contextualSpacing/>
    </w:pPr>
  </w:style>
  <w:style w:type="character" w:styleId="IntenseEmphasis">
    <w:name w:val="Intense Emphasis"/>
    <w:basedOn w:val="DefaultParagraphFont"/>
    <w:uiPriority w:val="21"/>
    <w:qFormat/>
    <w:rsid w:val="00282D91"/>
    <w:rPr>
      <w:i/>
      <w:iCs/>
      <w:color w:val="0F4761" w:themeColor="accent1" w:themeShade="BF"/>
    </w:rPr>
  </w:style>
  <w:style w:type="paragraph" w:styleId="IntenseQuote">
    <w:name w:val="Intense Quote"/>
    <w:basedOn w:val="Normal"/>
    <w:next w:val="Normal"/>
    <w:link w:val="IntenseQuoteChar"/>
    <w:uiPriority w:val="30"/>
    <w:qFormat/>
    <w:rsid w:val="00282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D91"/>
    <w:rPr>
      <w:i/>
      <w:iCs/>
      <w:color w:val="0F4761" w:themeColor="accent1" w:themeShade="BF"/>
    </w:rPr>
  </w:style>
  <w:style w:type="character" w:styleId="IntenseReference">
    <w:name w:val="Intense Reference"/>
    <w:basedOn w:val="DefaultParagraphFont"/>
    <w:uiPriority w:val="32"/>
    <w:qFormat/>
    <w:rsid w:val="00282D91"/>
    <w:rPr>
      <w:b/>
      <w:bCs/>
      <w:smallCaps/>
      <w:color w:val="0F4761" w:themeColor="accent1" w:themeShade="BF"/>
      <w:spacing w:val="5"/>
    </w:rPr>
  </w:style>
  <w:style w:type="paragraph" w:styleId="NormalWeb">
    <w:name w:val="Normal (Web)"/>
    <w:basedOn w:val="Normal"/>
    <w:uiPriority w:val="99"/>
    <w:semiHidden/>
    <w:unhideWhenUsed/>
    <w:rsid w:val="00282D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2D91"/>
    <w:rPr>
      <w:b/>
      <w:bCs/>
    </w:rPr>
  </w:style>
  <w:style w:type="character" w:styleId="Hyperlink">
    <w:name w:val="Hyperlink"/>
    <w:basedOn w:val="DefaultParagraphFont"/>
    <w:uiPriority w:val="99"/>
    <w:semiHidden/>
    <w:unhideWhenUsed/>
    <w:rsid w:val="00282D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igma.com/design/lzCMH6seTAVIIMLTYmTrJS/Retail-to-Mail-Order-Transfer?node-id=1-1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lly1.rallydev.com/" TargetMode="External"/><Relationship Id="rId5" Type="http://schemas.openxmlformats.org/officeDocument/2006/relationships/hyperlink" Target="https://cvsdigital.atlassian.net/wiki/spaces/HP/pages/4549117313/RETAIL+to+MAIL+Transfer+Technical+Specific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1</cp:revision>
  <dcterms:created xsi:type="dcterms:W3CDTF">2025-10-15T10:44:00Z</dcterms:created>
  <dcterms:modified xsi:type="dcterms:W3CDTF">2025-10-15T12:21:00Z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2025-10-15T12:21:45Z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721241f5-5c4b-4122-a3a6-7d40407d146d</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