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9566" w14:textId="77777777" w:rsidR="00000000" w:rsidRDefault="00000000">
      <w:pPr>
        <w:pStyle w:val="Heading1"/>
        <w:rPr>
          <w:rFonts w:eastAsia="Times New Roman"/>
        </w:rPr>
      </w:pPr>
      <w:r>
        <w:rPr>
          <w:rFonts w:eastAsia="Times New Roman"/>
        </w:rPr>
        <w:t>F167030 – RX - Release Payment Holds</w:t>
      </w:r>
    </w:p>
    <w:p w14:paraId="26B63A4E" w14:textId="77777777" w:rsidR="00000000" w:rsidRDefault="00000000">
      <w:pPr>
        <w:pStyle w:val="NormalWeb"/>
      </w:pPr>
      <w:r>
        <w:t xml:space="preserve">The </w:t>
      </w:r>
      <w:r>
        <w:rPr>
          <w:rStyle w:val="Strong"/>
        </w:rPr>
        <w:t>F167030 – RX Release Payment Holds</w:t>
      </w:r>
      <w:r>
        <w:t xml:space="preserve"> capability introduces a production-ready architecture that enables </w:t>
      </w:r>
      <w:r>
        <w:rPr>
          <w:rStyle w:val="Strong"/>
        </w:rPr>
        <w:t>member self-service release of PBM mail-order “Payment Hold”</w:t>
      </w:r>
      <w:r>
        <w:t xml:space="preserve"> directly from Aetna’s front-end portals. This solution leverages </w:t>
      </w:r>
      <w:r>
        <w:rPr>
          <w:rStyle w:val="Strong"/>
        </w:rPr>
        <w:t>PBM Experience API (REST)</w:t>
      </w:r>
      <w:r>
        <w:t xml:space="preserve"> calls and integrates seamlessly with CVS Caremark systems to deliver a frictionless experience for members while reducing operational overhead.</w:t>
      </w:r>
    </w:p>
    <w:p w14:paraId="37E78A6B" w14:textId="77777777" w:rsidR="00000000" w:rsidRDefault="00000000">
      <w:pPr>
        <w:pStyle w:val="Heading3"/>
        <w:rPr>
          <w:rFonts w:eastAsia="Times New Roman"/>
        </w:rPr>
      </w:pPr>
      <w:r>
        <w:rPr>
          <w:rStyle w:val="Strong"/>
          <w:rFonts w:eastAsia="Times New Roman"/>
          <w:b/>
          <w:bCs/>
        </w:rPr>
        <w:t>Purpose and Objective</w:t>
      </w:r>
    </w:p>
    <w:p w14:paraId="48B5FAAB" w14:textId="77777777" w:rsidR="00000000" w:rsidRDefault="00000000">
      <w:pPr>
        <w:pStyle w:val="NormalWeb"/>
      </w:pPr>
      <w:r>
        <w:t xml:space="preserve">The primary goal is to identify prescriptions currently on hold and eligible for self-service release, eliminating the need for manual escalation through EDS or SLP systems. This capability is part of the </w:t>
      </w:r>
      <w:r>
        <w:rPr>
          <w:rStyle w:val="Strong"/>
        </w:rPr>
        <w:t>i90 architecture</w:t>
      </w:r>
      <w:r>
        <w:t>, which powers the CVS Prescription Details Page and related services. By enabling instant release, the solution accelerates revenue recognition, improves customer satisfaction, and reduces administrative costs.</w:t>
      </w:r>
    </w:p>
    <w:p w14:paraId="085E5D1F" w14:textId="77777777" w:rsidR="00000000" w:rsidRDefault="00544109">
      <w:pPr>
        <w:rPr>
          <w:rFonts w:eastAsia="Times New Roman"/>
        </w:rPr>
      </w:pPr>
      <w:r>
        <w:rPr>
          <w:rFonts w:eastAsia="Times New Roman"/>
          <w:noProof/>
        </w:rPr>
        <w:pict w14:anchorId="6D83DE48">
          <v:rect id="_x0000_i1045" alt="" style="width:468pt;height:.05pt;mso-width-percent:0;mso-height-percent:0;mso-width-percent:0;mso-height-percent:0" o:hralign="center" o:hrstd="t" o:hr="t" fillcolor="#a0a0a0" stroked="f"/>
        </w:pict>
      </w:r>
    </w:p>
    <w:p w14:paraId="2727306D" w14:textId="77777777" w:rsidR="00000000" w:rsidRDefault="00000000">
      <w:pPr>
        <w:pStyle w:val="Heading3"/>
        <w:rPr>
          <w:rFonts w:eastAsia="Times New Roman"/>
        </w:rPr>
      </w:pPr>
      <w:r>
        <w:rPr>
          <w:rStyle w:val="Strong"/>
          <w:rFonts w:eastAsia="Times New Roman"/>
          <w:b/>
          <w:bCs/>
        </w:rPr>
        <w:t>Service Design &amp; Flow</w:t>
      </w:r>
    </w:p>
    <w:p w14:paraId="257987FC" w14:textId="77777777" w:rsidR="00000000" w:rsidRDefault="00000000">
      <w:pPr>
        <w:pStyle w:val="NormalWeb"/>
      </w:pPr>
      <w:r>
        <w:t>The architecture follows a structured flow:</w:t>
      </w:r>
    </w:p>
    <w:p w14:paraId="4262A5D7" w14:textId="77777777" w:rsidR="00000000" w:rsidRDefault="00000000">
      <w:pPr>
        <w:pStyle w:val="NormalWeb"/>
        <w:numPr>
          <w:ilvl w:val="0"/>
          <w:numId w:val="1"/>
        </w:numPr>
      </w:pPr>
      <w:r>
        <w:rPr>
          <w:rStyle w:val="Strong"/>
        </w:rPr>
        <w:t>Eligibility Check</w:t>
      </w:r>
      <w:r>
        <w:t xml:space="preserve"> – Determines if a payment hold exists (reason code </w:t>
      </w:r>
      <w:r>
        <w:rPr>
          <w:rStyle w:val="Strong"/>
        </w:rPr>
        <w:t>54</w:t>
      </w:r>
      <w:r>
        <w:t>).</w:t>
      </w:r>
    </w:p>
    <w:p w14:paraId="5D80F408" w14:textId="77777777" w:rsidR="00000000" w:rsidRDefault="00000000">
      <w:pPr>
        <w:pStyle w:val="NormalWeb"/>
        <w:numPr>
          <w:ilvl w:val="0"/>
          <w:numId w:val="1"/>
        </w:numPr>
      </w:pPr>
      <w:r>
        <w:rPr>
          <w:rStyle w:val="Strong"/>
        </w:rPr>
        <w:t>Consent Dialog</w:t>
      </w:r>
      <w:r>
        <w:t xml:space="preserve"> – Presents the user with an approval interface to authorize the release.</w:t>
      </w:r>
    </w:p>
    <w:p w14:paraId="371EC953" w14:textId="77777777" w:rsidR="00000000" w:rsidRDefault="00000000">
      <w:pPr>
        <w:pStyle w:val="NormalWeb"/>
        <w:numPr>
          <w:ilvl w:val="0"/>
          <w:numId w:val="1"/>
        </w:numPr>
      </w:pPr>
      <w:r>
        <w:rPr>
          <w:rStyle w:val="Strong"/>
        </w:rPr>
        <w:t>Resolve &amp; Refresh</w:t>
      </w:r>
      <w:r>
        <w:t xml:space="preserve"> – Posts to CVS, updates order status, purges cache, and logs audit trails.</w:t>
      </w:r>
    </w:p>
    <w:p w14:paraId="331E36A4" w14:textId="77777777" w:rsidR="00000000" w:rsidRDefault="00000000">
      <w:pPr>
        <w:pStyle w:val="NormalWeb"/>
        <w:numPr>
          <w:ilvl w:val="0"/>
          <w:numId w:val="1"/>
        </w:numPr>
      </w:pPr>
      <w:r>
        <w:rPr>
          <w:rStyle w:val="Strong"/>
        </w:rPr>
        <w:t>UX Behavior</w:t>
      </w:r>
      <w:r>
        <w:t xml:space="preserve"> – Displays call-to-action only for eligible holds, with success notifications and robust error handling.</w:t>
      </w:r>
    </w:p>
    <w:p w14:paraId="292301FA" w14:textId="77777777" w:rsidR="00000000" w:rsidRDefault="00544109">
      <w:pPr>
        <w:rPr>
          <w:rFonts w:eastAsia="Times New Roman"/>
        </w:rPr>
      </w:pPr>
      <w:r>
        <w:rPr>
          <w:rFonts w:eastAsia="Times New Roman"/>
          <w:noProof/>
        </w:rPr>
        <w:pict w14:anchorId="6F4AC34B">
          <v:rect id="_x0000_i1044" alt="" style="width:468pt;height:.05pt;mso-width-percent:0;mso-height-percent:0;mso-width-percent:0;mso-height-percent:0" o:hralign="center" o:hrstd="t" o:hr="t" fillcolor="#a0a0a0" stroked="f"/>
        </w:pict>
      </w:r>
    </w:p>
    <w:p w14:paraId="3F0FA9D7" w14:textId="77777777" w:rsidR="00000000" w:rsidRDefault="00000000">
      <w:pPr>
        <w:pStyle w:val="Heading3"/>
        <w:rPr>
          <w:rFonts w:eastAsia="Times New Roman"/>
        </w:rPr>
      </w:pPr>
      <w:r>
        <w:rPr>
          <w:rStyle w:val="Strong"/>
          <w:rFonts w:eastAsia="Times New Roman"/>
          <w:b/>
          <w:bCs/>
        </w:rPr>
        <w:t>Scope &amp; Integration</w:t>
      </w:r>
    </w:p>
    <w:p w14:paraId="56F364A9" w14:textId="77777777" w:rsidR="00000000" w:rsidRDefault="00000000">
      <w:pPr>
        <w:pStyle w:val="NormalWeb"/>
        <w:numPr>
          <w:ilvl w:val="0"/>
          <w:numId w:val="2"/>
        </w:numPr>
      </w:pPr>
      <w:r>
        <w:rPr>
          <w:rStyle w:val="Strong"/>
        </w:rPr>
        <w:t>In-Scope</w:t>
      </w:r>
      <w:r>
        <w:t xml:space="preserve">: Mail-order payments initiated via portal and PBM that carry reason code </w:t>
      </w:r>
      <w:r>
        <w:rPr>
          <w:rStyle w:val="Strong"/>
        </w:rPr>
        <w:t>54</w:t>
      </w:r>
      <w:r>
        <w:t>.</w:t>
      </w:r>
    </w:p>
    <w:p w14:paraId="52699324" w14:textId="77777777" w:rsidR="00000000" w:rsidRDefault="00000000">
      <w:pPr>
        <w:pStyle w:val="NormalWeb"/>
        <w:numPr>
          <w:ilvl w:val="0"/>
          <w:numId w:val="2"/>
        </w:numPr>
      </w:pPr>
      <w:r>
        <w:rPr>
          <w:rStyle w:val="Strong"/>
        </w:rPr>
        <w:t>Out-of-Scope</w:t>
      </w:r>
      <w:r>
        <w:t>: EBDS and SLP flows remain excluded.</w:t>
      </w:r>
    </w:p>
    <w:p w14:paraId="373EAD90" w14:textId="77777777" w:rsidR="00000000" w:rsidRDefault="00000000">
      <w:pPr>
        <w:pStyle w:val="NormalWeb"/>
        <w:numPr>
          <w:ilvl w:val="0"/>
          <w:numId w:val="2"/>
        </w:numPr>
      </w:pPr>
      <w:r>
        <w:rPr>
          <w:rStyle w:val="Strong"/>
        </w:rPr>
        <w:t>Integration Approach</w:t>
      </w:r>
      <w:r>
        <w:t>: No new endpoints are introduced; the service mirrors existing CVS processes for simplicity and reliability.</w:t>
      </w:r>
    </w:p>
    <w:p w14:paraId="7A952CD9" w14:textId="77777777" w:rsidR="00000000" w:rsidRDefault="00544109">
      <w:pPr>
        <w:rPr>
          <w:rFonts w:eastAsia="Times New Roman"/>
        </w:rPr>
      </w:pPr>
      <w:r>
        <w:rPr>
          <w:rFonts w:eastAsia="Times New Roman"/>
          <w:noProof/>
        </w:rPr>
        <w:pict w14:anchorId="1B739F3C">
          <v:rect id="_x0000_i1043" alt="" style="width:468pt;height:.05pt;mso-width-percent:0;mso-height-percent:0;mso-width-percent:0;mso-height-percent:0" o:hralign="center" o:hrstd="t" o:hr="t" fillcolor="#a0a0a0" stroked="f"/>
        </w:pict>
      </w:r>
    </w:p>
    <w:p w14:paraId="47E6823C" w14:textId="77777777" w:rsidR="00000000" w:rsidRDefault="00000000">
      <w:pPr>
        <w:pStyle w:val="Heading3"/>
        <w:rPr>
          <w:rFonts w:eastAsia="Times New Roman"/>
        </w:rPr>
      </w:pPr>
      <w:r>
        <w:rPr>
          <w:rStyle w:val="Strong"/>
          <w:rFonts w:eastAsia="Times New Roman"/>
          <w:b/>
          <w:bCs/>
        </w:rPr>
        <w:t>Sizing &amp; Potential Impact</w:t>
      </w:r>
    </w:p>
    <w:p w14:paraId="711F05F2" w14:textId="77777777" w:rsidR="00000000" w:rsidRDefault="00000000">
      <w:pPr>
        <w:pStyle w:val="NormalWeb"/>
      </w:pPr>
      <w:r>
        <w:t xml:space="preserve">The solution targets </w:t>
      </w:r>
      <w:r>
        <w:rPr>
          <w:rStyle w:val="Strong"/>
        </w:rPr>
        <w:t>high-value orders</w:t>
      </w:r>
      <w:r>
        <w:t>, which are often placed on hold for explicit approval. These scenarios typically arise when:</w:t>
      </w:r>
    </w:p>
    <w:p w14:paraId="4E340010" w14:textId="77777777" w:rsidR="00000000" w:rsidRDefault="00000000">
      <w:pPr>
        <w:pStyle w:val="NormalWeb"/>
        <w:numPr>
          <w:ilvl w:val="0"/>
          <w:numId w:val="3"/>
        </w:numPr>
      </w:pPr>
      <w:r>
        <w:t>Multiple payment attempts occur (e.g., IVR and portal).</w:t>
      </w:r>
    </w:p>
    <w:p w14:paraId="3BF335E9" w14:textId="77777777" w:rsidR="00000000" w:rsidRDefault="00000000">
      <w:pPr>
        <w:pStyle w:val="NormalWeb"/>
        <w:numPr>
          <w:ilvl w:val="0"/>
          <w:numId w:val="3"/>
        </w:numPr>
      </w:pPr>
      <w:r>
        <w:t>Orders involve significant total cost, requiring manual intervention. By automating this release process, the service unlocks substantial windfall potential by accelerating revenue recognition and preventing customer attrition.</w:t>
      </w:r>
    </w:p>
    <w:p w14:paraId="7C680C26" w14:textId="77777777" w:rsidR="00000000" w:rsidRDefault="00544109">
      <w:pPr>
        <w:rPr>
          <w:rFonts w:eastAsia="Times New Roman"/>
        </w:rPr>
      </w:pPr>
      <w:r>
        <w:rPr>
          <w:rFonts w:eastAsia="Times New Roman"/>
          <w:noProof/>
        </w:rPr>
        <w:pict w14:anchorId="389CAE3F">
          <v:rect id="_x0000_i1042" alt="" style="width:468pt;height:.05pt;mso-width-percent:0;mso-height-percent:0;mso-width-percent:0;mso-height-percent:0" o:hralign="center" o:hrstd="t" o:hr="t" fillcolor="#a0a0a0" stroked="f"/>
        </w:pict>
      </w:r>
    </w:p>
    <w:p w14:paraId="3EA70C36" w14:textId="77777777" w:rsidR="00000000" w:rsidRDefault="00000000">
      <w:pPr>
        <w:pStyle w:val="Heading3"/>
        <w:rPr>
          <w:rFonts w:eastAsia="Times New Roman"/>
        </w:rPr>
      </w:pPr>
      <w:r>
        <w:rPr>
          <w:rStyle w:val="Strong"/>
          <w:rFonts w:eastAsia="Times New Roman"/>
          <w:b/>
          <w:bCs/>
        </w:rPr>
        <w:t>Operational Benefit</w:t>
      </w:r>
    </w:p>
    <w:p w14:paraId="298C3794" w14:textId="77777777" w:rsidR="00000000" w:rsidRDefault="00000000">
      <w:pPr>
        <w:pStyle w:val="NormalWeb"/>
      </w:pPr>
      <w:r>
        <w:t xml:space="preserve">Currently, releasing a payment hold demands manual escalation through EDS or SLP systems, consuming time and resources. The new service introduces </w:t>
      </w:r>
      <w:r>
        <w:rPr>
          <w:rStyle w:val="Strong"/>
        </w:rPr>
        <w:t>instant capability</w:t>
      </w:r>
      <w:r>
        <w:t>, reducing administrative overhead and enhancing customer satisfaction through a frictionless experience.</w:t>
      </w:r>
    </w:p>
    <w:p w14:paraId="033CF8F1" w14:textId="77777777" w:rsidR="00000000" w:rsidRDefault="00544109">
      <w:pPr>
        <w:rPr>
          <w:rFonts w:eastAsia="Times New Roman"/>
        </w:rPr>
      </w:pPr>
      <w:r>
        <w:rPr>
          <w:rFonts w:eastAsia="Times New Roman"/>
          <w:noProof/>
        </w:rPr>
        <w:pict w14:anchorId="2F1D7AC2">
          <v:rect id="_x0000_i1041" alt="" style="width:468pt;height:.05pt;mso-width-percent:0;mso-height-percent:0;mso-width-percent:0;mso-height-percent:0" o:hralign="center" o:hrstd="t" o:hr="t" fillcolor="#a0a0a0" stroked="f"/>
        </w:pict>
      </w:r>
    </w:p>
    <w:p w14:paraId="5526F6AA" w14:textId="77777777" w:rsidR="00000000" w:rsidRDefault="00000000">
      <w:pPr>
        <w:pStyle w:val="Heading2"/>
        <w:rPr>
          <w:rFonts w:eastAsia="Times New Roman"/>
        </w:rPr>
      </w:pPr>
      <w:r>
        <w:rPr>
          <w:rFonts w:eastAsia="Times New Roman"/>
        </w:rPr>
        <w:t>Step 1 - Get Prescription List with Status</w:t>
      </w:r>
    </w:p>
    <w:p w14:paraId="52D1ABAE" w14:textId="77777777" w:rsidR="00000000" w:rsidRDefault="00000000">
      <w:pPr>
        <w:pStyle w:val="NormalWeb"/>
      </w:pPr>
      <w:r>
        <w:t xml:space="preserve">The first step in enabling this capability is </w:t>
      </w:r>
      <w:r>
        <w:rPr>
          <w:rStyle w:val="Strong"/>
        </w:rPr>
        <w:t>retrieving the member’s prescription list along with their current status</w:t>
      </w:r>
      <w:r>
        <w:t>. This involves:</w:t>
      </w:r>
    </w:p>
    <w:p w14:paraId="50B40D79" w14:textId="77777777" w:rsidR="00000000" w:rsidRDefault="00000000">
      <w:pPr>
        <w:pStyle w:val="NormalWeb"/>
        <w:numPr>
          <w:ilvl w:val="0"/>
          <w:numId w:val="4"/>
        </w:numPr>
      </w:pPr>
      <w:r>
        <w:rPr>
          <w:rStyle w:val="Strong"/>
        </w:rPr>
        <w:t>Request Context</w:t>
      </w:r>
      <w:r>
        <w:t>: Querying CVS/Caremark (CMK) integration environment for all prescriptions tied to the member.</w:t>
      </w:r>
    </w:p>
    <w:p w14:paraId="2675BDF0" w14:textId="77777777" w:rsidR="00000000" w:rsidRDefault="00000000">
      <w:pPr>
        <w:pStyle w:val="NormalWeb"/>
        <w:numPr>
          <w:ilvl w:val="0"/>
          <w:numId w:val="4"/>
        </w:numPr>
      </w:pPr>
      <w:r>
        <w:rPr>
          <w:rStyle w:val="Strong"/>
        </w:rPr>
        <w:t>Purpose</w:t>
      </w:r>
      <w:r>
        <w:t>: Identify prescriptions flagged as on hold and eligible for self-service release.</w:t>
      </w:r>
    </w:p>
    <w:p w14:paraId="0E047802" w14:textId="77777777" w:rsidR="00000000" w:rsidRDefault="00000000">
      <w:pPr>
        <w:pStyle w:val="NormalWeb"/>
        <w:numPr>
          <w:ilvl w:val="0"/>
          <w:numId w:val="4"/>
        </w:numPr>
      </w:pPr>
      <w:r>
        <w:rPr>
          <w:rStyle w:val="Strong"/>
        </w:rPr>
        <w:t>Outcome</w:t>
      </w:r>
      <w:r>
        <w:t>: Provide the front-end with actionable data to display release options only for eligible prescriptions, ensuring accuracy and compliance.</w:t>
      </w:r>
    </w:p>
    <w:p w14:paraId="5C7C93B5" w14:textId="77777777" w:rsidR="00000000" w:rsidRDefault="00000000">
      <w:pPr>
        <w:rPr>
          <w:rFonts w:eastAsia="Times New Roman"/>
        </w:rPr>
      </w:pPr>
      <w:r>
        <w:rPr>
          <w:rFonts w:eastAsia="Times New Roman"/>
        </w:rPr>
        <w:fldChar w:fldCharType="begin"/>
      </w:r>
      <w:r>
        <w:rPr>
          <w:rFonts w:eastAsia="Times New Roman"/>
        </w:rPr>
        <w:instrText xml:space="preserve"> INCLUDEPICTURE  \d "C:/88620278e2e531f451038f8a84fb953d2673b21619add495022c57915962d1b9" \* MERGEFORMATINET </w:instrText>
      </w:r>
      <w:r>
        <w:rPr>
          <w:rFonts w:eastAsia="Times New Roman"/>
        </w:rPr>
        <w:fldChar w:fldCharType="separate"/>
      </w:r>
      <w:r w:rsidR="00544109">
        <w:rPr>
          <w:rFonts w:eastAsia="Times New Roman"/>
          <w:noProof/>
        </w:rPr>
        <w:pict w14:anchorId="768A5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 style="width:468pt;height:351.1pt;mso-width-percent:0;mso-height-percent:0;mso-width-percent:0;mso-height-percent:0">
            <v:imagedata r:id="rId5" r:href="rId6"/>
          </v:shape>
        </w:pict>
      </w:r>
      <w:r>
        <w:rPr>
          <w:rFonts w:eastAsia="Times New Roman"/>
        </w:rPr>
        <w:fldChar w:fldCharType="end"/>
      </w:r>
    </w:p>
    <w:p w14:paraId="323B5C53" w14:textId="77777777" w:rsidR="00000000" w:rsidRDefault="00000000">
      <w:pPr>
        <w:pStyle w:val="Heading2"/>
        <w:rPr>
          <w:rFonts w:eastAsia="Times New Roman"/>
        </w:rPr>
      </w:pPr>
      <w:r>
        <w:rPr>
          <w:rFonts w:eastAsia="Times New Roman"/>
        </w:rPr>
        <w:t>Request Prescription List w/On Hold Orders</w:t>
      </w:r>
    </w:p>
    <w:p w14:paraId="2A51A044" w14:textId="77777777" w:rsidR="00000000" w:rsidRDefault="00000000">
      <w:pPr>
        <w:pStyle w:val="NormalWeb"/>
      </w:pPr>
      <w:r>
        <w:t xml:space="preserve">In the CVS/Caremark (CMK) integration environment, managing prescriptions on hold efficiently is vital. Self-service hold release via the various FEs significantly improves l, especially when enabling self-service release mechanisms. This document provides a detailed guide on leveraging the CVS services to provide the same capability to Aetna products. This capability is currently available by escalation via EDS or SLP systems. The new service provides </w:t>
      </w:r>
      <w:r>
        <w:rPr>
          <w:rStyle w:val="Strong"/>
        </w:rPr>
        <w:t>instant capability</w:t>
      </w:r>
      <w:r>
        <w:t>, reducing administrative overhead and improving customer experience.</w:t>
      </w:r>
    </w:p>
    <w:p w14:paraId="187E0874" w14:textId="77777777" w:rsidR="00000000" w:rsidRDefault="00000000">
      <w:pPr>
        <w:pStyle w:val="NormalWeb"/>
      </w:pPr>
      <w:r>
        <w:rPr>
          <w:rStyle w:val="Strong"/>
        </w:rPr>
        <w:t>Method</w:t>
      </w:r>
      <w:r>
        <w:t>: POST</w:t>
      </w:r>
      <w:r>
        <w:br/>
      </w:r>
      <w:r>
        <w:rPr>
          <w:rStyle w:val="Strong"/>
        </w:rPr>
        <w:t>Path</w:t>
      </w:r>
      <w:r>
        <w:t xml:space="preserve">: </w:t>
      </w:r>
      <w:r>
        <w:rPr>
          <w:rStyle w:val="HTMLCode"/>
        </w:rPr>
        <w:t>/v1/list-prescriptions</w:t>
      </w:r>
    </w:p>
    <w:p w14:paraId="36170303" w14:textId="77777777" w:rsidR="00000000" w:rsidRDefault="00000000">
      <w:pPr>
        <w:pStyle w:val="NormalWeb"/>
      </w:pPr>
      <w:r>
        <w:t>The API returns comprehensive prescription information essential for implementing the business rules and UI logic tailored to Aetna’s needs.</w:t>
      </w:r>
    </w:p>
    <w:p w14:paraId="2BDB5EC3" w14:textId="77777777" w:rsidR="00000000" w:rsidRDefault="00000000">
      <w:pPr>
        <w:pStyle w:val="HTMLPreformatted"/>
        <w:divId w:val="1100880447"/>
      </w:pPr>
      <w:r>
        <w:t>{</w:t>
      </w:r>
    </w:p>
    <w:p w14:paraId="19CF1C0F" w14:textId="77777777" w:rsidR="00000000" w:rsidRDefault="00000000">
      <w:pPr>
        <w:pStyle w:val="HTMLPreformatted"/>
        <w:divId w:val="1100880447"/>
      </w:pPr>
      <w:r>
        <w:t xml:space="preserve">    "lineOfBusinessName": "Commercial",</w:t>
      </w:r>
    </w:p>
    <w:p w14:paraId="39742E49" w14:textId="77777777" w:rsidR="00000000" w:rsidRDefault="00000000">
      <w:pPr>
        <w:pStyle w:val="HTMLPreformatted"/>
        <w:divId w:val="1100880447"/>
      </w:pPr>
      <w:r>
        <w:t xml:space="preserve">    "planSponsorId": "0000000092504745",</w:t>
      </w:r>
    </w:p>
    <w:p w14:paraId="39208142" w14:textId="77777777" w:rsidR="00000000" w:rsidRDefault="00000000">
      <w:pPr>
        <w:pStyle w:val="HTMLPreformatted"/>
        <w:divId w:val="1100880447"/>
      </w:pPr>
      <w:r>
        <w:t xml:space="preserve">    "relationshipToSubscriber": "Self",</w:t>
      </w:r>
    </w:p>
    <w:p w14:paraId="2F0B998B" w14:textId="77777777" w:rsidR="00000000" w:rsidRDefault="00000000">
      <w:pPr>
        <w:pStyle w:val="HTMLPreformatted"/>
        <w:divId w:val="1100880447"/>
      </w:pPr>
      <w:r>
        <w:t xml:space="preserve">    "memberId": "300013286700",</w:t>
      </w:r>
    </w:p>
    <w:p w14:paraId="6B0E37CB" w14:textId="77777777" w:rsidR="00000000" w:rsidRDefault="00000000">
      <w:pPr>
        <w:pStyle w:val="HTMLPreformatted"/>
        <w:divId w:val="1100880447"/>
      </w:pPr>
      <w:r>
        <w:t xml:space="preserve">    "startDate": "2025-10-20",</w:t>
      </w:r>
    </w:p>
    <w:p w14:paraId="1B7F5FD5" w14:textId="77777777" w:rsidR="00000000" w:rsidRDefault="00000000">
      <w:pPr>
        <w:pStyle w:val="HTMLPreformatted"/>
        <w:divId w:val="1100880447"/>
      </w:pPr>
      <w:r>
        <w:t xml:space="preserve">    "endDate": "2025-10-20",</w:t>
      </w:r>
    </w:p>
    <w:p w14:paraId="008C363D" w14:textId="77777777" w:rsidR="00000000" w:rsidRDefault="00000000">
      <w:pPr>
        <w:pStyle w:val="HTMLPreformatted"/>
        <w:divId w:val="1100880447"/>
      </w:pPr>
      <w:r>
        <w:t xml:space="preserve">    "rxStatusFilter": [</w:t>
      </w:r>
    </w:p>
    <w:p w14:paraId="1E097D0E" w14:textId="77777777" w:rsidR="00000000" w:rsidRDefault="00000000">
      <w:pPr>
        <w:pStyle w:val="HTMLPreformatted"/>
        <w:divId w:val="1100880447"/>
      </w:pPr>
      <w:r>
        <w:t xml:space="preserve">      "Due for refill",</w:t>
      </w:r>
    </w:p>
    <w:p w14:paraId="6D0F5315" w14:textId="77777777" w:rsidR="00000000" w:rsidRDefault="00000000">
      <w:pPr>
        <w:pStyle w:val="HTMLPreformatted"/>
        <w:divId w:val="1100880447"/>
      </w:pPr>
      <w:r>
        <w:t xml:space="preserve">      "Inactive"</w:t>
      </w:r>
    </w:p>
    <w:p w14:paraId="7FF33F87" w14:textId="77777777" w:rsidR="00000000" w:rsidRDefault="00000000">
      <w:pPr>
        <w:pStyle w:val="HTMLPreformatted"/>
        <w:divId w:val="1100880447"/>
      </w:pPr>
      <w:r>
        <w:t xml:space="preserve">    ],</w:t>
      </w:r>
    </w:p>
    <w:p w14:paraId="31D9200B" w14:textId="77777777" w:rsidR="00000000" w:rsidRDefault="00000000">
      <w:pPr>
        <w:pStyle w:val="HTMLPreformatted"/>
        <w:divId w:val="1100880447"/>
      </w:pPr>
      <w:r>
        <w:t xml:space="preserve">    "patientIdFilter": [</w:t>
      </w:r>
    </w:p>
    <w:p w14:paraId="71AF2587" w14:textId="77777777" w:rsidR="00000000" w:rsidRDefault="00000000">
      <w:pPr>
        <w:pStyle w:val="HTMLPreformatted"/>
        <w:divId w:val="1100880447"/>
      </w:pPr>
      <w:r>
        <w:t xml:space="preserve">      955203962</w:t>
      </w:r>
    </w:p>
    <w:p w14:paraId="673F9C95" w14:textId="77777777" w:rsidR="00000000" w:rsidRDefault="00000000">
      <w:pPr>
        <w:pStyle w:val="HTMLPreformatted"/>
        <w:divId w:val="1100880447"/>
      </w:pPr>
      <w:r>
        <w:t xml:space="preserve">    ],</w:t>
      </w:r>
    </w:p>
    <w:p w14:paraId="0E66F997" w14:textId="77777777" w:rsidR="00000000" w:rsidRDefault="00000000">
      <w:pPr>
        <w:pStyle w:val="HTMLPreformatted"/>
        <w:divId w:val="1100880447"/>
      </w:pPr>
      <w:r>
        <w:t xml:space="preserve">    "refillTypeFilter": "ALL",</w:t>
      </w:r>
    </w:p>
    <w:p w14:paraId="1F81DA31" w14:textId="77777777" w:rsidR="00000000" w:rsidRDefault="00000000">
      <w:pPr>
        <w:pStyle w:val="HTMLPreformatted"/>
        <w:divId w:val="1100880447"/>
      </w:pPr>
      <w:r>
        <w:t xml:space="preserve">    "prescribedByFilter": [</w:t>
      </w:r>
    </w:p>
    <w:p w14:paraId="539C5674" w14:textId="77777777" w:rsidR="00000000" w:rsidRDefault="00000000">
      <w:pPr>
        <w:pStyle w:val="HTMLPreformatted"/>
        <w:divId w:val="1100880447"/>
      </w:pPr>
      <w:r>
        <w:t xml:space="preserve">      {</w:t>
      </w:r>
    </w:p>
    <w:p w14:paraId="2FAD7303" w14:textId="77777777" w:rsidR="00000000" w:rsidRDefault="00000000">
      <w:pPr>
        <w:pStyle w:val="HTMLPreformatted"/>
        <w:divId w:val="1100880447"/>
      </w:pPr>
      <w:r>
        <w:t xml:space="preserve">        "firstName": "John",</w:t>
      </w:r>
    </w:p>
    <w:p w14:paraId="2C220FE2" w14:textId="77777777" w:rsidR="00000000" w:rsidRDefault="00000000">
      <w:pPr>
        <w:pStyle w:val="HTMLPreformatted"/>
        <w:divId w:val="1100880447"/>
      </w:pPr>
      <w:r>
        <w:t xml:space="preserve">        "lastName": "Doe"</w:t>
      </w:r>
    </w:p>
    <w:p w14:paraId="31C82A1E" w14:textId="77777777" w:rsidR="00000000" w:rsidRDefault="00000000">
      <w:pPr>
        <w:pStyle w:val="HTMLPreformatted"/>
        <w:divId w:val="1100880447"/>
      </w:pPr>
      <w:r>
        <w:t xml:space="preserve">      }</w:t>
      </w:r>
    </w:p>
    <w:p w14:paraId="670492A5" w14:textId="77777777" w:rsidR="00000000" w:rsidRDefault="00000000">
      <w:pPr>
        <w:pStyle w:val="HTMLPreformatted"/>
        <w:divId w:val="1100880447"/>
      </w:pPr>
      <w:r>
        <w:t xml:space="preserve">    ]</w:t>
      </w:r>
    </w:p>
    <w:p w14:paraId="357AA44D" w14:textId="77777777" w:rsidR="00000000" w:rsidRDefault="00000000">
      <w:pPr>
        <w:pStyle w:val="HTMLPreformatted"/>
        <w:divId w:val="1100880447"/>
      </w:pPr>
      <w:r>
        <w:t xml:space="preserve">  }</w:t>
      </w:r>
    </w:p>
    <w:p w14:paraId="3CFDE814" w14:textId="77777777" w:rsidR="00000000" w:rsidRDefault="00000000">
      <w:pPr>
        <w:pStyle w:val="NormalWeb"/>
      </w:pPr>
      <w:r>
        <w:t xml:space="preserve">This payload filters for prescriptions that are </w:t>
      </w:r>
      <w:r>
        <w:rPr>
          <w:rStyle w:val="Strong"/>
        </w:rPr>
        <w:t>currently on hold</w:t>
      </w:r>
      <w:r>
        <w:t>, which is the first step in identifying payment-related issues.</w:t>
      </w:r>
    </w:p>
    <w:p w14:paraId="73BD1364" w14:textId="77777777" w:rsidR="00000000" w:rsidRDefault="00544109">
      <w:pPr>
        <w:rPr>
          <w:rFonts w:eastAsia="Times New Roman"/>
        </w:rPr>
      </w:pPr>
      <w:r>
        <w:rPr>
          <w:rFonts w:eastAsia="Times New Roman"/>
          <w:noProof/>
        </w:rPr>
        <w:pict w14:anchorId="4A0B2483">
          <v:rect id="_x0000_i1039" alt="" style="width:468pt;height:.05pt;mso-width-percent:0;mso-height-percent:0;mso-width-percent:0;mso-height-percent:0" o:hralign="center" o:hrstd="t" o:hr="t" fillcolor="#a0a0a0" stroked="f"/>
        </w:pict>
      </w:r>
    </w:p>
    <w:p w14:paraId="379DD226" w14:textId="77777777" w:rsidR="00000000" w:rsidRDefault="00000000">
      <w:pPr>
        <w:pStyle w:val="NormalWeb"/>
      </w:pPr>
      <w:r>
        <w:rPr>
          <w:rStyle w:val="Strong"/>
        </w:rPr>
        <w:t>Example API Response for an Eligible Prescription on Hold</w:t>
      </w:r>
      <w:r>
        <w:br/>
        <w:t xml:space="preserve">This response showcases a prescription that is on hold due to high total cost, with the appropriate </w:t>
      </w:r>
      <w:r>
        <w:rPr>
          <w:rStyle w:val="HTMLCode"/>
        </w:rPr>
        <w:t>subStatus</w:t>
      </w:r>
      <w:r>
        <w:t xml:space="preserve"> for member action:</w:t>
      </w:r>
    </w:p>
    <w:p w14:paraId="3C93C828" w14:textId="77777777" w:rsidR="00000000" w:rsidRDefault="00000000">
      <w:pPr>
        <w:pStyle w:val="HTMLPreformatted"/>
        <w:divId w:val="894435722"/>
      </w:pPr>
      <w:r>
        <w:t>{</w:t>
      </w:r>
    </w:p>
    <w:p w14:paraId="0C7283E5" w14:textId="77777777" w:rsidR="00000000" w:rsidRDefault="00000000">
      <w:pPr>
        <w:pStyle w:val="HTMLPreformatted"/>
        <w:divId w:val="894435722"/>
      </w:pPr>
      <w:r>
        <w:t xml:space="preserve">  "data": {</w:t>
      </w:r>
    </w:p>
    <w:p w14:paraId="203AA81C" w14:textId="77777777" w:rsidR="00000000" w:rsidRDefault="00000000">
      <w:pPr>
        <w:pStyle w:val="HTMLPreformatted"/>
        <w:divId w:val="894435722"/>
      </w:pPr>
      <w:r>
        <w:t xml:space="preserve">    "getLinkedMemberPatients": [</w:t>
      </w:r>
    </w:p>
    <w:p w14:paraId="054FEB54" w14:textId="77777777" w:rsidR="00000000" w:rsidRDefault="00000000">
      <w:pPr>
        <w:pStyle w:val="HTMLPreformatted"/>
        <w:divId w:val="894435722"/>
      </w:pPr>
      <w:r>
        <w:t xml:space="preserve">      {</w:t>
      </w:r>
    </w:p>
    <w:p w14:paraId="6603AEFC" w14:textId="77777777" w:rsidR="00000000" w:rsidRDefault="00000000">
      <w:pPr>
        <w:pStyle w:val="HTMLPreformatted"/>
        <w:divId w:val="894435722"/>
      </w:pPr>
      <w:r>
        <w:t xml:space="preserve">        "linkedIDs": [</w:t>
      </w:r>
    </w:p>
    <w:p w14:paraId="365CDF9A" w14:textId="77777777" w:rsidR="00000000" w:rsidRDefault="00000000">
      <w:pPr>
        <w:pStyle w:val="HTMLPreformatted"/>
        <w:divId w:val="894435722"/>
      </w:pPr>
      <w:r>
        <w:t xml:space="preserve">          {</w:t>
      </w:r>
    </w:p>
    <w:p w14:paraId="23FAD98F" w14:textId="77777777" w:rsidR="00000000" w:rsidRDefault="00000000">
      <w:pPr>
        <w:pStyle w:val="HTMLPreformatted"/>
        <w:divId w:val="894435722"/>
      </w:pPr>
      <w:r>
        <w:t xml:space="preserve">            "lookupId": null,</w:t>
      </w:r>
    </w:p>
    <w:p w14:paraId="697908C8" w14:textId="77777777" w:rsidR="00000000" w:rsidRDefault="00000000">
      <w:pPr>
        <w:pStyle w:val="HTMLPreformatted"/>
        <w:divId w:val="894435722"/>
      </w:pPr>
      <w:r>
        <w:t xml:space="preserve">            "prescriptionforPatient": [</w:t>
      </w:r>
    </w:p>
    <w:p w14:paraId="6352C595" w14:textId="77777777" w:rsidR="00000000" w:rsidRDefault="00000000">
      <w:pPr>
        <w:pStyle w:val="HTMLPreformatted"/>
        <w:divId w:val="894435722"/>
      </w:pPr>
      <w:r>
        <w:t xml:space="preserve">              {</w:t>
      </w:r>
    </w:p>
    <w:p w14:paraId="7972D8AA" w14:textId="77777777" w:rsidR="00000000" w:rsidRDefault="00000000">
      <w:pPr>
        <w:pStyle w:val="HTMLPreformatted"/>
        <w:divId w:val="894435722"/>
      </w:pPr>
      <w:r>
        <w:t xml:space="preserve">                "drugInfo": {</w:t>
      </w:r>
    </w:p>
    <w:p w14:paraId="45EEF568" w14:textId="77777777" w:rsidR="00000000" w:rsidRDefault="00000000">
      <w:pPr>
        <w:pStyle w:val="HTMLPreformatted"/>
        <w:divId w:val="894435722"/>
      </w:pPr>
      <w:r>
        <w:t xml:space="preserve">                  "drug": {</w:t>
      </w:r>
    </w:p>
    <w:p w14:paraId="7B497629" w14:textId="77777777" w:rsidR="00000000" w:rsidRDefault="00000000">
      <w:pPr>
        <w:pStyle w:val="HTMLPreformatted"/>
        <w:divId w:val="894435722"/>
      </w:pPr>
      <w:r>
        <w:t xml:space="preserve">                    "name": "MAOX 420MG TAB",</w:t>
      </w:r>
    </w:p>
    <w:p w14:paraId="4C470BDD" w14:textId="77777777" w:rsidR="00000000" w:rsidRDefault="00000000">
      <w:pPr>
        <w:pStyle w:val="HTMLPreformatted"/>
        <w:divId w:val="894435722"/>
      </w:pPr>
      <w:r>
        <w:t xml:space="preserve">                    "formName": "TAB",</w:t>
      </w:r>
    </w:p>
    <w:p w14:paraId="5C9EF89F" w14:textId="77777777" w:rsidR="00000000" w:rsidRDefault="00000000">
      <w:pPr>
        <w:pStyle w:val="HTMLPreformatted"/>
        <w:divId w:val="894435722"/>
      </w:pPr>
      <w:r>
        <w:t xml:space="preserve">                    "formStrengthName": "420MG",</w:t>
      </w:r>
    </w:p>
    <w:p w14:paraId="59B4D5B6" w14:textId="77777777" w:rsidR="00000000" w:rsidRDefault="00000000">
      <w:pPr>
        <w:pStyle w:val="HTMLPreformatted"/>
        <w:divId w:val="894435722"/>
      </w:pPr>
      <w:r>
        <w:t xml:space="preserve">                    "gcnSequenceNumber": "4093",</w:t>
      </w:r>
    </w:p>
    <w:p w14:paraId="09777AD1" w14:textId="77777777" w:rsidR="00000000" w:rsidRDefault="00000000">
      <w:pPr>
        <w:pStyle w:val="HTMLPreformatted"/>
        <w:divId w:val="894435722"/>
      </w:pPr>
      <w:r>
        <w:t xml:space="preserve">                    "genericCodeNumber": "4093"</w:t>
      </w:r>
    </w:p>
    <w:p w14:paraId="47AF5348" w14:textId="77777777" w:rsidR="00000000" w:rsidRDefault="00000000">
      <w:pPr>
        <w:pStyle w:val="HTMLPreformatted"/>
        <w:divId w:val="894435722"/>
      </w:pPr>
      <w:r>
        <w:t xml:space="preserve">                  },</w:t>
      </w:r>
    </w:p>
    <w:p w14:paraId="2C1AC334" w14:textId="77777777" w:rsidR="00000000" w:rsidRDefault="00000000">
      <w:pPr>
        <w:pStyle w:val="HTMLPreformatted"/>
        <w:divId w:val="894435722"/>
      </w:pPr>
      <w:r>
        <w:t xml:space="preserve">                  "drugProperties": {</w:t>
      </w:r>
    </w:p>
    <w:p w14:paraId="19BF77C3" w14:textId="77777777" w:rsidR="00000000" w:rsidRDefault="00000000">
      <w:pPr>
        <w:pStyle w:val="HTMLPreformatted"/>
        <w:divId w:val="894435722"/>
      </w:pPr>
      <w:r>
        <w:t xml:space="preserve">                    "isControlledSubstances": false</w:t>
      </w:r>
    </w:p>
    <w:p w14:paraId="61622D75" w14:textId="77777777" w:rsidR="00000000" w:rsidRDefault="00000000">
      <w:pPr>
        <w:pStyle w:val="HTMLPreformatted"/>
        <w:divId w:val="894435722"/>
      </w:pPr>
      <w:r>
        <w:t xml:space="preserve">                  }</w:t>
      </w:r>
    </w:p>
    <w:p w14:paraId="0E76D57F" w14:textId="77777777" w:rsidR="00000000" w:rsidRDefault="00000000">
      <w:pPr>
        <w:pStyle w:val="HTMLPreformatted"/>
        <w:divId w:val="894435722"/>
      </w:pPr>
      <w:r>
        <w:t xml:space="preserve">                },</w:t>
      </w:r>
    </w:p>
    <w:p w14:paraId="7FE92381" w14:textId="77777777" w:rsidR="00000000" w:rsidRDefault="00000000">
      <w:pPr>
        <w:pStyle w:val="HTMLPreformatted"/>
        <w:divId w:val="894435722"/>
      </w:pPr>
      <w:r>
        <w:t xml:space="preserve">                "isHiddenByUser": false,</w:t>
      </w:r>
    </w:p>
    <w:p w14:paraId="2E03F8CF" w14:textId="77777777" w:rsidR="00000000" w:rsidRDefault="00000000">
      <w:pPr>
        <w:pStyle w:val="HTMLPreformatted"/>
        <w:divId w:val="894435722"/>
      </w:pPr>
      <w:r>
        <w:t xml:space="preserve">                "prescribedName": "PBM_READY_FILL",</w:t>
      </w:r>
    </w:p>
    <w:p w14:paraId="696CFB15" w14:textId="77777777" w:rsidR="00000000" w:rsidRDefault="00000000">
      <w:pPr>
        <w:pStyle w:val="HTMLPreformatted"/>
        <w:divId w:val="894435722"/>
      </w:pPr>
      <w:r>
        <w:t xml:space="preserve">                "fulfilledBy": "CVS Caremark",</w:t>
      </w:r>
    </w:p>
    <w:p w14:paraId="14E94553" w14:textId="77777777" w:rsidR="00000000" w:rsidRDefault="00000000">
      <w:pPr>
        <w:pStyle w:val="HTMLPreformatted"/>
        <w:divId w:val="894435722"/>
      </w:pPr>
      <w:r>
        <w:t xml:space="preserve">                "fills": [</w:t>
      </w:r>
    </w:p>
    <w:p w14:paraId="54153BD2" w14:textId="77777777" w:rsidR="00000000" w:rsidRDefault="00000000">
      <w:pPr>
        <w:pStyle w:val="HTMLPreformatted"/>
        <w:divId w:val="894435722"/>
      </w:pPr>
      <w:r>
        <w:t xml:space="preserve">                  {</w:t>
      </w:r>
    </w:p>
    <w:p w14:paraId="4DA4C9BF" w14:textId="77777777" w:rsidR="00000000" w:rsidRDefault="00000000">
      <w:pPr>
        <w:pStyle w:val="HTMLPreformatted"/>
        <w:divId w:val="894435722"/>
      </w:pPr>
      <w:r>
        <w:t xml:space="preserve">                    "fillStatus": "On Hold",</w:t>
      </w:r>
    </w:p>
    <w:p w14:paraId="45DC71CA" w14:textId="77777777" w:rsidR="00000000" w:rsidRDefault="00000000">
      <w:pPr>
        <w:pStyle w:val="HTMLPreformatted"/>
        <w:divId w:val="894435722"/>
      </w:pPr>
      <w:r>
        <w:t xml:space="preserve">                    "fillStatusCode": "14",</w:t>
      </w:r>
    </w:p>
    <w:p w14:paraId="35061E36" w14:textId="77777777" w:rsidR="00000000" w:rsidRDefault="00000000">
      <w:pPr>
        <w:pStyle w:val="HTMLPreformatted"/>
        <w:divId w:val="894435722"/>
      </w:pPr>
      <w:r>
        <w:t xml:space="preserve">                    "rxStatus": {</w:t>
      </w:r>
    </w:p>
    <w:p w14:paraId="46C1D090" w14:textId="77777777" w:rsidR="00000000" w:rsidRDefault="00000000">
      <w:pPr>
        <w:pStyle w:val="HTMLPreformatted"/>
        <w:divId w:val="894435722"/>
      </w:pPr>
      <w:r>
        <w:t xml:space="preserve">                      "ruled": "onhold_rc14",</w:t>
      </w:r>
    </w:p>
    <w:p w14:paraId="146B0114" w14:textId="77777777" w:rsidR="00000000" w:rsidRDefault="00000000">
      <w:pPr>
        <w:pStyle w:val="HTMLPreformatted"/>
        <w:divId w:val="894435722"/>
      </w:pPr>
      <w:r>
        <w:t xml:space="preserve">                      "parentStatus": "Not filled",</w:t>
      </w:r>
    </w:p>
    <w:p w14:paraId="68150ACB" w14:textId="77777777" w:rsidR="00000000" w:rsidRDefault="00000000">
      <w:pPr>
        <w:pStyle w:val="HTMLPreformatted"/>
        <w:divId w:val="894435722"/>
      </w:pPr>
      <w:r>
        <w:t xml:space="preserve">                      "status": "We need your help",</w:t>
      </w:r>
    </w:p>
    <w:p w14:paraId="0A4C063C" w14:textId="77777777" w:rsidR="00000000" w:rsidRDefault="00000000">
      <w:pPr>
        <w:pStyle w:val="HTMLPreformatted"/>
        <w:divId w:val="894435722"/>
      </w:pPr>
      <w:r>
        <w:t xml:space="preserve">                      "subStatus": "Your order has a high total cost. We need you to approve the order before we can ship.",</w:t>
      </w:r>
    </w:p>
    <w:p w14:paraId="2197E246" w14:textId="77777777" w:rsidR="00000000" w:rsidRDefault="00000000">
      <w:pPr>
        <w:pStyle w:val="HTMLPreformatted"/>
        <w:divId w:val="894435722"/>
      </w:pPr>
      <w:r>
        <w:t xml:space="preserve">                      "rxActivityDate": "Apr 08, 2025",</w:t>
      </w:r>
    </w:p>
    <w:p w14:paraId="5AD04CED" w14:textId="77777777" w:rsidR="00000000" w:rsidRDefault="00000000">
      <w:pPr>
        <w:pStyle w:val="HTMLPreformatted"/>
        <w:divId w:val="894435722"/>
      </w:pPr>
      <w:r>
        <w:t xml:space="preserve">                      "rxActivityLabel": "Received "</w:t>
      </w:r>
    </w:p>
    <w:p w14:paraId="04241477" w14:textId="77777777" w:rsidR="00000000" w:rsidRDefault="00000000">
      <w:pPr>
        <w:pStyle w:val="HTMLPreformatted"/>
        <w:divId w:val="894435722"/>
      </w:pPr>
      <w:r>
        <w:t xml:space="preserve">                    },</w:t>
      </w:r>
    </w:p>
    <w:p w14:paraId="7731D013" w14:textId="77777777" w:rsidR="00000000" w:rsidRDefault="00000000">
      <w:pPr>
        <w:pStyle w:val="HTMLPreformatted"/>
        <w:divId w:val="894435722"/>
      </w:pPr>
      <w:r>
        <w:t xml:space="preserve">                    "rxSubscriptions": [</w:t>
      </w:r>
    </w:p>
    <w:p w14:paraId="4D08679B" w14:textId="77777777" w:rsidR="00000000" w:rsidRDefault="00000000">
      <w:pPr>
        <w:pStyle w:val="HTMLPreformatted"/>
        <w:divId w:val="894435722"/>
      </w:pPr>
      <w:r>
        <w:t xml:space="preserve">                      {</w:t>
      </w:r>
    </w:p>
    <w:p w14:paraId="567B8524" w14:textId="77777777" w:rsidR="00000000" w:rsidRDefault="00000000">
      <w:pPr>
        <w:pStyle w:val="HTMLPreformatted"/>
        <w:divId w:val="894435722"/>
      </w:pPr>
      <w:r>
        <w:t xml:space="preserve">                        "status": "ELIGIBLE",</w:t>
      </w:r>
    </w:p>
    <w:p w14:paraId="5BAF9C21" w14:textId="77777777" w:rsidR="00000000" w:rsidRDefault="00000000">
      <w:pPr>
        <w:pStyle w:val="HTMLPreformatted"/>
        <w:divId w:val="894435722"/>
      </w:pPr>
      <w:r>
        <w:t xml:space="preserve">                        "subStatus": "null",</w:t>
      </w:r>
    </w:p>
    <w:p w14:paraId="7B0586F6" w14:textId="77777777" w:rsidR="00000000" w:rsidRDefault="00000000">
      <w:pPr>
        <w:pStyle w:val="HTMLPreformatted"/>
        <w:divId w:val="894435722"/>
      </w:pPr>
      <w:r>
        <w:t xml:space="preserve">                        "nextPickupDate": null</w:t>
      </w:r>
    </w:p>
    <w:p w14:paraId="1E177791" w14:textId="77777777" w:rsidR="00000000" w:rsidRDefault="00000000">
      <w:pPr>
        <w:pStyle w:val="HTMLPreformatted"/>
        <w:divId w:val="894435722"/>
      </w:pPr>
      <w:r>
        <w:t xml:space="preserve">                      }</w:t>
      </w:r>
    </w:p>
    <w:p w14:paraId="0552B43F" w14:textId="77777777" w:rsidR="00000000" w:rsidRDefault="00000000">
      <w:pPr>
        <w:pStyle w:val="HTMLPreformatted"/>
        <w:divId w:val="894435722"/>
      </w:pPr>
      <w:r>
        <w:t xml:space="preserve">                    ],</w:t>
      </w:r>
    </w:p>
    <w:p w14:paraId="50D97BB3" w14:textId="77777777" w:rsidR="00000000" w:rsidRDefault="00000000">
      <w:pPr>
        <w:pStyle w:val="HTMLPreformatted"/>
        <w:divId w:val="894435722"/>
      </w:pPr>
      <w:r>
        <w:t xml:space="preserve">                    "memberType": "primary",</w:t>
      </w:r>
    </w:p>
    <w:p w14:paraId="426B5F50" w14:textId="77777777" w:rsidR="00000000" w:rsidRDefault="00000000">
      <w:pPr>
        <w:pStyle w:val="HTMLPreformatted"/>
        <w:divId w:val="894435722"/>
      </w:pPr>
      <w:r>
        <w:t xml:space="preserve">                    "patient": {</w:t>
      </w:r>
    </w:p>
    <w:p w14:paraId="2C345F5F" w14:textId="77777777" w:rsidR="00000000" w:rsidRDefault="00000000">
      <w:pPr>
        <w:pStyle w:val="HTMLPreformatted"/>
        <w:divId w:val="894435722"/>
      </w:pPr>
      <w:r>
        <w:t xml:space="preserve">                      "relationshipToSubscriber": "Self",</w:t>
      </w:r>
    </w:p>
    <w:p w14:paraId="703B9B25" w14:textId="77777777" w:rsidR="00000000" w:rsidRDefault="00000000">
      <w:pPr>
        <w:pStyle w:val="HTMLPreformatted"/>
        <w:divId w:val="894435722"/>
      </w:pPr>
      <w:r>
        <w:t xml:space="preserve">                      "firstName": "AZALEE",</w:t>
      </w:r>
    </w:p>
    <w:p w14:paraId="39BBE044" w14:textId="77777777" w:rsidR="00000000" w:rsidRDefault="00000000">
      <w:pPr>
        <w:pStyle w:val="HTMLPreformatted"/>
        <w:divId w:val="894435722"/>
      </w:pPr>
      <w:r>
        <w:t xml:space="preserve">                      "lastName": "PECK",</w:t>
      </w:r>
    </w:p>
    <w:p w14:paraId="779753E9" w14:textId="77777777" w:rsidR="00000000" w:rsidRDefault="00000000">
      <w:pPr>
        <w:pStyle w:val="HTMLPreformatted"/>
        <w:divId w:val="894435722"/>
      </w:pPr>
      <w:r>
        <w:t xml:space="preserve">                      "id": "955203962",</w:t>
      </w:r>
    </w:p>
    <w:p w14:paraId="037B0F3A" w14:textId="77777777" w:rsidR="00000000" w:rsidRDefault="00000000">
      <w:pPr>
        <w:pStyle w:val="HTMLPreformatted"/>
        <w:divId w:val="894435722"/>
      </w:pPr>
      <w:r>
        <w:t xml:space="preserve">                      "phoneNumbers": [</w:t>
      </w:r>
    </w:p>
    <w:p w14:paraId="2303E808" w14:textId="77777777" w:rsidR="00000000" w:rsidRDefault="00000000">
      <w:pPr>
        <w:pStyle w:val="HTMLPreformatted"/>
        <w:divId w:val="894435722"/>
      </w:pPr>
      <w:r>
        <w:t xml:space="preserve">                        {</w:t>
      </w:r>
    </w:p>
    <w:p w14:paraId="67E94B14" w14:textId="77777777" w:rsidR="00000000" w:rsidRDefault="00000000">
      <w:pPr>
        <w:pStyle w:val="HTMLPreformatted"/>
        <w:divId w:val="894435722"/>
      </w:pPr>
      <w:r>
        <w:t xml:space="preserve">                          "value": "0268588166"</w:t>
      </w:r>
    </w:p>
    <w:p w14:paraId="7BF225BD" w14:textId="77777777" w:rsidR="00000000" w:rsidRDefault="00000000">
      <w:pPr>
        <w:pStyle w:val="HTMLPreformatted"/>
        <w:divId w:val="894435722"/>
      </w:pPr>
      <w:r>
        <w:t xml:space="preserve">                        }</w:t>
      </w:r>
    </w:p>
    <w:p w14:paraId="139EBDF2" w14:textId="77777777" w:rsidR="00000000" w:rsidRDefault="00000000">
      <w:pPr>
        <w:pStyle w:val="HTMLPreformatted"/>
        <w:divId w:val="894435722"/>
      </w:pPr>
      <w:r>
        <w:t xml:space="preserve">                      ]</w:t>
      </w:r>
    </w:p>
    <w:p w14:paraId="4BE9B12C" w14:textId="77777777" w:rsidR="00000000" w:rsidRDefault="00000000">
      <w:pPr>
        <w:pStyle w:val="HTMLPreformatted"/>
        <w:divId w:val="894435722"/>
      </w:pPr>
      <w:r>
        <w:t xml:space="preserve">                    }</w:t>
      </w:r>
    </w:p>
    <w:p w14:paraId="5F3ED108" w14:textId="77777777" w:rsidR="00000000" w:rsidRDefault="00000000">
      <w:pPr>
        <w:pStyle w:val="HTMLPreformatted"/>
        <w:divId w:val="894435722"/>
      </w:pPr>
      <w:r>
        <w:t xml:space="preserve">                  }</w:t>
      </w:r>
    </w:p>
    <w:p w14:paraId="07E5F6E7" w14:textId="77777777" w:rsidR="00000000" w:rsidRDefault="00000000">
      <w:pPr>
        <w:pStyle w:val="HTMLPreformatted"/>
        <w:divId w:val="894435722"/>
      </w:pPr>
      <w:r>
        <w:t xml:space="preserve">                ]</w:t>
      </w:r>
    </w:p>
    <w:p w14:paraId="1C3DAAFA" w14:textId="77777777" w:rsidR="00000000" w:rsidRDefault="00000000">
      <w:pPr>
        <w:pStyle w:val="HTMLPreformatted"/>
        <w:divId w:val="894435722"/>
      </w:pPr>
      <w:r>
        <w:t xml:space="preserve">              }</w:t>
      </w:r>
    </w:p>
    <w:p w14:paraId="04D4EEFF" w14:textId="77777777" w:rsidR="00000000" w:rsidRDefault="00000000">
      <w:pPr>
        <w:pStyle w:val="HTMLPreformatted"/>
        <w:divId w:val="894435722"/>
      </w:pPr>
      <w:r>
        <w:t xml:space="preserve">            ],</w:t>
      </w:r>
    </w:p>
    <w:p w14:paraId="77E16C9F" w14:textId="77777777" w:rsidR="00000000" w:rsidRDefault="00000000">
      <w:pPr>
        <w:pStyle w:val="HTMLPreformatted"/>
        <w:divId w:val="894435722"/>
      </w:pPr>
      <w:r>
        <w:t xml:space="preserve">            "allRxStatuses": [</w:t>
      </w:r>
    </w:p>
    <w:p w14:paraId="1E11149D" w14:textId="77777777" w:rsidR="00000000" w:rsidRDefault="00000000">
      <w:pPr>
        <w:pStyle w:val="HTMLPreformatted"/>
        <w:divId w:val="894435722"/>
      </w:pPr>
      <w:r>
        <w:t xml:space="preserve">              "Due for refill",</w:t>
      </w:r>
    </w:p>
    <w:p w14:paraId="10508076" w14:textId="77777777" w:rsidR="00000000" w:rsidRDefault="00000000">
      <w:pPr>
        <w:pStyle w:val="HTMLPreformatted"/>
        <w:divId w:val="894435722"/>
      </w:pPr>
      <w:r>
        <w:t xml:space="preserve">              "Inactive",</w:t>
      </w:r>
    </w:p>
    <w:p w14:paraId="7B5CF5E5" w14:textId="77777777" w:rsidR="00000000" w:rsidRDefault="00000000">
      <w:pPr>
        <w:pStyle w:val="HTMLPreformatted"/>
        <w:divId w:val="894435722"/>
      </w:pPr>
      <w:r>
        <w:t xml:space="preserve">              "On the way",</w:t>
      </w:r>
    </w:p>
    <w:p w14:paraId="385259E3" w14:textId="77777777" w:rsidR="00000000" w:rsidRDefault="00000000">
      <w:pPr>
        <w:pStyle w:val="HTMLPreformatted"/>
        <w:divId w:val="894435722"/>
      </w:pPr>
      <w:r>
        <w:t xml:space="preserve">              "Scheduled"</w:t>
      </w:r>
    </w:p>
    <w:p w14:paraId="4A4F3181" w14:textId="77777777" w:rsidR="00000000" w:rsidRDefault="00000000">
      <w:pPr>
        <w:pStyle w:val="HTMLPreformatted"/>
        <w:divId w:val="894435722"/>
      </w:pPr>
      <w:r>
        <w:t xml:space="preserve">            ],</w:t>
      </w:r>
    </w:p>
    <w:p w14:paraId="5B2B0C1C" w14:textId="77777777" w:rsidR="00000000" w:rsidRDefault="00000000">
      <w:pPr>
        <w:pStyle w:val="HTMLPreformatted"/>
        <w:divId w:val="894435722"/>
      </w:pPr>
      <w:r>
        <w:t xml:space="preserve">            "cta": {</w:t>
      </w:r>
    </w:p>
    <w:p w14:paraId="1D7C7DBE" w14:textId="77777777" w:rsidR="00000000" w:rsidRDefault="00000000">
      <w:pPr>
        <w:pStyle w:val="HTMLPreformatted"/>
        <w:divId w:val="894435722"/>
      </w:pPr>
      <w:r>
        <w:t xml:space="preserve">              "viewDetails": {</w:t>
      </w:r>
    </w:p>
    <w:p w14:paraId="4BF0A742" w14:textId="77777777" w:rsidR="00000000" w:rsidRDefault="00000000">
      <w:pPr>
        <w:pStyle w:val="HTMLPreformatted"/>
        <w:divId w:val="894435722"/>
      </w:pPr>
      <w:r>
        <w:t xml:space="preserve">                "text": "View Details"</w:t>
      </w:r>
    </w:p>
    <w:p w14:paraId="6A4D6285" w14:textId="77777777" w:rsidR="00000000" w:rsidRDefault="00000000">
      <w:pPr>
        <w:pStyle w:val="HTMLPreformatted"/>
        <w:divId w:val="894435722"/>
      </w:pPr>
      <w:r>
        <w:t xml:space="preserve">              },</w:t>
      </w:r>
    </w:p>
    <w:p w14:paraId="35C97676" w14:textId="77777777" w:rsidR="00000000" w:rsidRDefault="00000000">
      <w:pPr>
        <w:pStyle w:val="HTMLPreformatted"/>
        <w:divId w:val="894435722"/>
      </w:pPr>
      <w:r>
        <w:t xml:space="preserve">              "addToCart": {</w:t>
      </w:r>
    </w:p>
    <w:p w14:paraId="0CD26729" w14:textId="77777777" w:rsidR="00000000" w:rsidRDefault="00000000">
      <w:pPr>
        <w:pStyle w:val="HTMLPreformatted"/>
        <w:divId w:val="894435722"/>
      </w:pPr>
      <w:r>
        <w:t xml:space="preserve">                "text": "Add to Cart"</w:t>
      </w:r>
    </w:p>
    <w:p w14:paraId="7ECC3EA5" w14:textId="77777777" w:rsidR="00000000" w:rsidRDefault="00000000">
      <w:pPr>
        <w:pStyle w:val="HTMLPreformatted"/>
        <w:divId w:val="894435722"/>
      </w:pPr>
      <w:r>
        <w:t xml:space="preserve">              },</w:t>
      </w:r>
    </w:p>
    <w:p w14:paraId="7C8C4D54" w14:textId="77777777" w:rsidR="00000000" w:rsidRDefault="00000000">
      <w:pPr>
        <w:pStyle w:val="HTMLPreformatted"/>
        <w:divId w:val="894435722"/>
      </w:pPr>
      <w:r>
        <w:t xml:space="preserve">              "addedToCart": {</w:t>
      </w:r>
    </w:p>
    <w:p w14:paraId="2D7F866E" w14:textId="77777777" w:rsidR="00000000" w:rsidRDefault="00000000">
      <w:pPr>
        <w:pStyle w:val="HTMLPreformatted"/>
        <w:divId w:val="894435722"/>
      </w:pPr>
      <w:r>
        <w:t xml:space="preserve">                "text": "Added to Cart"</w:t>
      </w:r>
    </w:p>
    <w:p w14:paraId="1054E7A1" w14:textId="77777777" w:rsidR="00000000" w:rsidRDefault="00000000">
      <w:pPr>
        <w:pStyle w:val="HTMLPreformatted"/>
        <w:divId w:val="894435722"/>
      </w:pPr>
      <w:r>
        <w:t xml:space="preserve">              },</w:t>
      </w:r>
    </w:p>
    <w:p w14:paraId="2446D1C6" w14:textId="77777777" w:rsidR="00000000" w:rsidRDefault="00000000">
      <w:pPr>
        <w:pStyle w:val="HTMLPreformatted"/>
        <w:divId w:val="894435722"/>
      </w:pPr>
      <w:r>
        <w:t xml:space="preserve">              "removeFromCart": {</w:t>
      </w:r>
    </w:p>
    <w:p w14:paraId="4BEA5AF1" w14:textId="77777777" w:rsidR="00000000" w:rsidRDefault="00000000">
      <w:pPr>
        <w:pStyle w:val="HTMLPreformatted"/>
        <w:divId w:val="894435722"/>
      </w:pPr>
      <w:r>
        <w:t xml:space="preserve">                "text": "Remove from Cart"</w:t>
      </w:r>
    </w:p>
    <w:p w14:paraId="78AFAA5C" w14:textId="77777777" w:rsidR="00000000" w:rsidRDefault="00000000">
      <w:pPr>
        <w:pStyle w:val="HTMLPreformatted"/>
        <w:divId w:val="894435722"/>
      </w:pPr>
      <w:r>
        <w:t xml:space="preserve">              },</w:t>
      </w:r>
    </w:p>
    <w:p w14:paraId="06279153" w14:textId="77777777" w:rsidR="00000000" w:rsidRDefault="00000000">
      <w:pPr>
        <w:pStyle w:val="HTMLPreformatted"/>
        <w:divId w:val="894435722"/>
      </w:pPr>
      <w:r>
        <w:t xml:space="preserve">              "viewOrder": {</w:t>
      </w:r>
    </w:p>
    <w:p w14:paraId="36FEC10B" w14:textId="77777777" w:rsidR="00000000" w:rsidRDefault="00000000">
      <w:pPr>
        <w:pStyle w:val="HTMLPreformatted"/>
        <w:divId w:val="894435722"/>
      </w:pPr>
      <w:r>
        <w:t xml:space="preserve">                "text": "View Order"</w:t>
      </w:r>
    </w:p>
    <w:p w14:paraId="66409D0F" w14:textId="77777777" w:rsidR="00000000" w:rsidRDefault="00000000">
      <w:pPr>
        <w:pStyle w:val="HTMLPreformatted"/>
        <w:divId w:val="894435722"/>
      </w:pPr>
      <w:r>
        <w:t xml:space="preserve">              },</w:t>
      </w:r>
    </w:p>
    <w:p w14:paraId="57D62F06" w14:textId="77777777" w:rsidR="00000000" w:rsidRDefault="00000000">
      <w:pPr>
        <w:pStyle w:val="HTMLPreformatted"/>
        <w:divId w:val="894435722"/>
      </w:pPr>
      <w:r>
        <w:t xml:space="preserve">              "trackOrder": {</w:t>
      </w:r>
    </w:p>
    <w:p w14:paraId="4ED6EC92" w14:textId="77777777" w:rsidR="00000000" w:rsidRDefault="00000000">
      <w:pPr>
        <w:pStyle w:val="HTMLPreformatted"/>
        <w:divId w:val="894435722"/>
      </w:pPr>
      <w:r>
        <w:t xml:space="preserve">                "text": "Track Order"</w:t>
      </w:r>
    </w:p>
    <w:p w14:paraId="263E6C64" w14:textId="77777777" w:rsidR="00000000" w:rsidRDefault="00000000">
      <w:pPr>
        <w:pStyle w:val="HTMLPreformatted"/>
        <w:divId w:val="894435722"/>
      </w:pPr>
      <w:r>
        <w:t xml:space="preserve">              }</w:t>
      </w:r>
    </w:p>
    <w:p w14:paraId="43D0F984" w14:textId="77777777" w:rsidR="00000000" w:rsidRDefault="00000000">
      <w:pPr>
        <w:pStyle w:val="HTMLPreformatted"/>
        <w:divId w:val="894435722"/>
      </w:pPr>
      <w:r>
        <w:t xml:space="preserve">            }</w:t>
      </w:r>
    </w:p>
    <w:p w14:paraId="430117D7" w14:textId="77777777" w:rsidR="00000000" w:rsidRDefault="00000000">
      <w:pPr>
        <w:pStyle w:val="HTMLPreformatted"/>
        <w:divId w:val="894435722"/>
      </w:pPr>
      <w:r>
        <w:t xml:space="preserve">          }</w:t>
      </w:r>
    </w:p>
    <w:p w14:paraId="1BFC799C" w14:textId="77777777" w:rsidR="00000000" w:rsidRDefault="00000000">
      <w:pPr>
        <w:pStyle w:val="HTMLPreformatted"/>
        <w:divId w:val="894435722"/>
      </w:pPr>
      <w:r>
        <w:t xml:space="preserve">        }</w:t>
      </w:r>
    </w:p>
    <w:p w14:paraId="3FD21BBB" w14:textId="77777777" w:rsidR="00000000" w:rsidRDefault="00000000">
      <w:pPr>
        <w:pStyle w:val="HTMLPreformatted"/>
        <w:divId w:val="894435722"/>
      </w:pPr>
      <w:r>
        <w:t xml:space="preserve">      }</w:t>
      </w:r>
    </w:p>
    <w:p w14:paraId="7A7EA867" w14:textId="77777777" w:rsidR="00000000" w:rsidRDefault="00544109">
      <w:pPr>
        <w:rPr>
          <w:rFonts w:eastAsia="Times New Roman"/>
        </w:rPr>
      </w:pPr>
      <w:r>
        <w:rPr>
          <w:rFonts w:eastAsia="Times New Roman"/>
          <w:noProof/>
        </w:rPr>
        <w:pict w14:anchorId="7E31FB24">
          <v:rect id="_x0000_i1038" alt="" style="width:468pt;height:.05pt;mso-width-percent:0;mso-height-percent:0;mso-width-percent:0;mso-height-percent:0" o:hralign="center" o:hrstd="t" o:hr="t" fillcolor="#a0a0a0" stroked="f"/>
        </w:pict>
      </w:r>
    </w:p>
    <w:p w14:paraId="680F5E98" w14:textId="77777777" w:rsidR="00000000" w:rsidRDefault="00000000">
      <w:pPr>
        <w:pStyle w:val="NormalWeb"/>
      </w:pPr>
      <w:r>
        <w:rPr>
          <w:rStyle w:val="Strong"/>
        </w:rPr>
        <w:t>Filtering Prescriptions for Self-Service Release</w:t>
      </w:r>
    </w:p>
    <w:p w14:paraId="30ACCBB4" w14:textId="77777777" w:rsidR="00000000" w:rsidRDefault="00000000">
      <w:pPr>
        <w:pStyle w:val="NormalWeb"/>
      </w:pPr>
      <w:r>
        <w:t>Developers should apply filters to identify prescriptions on hold (</w:t>
      </w:r>
      <w:r>
        <w:rPr>
          <w:rStyle w:val="HTMLCode"/>
        </w:rPr>
        <w:t>fillStatus: "On Hold"</w:t>
      </w:r>
      <w:r>
        <w:t xml:space="preserve">) that are eligible for self-service release, indicated by a specific </w:t>
      </w:r>
      <w:r>
        <w:rPr>
          <w:rStyle w:val="HTMLCode"/>
        </w:rPr>
        <w:t>subStatus</w:t>
      </w:r>
      <w:r>
        <w:t xml:space="preserve"> message and the subscription status </w:t>
      </w:r>
      <w:r>
        <w:rPr>
          <w:rStyle w:val="HTMLCode"/>
        </w:rPr>
        <w:t>ELIGIBLE</w:t>
      </w:r>
      <w:r>
        <w:t>. The process involves parsing the rxStatus field to facilitate efficient prescription management and member satisfaction.</w:t>
      </w:r>
    </w:p>
    <w:p w14:paraId="700F941A" w14:textId="77777777" w:rsidR="00000000" w:rsidRDefault="00544109">
      <w:pPr>
        <w:rPr>
          <w:rFonts w:eastAsia="Times New Roman"/>
        </w:rPr>
      </w:pPr>
      <w:r>
        <w:rPr>
          <w:rFonts w:eastAsia="Times New Roman"/>
          <w:noProof/>
        </w:rPr>
        <w:pict w14:anchorId="6C5FBF2E">
          <v:rect id="_x0000_i1037" alt="" style="width:468pt;height:.05pt;mso-width-percent:0;mso-height-percent:0;mso-width-percent:0;mso-height-percent:0" o:hralign="center" o:hrstd="t" o:hr="t" fillcolor="#a0a0a0" stroked="f"/>
        </w:pict>
      </w:r>
    </w:p>
    <w:p w14:paraId="20B18FE0" w14:textId="77777777" w:rsidR="00000000" w:rsidRDefault="00000000">
      <w:pPr>
        <w:pStyle w:val="NormalWeb"/>
      </w:pPr>
      <w:r>
        <w:rPr>
          <w:rStyle w:val="Strong"/>
        </w:rPr>
        <w:t>Understanding rxStatus Fields</w:t>
      </w:r>
    </w:p>
    <w:p w14:paraId="56E9438A" w14:textId="77777777" w:rsidR="00000000" w:rsidRDefault="00000000">
      <w:pPr>
        <w:pStyle w:val="NormalWeb"/>
      </w:pPr>
      <w:r>
        <w:t>The rxStatus field encapsulates the current state and required actions for prescriptions. Key values for ruled, status, and subStatus include:</w:t>
      </w:r>
    </w:p>
    <w:p w14:paraId="4DD0E3B1" w14:textId="77777777" w:rsidR="00000000" w:rsidRDefault="00000000">
      <w:pPr>
        <w:pStyle w:val="NormalWeb"/>
        <w:numPr>
          <w:ilvl w:val="0"/>
          <w:numId w:val="5"/>
        </w:numPr>
      </w:pPr>
      <w:r>
        <w:rPr>
          <w:rStyle w:val="Strong"/>
        </w:rPr>
        <w:t>ruled</w:t>
      </w:r>
      <w:r>
        <w:t xml:space="preserve">: Indicates the specific hold reason, e.g., </w:t>
      </w:r>
      <w:r>
        <w:rPr>
          <w:rStyle w:val="HTMLCode"/>
        </w:rPr>
        <w:t>'onhold_rc14'</w:t>
      </w:r>
      <w:r>
        <w:t xml:space="preserve"> for high cost holds.</w:t>
      </w:r>
    </w:p>
    <w:p w14:paraId="61BBDFFB" w14:textId="77777777" w:rsidR="00000000" w:rsidRDefault="00000000">
      <w:pPr>
        <w:pStyle w:val="NormalWeb"/>
        <w:numPr>
          <w:ilvl w:val="0"/>
          <w:numId w:val="5"/>
        </w:numPr>
      </w:pPr>
      <w:r>
        <w:rPr>
          <w:rStyle w:val="Strong"/>
        </w:rPr>
        <w:t>status</w:t>
      </w:r>
      <w:r>
        <w:t xml:space="preserve">: Represents the overall state, like </w:t>
      </w:r>
      <w:r>
        <w:rPr>
          <w:rStyle w:val="HTMLCode"/>
        </w:rPr>
        <w:t>'We need your help'</w:t>
      </w:r>
      <w:r>
        <w:t>, signaling a requirement for member intervention.</w:t>
      </w:r>
    </w:p>
    <w:p w14:paraId="7F8C827C" w14:textId="77777777" w:rsidR="00000000" w:rsidRDefault="00000000">
      <w:pPr>
        <w:pStyle w:val="NormalWeb"/>
        <w:numPr>
          <w:ilvl w:val="0"/>
          <w:numId w:val="5"/>
        </w:numPr>
      </w:pPr>
      <w:r>
        <w:rPr>
          <w:rStyle w:val="Strong"/>
        </w:rPr>
        <w:t>subStatus</w:t>
      </w:r>
      <w:r>
        <w:t>: Provides actionable guidance for the member, such as changing payment methods for high cost orders.</w:t>
      </w:r>
    </w:p>
    <w:p w14:paraId="4C76DB3D" w14:textId="77777777" w:rsidR="00000000" w:rsidRDefault="00000000">
      <w:pPr>
        <w:pStyle w:val="NormalWeb"/>
      </w:pPr>
      <w:r>
        <w:rPr>
          <w:rStyle w:val="Strong"/>
        </w:rPr>
        <w:t>Integration and Logic Considerations</w:t>
      </w:r>
    </w:p>
    <w:p w14:paraId="06C5874F" w14:textId="77777777" w:rsidR="00000000" w:rsidRDefault="00000000">
      <w:pPr>
        <w:pStyle w:val="NormalWeb"/>
      </w:pPr>
      <w:r>
        <w:t>Custom UI logic may override or enhance the default rxStatus values to provide a more informative message to the member. For example, if a prescription is on hold due to a high total cost, the subStatus might explicitly state, "Your order has a high total cost. We need you to approve the order before we can ship.", guiding the member through necessary actions.</w:t>
      </w:r>
    </w:p>
    <w:p w14:paraId="62E49480" w14:textId="77777777" w:rsidR="00000000" w:rsidRDefault="00544109">
      <w:pPr>
        <w:rPr>
          <w:rFonts w:eastAsia="Times New Roman"/>
        </w:rPr>
      </w:pPr>
      <w:r>
        <w:rPr>
          <w:rFonts w:eastAsia="Times New Roman"/>
          <w:noProof/>
        </w:rPr>
        <w:pict w14:anchorId="2A49F206">
          <v:rect id="_x0000_i1036" alt="" style="width:468pt;height:.05pt;mso-width-percent:0;mso-height-percent:0;mso-width-percent:0;mso-height-percent:0" o:hralign="center" o:hrstd="t" o:hr="t" fillcolor="#a0a0a0" stroked="f"/>
        </w:pict>
      </w:r>
    </w:p>
    <w:p w14:paraId="7621D22E" w14:textId="77777777" w:rsidR="00000000" w:rsidRDefault="00000000">
      <w:pPr>
        <w:pStyle w:val="NormalWeb"/>
      </w:pPr>
      <w:r>
        <w:rPr>
          <w:rStyle w:val="Strong"/>
        </w:rPr>
        <w:t>Assumptions</w:t>
      </w:r>
    </w:p>
    <w:p w14:paraId="0A892D32" w14:textId="77777777" w:rsidR="00000000" w:rsidRDefault="00000000">
      <w:pPr>
        <w:pStyle w:val="NormalWeb"/>
        <w:numPr>
          <w:ilvl w:val="0"/>
          <w:numId w:val="6"/>
        </w:numPr>
      </w:pPr>
      <w:r>
        <w:t>Appropriate permissions and access for API interactions are inherent.</w:t>
      </w:r>
    </w:p>
    <w:p w14:paraId="4B977BA7" w14:textId="77777777" w:rsidR="00000000" w:rsidRDefault="00000000">
      <w:pPr>
        <w:pStyle w:val="NormalWeb"/>
      </w:pPr>
      <w:r>
        <w:rPr>
          <w:rStyle w:val="Strong"/>
        </w:rPr>
        <w:t>Conclusion</w:t>
      </w:r>
    </w:p>
    <w:p w14:paraId="0D6FA11E" w14:textId="77777777" w:rsidR="00000000" w:rsidRDefault="00000000">
      <w:pPr>
        <w:pStyle w:val="NormalWeb"/>
      </w:pPr>
      <w:r>
        <w:t>By understanding and utilizing the rxStatus fields effectively, and filtering prescriptions based on their eligibility for self-service release, developers can significantly enhance the member experience. This approach ensures timely resolutions of prescription holds, improving satisfaction and streamlining prescription fulfillment processes within Aetna's digital platforms.</w:t>
      </w:r>
    </w:p>
    <w:p w14:paraId="0E84C183" w14:textId="77777777" w:rsidR="00000000" w:rsidRDefault="00000000">
      <w:pPr>
        <w:pStyle w:val="Heading2"/>
        <w:rPr>
          <w:rFonts w:eastAsia="Times New Roman"/>
        </w:rPr>
      </w:pPr>
      <w:r>
        <w:rPr>
          <w:rFonts w:eastAsia="Times New Roman"/>
        </w:rPr>
        <w:t>Key Fields That Indicate Self-Service Release Eligibility</w:t>
      </w:r>
    </w:p>
    <w:p w14:paraId="16006841" w14:textId="77777777" w:rsidR="00000000" w:rsidRDefault="00000000">
      <w:pPr>
        <w:pStyle w:val="NormalWeb"/>
      </w:pPr>
      <w:r>
        <w:t>To determine whether a prescription is eligible for self-service release due to a payment hold, you must inspect the following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31"/>
        <w:gridCol w:w="2962"/>
        <w:gridCol w:w="3351"/>
      </w:tblGrid>
      <w:tr w:rsidR="00000000" w14:paraId="42E81050" w14:textId="77777777">
        <w:trPr>
          <w:divId w:val="506148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AC38CB"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B798B" w14:textId="77777777" w:rsidR="00000000" w:rsidRDefault="00000000">
            <w:pPr>
              <w:pStyle w:val="NormalWeb"/>
              <w:jc w:val="center"/>
              <w:rPr>
                <w:b/>
                <w:bCs/>
              </w:rPr>
            </w:pPr>
            <w:r>
              <w:rPr>
                <w:b/>
                <w:bCs/>
              </w:rPr>
              <w:t>Expected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2B35F" w14:textId="77777777" w:rsidR="00000000" w:rsidRDefault="00000000">
            <w:pPr>
              <w:pStyle w:val="NormalWeb"/>
              <w:jc w:val="center"/>
              <w:rPr>
                <w:b/>
                <w:bCs/>
              </w:rPr>
            </w:pPr>
            <w:r>
              <w:rPr>
                <w:b/>
                <w:bCs/>
              </w:rPr>
              <w:t>Meaning</w:t>
            </w:r>
          </w:p>
        </w:tc>
      </w:tr>
      <w:tr w:rsidR="00000000" w14:paraId="6A9118F8" w14:textId="77777777">
        <w:trPr>
          <w:divId w:val="506148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6ADDE" w14:textId="77777777" w:rsidR="00000000" w:rsidRDefault="00000000">
            <w:pPr>
              <w:pStyle w:val="NormalWeb"/>
            </w:pPr>
            <w:r>
              <w:rPr>
                <w:rStyle w:val="HTMLCode"/>
              </w:rPr>
              <w:t>fillStatusCode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9118F" w14:textId="77777777" w:rsidR="00000000" w:rsidRDefault="00000000">
            <w:pPr>
              <w:pStyle w:val="NormalWeb"/>
            </w:pPr>
            <w:r>
              <w:rPr>
                <w:rStyle w:val="HTMLCode"/>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39B14" w14:textId="77777777" w:rsidR="00000000" w:rsidRDefault="00000000">
            <w:pPr>
              <w:pStyle w:val="NormalWeb"/>
            </w:pPr>
            <w:r>
              <w:t xml:space="preserve">Indicates the prescription is </w:t>
            </w:r>
            <w:r>
              <w:rPr>
                <w:rStyle w:val="Strong"/>
              </w:rPr>
              <w:t>on hold</w:t>
            </w:r>
            <w:r>
              <w:t>, typically due to payment issues.</w:t>
            </w:r>
          </w:p>
        </w:tc>
      </w:tr>
      <w:tr w:rsidR="00000000" w14:paraId="65EEF934" w14:textId="77777777">
        <w:trPr>
          <w:divId w:val="506148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7BF9A" w14:textId="77777777" w:rsidR="00000000" w:rsidRDefault="00000000">
            <w:pPr>
              <w:pStyle w:val="NormalWeb"/>
            </w:pPr>
            <w:r>
              <w:rPr>
                <w:rStyle w:val="HTMLCode"/>
              </w:rPr>
              <w:t>rxStatus.ruleId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E6B29" w14:textId="77777777" w:rsidR="00000000" w:rsidRDefault="00000000">
            <w:pPr>
              <w:pStyle w:val="NormalWeb"/>
            </w:pPr>
            <w:r>
              <w:rPr>
                <w:rStyle w:val="HTMLCode"/>
              </w:rPr>
              <w:t>"onhold_rc14"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1D32C" w14:textId="77777777" w:rsidR="00000000" w:rsidRDefault="00000000">
            <w:pPr>
              <w:pStyle w:val="NormalWeb"/>
            </w:pPr>
            <w:r>
              <w:t xml:space="preserve">Internal rule identifier confirming the hold is </w:t>
            </w:r>
            <w:r>
              <w:rPr>
                <w:rStyle w:val="Strong"/>
              </w:rPr>
              <w:t>payment-related</w:t>
            </w:r>
            <w:r>
              <w:t>.</w:t>
            </w:r>
          </w:p>
        </w:tc>
      </w:tr>
      <w:tr w:rsidR="00000000" w14:paraId="6A41723E" w14:textId="77777777">
        <w:trPr>
          <w:divId w:val="506148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DB1EE7" w14:textId="77777777" w:rsidR="00000000" w:rsidRDefault="00000000">
            <w:pPr>
              <w:pStyle w:val="NormalWeb"/>
            </w:pPr>
            <w:r>
              <w:rPr>
                <w:rStyle w:val="HTMLCode"/>
              </w:rPr>
              <w:t>rxSubscriptions[].status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D43AF" w14:textId="77777777" w:rsidR="00000000" w:rsidRDefault="00000000">
            <w:pPr>
              <w:pStyle w:val="NormalWeb"/>
            </w:pPr>
            <w:r>
              <w:rPr>
                <w:rStyle w:val="HTMLCode"/>
              </w:rPr>
              <w:t>"ELIGIBLE"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A5A28" w14:textId="77777777" w:rsidR="00000000" w:rsidRDefault="00000000">
            <w:pPr>
              <w:pStyle w:val="NormalWeb"/>
            </w:pPr>
            <w:r>
              <w:t xml:space="preserve">Confirms the prescription is eligible for </w:t>
            </w:r>
            <w:r>
              <w:rPr>
                <w:rStyle w:val="Strong"/>
              </w:rPr>
              <w:t>self-service actions</w:t>
            </w:r>
            <w:r>
              <w:t>.</w:t>
            </w:r>
          </w:p>
        </w:tc>
      </w:tr>
      <w:tr w:rsidR="00000000" w14:paraId="4B967A4F" w14:textId="77777777">
        <w:trPr>
          <w:divId w:val="506148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899D3" w14:textId="77777777" w:rsidR="00000000" w:rsidRDefault="00000000">
            <w:pPr>
              <w:pStyle w:val="NormalWeb"/>
            </w:pPr>
            <w:r>
              <w:rPr>
                <w:rStyle w:val="HTMLCode"/>
              </w:rPr>
              <w:t>rxStatus.status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223AC" w14:textId="77777777" w:rsidR="00000000" w:rsidRDefault="00000000">
            <w:pPr>
              <w:pStyle w:val="NormalWeb"/>
            </w:pPr>
            <w:r>
              <w:rPr>
                <w:rStyle w:val="HTMLCode"/>
              </w:rPr>
              <w:t>"We need your help"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F463D" w14:textId="77777777" w:rsidR="00000000" w:rsidRDefault="00000000">
            <w:pPr>
              <w:pStyle w:val="NormalWeb"/>
            </w:pPr>
            <w:r>
              <w:t>User-facing message indicating action is needed.</w:t>
            </w:r>
          </w:p>
        </w:tc>
      </w:tr>
      <w:tr w:rsidR="00000000" w14:paraId="4D972A2D" w14:textId="77777777">
        <w:trPr>
          <w:divId w:val="5061486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F14F8" w14:textId="77777777" w:rsidR="00000000" w:rsidRDefault="00000000">
            <w:pPr>
              <w:pStyle w:val="NormalWeb"/>
            </w:pPr>
            <w:r>
              <w:rPr>
                <w:rStyle w:val="HTMLCode"/>
              </w:rPr>
              <w:t>rxStatus.subStatus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3459FE" w14:textId="77777777" w:rsidR="00000000" w:rsidRDefault="00000000">
            <w:pPr>
              <w:pStyle w:val="NormalWeb"/>
            </w:pPr>
            <w:r>
              <w:rPr>
                <w:rStyle w:val="HTMLCode"/>
              </w:rPr>
              <w:t>"Please call the Customer Care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6D2E54" w14:textId="77777777" w:rsidR="00000000" w:rsidRDefault="00000000">
            <w:pPr>
              <w:pStyle w:val="NormalWeb"/>
            </w:pPr>
            <w:r>
              <w:t>Further guidance to the member.</w:t>
            </w:r>
          </w:p>
        </w:tc>
      </w:tr>
    </w:tbl>
    <w:p w14:paraId="3B39DC23" w14:textId="77777777" w:rsidR="00000000" w:rsidRDefault="00000000">
      <w:pPr>
        <w:pStyle w:val="NormalWeb"/>
      </w:pPr>
      <w:r>
        <w:t>These fields together confirm that the prescription is:</w:t>
      </w:r>
    </w:p>
    <w:p w14:paraId="35BEF1BF" w14:textId="77777777" w:rsidR="00000000" w:rsidRDefault="00000000">
      <w:pPr>
        <w:pStyle w:val="NormalWeb"/>
        <w:numPr>
          <w:ilvl w:val="0"/>
          <w:numId w:val="7"/>
        </w:numPr>
      </w:pPr>
      <w:r>
        <w:t>Held due to a payment issue.</w:t>
      </w:r>
    </w:p>
    <w:p w14:paraId="794D0DB7" w14:textId="77777777" w:rsidR="00000000" w:rsidRDefault="00000000">
      <w:pPr>
        <w:pStyle w:val="NormalWeb"/>
        <w:numPr>
          <w:ilvl w:val="0"/>
          <w:numId w:val="7"/>
        </w:numPr>
      </w:pPr>
      <w:r>
        <w:t>Eligible for release via the portal.</w:t>
      </w:r>
    </w:p>
    <w:p w14:paraId="1C1423D0" w14:textId="77777777" w:rsidR="00000000" w:rsidRDefault="00000000">
      <w:pPr>
        <w:pStyle w:val="NormalWeb"/>
        <w:numPr>
          <w:ilvl w:val="0"/>
          <w:numId w:val="7"/>
        </w:numPr>
      </w:pPr>
      <w:r>
        <w:t>Actionable by the member without manual intervention.</w:t>
      </w:r>
    </w:p>
    <w:p w14:paraId="4BAE9F7B" w14:textId="77777777" w:rsidR="00000000" w:rsidRDefault="00544109">
      <w:pPr>
        <w:rPr>
          <w:rFonts w:eastAsia="Times New Roman"/>
        </w:rPr>
      </w:pPr>
      <w:r>
        <w:rPr>
          <w:rFonts w:eastAsia="Times New Roman"/>
          <w:noProof/>
        </w:rPr>
        <w:pict w14:anchorId="4E856A31">
          <v:rect id="_x0000_i1035" alt="" style="width:468pt;height:.05pt;mso-width-percent:0;mso-height-percent:0;mso-width-percent:0;mso-height-percent:0" o:hralign="center" o:hrstd="t" o:hr="t" fillcolor="#a0a0a0" stroked="f"/>
        </w:pict>
      </w:r>
    </w:p>
    <w:p w14:paraId="0528FF03" w14:textId="77777777" w:rsidR="00000000" w:rsidRDefault="00000000">
      <w:pPr>
        <w:pStyle w:val="Heading2"/>
        <w:rPr>
          <w:rFonts w:eastAsia="Times New Roman"/>
        </w:rPr>
      </w:pPr>
      <w:r>
        <w:rPr>
          <w:rFonts w:eastAsia="Times New Roman"/>
        </w:rPr>
        <w:t>Additional Considerations</w:t>
      </w:r>
    </w:p>
    <w:p w14:paraId="10CBDAF4" w14:textId="77777777" w:rsidR="00000000" w:rsidRDefault="00000000">
      <w:pPr>
        <w:pStyle w:val="NormalWeb"/>
      </w:pPr>
      <w:r>
        <w:rPr>
          <w:rStyle w:val="Strong"/>
        </w:rPr>
        <w:t>Scope &amp; Goals (PBM-Only, REST-Only)</w:t>
      </w:r>
    </w:p>
    <w:p w14:paraId="779B7357" w14:textId="77777777" w:rsidR="00000000" w:rsidRDefault="00000000">
      <w:pPr>
        <w:pStyle w:val="NormalWeb"/>
        <w:numPr>
          <w:ilvl w:val="0"/>
          <w:numId w:val="8"/>
        </w:numPr>
      </w:pPr>
      <w:r>
        <w:rPr>
          <w:rStyle w:val="Strong"/>
        </w:rPr>
        <w:t>Goal:</w:t>
      </w:r>
      <w:r>
        <w:t xml:space="preserve"> Allow a member to clear a </w:t>
      </w:r>
      <w:r>
        <w:rPr>
          <w:rStyle w:val="Strong"/>
        </w:rPr>
        <w:t>PBM mail-order RX</w:t>
      </w:r>
      <w:r>
        <w:t xml:space="preserve"> payment hold when eligible.</w:t>
      </w:r>
    </w:p>
    <w:p w14:paraId="21A4D35C" w14:textId="77777777" w:rsidR="00000000" w:rsidRDefault="00000000">
      <w:pPr>
        <w:pStyle w:val="NormalWeb"/>
      </w:pPr>
      <w:r>
        <w:t xml:space="preserve">1.1. </w:t>
      </w:r>
      <w:r>
        <w:rPr>
          <w:rStyle w:val="Strong"/>
        </w:rPr>
        <w:t>Detect eligibility</w:t>
      </w:r>
      <w:r>
        <w:t xml:space="preserve"> via </w:t>
      </w:r>
      <w:r>
        <w:rPr>
          <w:rStyle w:val="Strong"/>
        </w:rPr>
        <w:t>Experience API</w:t>
      </w:r>
      <w:r>
        <w:t xml:space="preserve"> (REST)</w:t>
      </w:r>
    </w:p>
    <w:p w14:paraId="4B4D228C" w14:textId="77777777" w:rsidR="00000000" w:rsidRDefault="00000000">
      <w:pPr>
        <w:pStyle w:val="NormalWeb"/>
      </w:pPr>
      <w:r>
        <w:t xml:space="preserve">1.2. </w:t>
      </w:r>
      <w:r>
        <w:rPr>
          <w:rStyle w:val="Strong"/>
        </w:rPr>
        <w:t>Submit payment + consent</w:t>
      </w:r>
      <w:r>
        <w:t xml:space="preserve"> via </w:t>
      </w:r>
      <w:r>
        <w:rPr>
          <w:rStyle w:val="Strong"/>
        </w:rPr>
        <w:t>Experience API</w:t>
      </w:r>
      <w:r>
        <w:t xml:space="preserve"> (REST).</w:t>
      </w:r>
    </w:p>
    <w:p w14:paraId="6933428D" w14:textId="77777777" w:rsidR="00000000" w:rsidRDefault="00000000">
      <w:pPr>
        <w:pStyle w:val="NormalWeb"/>
      </w:pPr>
      <w:r>
        <w:t>1.3.</w:t>
      </w:r>
      <w:r>
        <w:rPr>
          <w:rStyle w:val="Strong"/>
        </w:rPr>
        <w:t xml:space="preserve"> Resolve the payment hold</w:t>
      </w:r>
      <w:r>
        <w:t xml:space="preserve"> via </w:t>
      </w:r>
      <w:r>
        <w:rPr>
          <w:rStyle w:val="Strong"/>
        </w:rPr>
        <w:t>Experience API</w:t>
      </w:r>
      <w:r>
        <w:t xml:space="preserve"> (REST)</w:t>
      </w:r>
    </w:p>
    <w:p w14:paraId="6E8D186D" w14:textId="77777777" w:rsidR="00000000" w:rsidRDefault="00000000">
      <w:pPr>
        <w:pStyle w:val="NormalWeb"/>
      </w:pPr>
      <w:r>
        <w:t xml:space="preserve">1.4. </w:t>
      </w:r>
      <w:r>
        <w:rPr>
          <w:rStyle w:val="Strong"/>
        </w:rPr>
        <w:t>Refresh</w:t>
      </w:r>
      <w:r>
        <w:t xml:space="preserve"> the order, </w:t>
      </w:r>
      <w:r>
        <w:rPr>
          <w:rStyle w:val="Strong"/>
        </w:rPr>
        <w:t>purge cache</w:t>
      </w:r>
      <w:r>
        <w:t xml:space="preserve">, and </w:t>
      </w:r>
      <w:r>
        <w:rPr>
          <w:rStyle w:val="Strong"/>
        </w:rPr>
        <w:t>audit</w:t>
      </w:r>
      <w:r>
        <w:t>.</w:t>
      </w:r>
    </w:p>
    <w:p w14:paraId="35EEFB72" w14:textId="77777777" w:rsidR="00000000" w:rsidRDefault="00000000">
      <w:pPr>
        <w:pStyle w:val="NormalWeb"/>
      </w:pPr>
      <w:r>
        <w:t xml:space="preserve">Constraint: </w:t>
      </w:r>
      <w:r>
        <w:rPr>
          <w:rStyle w:val="Strong"/>
        </w:rPr>
        <w:t>No new PBM endpoints</w:t>
      </w:r>
      <w:r>
        <w:t xml:space="preserve">. Use only existing </w:t>
      </w:r>
      <w:r>
        <w:rPr>
          <w:rStyle w:val="Strong"/>
        </w:rPr>
        <w:t>Experience API</w:t>
      </w:r>
      <w:r>
        <w:t xml:space="preserve"> routes.</w:t>
      </w:r>
    </w:p>
    <w:p w14:paraId="2C3102D5" w14:textId="77777777" w:rsidR="00000000" w:rsidRDefault="00000000">
      <w:pPr>
        <w:pStyle w:val="NormalWeb"/>
      </w:pPr>
      <w:r>
        <w:rPr>
          <w:rStyle w:val="Strong"/>
        </w:rPr>
        <w:t>2) Actors &amp; Components</w:t>
      </w:r>
    </w:p>
    <w:p w14:paraId="6F46649E" w14:textId="77777777" w:rsidR="00000000" w:rsidRDefault="00000000">
      <w:pPr>
        <w:pStyle w:val="NormalWeb"/>
        <w:numPr>
          <w:ilvl w:val="0"/>
          <w:numId w:val="9"/>
        </w:numPr>
      </w:pPr>
      <w:r>
        <w:rPr>
          <w:rStyle w:val="Strong"/>
        </w:rPr>
        <w:t>Member (Portal Web/Mobile)</w:t>
      </w:r>
      <w:r>
        <w:t xml:space="preserve"> — the end user.</w:t>
      </w:r>
    </w:p>
    <w:p w14:paraId="7A8EE6EC" w14:textId="77777777" w:rsidR="00000000" w:rsidRDefault="00000000">
      <w:pPr>
        <w:pStyle w:val="NormalWeb"/>
        <w:numPr>
          <w:ilvl w:val="0"/>
          <w:numId w:val="9"/>
        </w:numPr>
      </w:pPr>
      <w:r>
        <w:rPr>
          <w:rStyle w:val="Strong"/>
        </w:rPr>
        <w:t>Aetna Portal</w:t>
      </w:r>
      <w:r>
        <w:t xml:space="preserve"> — UI; calls Experience API; manages cache &amp; audit locally.</w:t>
      </w:r>
    </w:p>
    <w:p w14:paraId="573DF0BB" w14:textId="77777777" w:rsidR="00000000" w:rsidRDefault="00000000">
      <w:pPr>
        <w:pStyle w:val="NormalWeb"/>
        <w:numPr>
          <w:ilvl w:val="0"/>
          <w:numId w:val="9"/>
        </w:numPr>
      </w:pPr>
      <w:r>
        <w:rPr>
          <w:rStyle w:val="Strong"/>
        </w:rPr>
        <w:t>PBM Experience API (REST)</w:t>
      </w:r>
      <w:r>
        <w:t xml:space="preserve"> — CVS Caremark APIs.</w:t>
      </w:r>
    </w:p>
    <w:p w14:paraId="7E491FA7" w14:textId="77777777" w:rsidR="00000000" w:rsidRDefault="00000000">
      <w:pPr>
        <w:pStyle w:val="NormalWeb"/>
        <w:numPr>
          <w:ilvl w:val="0"/>
          <w:numId w:val="9"/>
        </w:numPr>
      </w:pPr>
      <w:r>
        <w:rPr>
          <w:rStyle w:val="Strong"/>
        </w:rPr>
        <w:t>Aetna Transient Cache</w:t>
      </w:r>
      <w:r>
        <w:t xml:space="preserve"> — short-TTL RX/order cache (to be purged after action).</w:t>
      </w:r>
    </w:p>
    <w:p w14:paraId="5650552F" w14:textId="77777777" w:rsidR="00000000" w:rsidRDefault="00000000">
      <w:pPr>
        <w:pStyle w:val="NormalWeb"/>
        <w:numPr>
          <w:ilvl w:val="0"/>
          <w:numId w:val="9"/>
        </w:numPr>
      </w:pPr>
      <w:r>
        <w:rPr>
          <w:rStyle w:val="Strong"/>
        </w:rPr>
        <w:t>Aetna Audit Store</w:t>
      </w:r>
      <w:r>
        <w:t xml:space="preserve"> — append-only log of member actions and results.</w:t>
      </w:r>
    </w:p>
    <w:p w14:paraId="62E0CE27" w14:textId="77777777" w:rsidR="00000000" w:rsidRDefault="00000000">
      <w:pPr>
        <w:rPr>
          <w:rFonts w:eastAsia="Times New Roman"/>
        </w:rPr>
      </w:pPr>
      <w:r>
        <w:rPr>
          <w:rFonts w:eastAsia="Times New Roman"/>
        </w:rPr>
        <w:fldChar w:fldCharType="begin"/>
      </w:r>
      <w:r>
        <w:rPr>
          <w:rFonts w:eastAsia="Times New Roman"/>
        </w:rPr>
        <w:instrText xml:space="preserve"> INCLUDEPICTURE  \d "C:/a716e4f2d21502b76d7cd7d635d80116c86f261d7699a1d198d18e22d532ce7b" \* MERGEFORMATINET </w:instrText>
      </w:r>
      <w:r>
        <w:rPr>
          <w:rFonts w:eastAsia="Times New Roman"/>
        </w:rPr>
        <w:fldChar w:fldCharType="separate"/>
      </w:r>
      <w:r w:rsidR="00544109">
        <w:rPr>
          <w:rFonts w:eastAsia="Times New Roman"/>
          <w:noProof/>
        </w:rPr>
        <w:pict w14:anchorId="2F3BCFCD">
          <v:shape id="_x0000_i1034" type="#_x0000_t75" alt="" style="width:468pt;height:332.9pt;mso-width-percent:0;mso-height-percent:0;mso-width-percent:0;mso-height-percent:0">
            <v:imagedata r:id="rId7" r:href="rId8"/>
          </v:shape>
        </w:pict>
      </w:r>
      <w:r>
        <w:rPr>
          <w:rFonts w:eastAsia="Times New Roman"/>
        </w:rPr>
        <w:fldChar w:fldCharType="end"/>
      </w:r>
    </w:p>
    <w:p w14:paraId="6551A574" w14:textId="77777777" w:rsidR="00000000" w:rsidRDefault="00000000">
      <w:pPr>
        <w:pStyle w:val="Heading1"/>
        <w:rPr>
          <w:rFonts w:eastAsia="Times New Roman"/>
        </w:rPr>
      </w:pPr>
      <w:r>
        <w:rPr>
          <w:rFonts w:eastAsia="Times New Roman"/>
        </w:rPr>
        <w:t>Step 2 - Consent to Payment (release hold)</w:t>
      </w:r>
    </w:p>
    <w:p w14:paraId="08453394" w14:textId="77777777" w:rsidR="00000000" w:rsidRDefault="00000000">
      <w:pPr>
        <w:pStyle w:val="NormalWeb"/>
        <w:numPr>
          <w:ilvl w:val="0"/>
          <w:numId w:val="10"/>
        </w:numPr>
      </w:pPr>
      <w:r>
        <w:t xml:space="preserve">Member confirms/enters a payment instrument and provides </w:t>
      </w:r>
      <w:r>
        <w:rPr>
          <w:rStyle w:val="Strong"/>
        </w:rPr>
        <w:t>consent</w:t>
      </w:r>
      <w:r>
        <w:t xml:space="preserve"> (Y/N):</w:t>
      </w:r>
    </w:p>
    <w:p w14:paraId="61D85F79" w14:textId="77777777" w:rsidR="00000000" w:rsidRDefault="00000000">
      <w:pPr>
        <w:pStyle w:val="NormalWeb"/>
      </w:pPr>
      <w:r>
        <w:rPr>
          <w:rStyle w:val="Strong"/>
        </w:rPr>
        <w:t>Method</w:t>
      </w:r>
      <w:r>
        <w:t>: POST</w:t>
      </w:r>
      <w:r>
        <w:br/>
      </w:r>
      <w:r>
        <w:rPr>
          <w:rStyle w:val="Strong"/>
        </w:rPr>
        <w:t>Path</w:t>
      </w:r>
      <w:r>
        <w:t xml:space="preserve">: </w:t>
      </w:r>
      <w:r>
        <w:rPr>
          <w:rStyle w:val="HTMLCode"/>
        </w:rPr>
        <w:t>/v1/list-prescriptions</w:t>
      </w:r>
    </w:p>
    <w:p w14:paraId="44D39354" w14:textId="77777777" w:rsidR="00000000" w:rsidRDefault="00000000">
      <w:pPr>
        <w:pStyle w:val="NormalWeb"/>
      </w:pPr>
      <w:r>
        <w:t>Body:</w:t>
      </w:r>
    </w:p>
    <w:p w14:paraId="03C7C65A" w14:textId="77777777" w:rsidR="00000000" w:rsidRDefault="00000000">
      <w:pPr>
        <w:pStyle w:val="HTMLPreformatted"/>
        <w:divId w:val="1744184533"/>
      </w:pPr>
      <w:r>
        <w:t>{</w:t>
      </w:r>
    </w:p>
    <w:p w14:paraId="22110D17" w14:textId="77777777" w:rsidR="00000000" w:rsidRDefault="00000000">
      <w:pPr>
        <w:pStyle w:val="HTMLPreformatted"/>
        <w:divId w:val="1744184533"/>
      </w:pPr>
      <w:r>
        <w:t xml:space="preserve">    "orderId": "ORD-10001",</w:t>
      </w:r>
    </w:p>
    <w:p w14:paraId="032FED26" w14:textId="77777777" w:rsidR="00000000" w:rsidRDefault="00000000">
      <w:pPr>
        <w:pStyle w:val="HTMLPreformatted"/>
        <w:divId w:val="1744184533"/>
      </w:pPr>
      <w:r>
        <w:t xml:space="preserve">    "rx": [</w:t>
      </w:r>
    </w:p>
    <w:p w14:paraId="60A96A59" w14:textId="77777777" w:rsidR="00000000" w:rsidRDefault="00000000">
      <w:pPr>
        <w:pStyle w:val="HTMLPreformatted"/>
        <w:divId w:val="1744184533"/>
      </w:pPr>
      <w:r>
        <w:t xml:space="preserve">        {</w:t>
      </w:r>
    </w:p>
    <w:p w14:paraId="5E61C43B" w14:textId="77777777" w:rsidR="00000000" w:rsidRDefault="00000000">
      <w:pPr>
        <w:pStyle w:val="HTMLPreformatted"/>
        <w:divId w:val="1744184533"/>
      </w:pPr>
      <w:r>
        <w:t xml:space="preserve">            "rxNumber": "1234567",</w:t>
      </w:r>
    </w:p>
    <w:p w14:paraId="67B1EB7D" w14:textId="77777777" w:rsidR="00000000" w:rsidRDefault="00000000">
      <w:pPr>
        <w:pStyle w:val="HTMLPreformatted"/>
        <w:divId w:val="1744184533"/>
      </w:pPr>
      <w:r>
        <w:t xml:space="preserve">            "consentResponse": "Y"</w:t>
      </w:r>
    </w:p>
    <w:p w14:paraId="2FA4155E" w14:textId="77777777" w:rsidR="00000000" w:rsidRDefault="00000000">
      <w:pPr>
        <w:pStyle w:val="HTMLPreformatted"/>
        <w:divId w:val="1744184533"/>
      </w:pPr>
      <w:r>
        <w:t xml:space="preserve">        }</w:t>
      </w:r>
    </w:p>
    <w:p w14:paraId="44D493C3" w14:textId="77777777" w:rsidR="00000000" w:rsidRDefault="00000000">
      <w:pPr>
        <w:pStyle w:val="HTMLPreformatted"/>
        <w:divId w:val="1744184533"/>
      </w:pPr>
      <w:r>
        <w:t xml:space="preserve">    ],</w:t>
      </w:r>
    </w:p>
    <w:p w14:paraId="2A3566CC" w14:textId="77777777" w:rsidR="00000000" w:rsidRDefault="00000000">
      <w:pPr>
        <w:pStyle w:val="HTMLPreformatted"/>
        <w:divId w:val="1744184533"/>
      </w:pPr>
      <w:r>
        <w:t xml:space="preserve">    "paymentInstrument": {</w:t>
      </w:r>
    </w:p>
    <w:p w14:paraId="5DB57A79" w14:textId="77777777" w:rsidR="00000000" w:rsidRDefault="00000000">
      <w:pPr>
        <w:pStyle w:val="HTMLPreformatted"/>
        <w:divId w:val="1744184533"/>
      </w:pPr>
      <w:r>
        <w:t xml:space="preserve">        "token": "pm_..."</w:t>
      </w:r>
    </w:p>
    <w:p w14:paraId="1628500C" w14:textId="77777777" w:rsidR="00000000" w:rsidRDefault="00000000">
      <w:pPr>
        <w:pStyle w:val="HTMLPreformatted"/>
        <w:divId w:val="1744184533"/>
      </w:pPr>
      <w:r>
        <w:t xml:space="preserve">    },</w:t>
      </w:r>
    </w:p>
    <w:p w14:paraId="239398E7" w14:textId="77777777" w:rsidR="00000000" w:rsidRDefault="00000000">
      <w:pPr>
        <w:pStyle w:val="HTMLPreformatted"/>
        <w:divId w:val="1744184533"/>
      </w:pPr>
      <w:r>
        <w:t xml:space="preserve">    "memberId": "M-12345",</w:t>
      </w:r>
    </w:p>
    <w:p w14:paraId="705DA6C3" w14:textId="77777777" w:rsidR="00000000" w:rsidRDefault="00000000">
      <w:pPr>
        <w:pStyle w:val="HTMLPreformatted"/>
        <w:divId w:val="1744184533"/>
      </w:pPr>
      <w:r>
        <w:t xml:space="preserve">    "traceId": "&lt;traceId&gt;"</w:t>
      </w:r>
    </w:p>
    <w:p w14:paraId="53D386AB" w14:textId="77777777" w:rsidR="00000000" w:rsidRDefault="00000000">
      <w:pPr>
        <w:pStyle w:val="HTMLPreformatted"/>
        <w:divId w:val="1744184533"/>
      </w:pPr>
      <w:r>
        <w:t>}</w:t>
      </w:r>
    </w:p>
    <w:p w14:paraId="74E22350" w14:textId="77777777" w:rsidR="00000000" w:rsidRDefault="00000000">
      <w:pPr>
        <w:pStyle w:val="Heading3"/>
        <w:rPr>
          <w:rFonts w:eastAsia="Times New Roman"/>
        </w:rPr>
      </w:pPr>
      <w:r>
        <w:rPr>
          <w:rFonts w:eastAsia="Times New Roman"/>
        </w:rPr>
        <w:t>API Response</w:t>
      </w:r>
    </w:p>
    <w:p w14:paraId="2271A20F" w14:textId="77777777" w:rsidR="00000000" w:rsidRDefault="00000000">
      <w:pPr>
        <w:pStyle w:val="HTMLPreformatted"/>
        <w:divId w:val="122621217"/>
      </w:pPr>
      <w:r>
        <w:t>{</w:t>
      </w:r>
    </w:p>
    <w:p w14:paraId="7C62E5CC" w14:textId="77777777" w:rsidR="00000000" w:rsidRDefault="00000000">
      <w:pPr>
        <w:pStyle w:val="HTMLPreformatted"/>
        <w:divId w:val="122621217"/>
      </w:pPr>
      <w:r>
        <w:t xml:space="preserve">    "status": "accepted",</w:t>
      </w:r>
    </w:p>
    <w:p w14:paraId="7916C6D5" w14:textId="77777777" w:rsidR="00000000" w:rsidRDefault="00000000">
      <w:pPr>
        <w:pStyle w:val="HTMLPreformatted"/>
        <w:divId w:val="122621217"/>
      </w:pPr>
      <w:r>
        <w:t xml:space="preserve">    "consentReference": "CONS-9f2c3"</w:t>
      </w:r>
    </w:p>
    <w:p w14:paraId="79D6BFA7" w14:textId="77777777" w:rsidR="00000000" w:rsidRDefault="00000000">
      <w:pPr>
        <w:pStyle w:val="HTMLPreformatted"/>
        <w:divId w:val="122621217"/>
      </w:pPr>
      <w:r>
        <w:t>}</w:t>
      </w:r>
    </w:p>
    <w:p w14:paraId="3E83679F" w14:textId="77777777" w:rsidR="00000000" w:rsidRDefault="00000000">
      <w:pPr>
        <w:pStyle w:val="Heading3"/>
        <w:rPr>
          <w:rFonts w:eastAsia="Times New Roman"/>
        </w:rPr>
      </w:pPr>
      <w:r>
        <w:rPr>
          <w:rFonts w:eastAsia="Times New Roman"/>
        </w:rPr>
        <w:t>Failure at Consent Layer</w:t>
      </w:r>
    </w:p>
    <w:p w14:paraId="522B25A3" w14:textId="77777777" w:rsidR="00000000" w:rsidRDefault="00000000">
      <w:pPr>
        <w:pStyle w:val="NormalWeb"/>
      </w:pPr>
      <w:r>
        <w:t>No Aetna screen available - CVS Example</w:t>
      </w:r>
    </w:p>
    <w:p w14:paraId="5C4FC71D" w14:textId="77777777" w:rsidR="00000000" w:rsidRDefault="00000000">
      <w:pPr>
        <w:rPr>
          <w:rFonts w:eastAsia="Times New Roman"/>
        </w:rPr>
      </w:pPr>
      <w:r>
        <w:rPr>
          <w:rFonts w:eastAsia="Times New Roman"/>
        </w:rPr>
        <w:fldChar w:fldCharType="begin"/>
      </w:r>
      <w:r>
        <w:rPr>
          <w:rFonts w:eastAsia="Times New Roman"/>
        </w:rPr>
        <w:instrText xml:space="preserve"> INCLUDEPICTURE  \d "C:/23df92cd9259c2979cc6aa11a2cf041b44364d4bbbc28e161b8cf59dd64140bd" \* MERGEFORMATINET </w:instrText>
      </w:r>
      <w:r>
        <w:rPr>
          <w:rFonts w:eastAsia="Times New Roman"/>
        </w:rPr>
        <w:fldChar w:fldCharType="separate"/>
      </w:r>
      <w:r w:rsidR="00544109">
        <w:rPr>
          <w:rFonts w:eastAsia="Times New Roman"/>
          <w:noProof/>
        </w:rPr>
        <w:pict w14:anchorId="1CACCA6A">
          <v:shape id="_x0000_i1033" type="#_x0000_t75" alt="" style="width:279.1pt;height:810.95pt;mso-width-percent:0;mso-height-percent:0;mso-width-percent:0;mso-height-percent:0">
            <v:imagedata r:id="rId9" r:href="rId10"/>
          </v:shape>
        </w:pict>
      </w:r>
      <w:r>
        <w:rPr>
          <w:rFonts w:eastAsia="Times New Roman"/>
        </w:rPr>
        <w:fldChar w:fldCharType="end"/>
      </w:r>
    </w:p>
    <w:p w14:paraId="7B9688C3" w14:textId="77777777" w:rsidR="00000000" w:rsidRDefault="00000000">
      <w:pPr>
        <w:pStyle w:val="Heading2"/>
        <w:rPr>
          <w:rFonts w:eastAsia="Times New Roman"/>
        </w:rPr>
      </w:pPr>
      <w:r>
        <w:rPr>
          <w:rFonts w:eastAsia="Times New Roman"/>
        </w:rPr>
        <w:t>Step 3 - Resolve Payment Hold (authoritative action)</w:t>
      </w:r>
    </w:p>
    <w:p w14:paraId="590989E3" w14:textId="77777777" w:rsidR="00000000" w:rsidRDefault="00000000">
      <w:pPr>
        <w:pStyle w:val="NormalWeb"/>
      </w:pPr>
      <w:r>
        <w:rPr>
          <w:rStyle w:val="Strong"/>
        </w:rPr>
        <w:t>Step 3 — Resolve the payment hold (authoritative action)</w:t>
      </w:r>
    </w:p>
    <w:p w14:paraId="5DFBBCA1" w14:textId="77777777" w:rsidR="00000000" w:rsidRDefault="00000000">
      <w:pPr>
        <w:pStyle w:val="NormalWeb"/>
      </w:pPr>
      <w:r>
        <w:t>Portal calls:</w:t>
      </w:r>
    </w:p>
    <w:p w14:paraId="1D804D4C" w14:textId="77777777" w:rsidR="00000000" w:rsidRDefault="00000000">
      <w:pPr>
        <w:pStyle w:val="NormalWeb"/>
      </w:pPr>
      <w:r>
        <w:rPr>
          <w:rStyle w:val="Strong"/>
        </w:rPr>
        <w:t>Method:</w:t>
      </w:r>
      <w:r>
        <w:t xml:space="preserve"> POST</w:t>
      </w:r>
    </w:p>
    <w:p w14:paraId="5E222A29" w14:textId="77777777" w:rsidR="00000000" w:rsidRDefault="00000000">
      <w:pPr>
        <w:pStyle w:val="NormalWeb"/>
      </w:pPr>
      <w:r>
        <w:rPr>
          <w:rStyle w:val="Strong"/>
        </w:rPr>
        <w:t>Endpoint:</w:t>
      </w:r>
      <w:r>
        <w:t xml:space="preserve"> /e</w:t>
      </w:r>
      <w:r>
        <w:rPr>
          <w:shd w:val="clear" w:color="auto" w:fill="DCDFE4"/>
        </w:rPr>
        <w:t>xperience/orders/{orderId}/resolve-payment-hold</w:t>
      </w:r>
    </w:p>
    <w:p w14:paraId="5FB840A8" w14:textId="77777777" w:rsidR="00000000" w:rsidRDefault="00000000">
      <w:pPr>
        <w:pStyle w:val="HTMLPreformatted"/>
        <w:divId w:val="745045"/>
      </w:pPr>
      <w:r>
        <w:t>{</w:t>
      </w:r>
    </w:p>
    <w:p w14:paraId="3A955E19" w14:textId="77777777" w:rsidR="00000000" w:rsidRDefault="00000000">
      <w:pPr>
        <w:pStyle w:val="HTMLPreformatted"/>
        <w:divId w:val="745045"/>
      </w:pPr>
      <w:r>
        <w:t xml:space="preserve">    "rx": [</w:t>
      </w:r>
    </w:p>
    <w:p w14:paraId="0F47C299" w14:textId="77777777" w:rsidR="00000000" w:rsidRDefault="00000000">
      <w:pPr>
        <w:pStyle w:val="HTMLPreformatted"/>
        <w:divId w:val="745045"/>
      </w:pPr>
      <w:r>
        <w:t xml:space="preserve">        {</w:t>
      </w:r>
    </w:p>
    <w:p w14:paraId="4F010F12" w14:textId="77777777" w:rsidR="00000000" w:rsidRDefault="00000000">
      <w:pPr>
        <w:pStyle w:val="HTMLPreformatted"/>
        <w:divId w:val="745045"/>
      </w:pPr>
      <w:r>
        <w:t xml:space="preserve">            "rxNumber": "1234567"</w:t>
      </w:r>
    </w:p>
    <w:p w14:paraId="76ABF4CF" w14:textId="77777777" w:rsidR="00000000" w:rsidRDefault="00000000">
      <w:pPr>
        <w:pStyle w:val="HTMLPreformatted"/>
        <w:divId w:val="745045"/>
      </w:pPr>
      <w:r>
        <w:t xml:space="preserve">        }</w:t>
      </w:r>
    </w:p>
    <w:p w14:paraId="3DDBB025" w14:textId="77777777" w:rsidR="00000000" w:rsidRDefault="00000000">
      <w:pPr>
        <w:pStyle w:val="HTMLPreformatted"/>
        <w:divId w:val="745045"/>
      </w:pPr>
      <w:r>
        <w:t xml:space="preserve">    ],</w:t>
      </w:r>
    </w:p>
    <w:p w14:paraId="30015A87" w14:textId="77777777" w:rsidR="00000000" w:rsidRDefault="00000000">
      <w:pPr>
        <w:pStyle w:val="HTMLPreformatted"/>
        <w:divId w:val="745045"/>
      </w:pPr>
      <w:r>
        <w:t xml:space="preserve">    "memberId": "M-12345",</w:t>
      </w:r>
    </w:p>
    <w:p w14:paraId="3EFAB3C7" w14:textId="77777777" w:rsidR="00000000" w:rsidRDefault="00000000">
      <w:pPr>
        <w:pStyle w:val="HTMLPreformatted"/>
        <w:divId w:val="745045"/>
      </w:pPr>
      <w:r>
        <w:t xml:space="preserve">    "consentReference": "CONS-9f2c3",</w:t>
      </w:r>
    </w:p>
    <w:p w14:paraId="32CF9EC1" w14:textId="77777777" w:rsidR="00000000" w:rsidRDefault="00000000">
      <w:pPr>
        <w:pStyle w:val="HTMLPreformatted"/>
        <w:divId w:val="745045"/>
      </w:pPr>
      <w:r>
        <w:t xml:space="preserve">    "traceId": "&lt;traceId&gt;"</w:t>
      </w:r>
    </w:p>
    <w:p w14:paraId="620A1433" w14:textId="77777777" w:rsidR="00000000" w:rsidRDefault="00000000">
      <w:pPr>
        <w:pStyle w:val="HTMLPreformatted"/>
        <w:divId w:val="745045"/>
      </w:pPr>
      <w:r>
        <w:t>}</w:t>
      </w:r>
    </w:p>
    <w:p w14:paraId="37B5CA4F" w14:textId="77777777" w:rsidR="00000000" w:rsidRDefault="00000000">
      <w:pPr>
        <w:pStyle w:val="NormalWeb"/>
      </w:pPr>
      <w:r>
        <w:t>API responds with</w:t>
      </w:r>
    </w:p>
    <w:p w14:paraId="541F141C" w14:textId="77777777" w:rsidR="00000000" w:rsidRDefault="00000000">
      <w:pPr>
        <w:pStyle w:val="HTMLPreformatted"/>
        <w:divId w:val="502161149"/>
      </w:pPr>
      <w:r>
        <w:t>{</w:t>
      </w:r>
    </w:p>
    <w:p w14:paraId="47536717" w14:textId="77777777" w:rsidR="00000000" w:rsidRDefault="00000000">
      <w:pPr>
        <w:pStyle w:val="HTMLPreformatted"/>
        <w:divId w:val="502161149"/>
      </w:pPr>
      <w:r>
        <w:t xml:space="preserve">    "result": "released",</w:t>
      </w:r>
    </w:p>
    <w:p w14:paraId="65A6ACED" w14:textId="77777777" w:rsidR="00000000" w:rsidRDefault="00000000">
      <w:pPr>
        <w:pStyle w:val="HTMLPreformatted"/>
        <w:divId w:val="502161149"/>
      </w:pPr>
      <w:r>
        <w:t xml:space="preserve">    "auditId": "AUD-20251010-001"</w:t>
      </w:r>
    </w:p>
    <w:p w14:paraId="4644FC8E" w14:textId="77777777" w:rsidR="00000000" w:rsidRDefault="00000000">
      <w:pPr>
        <w:pStyle w:val="HTMLPreformatted"/>
        <w:divId w:val="502161149"/>
      </w:pPr>
      <w:r>
        <w:t>}</w:t>
      </w:r>
    </w:p>
    <w:p w14:paraId="5F99A21C" w14:textId="77777777" w:rsidR="00000000" w:rsidRDefault="00000000">
      <w:pPr>
        <w:rPr>
          <w:rFonts w:eastAsia="Times New Roman"/>
        </w:rPr>
      </w:pPr>
      <w:r>
        <w:rPr>
          <w:rFonts w:eastAsia="Times New Roman"/>
        </w:rPr>
        <w:fldChar w:fldCharType="begin"/>
      </w:r>
      <w:r>
        <w:rPr>
          <w:rFonts w:eastAsia="Times New Roman"/>
        </w:rPr>
        <w:instrText xml:space="preserve"> INCLUDEPICTURE  \d "C:/f3f21873977cf48a01b517123a4ce423628aca40346a510cfe14ba997f990567" \* MERGEFORMATINET </w:instrText>
      </w:r>
      <w:r>
        <w:rPr>
          <w:rFonts w:eastAsia="Times New Roman"/>
        </w:rPr>
        <w:fldChar w:fldCharType="separate"/>
      </w:r>
      <w:r w:rsidR="00544109">
        <w:rPr>
          <w:rFonts w:eastAsia="Times New Roman"/>
          <w:noProof/>
        </w:rPr>
        <w:pict w14:anchorId="00033341">
          <v:shape id="_x0000_i1032" type="#_x0000_t75" alt="" style="width:468pt;height:336.25pt;mso-width-percent:0;mso-height-percent:0;mso-width-percent:0;mso-height-percent:0">
            <v:imagedata r:id="rId11" r:href="rId12"/>
          </v:shape>
        </w:pict>
      </w:r>
      <w:r>
        <w:rPr>
          <w:rFonts w:eastAsia="Times New Roman"/>
        </w:rPr>
        <w:fldChar w:fldCharType="end"/>
      </w:r>
    </w:p>
    <w:p w14:paraId="23ECF3CD" w14:textId="77777777" w:rsidR="00000000" w:rsidRDefault="00000000">
      <w:pPr>
        <w:pStyle w:val="NormalWeb"/>
      </w:pPr>
      <w:r>
        <w:rPr>
          <w:rStyle w:val="Strong"/>
        </w:rPr>
        <w:t>Step 4 — Hygiene &amp; confirmation</w:t>
      </w:r>
    </w:p>
    <w:p w14:paraId="5451BAF7" w14:textId="77777777" w:rsidR="00000000" w:rsidRDefault="00000000">
      <w:pPr>
        <w:pStyle w:val="NormalWeb"/>
        <w:numPr>
          <w:ilvl w:val="0"/>
          <w:numId w:val="11"/>
        </w:numPr>
      </w:pPr>
      <w:r>
        <w:t xml:space="preserve">Portal </w:t>
      </w:r>
      <w:r>
        <w:rPr>
          <w:rStyle w:val="Strong"/>
        </w:rPr>
        <w:t>purges the transient RX/order cache</w:t>
      </w:r>
      <w:r>
        <w:t>.</w:t>
      </w:r>
    </w:p>
    <w:p w14:paraId="5E7E781C" w14:textId="77777777" w:rsidR="00000000" w:rsidRDefault="00000000">
      <w:pPr>
        <w:pStyle w:val="NormalWeb"/>
        <w:numPr>
          <w:ilvl w:val="0"/>
          <w:numId w:val="11"/>
        </w:numPr>
      </w:pPr>
      <w:r>
        <w:t xml:space="preserve">Portal writes an </w:t>
      </w:r>
      <w:r>
        <w:rPr>
          <w:rStyle w:val="Strong"/>
        </w:rPr>
        <w:t>audit</w:t>
      </w:r>
      <w:r>
        <w:t xml:space="preserve"> entry with actor, IDs, traceId, and the provider-returned auditId.</w:t>
      </w:r>
    </w:p>
    <w:p w14:paraId="34D2B6F8" w14:textId="77777777" w:rsidR="00000000" w:rsidRDefault="00000000">
      <w:pPr>
        <w:pStyle w:val="NormalWeb"/>
        <w:numPr>
          <w:ilvl w:val="0"/>
          <w:numId w:val="11"/>
        </w:numPr>
      </w:pPr>
      <w:r>
        <w:t>Portal calls GET /experience/orders/{orderId} and confirms the hold is gone.</w:t>
      </w:r>
    </w:p>
    <w:p w14:paraId="12C2180C" w14:textId="77777777" w:rsidR="00000000" w:rsidRDefault="00000000">
      <w:pPr>
        <w:pStyle w:val="NormalWeb"/>
        <w:numPr>
          <w:ilvl w:val="0"/>
          <w:numId w:val="11"/>
        </w:numPr>
      </w:pPr>
      <w:r>
        <w:t xml:space="preserve">UI shows success: </w:t>
      </w:r>
      <w:r>
        <w:rPr>
          <w:rStyle w:val="Strong"/>
        </w:rPr>
        <w:t>“Payment hold released. Your order will continue processing.”</w:t>
      </w:r>
    </w:p>
    <w:p w14:paraId="3B213091" w14:textId="77777777" w:rsidR="00000000" w:rsidRDefault="00000000">
      <w:pPr>
        <w:pStyle w:val="NormalWeb"/>
        <w:numPr>
          <w:ilvl w:val="0"/>
          <w:numId w:val="11"/>
        </w:numPr>
      </w:pPr>
      <w:r>
        <w:t>On any error, UI shows provider message and enables retry.</w:t>
      </w:r>
    </w:p>
    <w:p w14:paraId="03510AF6" w14:textId="77777777" w:rsidR="00000000" w:rsidRDefault="00000000">
      <w:pPr>
        <w:pStyle w:val="NormalWeb"/>
      </w:pPr>
      <w:r>
        <w:rPr>
          <w:rStyle w:val="Strong"/>
        </w:rPr>
        <w:t>Error Handling &amp; Edge Cases</w:t>
      </w:r>
    </w:p>
    <w:p w14:paraId="571E4280" w14:textId="77777777" w:rsidR="00000000" w:rsidRDefault="00000000">
      <w:pPr>
        <w:pStyle w:val="NormalWeb"/>
        <w:numPr>
          <w:ilvl w:val="0"/>
          <w:numId w:val="12"/>
        </w:numPr>
      </w:pPr>
      <w:r>
        <w:rPr>
          <w:rStyle w:val="Strong"/>
        </w:rPr>
        <w:t>Eligibility false/changed</w:t>
      </w:r>
      <w:r>
        <w:t>: Don’t show CTA; re-check on page refresh or after order changes.</w:t>
      </w:r>
    </w:p>
    <w:p w14:paraId="3EEA1F1D" w14:textId="77777777" w:rsidR="00000000" w:rsidRDefault="00000000">
      <w:pPr>
        <w:pStyle w:val="NormalWeb"/>
        <w:numPr>
          <w:ilvl w:val="0"/>
          <w:numId w:val="12"/>
        </w:numPr>
      </w:pPr>
      <w:r>
        <w:rPr>
          <w:rStyle w:val="Strong"/>
        </w:rPr>
        <w:t>Consent rejected</w:t>
      </w:r>
      <w:r>
        <w:t>: Show provider message; allow retry. Log an audit entry with status.</w:t>
      </w:r>
    </w:p>
    <w:p w14:paraId="36B87A9F" w14:textId="77777777" w:rsidR="00000000" w:rsidRDefault="00000000">
      <w:pPr>
        <w:pStyle w:val="NormalWeb"/>
        <w:numPr>
          <w:ilvl w:val="0"/>
          <w:numId w:val="12"/>
        </w:numPr>
      </w:pPr>
      <w:r>
        <w:rPr>
          <w:rStyle w:val="Strong"/>
        </w:rPr>
        <w:t>Resolve failed</w:t>
      </w:r>
      <w:r>
        <w:t>: Persist failure audit; present readable message &amp; retry.</w:t>
      </w:r>
    </w:p>
    <w:p w14:paraId="5E44EC7E" w14:textId="77777777" w:rsidR="00000000" w:rsidRDefault="00000000">
      <w:pPr>
        <w:pStyle w:val="NormalWeb"/>
        <w:numPr>
          <w:ilvl w:val="0"/>
          <w:numId w:val="12"/>
        </w:numPr>
      </w:pPr>
      <w:r>
        <w:rPr>
          <w:rStyle w:val="Strong"/>
        </w:rPr>
        <w:t>Idempotency</w:t>
      </w:r>
      <w:r>
        <w:t>: Replays with same Idempotency-Key must not double-apply actions.</w:t>
      </w:r>
    </w:p>
    <w:p w14:paraId="15318999" w14:textId="77777777" w:rsidR="00000000" w:rsidRDefault="00000000">
      <w:pPr>
        <w:pStyle w:val="NormalWeb"/>
        <w:numPr>
          <w:ilvl w:val="0"/>
          <w:numId w:val="12"/>
        </w:numPr>
      </w:pPr>
      <w:r>
        <w:rPr>
          <w:rStyle w:val="Strong"/>
        </w:rPr>
        <w:t>Multiple RX</w:t>
      </w:r>
      <w:r>
        <w:t>: Support array of rxNumber; only release the RX the member authorized.</w:t>
      </w:r>
    </w:p>
    <w:p w14:paraId="287874AC" w14:textId="77777777" w:rsidR="00000000" w:rsidRDefault="00000000">
      <w:pPr>
        <w:pStyle w:val="NormalWeb"/>
      </w:pPr>
      <w:r>
        <w:rPr>
          <w:rStyle w:val="Strong"/>
        </w:rPr>
        <w:t>Non-Functional Requirements</w:t>
      </w:r>
    </w:p>
    <w:p w14:paraId="3020A5E7" w14:textId="77777777" w:rsidR="00000000" w:rsidRDefault="00000000">
      <w:pPr>
        <w:pStyle w:val="NormalWeb"/>
        <w:numPr>
          <w:ilvl w:val="0"/>
          <w:numId w:val="13"/>
        </w:numPr>
      </w:pPr>
      <w:r>
        <w:rPr>
          <w:rStyle w:val="Strong"/>
        </w:rPr>
        <w:t>Transport</w:t>
      </w:r>
      <w:r>
        <w:t>: REST only (Experience API).</w:t>
      </w:r>
    </w:p>
    <w:p w14:paraId="6F896A54" w14:textId="77777777" w:rsidR="00000000" w:rsidRDefault="00000000">
      <w:pPr>
        <w:pStyle w:val="NormalWeb"/>
        <w:numPr>
          <w:ilvl w:val="0"/>
          <w:numId w:val="13"/>
        </w:numPr>
      </w:pPr>
      <w:r>
        <w:rPr>
          <w:rStyle w:val="Strong"/>
        </w:rPr>
        <w:t>Availability</w:t>
      </w:r>
      <w:r>
        <w:t>: Portal remains usable (read-only) when actions are unavailable.</w:t>
      </w:r>
    </w:p>
    <w:p w14:paraId="05C10970" w14:textId="77777777" w:rsidR="00000000" w:rsidRDefault="00000000">
      <w:pPr>
        <w:pStyle w:val="NormalWeb"/>
        <w:numPr>
          <w:ilvl w:val="0"/>
          <w:numId w:val="13"/>
        </w:numPr>
      </w:pPr>
      <w:r>
        <w:rPr>
          <w:rStyle w:val="Strong"/>
        </w:rPr>
        <w:t>Latency targets</w:t>
      </w:r>
      <w:r>
        <w:t>: p95 GET ≤ 300 ms; p95 POST ≤ 600 ms.</w:t>
      </w:r>
    </w:p>
    <w:p w14:paraId="5993B6F9" w14:textId="77777777" w:rsidR="00000000" w:rsidRDefault="00000000">
      <w:pPr>
        <w:pStyle w:val="NormalWeb"/>
        <w:numPr>
          <w:ilvl w:val="0"/>
          <w:numId w:val="13"/>
        </w:numPr>
      </w:pPr>
      <w:r>
        <w:rPr>
          <w:rStyle w:val="Strong"/>
        </w:rPr>
        <w:t>Security</w:t>
      </w:r>
      <w:r>
        <w:t>: payment instruments are tokenized; minimum identifiers in payloads.</w:t>
      </w:r>
    </w:p>
    <w:p w14:paraId="12DF4B85" w14:textId="77777777" w:rsidR="00000000" w:rsidRDefault="00000000">
      <w:pPr>
        <w:pStyle w:val="NormalWeb"/>
        <w:numPr>
          <w:ilvl w:val="0"/>
          <w:numId w:val="13"/>
        </w:numPr>
      </w:pPr>
      <w:r>
        <w:rPr>
          <w:rStyle w:val="Strong"/>
        </w:rPr>
        <w:t>Observability</w:t>
      </w:r>
      <w:r>
        <w:t>: X-Trace-Id propagated; dashboards for success/error rates, retry counts, and time-to-release.</w:t>
      </w:r>
    </w:p>
    <w:p w14:paraId="1B60F7B9" w14:textId="77777777" w:rsidR="00000000" w:rsidRDefault="00000000">
      <w:pPr>
        <w:pStyle w:val="NormalWeb"/>
        <w:numPr>
          <w:ilvl w:val="0"/>
          <w:numId w:val="13"/>
        </w:numPr>
      </w:pPr>
      <w:r>
        <w:rPr>
          <w:rStyle w:val="Strong"/>
        </w:rPr>
        <w:t>Compliance</w:t>
      </w:r>
      <w:r>
        <w:t>: Append-only audit for every attempt (success or failure).</w:t>
      </w:r>
    </w:p>
    <w:p w14:paraId="720C35D7" w14:textId="77777777" w:rsidR="00000000" w:rsidRDefault="00000000">
      <w:pPr>
        <w:pStyle w:val="NormalWeb"/>
        <w:numPr>
          <w:ilvl w:val="0"/>
          <w:numId w:val="13"/>
        </w:numPr>
      </w:pPr>
      <w:r>
        <w:rPr>
          <w:rStyle w:val="Strong"/>
        </w:rPr>
        <w:t>Rate limiting</w:t>
      </w:r>
      <w:r>
        <w:t>: Client-side throttles to avoid accidental hammering on repeated retries.</w:t>
      </w:r>
    </w:p>
    <w:p w14:paraId="597A7DCD" w14:textId="77777777" w:rsidR="00000000" w:rsidRDefault="00000000">
      <w:pPr>
        <w:rPr>
          <w:rFonts w:eastAsia="Times New Roman"/>
        </w:rPr>
      </w:pPr>
      <w:r>
        <w:rPr>
          <w:rFonts w:eastAsia="Times New Roman"/>
        </w:rPr>
        <w:fldChar w:fldCharType="begin"/>
      </w:r>
      <w:r>
        <w:rPr>
          <w:rFonts w:eastAsia="Times New Roman"/>
        </w:rPr>
        <w:instrText xml:space="preserve"> INCLUDEPICTURE  \d "C:/5f2291bde4834e981ea8a727a5c26cd7c903f000dbd76514ddd9d469eb4c0458" \* MERGEFORMATINET </w:instrText>
      </w:r>
      <w:r>
        <w:rPr>
          <w:rFonts w:eastAsia="Times New Roman"/>
        </w:rPr>
        <w:fldChar w:fldCharType="separate"/>
      </w:r>
      <w:r w:rsidR="00544109">
        <w:rPr>
          <w:rFonts w:eastAsia="Times New Roman"/>
          <w:noProof/>
        </w:rPr>
        <w:pict w14:anchorId="32BA20F2">
          <v:shape id="_x0000_i1031" type="#_x0000_t75" alt="" style="width:468pt;height:357.05pt;mso-width-percent:0;mso-height-percent:0;mso-width-percent:0;mso-height-percent:0">
            <v:imagedata r:id="rId13" r:href="rId14"/>
          </v:shape>
        </w:pict>
      </w:r>
      <w:r>
        <w:rPr>
          <w:rFonts w:eastAsia="Times New Roman"/>
        </w:rPr>
        <w:fldChar w:fldCharType="end"/>
      </w:r>
    </w:p>
    <w:p w14:paraId="4B3915B0" w14:textId="77777777" w:rsidR="00000000" w:rsidRDefault="00000000">
      <w:pPr>
        <w:pStyle w:val="Heading1"/>
        <w:rPr>
          <w:rFonts w:eastAsia="Times New Roman"/>
        </w:rPr>
      </w:pPr>
      <w:r>
        <w:rPr>
          <w:rFonts w:eastAsia="Times New Roman"/>
        </w:rPr>
        <w:t>CVS Experience</w:t>
      </w:r>
    </w:p>
    <w:p w14:paraId="6801D036" w14:textId="77777777" w:rsidR="00000000" w:rsidRDefault="00000000">
      <w:pPr>
        <w:rPr>
          <w:rFonts w:eastAsia="Times New Roman"/>
        </w:rPr>
      </w:pPr>
      <w:r>
        <w:rPr>
          <w:rFonts w:eastAsia="Times New Roman"/>
        </w:rPr>
        <w:fldChar w:fldCharType="begin"/>
      </w:r>
      <w:r>
        <w:rPr>
          <w:rFonts w:eastAsia="Times New Roman"/>
        </w:rPr>
        <w:instrText xml:space="preserve"> INCLUDEPICTURE  \d "C:/a716e4f2d21502b76d7cd7d635d80116c86f261d7699a1d198d18e22d532ce7b" \* MERGEFORMATINET </w:instrText>
      </w:r>
      <w:r>
        <w:rPr>
          <w:rFonts w:eastAsia="Times New Roman"/>
        </w:rPr>
        <w:fldChar w:fldCharType="separate"/>
      </w:r>
      <w:r w:rsidR="00544109">
        <w:rPr>
          <w:rFonts w:eastAsia="Times New Roman"/>
          <w:noProof/>
        </w:rPr>
        <w:pict w14:anchorId="60CD3478">
          <v:shape id="_x0000_i1030" type="#_x0000_t75" alt="" style="width:468pt;height:332.9pt;mso-width-percent:0;mso-height-percent:0;mso-width-percent:0;mso-height-percent:0">
            <v:imagedata r:id="rId7" r:href="rId15"/>
          </v:shape>
        </w:pict>
      </w:r>
      <w:r>
        <w:rPr>
          <w:rFonts w:eastAsia="Times New Roman"/>
        </w:rPr>
        <w:fldChar w:fldCharType="end"/>
      </w:r>
      <w:r>
        <w:rPr>
          <w:rFonts w:eastAsia="Times New Roman"/>
        </w:rPr>
        <w:fldChar w:fldCharType="begin"/>
      </w:r>
      <w:r>
        <w:rPr>
          <w:rFonts w:eastAsia="Times New Roman"/>
        </w:rPr>
        <w:instrText xml:space="preserve"> INCLUDEPICTURE  \d "C:/88620278e2e531f451038f8a84fb953d2673b21619add495022c57915962d1b9" \* MERGEFORMATINET </w:instrText>
      </w:r>
      <w:r>
        <w:rPr>
          <w:rFonts w:eastAsia="Times New Roman"/>
        </w:rPr>
        <w:fldChar w:fldCharType="separate"/>
      </w:r>
      <w:r w:rsidR="00544109">
        <w:rPr>
          <w:rFonts w:eastAsia="Times New Roman"/>
          <w:noProof/>
        </w:rPr>
        <w:pict w14:anchorId="574813C9">
          <v:shape id="_x0000_i1029" type="#_x0000_t75" alt="" style="width:468pt;height:351.1pt;mso-width-percent:0;mso-height-percent:0;mso-width-percent:0;mso-height-percent:0">
            <v:imagedata r:id="rId5" r:href="rId16"/>
          </v:shape>
        </w:pict>
      </w:r>
      <w:r>
        <w:rPr>
          <w:rFonts w:eastAsia="Times New Roman"/>
        </w:rPr>
        <w:fldChar w:fldCharType="end"/>
      </w:r>
    </w:p>
    <w:p w14:paraId="289D8834" w14:textId="77777777" w:rsidR="00000000" w:rsidRDefault="00000000">
      <w:pPr>
        <w:pStyle w:val="NormalWeb"/>
      </w:pPr>
      <w:r>
        <w:t>CVS</w:t>
      </w:r>
    </w:p>
    <w:p w14:paraId="3E7EEB89" w14:textId="77777777" w:rsidR="00000000" w:rsidRDefault="00000000">
      <w:pPr>
        <w:rPr>
          <w:rFonts w:eastAsia="Times New Roman"/>
        </w:rPr>
      </w:pPr>
      <w:r>
        <w:rPr>
          <w:rFonts w:eastAsia="Times New Roman"/>
        </w:rPr>
        <w:fldChar w:fldCharType="begin"/>
      </w:r>
      <w:r>
        <w:rPr>
          <w:rFonts w:eastAsia="Times New Roman"/>
        </w:rPr>
        <w:instrText xml:space="preserve"> INCLUDEPICTURE  \d "C:/f230738998485d1ff7faca929d54a11b441da7cae05a046c580da95007eff1ba" \* MERGEFORMATINET </w:instrText>
      </w:r>
      <w:r>
        <w:rPr>
          <w:rFonts w:eastAsia="Times New Roman"/>
        </w:rPr>
        <w:fldChar w:fldCharType="separate"/>
      </w:r>
      <w:r w:rsidR="00544109">
        <w:rPr>
          <w:rFonts w:eastAsia="Times New Roman"/>
          <w:noProof/>
        </w:rPr>
        <w:pict w14:anchorId="4759F406">
          <v:shape id="_x0000_i1028" type="#_x0000_t75" alt="" style="width:468pt;height:298.75pt;mso-width-percent:0;mso-height-percent:0;mso-width-percent:0;mso-height-percent:0">
            <v:imagedata r:id="rId17" r:href="rId18"/>
          </v:shape>
        </w:pict>
      </w:r>
      <w:r>
        <w:rPr>
          <w:rFonts w:eastAsia="Times New Roman"/>
        </w:rPr>
        <w:fldChar w:fldCharType="end"/>
      </w:r>
    </w:p>
    <w:p w14:paraId="261ECCE6" w14:textId="77777777" w:rsidR="00000000" w:rsidRDefault="00000000">
      <w:pPr>
        <w:pStyle w:val="NormalWeb"/>
      </w:pPr>
      <w:r>
        <w:t> </w:t>
      </w:r>
    </w:p>
    <w:p w14:paraId="06A75D23" w14:textId="77777777" w:rsidR="00000000" w:rsidRDefault="00000000">
      <w:pPr>
        <w:rPr>
          <w:rFonts w:eastAsia="Times New Roman"/>
        </w:rPr>
      </w:pPr>
      <w:r>
        <w:rPr>
          <w:rFonts w:eastAsia="Times New Roman"/>
        </w:rPr>
        <w:fldChar w:fldCharType="begin"/>
      </w:r>
      <w:r>
        <w:rPr>
          <w:rFonts w:eastAsia="Times New Roman"/>
        </w:rPr>
        <w:instrText xml:space="preserve"> INCLUDEPICTURE  \d "C:/a2f4efce24ef5255678be653d3116d7a10c67f72a162a2ca2c87525bf7813815" \* MERGEFORMATINET </w:instrText>
      </w:r>
      <w:r>
        <w:rPr>
          <w:rFonts w:eastAsia="Times New Roman"/>
        </w:rPr>
        <w:fldChar w:fldCharType="separate"/>
      </w:r>
      <w:r w:rsidR="00544109">
        <w:rPr>
          <w:rFonts w:eastAsia="Times New Roman"/>
          <w:noProof/>
        </w:rPr>
        <w:pict w14:anchorId="71E4186C">
          <v:shape id="_x0000_i1027" type="#_x0000_t75" alt="" style="width:468pt;height:256.1pt;mso-width-percent:0;mso-height-percent:0;mso-width-percent:0;mso-height-percent:0">
            <v:imagedata r:id="rId19" r:href="rId20"/>
          </v:shape>
        </w:pict>
      </w:r>
      <w:r>
        <w:rPr>
          <w:rFonts w:eastAsia="Times New Roman"/>
        </w:rPr>
        <w:fldChar w:fldCharType="end"/>
      </w:r>
      <w:r>
        <w:rPr>
          <w:rFonts w:eastAsia="Times New Roman"/>
        </w:rPr>
        <w:fldChar w:fldCharType="begin"/>
      </w:r>
      <w:r>
        <w:rPr>
          <w:rFonts w:eastAsia="Times New Roman"/>
        </w:rPr>
        <w:instrText xml:space="preserve"> INCLUDEPICTURE  \d "C:/ec213f884c7413a868c629c8cb922db90678c2dda8556ef70cc1e4164239abe7" \* MERGEFORMATINET </w:instrText>
      </w:r>
      <w:r>
        <w:rPr>
          <w:rFonts w:eastAsia="Times New Roman"/>
        </w:rPr>
        <w:fldChar w:fldCharType="separate"/>
      </w:r>
      <w:r w:rsidR="00544109">
        <w:rPr>
          <w:rFonts w:eastAsia="Times New Roman"/>
          <w:noProof/>
        </w:rPr>
        <w:pict w14:anchorId="033E6856">
          <v:shape id="_x0000_i1026" type="#_x0000_t75" alt="" style="width:468pt;height:263.9pt;mso-width-percent:0;mso-height-percent:0;mso-width-percent:0;mso-height-percent:0">
            <v:imagedata r:id="rId21" r:href="rId22"/>
          </v:shape>
        </w:pict>
      </w:r>
      <w:r>
        <w:rPr>
          <w:rFonts w:eastAsia="Times New Roman"/>
        </w:rPr>
        <w:fldChar w:fldCharType="end"/>
      </w:r>
      <w:r>
        <w:rPr>
          <w:rFonts w:eastAsia="Times New Roman"/>
        </w:rPr>
        <w:fldChar w:fldCharType="begin"/>
      </w:r>
      <w:r>
        <w:rPr>
          <w:rFonts w:eastAsia="Times New Roman"/>
        </w:rPr>
        <w:instrText xml:space="preserve"> INCLUDEPICTURE  \d "C:/546069406d4384c8a3b1540d0d1927a9d773d968a98f30e553a9786b88692e3b" \* MERGEFORMATINET </w:instrText>
      </w:r>
      <w:r>
        <w:rPr>
          <w:rFonts w:eastAsia="Times New Roman"/>
        </w:rPr>
        <w:fldChar w:fldCharType="separate"/>
      </w:r>
      <w:r w:rsidR="00544109">
        <w:rPr>
          <w:rFonts w:eastAsia="Times New Roman"/>
          <w:noProof/>
        </w:rPr>
        <w:pict w14:anchorId="79230C20">
          <v:shape id="_x0000_i1025" type="#_x0000_t75" alt="" style="width:468pt;height:257.95pt;mso-width-percent:0;mso-height-percent:0;mso-width-percent:0;mso-height-percent:0">
            <v:imagedata r:id="rId23" r:href="rId24"/>
          </v:shape>
        </w:pict>
      </w:r>
      <w:r>
        <w:rPr>
          <w:rFonts w:eastAsia="Times New Roman"/>
        </w:rPr>
        <w:fldChar w:fldCharType="end"/>
      </w:r>
    </w:p>
    <w:p w14:paraId="5DACC96D" w14:textId="77777777" w:rsidR="00000000" w:rsidRDefault="00000000">
      <w:pPr>
        <w:pStyle w:val="NormalWeb"/>
      </w:pPr>
      <w:r>
        <w:t> </w:t>
      </w:r>
    </w:p>
    <w:p w14:paraId="48B83FE7" w14:textId="77777777" w:rsidR="00000000" w:rsidRDefault="00000000">
      <w:pPr>
        <w:pStyle w:val="Heading1"/>
        <w:rPr>
          <w:rFonts w:eastAsia="Times New Roman"/>
        </w:rPr>
      </w:pPr>
      <w:r>
        <w:rPr>
          <w:rFonts w:eastAsia="Times New Roman"/>
        </w:rPr>
        <w:t>Attachments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77"/>
        <w:gridCol w:w="2151"/>
        <w:gridCol w:w="13444"/>
      </w:tblGrid>
      <w:tr w:rsidR="00000000" w14:paraId="57F0E597" w14:textId="77777777">
        <w:trPr>
          <w:divId w:val="8262152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84A92" w14:textId="77777777" w:rsidR="00000000" w:rsidRDefault="00000000">
            <w:pPr>
              <w:pStyle w:val="NormalWeb"/>
              <w:jc w:val="center"/>
              <w:rPr>
                <w:b/>
                <w:bCs/>
              </w:rPr>
            </w:pPr>
            <w:r>
              <w:rPr>
                <w:rStyle w:val="Strong"/>
              </w:rPr>
              <w:t>Origin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1B216" w14:textId="77777777" w:rsidR="00000000" w:rsidRDefault="00000000">
            <w:pPr>
              <w:pStyle w:val="NormalWeb"/>
              <w:jc w:val="center"/>
              <w:rPr>
                <w:b/>
                <w:bCs/>
              </w:rPr>
            </w:pPr>
            <w:r>
              <w:rPr>
                <w:rStyle w:val="Strong"/>
              </w:rPr>
              <w:t>Contents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9B0D0" w14:textId="77777777" w:rsidR="00000000" w:rsidRDefault="00000000">
            <w:pPr>
              <w:pStyle w:val="NormalWeb"/>
              <w:jc w:val="center"/>
              <w:rPr>
                <w:b/>
                <w:bCs/>
              </w:rPr>
            </w:pPr>
            <w:r>
              <w:rPr>
                <w:rStyle w:val="Strong"/>
              </w:rPr>
              <w:t>Link</w:t>
            </w:r>
          </w:p>
        </w:tc>
      </w:tr>
      <w:tr w:rsidR="00000000" w14:paraId="70979600" w14:textId="77777777">
        <w:trPr>
          <w:divId w:val="8262152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4BD60" w14:textId="77777777" w:rsidR="00000000" w:rsidRDefault="00000000">
            <w:pPr>
              <w:pStyle w:val="NormalWeb"/>
            </w:pPr>
            <w:r>
              <w:t>In Catalog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1FED0" w14:textId="77777777" w:rsidR="00000000" w:rsidRDefault="00000000">
            <w:pPr>
              <w:pStyle w:val="NormalWeb"/>
            </w:pPr>
            <w:r>
              <w:rPr>
                <w:rStyle w:val="Strong"/>
              </w:rPr>
              <w:t>Prescription Status Codes/Descriptions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963D4" w14:textId="77777777" w:rsidR="00000000" w:rsidRDefault="00000000">
            <w:pPr>
              <w:pStyle w:val="NormalWeb"/>
            </w:pPr>
            <w:hyperlink r:id="rId25" w:history="1">
              <w:r>
                <w:rPr>
                  <w:rStyle w:val="Hyperlink"/>
                </w:rPr>
                <w:t>https://aetnao365-my.sharepoint.com/:x:/g/personal/hahns_aetna_com/EQa7Uh9FnrZHmI3W2NQAOPYBzo8LjAN_VhDngcpGK8DSRg?CID=671b1188-b946-55c5-b1ce-9577cd3bdfde</w:t>
              </w:r>
            </w:hyperlink>
          </w:p>
        </w:tc>
      </w:tr>
      <w:tr w:rsidR="00000000" w14:paraId="4782893B" w14:textId="77777777">
        <w:trPr>
          <w:divId w:val="8262152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283FA" w14:textId="77777777" w:rsidR="00000000" w:rsidRDefault="00000000">
            <w:pPr>
              <w:pStyle w:val="NormalWeb"/>
            </w:pPr>
            <w:r>
              <w:t>From YAML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DB89B" w14:textId="77777777" w:rsidR="00000000" w:rsidRDefault="00000000">
            <w:pPr>
              <w:pStyle w:val="NormalWeb"/>
            </w:pPr>
            <w:r>
              <w:rPr>
                <w:rStyle w:val="Strong"/>
              </w:rPr>
              <w:t>/list-prescriptions 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FE149" w14:textId="77777777" w:rsidR="00000000" w:rsidRDefault="00000000">
            <w:pPr>
              <w:pStyle w:val="NormalWeb"/>
            </w:pPr>
            <w:hyperlink r:id="rId26" w:history="1">
              <w:r>
                <w:rPr>
                  <w:rStyle w:val="Hyperlink"/>
                </w:rPr>
                <w:t>https://apiforge.cvshealth.com/apis/editor/Microservices/i90_list-prescriptions/0.0.5</w:t>
              </w:r>
            </w:hyperlink>
          </w:p>
        </w:tc>
      </w:tr>
      <w:tr w:rsidR="00000000" w14:paraId="658FDD08" w14:textId="77777777">
        <w:trPr>
          <w:divId w:val="8262152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782DC" w14:textId="77777777" w:rsidR="00000000" w:rsidRDefault="00000000">
            <w:pPr>
              <w:pStyle w:val="NormalWeb"/>
            </w:pPr>
            <w:r>
              <w:t>FROM YAML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4175F" w14:textId="77777777" w:rsidR="00000000" w:rsidRDefault="00000000">
            <w:pPr>
              <w:pStyle w:val="NormalWeb"/>
            </w:pPr>
            <w:r>
              <w:rPr>
                <w:rStyle w:val="Strong"/>
              </w:rPr>
              <w:t>/orders/shipconsent API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19577" w14:textId="77777777" w:rsidR="00000000" w:rsidRDefault="00000000">
            <w:pPr>
              <w:pStyle w:val="NormalWeb"/>
            </w:pPr>
            <w:hyperlink r:id="rId27" w:history="1">
              <w:r>
                <w:rPr>
                  <w:rStyle w:val="Hyperlink"/>
                </w:rPr>
                <w:t>https://apiforge.cvshealth.com/apis/editor/Microservices/i90_shipconsent/1.0.0</w:t>
              </w:r>
            </w:hyperlink>
          </w:p>
        </w:tc>
      </w:tr>
      <w:tr w:rsidR="00000000" w14:paraId="1D65F63B" w14:textId="77777777">
        <w:trPr>
          <w:divId w:val="8262152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F5DD6" w14:textId="77777777" w:rsidR="00000000" w:rsidRDefault="00000000">
            <w:pPr>
              <w:pStyle w:val="NormalWeb"/>
            </w:pPr>
            <w:r>
              <w:t>MOCKUP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FC417" w14:textId="77777777" w:rsidR="00000000" w:rsidRDefault="00000000">
            <w:pPr>
              <w:pStyle w:val="NormalWeb"/>
            </w:pPr>
            <w:r>
              <w:rPr>
                <w:rStyle w:val="Strong"/>
              </w:rPr>
              <w:t>/orders/resolve-payment-hold - MOCKUP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28F08" w14:textId="77777777" w:rsidR="00000000" w:rsidRDefault="00000000">
            <w:pPr>
              <w:pStyle w:val="NormalWeb"/>
            </w:pPr>
            <w:hyperlink r:id="rId28" w:history="1">
              <w:r>
                <w:rPr>
                  <w:rStyle w:val="Hyperlink"/>
                </w:rPr>
                <w:t>https://apiforge.cvshealth.com/apis/editor/Microservices/i90_resolve-payment-hold/1.0.0</w:t>
              </w:r>
            </w:hyperlink>
          </w:p>
        </w:tc>
      </w:tr>
      <w:tr w:rsidR="00000000" w14:paraId="20151AC5" w14:textId="77777777">
        <w:trPr>
          <w:divId w:val="8262152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4047B" w14:textId="77777777" w:rsidR="00000000" w:rsidRDefault="00000000">
            <w:pPr>
              <w:pStyle w:val="NormalWeb"/>
            </w:pPr>
            <w:r>
              <w:t>CVS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CD4BA" w14:textId="77777777" w:rsidR="00000000" w:rsidRDefault="00000000">
            <w:pPr>
              <w:pStyle w:val="NormalWeb"/>
            </w:pPr>
            <w:r>
              <w:rPr>
                <w:rStyle w:val="Strong"/>
              </w:rPr>
              <w:t>CMK Self-Service Holds Figma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9A895" w14:textId="77777777" w:rsidR="00000000" w:rsidRDefault="00000000">
            <w:pPr>
              <w:pStyle w:val="NormalWeb"/>
            </w:pPr>
            <w:hyperlink r:id="rId29" w:history="1">
              <w:r>
                <w:rPr>
                  <w:rStyle w:val="Hyperlink"/>
                </w:rPr>
                <w:t>https://www.figma.com/design/47dnUs2oMH7EbtZAI9o5RC/CMK-Self-Serve-Holds?node-id=10450-75777&amp;p=f&amp;t=FMHY0cnXjya4fWfR-0</w:t>
              </w:r>
            </w:hyperlink>
          </w:p>
        </w:tc>
      </w:tr>
    </w:tbl>
    <w:p w14:paraId="64B0CBB5" w14:textId="77777777" w:rsidR="00544109" w:rsidRDefault="00544109">
      <w:pPr>
        <w:divId w:val="826215291"/>
        <w:rPr>
          <w:rFonts w:eastAsia="Times New Roman"/>
        </w:rPr>
      </w:pPr>
    </w:p>
    <w:sectPr w:rsidR="00544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9A2"/>
    <w:multiLevelType w:val="multilevel"/>
    <w:tmpl w:val="9D0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94D"/>
    <w:multiLevelType w:val="multilevel"/>
    <w:tmpl w:val="D37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E1743"/>
    <w:multiLevelType w:val="multilevel"/>
    <w:tmpl w:val="5056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90AAE"/>
    <w:multiLevelType w:val="multilevel"/>
    <w:tmpl w:val="C6F2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D4533"/>
    <w:multiLevelType w:val="multilevel"/>
    <w:tmpl w:val="D36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347C01"/>
    <w:multiLevelType w:val="multilevel"/>
    <w:tmpl w:val="2AEC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6722B"/>
    <w:multiLevelType w:val="multilevel"/>
    <w:tmpl w:val="7CF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C2BEB"/>
    <w:multiLevelType w:val="multilevel"/>
    <w:tmpl w:val="192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82D9B"/>
    <w:multiLevelType w:val="multilevel"/>
    <w:tmpl w:val="B55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B7D98"/>
    <w:multiLevelType w:val="multilevel"/>
    <w:tmpl w:val="07B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944DE"/>
    <w:multiLevelType w:val="multilevel"/>
    <w:tmpl w:val="6CF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84E58"/>
    <w:multiLevelType w:val="multilevel"/>
    <w:tmpl w:val="9E7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F4DFB"/>
    <w:multiLevelType w:val="multilevel"/>
    <w:tmpl w:val="BAE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363290">
    <w:abstractNumId w:val="2"/>
  </w:num>
  <w:num w:numId="2" w16cid:durableId="378938493">
    <w:abstractNumId w:val="10"/>
  </w:num>
  <w:num w:numId="3" w16cid:durableId="1297370683">
    <w:abstractNumId w:val="1"/>
  </w:num>
  <w:num w:numId="4" w16cid:durableId="577442147">
    <w:abstractNumId w:val="0"/>
  </w:num>
  <w:num w:numId="5" w16cid:durableId="1581939207">
    <w:abstractNumId w:val="7"/>
  </w:num>
  <w:num w:numId="6" w16cid:durableId="1915620517">
    <w:abstractNumId w:val="4"/>
  </w:num>
  <w:num w:numId="7" w16cid:durableId="1525049799">
    <w:abstractNumId w:val="11"/>
  </w:num>
  <w:num w:numId="8" w16cid:durableId="520820826">
    <w:abstractNumId w:val="8"/>
  </w:num>
  <w:num w:numId="9" w16cid:durableId="271714155">
    <w:abstractNumId w:val="12"/>
  </w:num>
  <w:num w:numId="10" w16cid:durableId="778909425">
    <w:abstractNumId w:val="5"/>
  </w:num>
  <w:num w:numId="11" w16cid:durableId="273171886">
    <w:abstractNumId w:val="3"/>
  </w:num>
  <w:num w:numId="12" w16cid:durableId="1912235396">
    <w:abstractNumId w:val="9"/>
  </w:num>
  <w:num w:numId="13" w16cid:durableId="5412163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643F"/>
    <w:rsid w:val="0036643F"/>
    <w:rsid w:val="00544109"/>
    <w:rsid w:val="009C7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11577"/>
  <w15:chartTrackingRefBased/>
  <w15:docId w15:val="{DF597DF9-3FE8-CE4D-8280-2918CE4E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4864">
      <w:marLeft w:val="0"/>
      <w:marRight w:val="0"/>
      <w:marTop w:val="0"/>
      <w:marBottom w:val="0"/>
      <w:divBdr>
        <w:top w:val="none" w:sz="0" w:space="0" w:color="auto"/>
        <w:left w:val="none" w:sz="0" w:space="0" w:color="auto"/>
        <w:bottom w:val="none" w:sz="0" w:space="0" w:color="auto"/>
        <w:right w:val="none" w:sz="0" w:space="0" w:color="auto"/>
      </w:divBdr>
    </w:div>
    <w:div w:id="56247419">
      <w:marLeft w:val="0"/>
      <w:marRight w:val="0"/>
      <w:marTop w:val="0"/>
      <w:marBottom w:val="0"/>
      <w:divBdr>
        <w:top w:val="none" w:sz="0" w:space="0" w:color="auto"/>
        <w:left w:val="none" w:sz="0" w:space="0" w:color="auto"/>
        <w:bottom w:val="none" w:sz="0" w:space="0" w:color="auto"/>
        <w:right w:val="none" w:sz="0" w:space="0" w:color="auto"/>
      </w:divBdr>
      <w:divsChild>
        <w:div w:id="1100880447">
          <w:marLeft w:val="0"/>
          <w:marRight w:val="0"/>
          <w:marTop w:val="0"/>
          <w:marBottom w:val="0"/>
          <w:divBdr>
            <w:top w:val="none" w:sz="0" w:space="0" w:color="auto"/>
            <w:left w:val="none" w:sz="0" w:space="0" w:color="auto"/>
            <w:bottom w:val="none" w:sz="0" w:space="0" w:color="auto"/>
            <w:right w:val="none" w:sz="0" w:space="0" w:color="auto"/>
          </w:divBdr>
        </w:div>
      </w:divsChild>
    </w:div>
    <w:div w:id="103237312">
      <w:marLeft w:val="0"/>
      <w:marRight w:val="0"/>
      <w:marTop w:val="0"/>
      <w:marBottom w:val="0"/>
      <w:divBdr>
        <w:top w:val="none" w:sz="0" w:space="0" w:color="auto"/>
        <w:left w:val="none" w:sz="0" w:space="0" w:color="auto"/>
        <w:bottom w:val="none" w:sz="0" w:space="0" w:color="auto"/>
        <w:right w:val="none" w:sz="0" w:space="0" w:color="auto"/>
      </w:divBdr>
      <w:divsChild>
        <w:div w:id="894435722">
          <w:marLeft w:val="0"/>
          <w:marRight w:val="0"/>
          <w:marTop w:val="0"/>
          <w:marBottom w:val="0"/>
          <w:divBdr>
            <w:top w:val="none" w:sz="0" w:space="0" w:color="auto"/>
            <w:left w:val="none" w:sz="0" w:space="0" w:color="auto"/>
            <w:bottom w:val="none" w:sz="0" w:space="0" w:color="auto"/>
            <w:right w:val="none" w:sz="0" w:space="0" w:color="auto"/>
          </w:divBdr>
        </w:div>
      </w:divsChild>
    </w:div>
    <w:div w:id="287708452">
      <w:marLeft w:val="0"/>
      <w:marRight w:val="0"/>
      <w:marTop w:val="0"/>
      <w:marBottom w:val="0"/>
      <w:divBdr>
        <w:top w:val="none" w:sz="0" w:space="0" w:color="auto"/>
        <w:left w:val="none" w:sz="0" w:space="0" w:color="auto"/>
        <w:bottom w:val="none" w:sz="0" w:space="0" w:color="auto"/>
        <w:right w:val="none" w:sz="0" w:space="0" w:color="auto"/>
      </w:divBdr>
      <w:divsChild>
        <w:div w:id="745045">
          <w:marLeft w:val="0"/>
          <w:marRight w:val="0"/>
          <w:marTop w:val="0"/>
          <w:marBottom w:val="0"/>
          <w:divBdr>
            <w:top w:val="none" w:sz="0" w:space="0" w:color="auto"/>
            <w:left w:val="none" w:sz="0" w:space="0" w:color="auto"/>
            <w:bottom w:val="none" w:sz="0" w:space="0" w:color="auto"/>
            <w:right w:val="none" w:sz="0" w:space="0" w:color="auto"/>
          </w:divBdr>
        </w:div>
      </w:divsChild>
    </w:div>
    <w:div w:id="425155574">
      <w:marLeft w:val="0"/>
      <w:marRight w:val="0"/>
      <w:marTop w:val="0"/>
      <w:marBottom w:val="0"/>
      <w:divBdr>
        <w:top w:val="none" w:sz="0" w:space="0" w:color="auto"/>
        <w:left w:val="none" w:sz="0" w:space="0" w:color="auto"/>
        <w:bottom w:val="none" w:sz="0" w:space="0" w:color="auto"/>
        <w:right w:val="none" w:sz="0" w:space="0" w:color="auto"/>
      </w:divBdr>
      <w:divsChild>
        <w:div w:id="1744184533">
          <w:marLeft w:val="0"/>
          <w:marRight w:val="0"/>
          <w:marTop w:val="0"/>
          <w:marBottom w:val="0"/>
          <w:divBdr>
            <w:top w:val="none" w:sz="0" w:space="0" w:color="auto"/>
            <w:left w:val="none" w:sz="0" w:space="0" w:color="auto"/>
            <w:bottom w:val="none" w:sz="0" w:space="0" w:color="auto"/>
            <w:right w:val="none" w:sz="0" w:space="0" w:color="auto"/>
          </w:divBdr>
        </w:div>
      </w:divsChild>
    </w:div>
    <w:div w:id="615647154">
      <w:marLeft w:val="0"/>
      <w:marRight w:val="0"/>
      <w:marTop w:val="0"/>
      <w:marBottom w:val="0"/>
      <w:divBdr>
        <w:top w:val="none" w:sz="0" w:space="0" w:color="auto"/>
        <w:left w:val="none" w:sz="0" w:space="0" w:color="auto"/>
        <w:bottom w:val="none" w:sz="0" w:space="0" w:color="auto"/>
        <w:right w:val="none" w:sz="0" w:space="0" w:color="auto"/>
      </w:divBdr>
      <w:divsChild>
        <w:div w:id="502161149">
          <w:marLeft w:val="0"/>
          <w:marRight w:val="0"/>
          <w:marTop w:val="0"/>
          <w:marBottom w:val="0"/>
          <w:divBdr>
            <w:top w:val="none" w:sz="0" w:space="0" w:color="auto"/>
            <w:left w:val="none" w:sz="0" w:space="0" w:color="auto"/>
            <w:bottom w:val="none" w:sz="0" w:space="0" w:color="auto"/>
            <w:right w:val="none" w:sz="0" w:space="0" w:color="auto"/>
          </w:divBdr>
        </w:div>
      </w:divsChild>
    </w:div>
    <w:div w:id="743143345">
      <w:marLeft w:val="0"/>
      <w:marRight w:val="0"/>
      <w:marTop w:val="0"/>
      <w:marBottom w:val="0"/>
      <w:divBdr>
        <w:top w:val="none" w:sz="0" w:space="0" w:color="auto"/>
        <w:left w:val="none" w:sz="0" w:space="0" w:color="auto"/>
        <w:bottom w:val="none" w:sz="0" w:space="0" w:color="auto"/>
        <w:right w:val="none" w:sz="0" w:space="0" w:color="auto"/>
      </w:divBdr>
      <w:divsChild>
        <w:div w:id="122621217">
          <w:marLeft w:val="0"/>
          <w:marRight w:val="0"/>
          <w:marTop w:val="0"/>
          <w:marBottom w:val="0"/>
          <w:divBdr>
            <w:top w:val="none" w:sz="0" w:space="0" w:color="auto"/>
            <w:left w:val="none" w:sz="0" w:space="0" w:color="auto"/>
            <w:bottom w:val="none" w:sz="0" w:space="0" w:color="auto"/>
            <w:right w:val="none" w:sz="0" w:space="0" w:color="auto"/>
          </w:divBdr>
        </w:div>
      </w:divsChild>
    </w:div>
    <w:div w:id="82621529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file:///C:/a716e4f2d21502b76d7cd7d635d80116c86f261d7699a1d198d18e22d532ce7b" TargetMode="External"/><Relationship Id="rId13" Type="http://schemas.openxmlformats.org/officeDocument/2006/relationships/image" Target="media/image5.png"/><Relationship Id="rId18" Type="http://schemas.openxmlformats.org/officeDocument/2006/relationships/image" Target="file:///C:/f230738998485d1ff7faca929d54a11b441da7cae05a046c580da95007eff1ba" TargetMode="External"/><Relationship Id="rId26" Type="http://schemas.openxmlformats.org/officeDocument/2006/relationships/hyperlink" Target="https://apiforge.cvshealth.com/apis/editor/Microservices/i90_list-prescriptions/0.0.5"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image" Target="file:///C:/f3f21873977cf48a01b517123a4ce423628aca40346a510cfe14ba997f990567" TargetMode="External"/><Relationship Id="rId17" Type="http://schemas.openxmlformats.org/officeDocument/2006/relationships/image" Target="media/image6.png"/><Relationship Id="rId25" Type="http://schemas.openxmlformats.org/officeDocument/2006/relationships/hyperlink" Target="https://aetnao365-my.sharepoint.com/:x:/g/personal/hahns_aetna_com/EQa7Uh9FnrZHmI3W2NQAOPYBzo8LjAN_VhDngcpGK8DSRg?CID=671b1188-b946-55c5-b1ce-9577cd3bdfde" TargetMode="External"/><Relationship Id="rId2" Type="http://schemas.openxmlformats.org/officeDocument/2006/relationships/styles" Target="styles.xml"/><Relationship Id="rId16" Type="http://schemas.openxmlformats.org/officeDocument/2006/relationships/image" Target="file:///C:/88620278e2e531f451038f8a84fb953d2673b21619add495022c57915962d1b9" TargetMode="External"/><Relationship Id="rId20" Type="http://schemas.openxmlformats.org/officeDocument/2006/relationships/image" Target="file:///C:/a2f4efce24ef5255678be653d3116d7a10c67f72a162a2ca2c87525bf7813815" TargetMode="External"/><Relationship Id="rId29" Type="http://schemas.openxmlformats.org/officeDocument/2006/relationships/hyperlink" Target="https://www.figma.com/design/47dnUs2oMH7EbtZAI9o5RC/CMK-Self-Serve-Holds?node-id=10450-75777&amp;p=f&amp;t=FMHY0cnXjya4fWfR-0" TargetMode="External"/><Relationship Id="rId1" Type="http://schemas.openxmlformats.org/officeDocument/2006/relationships/numbering" Target="numbering.xml"/><Relationship Id="rId6" Type="http://schemas.openxmlformats.org/officeDocument/2006/relationships/image" Target="file:///C:/88620278e2e531f451038f8a84fb953d2673b21619add495022c57915962d1b9" TargetMode="External"/><Relationship Id="rId11" Type="http://schemas.openxmlformats.org/officeDocument/2006/relationships/image" Target="media/image4.png"/><Relationship Id="rId24" Type="http://schemas.openxmlformats.org/officeDocument/2006/relationships/image" Target="file:///C:/546069406d4384c8a3b1540d0d1927a9d773d968a98f30e553a9786b88692e3b" TargetMode="External"/><Relationship Id="rId5" Type="http://schemas.openxmlformats.org/officeDocument/2006/relationships/image" Target="media/image1.png"/><Relationship Id="rId15" Type="http://schemas.openxmlformats.org/officeDocument/2006/relationships/image" Target="file:///C:/a716e4f2d21502b76d7cd7d635d80116c86f261d7699a1d198d18e22d532ce7b" TargetMode="External"/><Relationship Id="rId23" Type="http://schemas.openxmlformats.org/officeDocument/2006/relationships/image" Target="media/image9.png"/><Relationship Id="rId28" Type="http://schemas.openxmlformats.org/officeDocument/2006/relationships/hyperlink" Target="https://apiforge.cvshealth.com/apis/editor/Microservices/i90_resolve-payment-hold/1.0.0" TargetMode="External"/><Relationship Id="rId10" Type="http://schemas.openxmlformats.org/officeDocument/2006/relationships/image" Target="file:///C:/23df92cd9259c2979cc6aa11a2cf041b44364d4bbbc28e161b8cf59dd64140bd"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file:///C:/5f2291bde4834e981ea8a727a5c26cd7c903f000dbd76514ddd9d469eb4c0458" TargetMode="External"/><Relationship Id="rId22" Type="http://schemas.openxmlformats.org/officeDocument/2006/relationships/image" Target="file:///C:/ec213f884c7413a868c629c8cb922db90678c2dda8556ef70cc1e4164239abe7" TargetMode="External"/><Relationship Id="rId27" Type="http://schemas.openxmlformats.org/officeDocument/2006/relationships/hyperlink" Target="https://apiforge.cvshealth.com/apis/editor/Microservices/i90_shipconsent/1.0.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2340</Words>
  <Characters>13340</Characters>
  <Application>Microsoft Office Word</Application>
  <DocSecurity>0</DocSecurity>
  <Lines>111</Lines>
  <Paragraphs>31</Paragraphs>
  <ScaleCrop>false</ScaleCrop>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F167030 – RX - Release Payment Holds</dc:title>
  <dc:subject/>
  <dc:creator>Dworkin, Amram</dc:creator>
  <cp:keywords/>
  <dc:description/>
  <cp:lastModifiedBy>Dworkin, Amram</cp:lastModifiedBy>
  <cp:revision>2</cp:revision>
  <dcterms:created xsi:type="dcterms:W3CDTF">2025-10-22T14:04:00Z</dcterms:created>
  <dcterms:modified xsi:type="dcterms:W3CDTF">2025-10-22T14:04:00Z</dcterms:modified>
</cp:coreProperties>
</file>