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0D792" w14:textId="3B8D4B1D" w:rsidR="00F2358E" w:rsidRPr="00F2358E" w:rsidRDefault="00F2358E" w:rsidP="00F235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F167030 – RX - Release Payment Holds</w:t>
      </w:r>
    </w:p>
    <w:p w14:paraId="7E8AC83D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Feature: Release Payment Hold (Member Self-Service)</w:t>
      </w:r>
    </w:p>
    <w:p w14:paraId="2D30C1F3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Enable members, in the Aetna patient portal (web &amp; mobile), to discover, validate, and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release holds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across three domains:</w:t>
      </w:r>
    </w:p>
    <w:p w14:paraId="428D4F6F" w14:textId="77777777" w:rsidR="00F2358E" w:rsidRPr="00F2358E" w:rsidRDefault="00F2358E" w:rsidP="00F235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PBM/Mail-Order RX Payment Hold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— often caused by high-cost/copay payment method or explicit consent requirements.</w:t>
      </w:r>
    </w:p>
    <w:p w14:paraId="422D2C17" w14:textId="77777777" w:rsidR="00F2358E" w:rsidRPr="00F2358E" w:rsidRDefault="00F2358E" w:rsidP="00F235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Portal surfaces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Payment Method / Consent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CTA via an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 API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node (e.g.,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fillStatusReasonCode == 54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A01553B" w14:textId="77777777" w:rsidR="00F2358E" w:rsidRPr="00F2358E" w:rsidRDefault="00F2358E" w:rsidP="00F235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Backend resolver calls PBM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ESL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resolveOnholdIssue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to clear the hold and resume fulfillment.</w:t>
      </w:r>
    </w:p>
    <w:p w14:paraId="002FA156" w14:textId="77777777" w:rsidR="00F2358E" w:rsidRPr="00F2358E" w:rsidRDefault="00F2358E" w:rsidP="00F235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Aetna SLP “On-Hold Payments”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— transaction-level holds (e.g., duplicate prevention IVR ↔ web/EZPay).</w:t>
      </w:r>
    </w:p>
    <w:p w14:paraId="3E4D1F1C" w14:textId="77777777" w:rsidR="00F2358E" w:rsidRPr="00F2358E" w:rsidRDefault="00F2358E" w:rsidP="00F235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Member can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 → Release/Cancel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with safe guardrails; otherwise a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route-to-support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replaces legacy email.</w:t>
      </w:r>
    </w:p>
    <w:p w14:paraId="2FAF37DC" w14:textId="77777777" w:rsidR="00F2358E" w:rsidRPr="00F2358E" w:rsidRDefault="00F2358E" w:rsidP="00F235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EBDS Bill Hold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— invoice package hold (sequence/rating constraints).</w:t>
      </w:r>
    </w:p>
    <w:p w14:paraId="6FFECE1B" w14:textId="77777777" w:rsidR="00F2358E" w:rsidRPr="00F2358E" w:rsidRDefault="00F2358E" w:rsidP="00F235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Member can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 → Release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; every release writes an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EBDS comment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(Subject=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BillHold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) and a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Portal Audit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record to close the history gap.</w:t>
      </w:r>
    </w:p>
    <w:p w14:paraId="1D35E430" w14:textId="77777777" w:rsidR="00F2358E" w:rsidRPr="00F2358E" w:rsidRDefault="00F608C2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230727">
          <v:rect id="_x0000_i1025" style="width:0;height:1.5pt" o:hralign="center" o:hrstd="t" o:hr="t" fillcolor="#a0a0a0" stroked="f"/>
        </w:pict>
      </w:r>
    </w:p>
    <w:p w14:paraId="377FBB03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URL/Link to Feature in Rally</w:t>
      </w:r>
    </w:p>
    <w:p w14:paraId="3A36370F" w14:textId="77777777" w:rsidR="00F2358E" w:rsidRPr="00F2358E" w:rsidRDefault="00F2358E" w:rsidP="00F235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(Placeholders)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Add Rally Feature/Story IDs (e.g., “Rx: Server: Release Payment Holds”, “Portal: Release Payment Hold UX”).</w:t>
      </w:r>
    </w:p>
    <w:p w14:paraId="4CEB138A" w14:textId="77777777" w:rsidR="00F2358E" w:rsidRPr="00F2358E" w:rsidRDefault="00F608C2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D62A94">
          <v:rect id="_x0000_i1026" style="width:0;height:1.5pt" o:hralign="center" o:hrstd="t" o:hr="t" fillcolor="#a0a0a0" stroked="f"/>
        </w:pict>
      </w:r>
    </w:p>
    <w:p w14:paraId="71596DD8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 (As-Is → To-Be)</w:t>
      </w:r>
    </w:p>
    <w:p w14:paraId="0ED7FA12" w14:textId="77777777" w:rsidR="00F2358E" w:rsidRPr="00F2358E" w:rsidRDefault="00F2358E" w:rsidP="00F235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As-Is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EA14F19" w14:textId="77777777" w:rsidR="00F2358E" w:rsidRPr="00F2358E" w:rsidRDefault="00F2358E" w:rsidP="00F235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PBM: Mail-order RX may be on hold pending payment method/consent; members complete steps on Caremark.com or via contact center.</w:t>
      </w:r>
    </w:p>
    <w:p w14:paraId="5D641B4B" w14:textId="77777777" w:rsidR="00F2358E" w:rsidRPr="00F2358E" w:rsidRDefault="00F2358E" w:rsidP="00F235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SLP: Payment holds created to prevent duplicate drafts (e.g., IVR + Web/EZPay). Members cannot self-release; back-office email required.</w:t>
      </w:r>
    </w:p>
    <w:p w14:paraId="6477E256" w14:textId="77777777" w:rsidR="00F2358E" w:rsidRPr="00F2358E" w:rsidRDefault="00F2358E" w:rsidP="00F235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EBDS: Bill holds auto-release near invoice runs; little/no native “who released” history.</w:t>
      </w:r>
    </w:p>
    <w:p w14:paraId="6632F221" w14:textId="77777777" w:rsidR="00F2358E" w:rsidRPr="00F2358E" w:rsidRDefault="00F2358E" w:rsidP="00F235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To-Be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7FC39D" w14:textId="77777777" w:rsidR="00F2358E" w:rsidRPr="00F2358E" w:rsidRDefault="00F2358E" w:rsidP="00F235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A single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Holds Center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in the Aetna portal with tabs for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(SLP)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 (EBDS)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803FE3" w14:textId="77777777" w:rsidR="00F2358E" w:rsidRPr="00F2358E" w:rsidRDefault="00F2358E" w:rsidP="00F235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Member-initiated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Validate → Release flows with strict, domain-specific guardrails.</w:t>
      </w:r>
    </w:p>
    <w:p w14:paraId="761FF035" w14:textId="77777777" w:rsidR="00F2358E" w:rsidRPr="00F2358E" w:rsidRDefault="00F2358E" w:rsidP="00F235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Idempotent APIs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on every action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comment write-back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(EBDS) for traceability.</w:t>
      </w:r>
    </w:p>
    <w:p w14:paraId="424F0E20" w14:textId="77777777" w:rsidR="00F2358E" w:rsidRPr="00F2358E" w:rsidRDefault="00F2358E" w:rsidP="00F235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route-to-support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replaces free-form email when an action isn’t member-eligible.</w:t>
      </w:r>
    </w:p>
    <w:p w14:paraId="6DDDB89D" w14:textId="77777777" w:rsidR="00F2358E" w:rsidRPr="00F2358E" w:rsidRDefault="00F608C2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2C2737">
          <v:rect id="_x0000_i1027" style="width:0;height:1.5pt" o:hralign="center" o:hrstd="t" o:hr="t" fillcolor="#a0a0a0" stroked="f"/>
        </w:pict>
      </w:r>
    </w:p>
    <w:p w14:paraId="6E005AD0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Milestones (Template)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9"/>
        <w:gridCol w:w="2213"/>
        <w:gridCol w:w="555"/>
      </w:tblGrid>
      <w:tr w:rsidR="00F2358E" w:rsidRPr="00F2358E" w14:paraId="3A4861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8E077" w14:textId="77777777" w:rsidR="00F2358E" w:rsidRPr="00F2358E" w:rsidRDefault="00F2358E" w:rsidP="00F23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4FB7F54B" w14:textId="77777777" w:rsidR="00F2358E" w:rsidRPr="00F2358E" w:rsidRDefault="00F2358E" w:rsidP="00F23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F4A23B3" w14:textId="77777777" w:rsidR="00F2358E" w:rsidRPr="00F2358E" w:rsidRDefault="00F2358E" w:rsidP="00F23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</w:tr>
      <w:tr w:rsidR="00F2358E" w:rsidRPr="00F2358E" w14:paraId="4982E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5D134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kickoff</w:t>
            </w:r>
          </w:p>
        </w:tc>
        <w:tc>
          <w:tcPr>
            <w:tcW w:w="0" w:type="auto"/>
            <w:vAlign w:val="center"/>
            <w:hideMark/>
          </w:tcPr>
          <w:p w14:paraId="76C77375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Product/Arch</w:t>
            </w:r>
          </w:p>
        </w:tc>
        <w:tc>
          <w:tcPr>
            <w:tcW w:w="0" w:type="auto"/>
            <w:vAlign w:val="center"/>
            <w:hideMark/>
          </w:tcPr>
          <w:p w14:paraId="5CA538DA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F2358E" w:rsidRPr="00F2358E" w14:paraId="7661A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55A14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contracts agreed (BFF, PBM, SLP, EBDS)</w:t>
            </w:r>
          </w:p>
        </w:tc>
        <w:tc>
          <w:tcPr>
            <w:tcW w:w="0" w:type="auto"/>
            <w:vAlign w:val="center"/>
            <w:hideMark/>
          </w:tcPr>
          <w:p w14:paraId="687D7812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APIc / Domain Teams</w:t>
            </w:r>
          </w:p>
        </w:tc>
        <w:tc>
          <w:tcPr>
            <w:tcW w:w="0" w:type="auto"/>
            <w:vAlign w:val="center"/>
            <w:hideMark/>
          </w:tcPr>
          <w:p w14:paraId="30743D55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F2358E" w:rsidRPr="00F2358E" w14:paraId="6818B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777A1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UX flows &amp; content review (Portal)</w:t>
            </w:r>
          </w:p>
        </w:tc>
        <w:tc>
          <w:tcPr>
            <w:tcW w:w="0" w:type="auto"/>
            <w:vAlign w:val="center"/>
            <w:hideMark/>
          </w:tcPr>
          <w:p w14:paraId="57150D2A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 Eng / UX</w:t>
            </w:r>
          </w:p>
        </w:tc>
        <w:tc>
          <w:tcPr>
            <w:tcW w:w="0" w:type="auto"/>
            <w:vAlign w:val="center"/>
            <w:hideMark/>
          </w:tcPr>
          <w:p w14:paraId="5DA6EE81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F2358E" w:rsidRPr="00F2358E" w14:paraId="596B2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4F990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 env integration (PBM ESL, SLP)</w:t>
            </w:r>
          </w:p>
        </w:tc>
        <w:tc>
          <w:tcPr>
            <w:tcW w:w="0" w:type="auto"/>
            <w:vAlign w:val="center"/>
            <w:hideMark/>
          </w:tcPr>
          <w:p w14:paraId="14D6B67F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Domain Teams</w:t>
            </w:r>
          </w:p>
        </w:tc>
        <w:tc>
          <w:tcPr>
            <w:tcW w:w="0" w:type="auto"/>
            <w:vAlign w:val="center"/>
            <w:hideMark/>
          </w:tcPr>
          <w:p w14:paraId="0C23EDEC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F2358E" w:rsidRPr="00F2358E" w14:paraId="58556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06A82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UAT with QM replay &amp; seeded cases</w:t>
            </w:r>
          </w:p>
        </w:tc>
        <w:tc>
          <w:tcPr>
            <w:tcW w:w="0" w:type="auto"/>
            <w:vAlign w:val="center"/>
            <w:hideMark/>
          </w:tcPr>
          <w:p w14:paraId="4B130A9E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QA / Product</w:t>
            </w:r>
          </w:p>
        </w:tc>
        <w:tc>
          <w:tcPr>
            <w:tcW w:w="0" w:type="auto"/>
            <w:vAlign w:val="center"/>
            <w:hideMark/>
          </w:tcPr>
          <w:p w14:paraId="348B1FF3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F2358E" w:rsidRPr="00F2358E" w14:paraId="27678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1AC53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 rollout (dark launch → GA)</w:t>
            </w:r>
          </w:p>
        </w:tc>
        <w:tc>
          <w:tcPr>
            <w:tcW w:w="0" w:type="auto"/>
            <w:vAlign w:val="center"/>
            <w:hideMark/>
          </w:tcPr>
          <w:p w14:paraId="556CD8A6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Release Mgmt</w:t>
            </w:r>
          </w:p>
        </w:tc>
        <w:tc>
          <w:tcPr>
            <w:tcW w:w="0" w:type="auto"/>
            <w:vAlign w:val="center"/>
            <w:hideMark/>
          </w:tcPr>
          <w:p w14:paraId="4BC032BE" w14:textId="77777777" w:rsidR="00F2358E" w:rsidRPr="00F2358E" w:rsidRDefault="00F2358E" w:rsidP="00F23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3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</w:tbl>
    <w:p w14:paraId="498F8C0D" w14:textId="77777777" w:rsidR="00F2358E" w:rsidRPr="00F2358E" w:rsidRDefault="00F608C2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E92C57">
          <v:rect id="_x0000_i1028" style="width:0;height:1.5pt" o:hralign="center" o:hrstd="t" o:hr="t" fillcolor="#a0a0a0" stroked="f"/>
        </w:pict>
      </w:r>
    </w:p>
    <w:p w14:paraId="22FC9FF2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Discovery (Key Decisions &amp; Constraints)</w:t>
      </w:r>
    </w:p>
    <w:p w14:paraId="5090DCDB" w14:textId="77777777" w:rsidR="00F2358E" w:rsidRPr="00F2358E" w:rsidRDefault="00F2358E" w:rsidP="00F235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PBM/Mail-Order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: Eligibility is exposed via Experience API (e.g., reason code 54); resolution requires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update and/or consent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; PBM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ESL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resolveOnholdIssue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finishes the job.</w:t>
      </w:r>
    </w:p>
    <w:p w14:paraId="6075A482" w14:textId="77777777" w:rsidR="00F2358E" w:rsidRPr="00F2358E" w:rsidRDefault="00F2358E" w:rsidP="00F235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SLP Payment Holds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: Triggers include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cross-channel duplicate protection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; while held, a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do-not-cancel waiver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protects the policy; member needs a safe release/cancel flow.</w:t>
      </w:r>
    </w:p>
    <w:p w14:paraId="1C34FF19" w14:textId="77777777" w:rsidR="00F2358E" w:rsidRPr="00F2358E" w:rsidRDefault="00F2358E" w:rsidP="00F235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EBDS Bill Holds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: Validate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sequence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rules (≤1 missed run),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timing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(auto-release window near next run),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rating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completion; on release, write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EBDS Comment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(Subject=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BillHold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) + portal audit.</w:t>
      </w:r>
    </w:p>
    <w:p w14:paraId="382B1CD4" w14:textId="77777777" w:rsidR="00F2358E" w:rsidRPr="00F2358E" w:rsidRDefault="00F608C2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56EAC3">
          <v:rect id="_x0000_i1029" style="width:0;height:1.5pt" o:hralign="center" o:hrstd="t" o:hr="t" fillcolor="#a0a0a0" stroked="f"/>
        </w:pict>
      </w:r>
    </w:p>
    <w:p w14:paraId="68FDB413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Solution Sketch (Member Experience)</w:t>
      </w:r>
    </w:p>
    <w:p w14:paraId="67F22C8B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Holds Center (Portal)</w:t>
      </w:r>
    </w:p>
    <w:p w14:paraId="50A3C310" w14:textId="77777777" w:rsidR="00F2358E" w:rsidRPr="00F2358E" w:rsidRDefault="00F2358E" w:rsidP="00F235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PBM RX | Payment (SLP) | Bill (EBDS).</w:t>
      </w:r>
    </w:p>
    <w:p w14:paraId="357F0C3D" w14:textId="77777777" w:rsidR="00F2358E" w:rsidRPr="00F2358E" w:rsidRDefault="00F2358E" w:rsidP="00F235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columns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(domain-specific):</w:t>
      </w:r>
    </w:p>
    <w:p w14:paraId="66054850" w14:textId="77777777" w:rsidR="00F2358E" w:rsidRPr="00F2358E" w:rsidRDefault="00F2358E" w:rsidP="00F2358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 RX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Rx#/Drug, Order#, Fill Status/Reason, CTA (Change Payment Method/Consent).</w:t>
      </w:r>
    </w:p>
    <w:p w14:paraId="73B42231" w14:textId="77777777" w:rsidR="00F2358E" w:rsidRPr="00F2358E" w:rsidRDefault="00F2358E" w:rsidP="00F2358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(SLP)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Trans ID, Source/Type (IVR/WEB/EFT/CC), Frequency (R/O/I), Draft Amt, Eff/Add Date, Hold Reason, Status.</w:t>
      </w:r>
    </w:p>
    <w:p w14:paraId="609098AD" w14:textId="77777777" w:rsidR="00F2358E" w:rsidRPr="00F2358E" w:rsidRDefault="00F2358E" w:rsidP="00F2358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 (EBDS)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BillPackageId, Account/PSUID, MissedRuns, NextRunDate, Auto-Release Window Start, Rating Status, Reason, Status.</w:t>
      </w:r>
    </w:p>
    <w:p w14:paraId="263E0DD3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Interaction Model</w:t>
      </w:r>
    </w:p>
    <w:p w14:paraId="35A51D7D" w14:textId="77777777" w:rsidR="00F2358E" w:rsidRPr="00F2358E" w:rsidRDefault="00F2358E" w:rsidP="00F235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 RX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: Show CTA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Payment Method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when eligible → collect method/consent → back end resolves via PBM ESL → refresh order status.</w:t>
      </w:r>
    </w:p>
    <w:p w14:paraId="1A6902FA" w14:textId="77777777" w:rsidR="00F2358E" w:rsidRPr="00F2358E" w:rsidRDefault="00F2358E" w:rsidP="00F235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SLP Payment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: “Resolve” →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(duplicate, timing, waiver) →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Release/Cancel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if eligible; else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 to Support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(prefilled payload).</w:t>
      </w:r>
    </w:p>
    <w:p w14:paraId="49A3FDFF" w14:textId="77777777" w:rsidR="00F2358E" w:rsidRPr="00F2358E" w:rsidRDefault="00F2358E" w:rsidP="00F235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EBDS Bill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: “Resolve” →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(sequence, timing, rating) →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Release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(if eligible). Always write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EBDS comment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53FCEC" w14:textId="77777777" w:rsidR="00F2358E" w:rsidRPr="00F2358E" w:rsidRDefault="00F608C2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78F68F">
          <v:rect id="_x0000_i1030" style="width:0;height:1.5pt" o:hralign="center" o:hrstd="t" o:hr="t" fillcolor="#a0a0a0" stroked="f"/>
        </w:pict>
      </w:r>
    </w:p>
    <w:p w14:paraId="381AC90B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Orchestration Diagram (Narrative)</w:t>
      </w:r>
    </w:p>
    <w:p w14:paraId="769F86A1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Portal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BFF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→ Domain Services → External Systems</w:t>
      </w:r>
    </w:p>
    <w:p w14:paraId="60FCD44F" w14:textId="77777777" w:rsidR="00F2358E" w:rsidRPr="00F2358E" w:rsidRDefault="00F2358E" w:rsidP="00F235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 RX Hold</w:t>
      </w:r>
    </w:p>
    <w:p w14:paraId="5E69C46C" w14:textId="77777777" w:rsidR="00F2358E" w:rsidRPr="00F2358E" w:rsidRDefault="00F2358E" w:rsidP="00F235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Portal (Experience API node) → BFF →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Resolver/GraphQL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(SavePaymentConsent*) →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getOrderInfo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(PBM) → map fields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/PBM/OrderService/v1/resolveOnholdIssue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  <w:t>c) Clear transient cache → return success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(actor, order, rx, result)</w:t>
      </w:r>
    </w:p>
    <w:p w14:paraId="1AA14864" w14:textId="77777777" w:rsidR="00F2358E" w:rsidRPr="00F2358E" w:rsidRDefault="00F2358E" w:rsidP="00F235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(SLP) Hold</w:t>
      </w:r>
    </w:p>
    <w:p w14:paraId="3862E00C" w14:textId="77777777" w:rsidR="00F2358E" w:rsidRPr="00F2358E" w:rsidRDefault="00F2358E" w:rsidP="00F235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Portal → BFF →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Payments Service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/validate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checks duplicate/timing/waiver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/:release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/:cancel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(idempotent)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(member, transId, action)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If ineligible →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/:routeToSupport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with legacy-equivalent fields</w:t>
      </w:r>
    </w:p>
    <w:p w14:paraId="4439FD48" w14:textId="77777777" w:rsidR="00F2358E" w:rsidRPr="00F2358E" w:rsidRDefault="00F2358E" w:rsidP="00F235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 (EBDS) Hold</w:t>
      </w:r>
    </w:p>
    <w:p w14:paraId="7FB69396" w14:textId="77777777" w:rsidR="00F2358E" w:rsidRPr="00F2358E" w:rsidRDefault="00F2358E" w:rsidP="00F235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Portal → BFF →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Billing Service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/validate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checks ≤1 missed run, 5-day window, rating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/:release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unsets hold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 EBDS Comment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(Subject=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BillHold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; actor/reason)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(member, billPackageId, result)</w:t>
      </w:r>
    </w:p>
    <w:p w14:paraId="1A48D8EE" w14:textId="77777777" w:rsidR="00F2358E" w:rsidRPr="00F2358E" w:rsidRDefault="00F608C2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979CE0">
          <v:rect id="_x0000_i1031" style="width:0;height:1.5pt" o:hralign="center" o:hrstd="t" o:hr="t" fillcolor="#a0a0a0" stroked="f"/>
        </w:pict>
      </w:r>
    </w:p>
    <w:p w14:paraId="77B6EA9D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APIs / Swagger (Representative Contracts)</w:t>
      </w:r>
    </w:p>
    <w:p w14:paraId="3F53862A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Conventions: REST, JSON; versioned paths (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Idempotency-Key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for actions, absolute URLs &amp; enumerated codes; return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auditId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on all state-changing calls.</w:t>
      </w:r>
    </w:p>
    <w:p w14:paraId="024EE04A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Combined Holds (BFF)</w:t>
      </w:r>
    </w:p>
    <w:p w14:paraId="26FF20FF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/v1/holds?memberId={memberId}&amp;types=pbm,payment,bill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</w:t>
      </w:r>
    </w:p>
    <w:p w14:paraId="24A18D44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4B51DC7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"memberId": "M-12345",</w:t>
      </w:r>
    </w:p>
    <w:p w14:paraId="13443E5A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"holds": [</w:t>
      </w:r>
    </w:p>
    <w:p w14:paraId="3C18BB1E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BCF3F20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"holdType": "PBM",</w:t>
      </w:r>
    </w:p>
    <w:p w14:paraId="78B55E34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"orderId": "ORD-10001",</w:t>
      </w:r>
    </w:p>
    <w:p w14:paraId="60EBD7D7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"rxNumber": "RX123456",</w:t>
      </w:r>
    </w:p>
    <w:p w14:paraId="52C4431F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"fillStatusReasonCode": 54,</w:t>
      </w:r>
    </w:p>
    <w:p w14:paraId="4E4FEB4E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"eligible": true,</w:t>
      </w:r>
    </w:p>
    <w:p w14:paraId="6B02F084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"cta": "CHANGE_PAYMENT_METHOD"</w:t>
      </w:r>
    </w:p>
    <w:p w14:paraId="6AD1E858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11CB637E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2B4A56D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"holdType": "PAYMENT",</w:t>
      </w:r>
    </w:p>
    <w:p w14:paraId="273B1978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"holdId": "PH-9f71",</w:t>
      </w:r>
    </w:p>
    <w:p w14:paraId="214CE664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"transId": "T-8899123",</w:t>
      </w:r>
    </w:p>
    <w:p w14:paraId="1E2F3CFB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"paymentSource": "IVR",</w:t>
      </w:r>
    </w:p>
    <w:p w14:paraId="15433AEF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"paymentType": "CreditCard",</w:t>
      </w:r>
    </w:p>
    <w:p w14:paraId="4F389CD1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"frequency": "O",</w:t>
      </w:r>
    </w:p>
    <w:p w14:paraId="49E4EE65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"draftAmount": 125.67,</w:t>
      </w:r>
    </w:p>
    <w:p w14:paraId="6E9A64D1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"effectiveDraftDate": "2025-10-15",</w:t>
      </w:r>
    </w:p>
    <w:p w14:paraId="341A94BF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"addedDate": "2025-10-10T12:34:56Z",</w:t>
      </w:r>
    </w:p>
    <w:p w14:paraId="7AC92FBC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"holdReason": "DUP_IVR_WEB",</w:t>
      </w:r>
    </w:p>
    <w:p w14:paraId="13394306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"status": "HOLD"</w:t>
      </w:r>
    </w:p>
    <w:p w14:paraId="16CCFD3F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511C18FA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DF70669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"holdType": "BILL",</w:t>
      </w:r>
    </w:p>
    <w:p w14:paraId="48BDD0F2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"holdId": "BH-726451-2025JAN",</w:t>
      </w:r>
    </w:p>
    <w:p w14:paraId="3505B5D9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"billPackageId": "BP-726451-2025JAN",</w:t>
      </w:r>
    </w:p>
    <w:p w14:paraId="371E08D2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"missedRuns": 1,</w:t>
      </w:r>
    </w:p>
    <w:p w14:paraId="1645229A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"nextInvoiceRunDate": "2025-02-05",</w:t>
      </w:r>
    </w:p>
    <w:p w14:paraId="754D3E44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"autoReleaseWindowStart": "2025-01-31",</w:t>
      </w:r>
    </w:p>
    <w:p w14:paraId="2F5AAC1E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"ratingStatus": "RATED",</w:t>
      </w:r>
    </w:p>
    <w:p w14:paraId="4489C6A7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"reason": "CUSTOMER_REQUEST",</w:t>
      </w:r>
    </w:p>
    <w:p w14:paraId="7496C0A4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"status": "HOLD"</w:t>
      </w:r>
    </w:p>
    <w:p w14:paraId="56695AD3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2CE2540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5977BE7F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1D3FB75" w14:textId="77777777" w:rsidR="00F2358E" w:rsidRPr="00F2358E" w:rsidRDefault="00F608C2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69F772">
          <v:rect id="_x0000_i1032" style="width:0;height:1.5pt" o:hralign="center" o:hrstd="t" o:hr="t" fillcolor="#a0a0a0" stroked="f"/>
        </w:pict>
      </w:r>
    </w:p>
    <w:p w14:paraId="1C6291DF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PBM / Mail-Order (Portal → Resolver → PBM)</w:t>
      </w:r>
    </w:p>
    <w:p w14:paraId="0C82CDBD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 API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(to show CTA in portal; provider-owned)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35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Eligibility excerpt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1B8835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{"status":"ELIGIBLE","selfServeOption":"PAYMENT_HOLD","displayValue":"Change Payment Method","filters":{"fillStatusReasonCode":54}}</w:t>
      </w:r>
    </w:p>
    <w:p w14:paraId="684503BC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GraphQL (Resolver) — MVP</w:t>
      </w:r>
    </w:p>
    <w:p w14:paraId="3AAD4320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mutation SavePaymentConsentWithLookupKey(</w:t>
      </w:r>
    </w:p>
    <w:p w14:paraId="23F4F7D2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$savePaymentConsentRequest: [SavePaymentConsentRequest!]!,</w:t>
      </w:r>
    </w:p>
    <w:p w14:paraId="07D3FAED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$id: String, $idType: PatientIdTypeEnum</w:t>
      </w:r>
    </w:p>
    <w:p w14:paraId="6A4DFC16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){</w:t>
      </w:r>
    </w:p>
    <w:p w14:paraId="4CCCB55A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SavePaymentConsentWithLookupKey(</w:t>
      </w:r>
    </w:p>
    <w:p w14:paraId="645623F8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savePaymentConsentRequest: $savePaymentConsentRequest,</w:t>
      </w:r>
    </w:p>
    <w:p w14:paraId="57AEDEF9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id: $id, idType: $idType</w:t>
      </w:r>
    </w:p>
    <w:p w14:paraId="6AACD64A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){ statusCode statusDescription }</w:t>
      </w:r>
    </w:p>
    <w:p w14:paraId="03A5BAF0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8014BCD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→ PBM ESL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/PBM/OrderService/v1/resolveOnholdIssue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35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Request (core shape &amp; constants):</w:t>
      </w:r>
    </w:p>
    <w:p w14:paraId="34C5BD4F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0FC3E44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"application":"PORTAL",</w:t>
      </w:r>
    </w:p>
    <w:p w14:paraId="07ED83E2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"clientAppName":"ESL",</w:t>
      </w:r>
    </w:p>
    <w:p w14:paraId="3DE92C06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"clientTraceLevel":1,</w:t>
      </w:r>
    </w:p>
    <w:p w14:paraId="354AC17D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"requesterID":"Portal",</w:t>
      </w:r>
    </w:p>
    <w:p w14:paraId="0FEDB40D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"serviceCD":"DOR",</w:t>
      </w:r>
    </w:p>
    <w:p w14:paraId="2D210FD2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"actionCD":"U",</w:t>
      </w:r>
    </w:p>
    <w:p w14:paraId="6868AE7F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"processSourceCode":"DPT",</w:t>
      </w:r>
    </w:p>
    <w:p w14:paraId="12FB3BB8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"orderNumber":"12345",</w:t>
      </w:r>
    </w:p>
    <w:p w14:paraId="4B2EC5CE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"rxLevelArrayCount":1,</w:t>
      </w:r>
    </w:p>
    <w:p w14:paraId="5C674002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"rxLevelArray":[</w:t>
      </w:r>
    </w:p>
    <w:p w14:paraId="000F7435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BE9C2CF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"LineItemNumber":0,</w:t>
      </w:r>
    </w:p>
    <w:p w14:paraId="01E369D4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"rxNumber":"1234567",</w:t>
      </w:r>
    </w:p>
    <w:p w14:paraId="0C5F970D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"nrcCD":0,</w:t>
      </w:r>
    </w:p>
    <w:p w14:paraId="4A328792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"pmtPrblmResultCd":"Y"</w:t>
      </w:r>
    </w:p>
    <w:p w14:paraId="0F87BF34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5BEE9E8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68205613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B930D37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Response (example):</w:t>
      </w:r>
    </w:p>
    <w:p w14:paraId="136EC98E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{"result":"released","orderNumber":"12345","rxCount":1,"auditId":"AUD-20251010-ESL-001"}</w:t>
      </w:r>
    </w:p>
    <w:p w14:paraId="1C370682" w14:textId="77777777" w:rsidR="00F2358E" w:rsidRPr="00F2358E" w:rsidRDefault="00F608C2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46A17D">
          <v:rect id="_x0000_i1033" style="width:0;height:1.5pt" o:hralign="center" o:hrstd="t" o:hr="t" fillcolor="#a0a0a0" stroked="f"/>
        </w:pict>
      </w:r>
    </w:p>
    <w:p w14:paraId="06016C5E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Payment (SLP) Holds (BFF → Payments Service)</w:t>
      </w:r>
    </w:p>
    <w:p w14:paraId="7FA6FC08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/v1/payments/holds/{holdId}/validate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35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Request</w:t>
      </w:r>
    </w:p>
    <w:p w14:paraId="441FAD5A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"intent":"releaseOrCancel", "preferredTransIdToKeep":"T-8899123" }</w:t>
      </w:r>
    </w:p>
    <w:p w14:paraId="0E4A25A6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200</w:t>
      </w:r>
    </w:p>
    <w:p w14:paraId="4D92FD83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"eligibleActions":["RELEASE","CANCEL","ROUTE_TO_SUPPORT"], "warnings":[], "reasons":[] }</w:t>
      </w:r>
    </w:p>
    <w:p w14:paraId="1B146AE0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/v1/payments/holds/{holdId}:release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35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Headers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Idempotency-Key: &lt;uuid&gt;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35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200</w:t>
      </w:r>
    </w:p>
    <w:p w14:paraId="7954D682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"result":"released", "paymentId":"pmt_9f2c3", "auditId":"AUD-20251010-001" }</w:t>
      </w:r>
    </w:p>
    <w:p w14:paraId="46B62FD7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/v1/payments/holds/{holdId}:cancel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35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200</w:t>
      </w:r>
    </w:p>
    <w:p w14:paraId="56561343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"result":"canceled", "auditId":"AUD-20251010-002" }</w:t>
      </w:r>
    </w:p>
    <w:p w14:paraId="3F2DC81B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/v1/holds/{id}:routeToSupport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35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Request (legacy-equivalent fields)</w:t>
      </w:r>
    </w:p>
    <w:p w14:paraId="5A629AAF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3D5147A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"subject":"On Hold Payment Release",</w:t>
      </w:r>
    </w:p>
    <w:p w14:paraId="707F4B2F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"memberName":"Jane Doe",</w:t>
      </w:r>
    </w:p>
    <w:p w14:paraId="5E74331F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"memberId":"M-12345",</w:t>
      </w:r>
    </w:p>
    <w:p w14:paraId="2ADA1F94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"receivedDate":"2025-10-10",</w:t>
      </w:r>
    </w:p>
    <w:p w14:paraId="0CFA3926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"paymentMethod":"Credit Card",</w:t>
      </w:r>
    </w:p>
    <w:p w14:paraId="766F2C1C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"holdCode":"DUP_IVR_WEB",</w:t>
      </w:r>
    </w:p>
    <w:p w14:paraId="21FC2F0D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"transId":"T-8899123"</w:t>
      </w:r>
    </w:p>
    <w:p w14:paraId="62A5C962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D2B8F45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201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"ticketId":"SUP-123456", "auditId":"AUD-20251010-003" }</w:t>
      </w:r>
    </w:p>
    <w:p w14:paraId="5B23F54C" w14:textId="77777777" w:rsidR="00F2358E" w:rsidRPr="00F2358E" w:rsidRDefault="00F608C2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AE006B">
          <v:rect id="_x0000_i1034" style="width:0;height:1.5pt" o:hralign="center" o:hrstd="t" o:hr="t" fillcolor="#a0a0a0" stroked="f"/>
        </w:pict>
      </w:r>
    </w:p>
    <w:p w14:paraId="0D865D66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Bill (EBDS) Holds (BFF → Billing Service)</w:t>
      </w:r>
    </w:p>
    <w:p w14:paraId="76B9BE09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/v1/billing/holds/{billPackageId}/validate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35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200</w:t>
      </w:r>
    </w:p>
    <w:p w14:paraId="4EBC5103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97CAFBE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"eligibleActions":["RELEASE","ROUTE_TO_SUPPORT"],</w:t>
      </w:r>
    </w:p>
    <w:p w14:paraId="2F6EC2B9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"checks":{</w:t>
      </w:r>
    </w:p>
    <w:p w14:paraId="4730FD9C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"missedRunsAllowed":1,</w:t>
      </w:r>
    </w:p>
    <w:p w14:paraId="3D7E31AC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"missedRunsActual":1,</w:t>
      </w:r>
    </w:p>
    <w:p w14:paraId="2D4471D2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"autoReleaseWindow":{"daysBeforeRun":5,"start":"2025-01-31"},</w:t>
      </w:r>
    </w:p>
    <w:p w14:paraId="35CF5311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"ratingStatus":"RATED"</w:t>
      </w:r>
    </w:p>
    <w:p w14:paraId="6DB27B7B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73380262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"warnings":[]</w:t>
      </w:r>
    </w:p>
    <w:p w14:paraId="46C06E99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F5FCD4E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POST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/v1/billing/holds/{billPackageId}:release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35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Headers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Idempotency-Key: &lt;uuid&gt;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35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Request</w:t>
      </w:r>
    </w:p>
    <w:p w14:paraId="79540E7C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"reasonCode":"CUSTOMER_REQUEST", "note":"Member self-release via portal 2025-10-10" }</w:t>
      </w:r>
    </w:p>
    <w:p w14:paraId="28BCB37E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200</w:t>
      </w:r>
    </w:p>
    <w:p w14:paraId="6A3EB9C5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369A1F9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"result":"released",</w:t>
      </w:r>
    </w:p>
    <w:p w14:paraId="0677740D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"billPackageId":"BP-726451-2025JAN",</w:t>
      </w:r>
    </w:p>
    <w:p w14:paraId="2FABB8BE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"auditId":"AUD-20251010-009",</w:t>
      </w:r>
    </w:p>
    <w:p w14:paraId="69DB1654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"ebdsComment":{ "subject":"BillHold", "saved":true }</w:t>
      </w:r>
    </w:p>
    <w:p w14:paraId="14F49565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614075B" w14:textId="77777777" w:rsidR="00F2358E" w:rsidRPr="00F2358E" w:rsidRDefault="00F608C2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52D1B4">
          <v:rect id="_x0000_i1035" style="width:0;height:1.5pt" o:hralign="center" o:hrstd="t" o:hr="t" fillcolor="#a0a0a0" stroked="f"/>
        </w:pict>
      </w:r>
    </w:p>
    <w:p w14:paraId="496AE25C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Non-Functional Requirements (NFR)</w:t>
      </w:r>
    </w:p>
    <w:p w14:paraId="247AB505" w14:textId="77777777" w:rsidR="00F2358E" w:rsidRPr="00F2358E" w:rsidRDefault="00F2358E" w:rsidP="00F235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Availability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: 99.9% BFF availability; PBM/SLP/EBDS action endpoints degrade to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read-only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with guidance if downstreams are impaired.</w:t>
      </w:r>
    </w:p>
    <w:p w14:paraId="127F533E" w14:textId="77777777" w:rsidR="00F2358E" w:rsidRPr="00F2358E" w:rsidRDefault="00F2358E" w:rsidP="00F235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Latency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P95 GET &lt; 300ms; P95 POST actions &lt; 600ms (end-to-end).</w:t>
      </w:r>
    </w:p>
    <w:p w14:paraId="39A91D82" w14:textId="77777777" w:rsidR="00F2358E" w:rsidRPr="00F2358E" w:rsidRDefault="00F2358E" w:rsidP="00F235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: Spikes around bill cycles and mail-order waves. Cache read-heavy pages (≤60s TTL);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caching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on action endpoints.</w:t>
      </w:r>
    </w:p>
    <w:p w14:paraId="27DDCF9B" w14:textId="77777777" w:rsidR="00F2358E" w:rsidRPr="00F2358E" w:rsidRDefault="00F2358E" w:rsidP="00F235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Idempotency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Required on all POST actions. Retries must not double-apply releases.</w:t>
      </w:r>
    </w:p>
    <w:p w14:paraId="03723CD0" w14:textId="77777777" w:rsidR="00F2358E" w:rsidRPr="00F2358E" w:rsidRDefault="00F2358E" w:rsidP="00F235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retention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≥ 7 years, append-only with actor, channel, domain (PBM/SLP/EBDS), entity IDs, payload hash, result.</w:t>
      </w:r>
    </w:p>
    <w:p w14:paraId="5093A053" w14:textId="77777777" w:rsidR="00F2358E" w:rsidRPr="00F2358E" w:rsidRDefault="00F2358E" w:rsidP="00F235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Observability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Trace IDs propagated (portal → BFF → domain → PBM/SLP/EBDS); dashboards on release success rate, validation failure reasons, route-to-support volume.</w:t>
      </w:r>
    </w:p>
    <w:p w14:paraId="4A7A62CC" w14:textId="77777777" w:rsidR="00F2358E" w:rsidRPr="00F2358E" w:rsidRDefault="00F608C2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43AF26">
          <v:rect id="_x0000_i1036" style="width:0;height:1.5pt" o:hralign="center" o:hrstd="t" o:hr="t" fillcolor="#a0a0a0" stroked="f"/>
        </w:pict>
      </w:r>
    </w:p>
    <w:p w14:paraId="542D135C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Services (Logical View)</w:t>
      </w:r>
    </w:p>
    <w:p w14:paraId="604C95CC" w14:textId="77777777" w:rsidR="00F2358E" w:rsidRPr="00F2358E" w:rsidRDefault="00F2358E" w:rsidP="00F235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Portal BFF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Aggregates holds, enforces contracts, rate limits, idempotency, error shaping.</w:t>
      </w:r>
    </w:p>
    <w:p w14:paraId="751BAA18" w14:textId="77777777" w:rsidR="00F2358E" w:rsidRPr="00F2358E" w:rsidRDefault="00F2358E" w:rsidP="00F235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Resolver/GraphQL (PBM path)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Orchestrates consent mutations, calls PBM ESL via Domain.</w:t>
      </w:r>
    </w:p>
    <w:p w14:paraId="415945A4" w14:textId="77777777" w:rsidR="00F2358E" w:rsidRPr="00F2358E" w:rsidRDefault="00F2358E" w:rsidP="00F235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Payments Service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SLP adapter; validate/release/cancel; emits audit.</w:t>
      </w:r>
    </w:p>
    <w:p w14:paraId="18D18636" w14:textId="77777777" w:rsidR="00F2358E" w:rsidRPr="00F2358E" w:rsidRDefault="00F2358E" w:rsidP="00F235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Billing Service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EBDS adapter; validate/release; writes EBDS comments; emits audit.</w:t>
      </w:r>
    </w:p>
    <w:p w14:paraId="39169318" w14:textId="77777777" w:rsidR="00F2358E" w:rsidRPr="00F2358E" w:rsidRDefault="00F2358E" w:rsidP="00F235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 Bridge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Creates structured tickets for ineligible cases (replacing legacy mailbox).</w:t>
      </w:r>
    </w:p>
    <w:p w14:paraId="3215D284" w14:textId="77777777" w:rsidR="00F2358E" w:rsidRPr="00F2358E" w:rsidRDefault="00F2358E" w:rsidP="00F235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Store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WORM-like append-only log for all actions.</w:t>
      </w:r>
    </w:p>
    <w:p w14:paraId="0A39E0C8" w14:textId="77777777" w:rsidR="00F2358E" w:rsidRPr="00F2358E" w:rsidRDefault="00F2358E" w:rsidP="00F235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Transient read caches for PBM order snapshots and EBDS read models (no action caching).</w:t>
      </w:r>
    </w:p>
    <w:p w14:paraId="69710F6D" w14:textId="77777777" w:rsidR="00F2358E" w:rsidRPr="00F2358E" w:rsidRDefault="00F608C2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A30698">
          <v:rect id="_x0000_i1037" style="width:0;height:1.5pt" o:hralign="center" o:hrstd="t" o:hr="t" fillcolor="#a0a0a0" stroked="f"/>
        </w:pict>
      </w:r>
    </w:p>
    <w:p w14:paraId="3169C056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Client Changes</w:t>
      </w:r>
    </w:p>
    <w:p w14:paraId="410460C2" w14:textId="77777777" w:rsidR="00F2358E" w:rsidRPr="00F2358E" w:rsidRDefault="00F2358E" w:rsidP="00F235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Holds Center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(tabs for PBM/Payment/Bill).</w:t>
      </w:r>
    </w:p>
    <w:p w14:paraId="6000D12F" w14:textId="77777777" w:rsidR="00F2358E" w:rsidRPr="00F2358E" w:rsidRDefault="00F2358E" w:rsidP="00F235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Pre-action Validate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on all flows; disable buttons until eligible; display explicit reasons/warnings.</w:t>
      </w:r>
    </w:p>
    <w:p w14:paraId="1A65E8B2" w14:textId="77777777" w:rsidR="00F2358E" w:rsidRPr="00F2358E" w:rsidRDefault="00F2358E" w:rsidP="00F235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method/consent UI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for PBM flow, wired to Experience API eligibility and GraphQL consent.</w:t>
      </w:r>
    </w:p>
    <w:p w14:paraId="529CA85D" w14:textId="77777777" w:rsidR="00F2358E" w:rsidRPr="00F2358E" w:rsidRDefault="00F2358E" w:rsidP="00F235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Back-office parity labels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(e.g., SLP columns) to facilitate support handoffs.</w:t>
      </w:r>
    </w:p>
    <w:p w14:paraId="5EF3DE5C" w14:textId="77777777" w:rsidR="00F2358E" w:rsidRPr="00F2358E" w:rsidRDefault="00F2358E" w:rsidP="00F235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Route-to-Support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button (prepopulated payload) when ineligible.</w:t>
      </w:r>
    </w:p>
    <w:p w14:paraId="4CA662D0" w14:textId="77777777" w:rsidR="00F2358E" w:rsidRPr="00F2358E" w:rsidRDefault="00F608C2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40BB21">
          <v:rect id="_x0000_i1038" style="width:0;height:1.5pt" o:hralign="center" o:hrstd="t" o:hr="t" fillcolor="#a0a0a0" stroked="f"/>
        </w:pict>
      </w:r>
    </w:p>
    <w:p w14:paraId="262994EA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Scenarios (Acceptance)</w:t>
      </w:r>
    </w:p>
    <w:p w14:paraId="24429633" w14:textId="77777777" w:rsidR="00F2358E" w:rsidRPr="00F2358E" w:rsidRDefault="00F2358E" w:rsidP="00F235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 High-Cost/Consent Hold</w:t>
      </w:r>
    </w:p>
    <w:p w14:paraId="2988D70E" w14:textId="77777777" w:rsidR="00F2358E" w:rsidRPr="00F2358E" w:rsidRDefault="00F2358E" w:rsidP="00F2358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Given Rx shows reason 54 → CTA “Change Payment Method”</w:t>
      </w:r>
    </w:p>
    <w:p w14:paraId="01AEF43B" w14:textId="77777777" w:rsidR="00F2358E" w:rsidRPr="00F2358E" w:rsidRDefault="00F2358E" w:rsidP="00F2358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When member provides consent/payment and submits → ESL resolves hold → status updates within 1–2 refreshes</w:t>
      </w:r>
    </w:p>
    <w:p w14:paraId="2FDC1B21" w14:textId="77777777" w:rsidR="00F2358E" w:rsidRPr="00F2358E" w:rsidRDefault="00F2358E" w:rsidP="00F235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SLP Duplicate IVR + Web</w:t>
      </w:r>
    </w:p>
    <w:p w14:paraId="2A099476" w14:textId="77777777" w:rsidR="00F2358E" w:rsidRPr="00F2358E" w:rsidRDefault="00F2358E" w:rsidP="00F2358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Given two held entries → Validate → Select “keep” vs “cancel” → Release successful → other canceled → audit written</w:t>
      </w:r>
    </w:p>
    <w:p w14:paraId="4C914AAF" w14:textId="77777777" w:rsidR="00F2358E" w:rsidRPr="00F2358E" w:rsidRDefault="00F2358E" w:rsidP="00F235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EBDS Bill Hold</w:t>
      </w:r>
    </w:p>
    <w:p w14:paraId="7CEAF0EA" w14:textId="77777777" w:rsidR="00F2358E" w:rsidRPr="00F2358E" w:rsidRDefault="00F2358E" w:rsidP="00F2358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Given ≤1 missed run, rated, not in restricted window → Validate → Release → EBDS comment written (Subject=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BillHold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) → audit written</w:t>
      </w:r>
    </w:p>
    <w:p w14:paraId="5C293CF0" w14:textId="77777777" w:rsidR="00F2358E" w:rsidRPr="00F2358E" w:rsidRDefault="00F2358E" w:rsidP="00F235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Ineligible Case (Any)</w:t>
      </w:r>
    </w:p>
    <w:p w14:paraId="3513ADD0" w14:textId="77777777" w:rsidR="00F2358E" w:rsidRPr="00F2358E" w:rsidRDefault="00F2358E" w:rsidP="00F2358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Validate fails (e.g., draft imminent, rating incomplete) → “Release” disabled → Route-to-Support created with legacy-equivalent fields</w:t>
      </w:r>
    </w:p>
    <w:p w14:paraId="4EFFCA3F" w14:textId="77777777" w:rsidR="00F2358E" w:rsidRPr="00F2358E" w:rsidRDefault="00F608C2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57A685">
          <v:rect id="_x0000_i1039" style="width:0;height:1.5pt" o:hralign="center" o:hrstd="t" o:hr="t" fillcolor="#a0a0a0" stroked="f"/>
        </w:pict>
      </w:r>
    </w:p>
    <w:p w14:paraId="45FEA9E1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Testing</w:t>
      </w:r>
    </w:p>
    <w:p w14:paraId="55C7F228" w14:textId="77777777" w:rsidR="00F2358E" w:rsidRPr="00F2358E" w:rsidRDefault="00F2358E" w:rsidP="00F235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 tests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for all endpoints (200/4xx/5xx).</w:t>
      </w:r>
    </w:p>
    <w:p w14:paraId="72A1C511" w14:textId="77777777" w:rsidR="00F2358E" w:rsidRPr="00F2358E" w:rsidRDefault="00F2358E" w:rsidP="00F235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tests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PBM (consent mapping), SLP (duplicate/timing/waiver), EBDS (missed-run/window/rating).</w:t>
      </w:r>
    </w:p>
    <w:p w14:paraId="43120387" w14:textId="77777777" w:rsidR="00F2358E" w:rsidRPr="00F2358E" w:rsidRDefault="00F2358E" w:rsidP="00F235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Idempotency tests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repeat POSTs return same outcome.</w:t>
      </w:r>
    </w:p>
    <w:p w14:paraId="251E30AE" w14:textId="77777777" w:rsidR="00F2358E" w:rsidRPr="00F2358E" w:rsidRDefault="00F2358E" w:rsidP="00F235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E2E/UAT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seeded cases + Quantum Metric replay session for “Payment Hold” journey.</w:t>
      </w:r>
    </w:p>
    <w:p w14:paraId="123E4680" w14:textId="77777777" w:rsidR="00F2358E" w:rsidRPr="00F2358E" w:rsidRDefault="00F2358E" w:rsidP="00F235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tests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every successful/failed action emits exactly one audit record.</w:t>
      </w:r>
    </w:p>
    <w:p w14:paraId="7A235451" w14:textId="77777777" w:rsidR="00F2358E" w:rsidRPr="00F2358E" w:rsidRDefault="00F608C2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9C2BBD">
          <v:rect id="_x0000_i1040" style="width:0;height:1.5pt" o:hralign="center" o:hrstd="t" o:hr="t" fillcolor="#a0a0a0" stroked="f"/>
        </w:pict>
      </w:r>
    </w:p>
    <w:p w14:paraId="3866B3FE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 &amp; Compliance</w:t>
      </w:r>
    </w:p>
    <w:p w14:paraId="5713E7D2" w14:textId="77777777" w:rsidR="00F2358E" w:rsidRPr="00F2358E" w:rsidRDefault="00F2358E" w:rsidP="00F235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AuthZ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Member may act only on entities within subscriber/dependent scope.</w:t>
      </w:r>
    </w:p>
    <w:p w14:paraId="31B1473F" w14:textId="77777777" w:rsidR="00F2358E" w:rsidRPr="00F2358E" w:rsidRDefault="00F2358E" w:rsidP="00F235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PII minimization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Mask instruments (last-4). No PHI expansion.</w:t>
      </w:r>
    </w:p>
    <w:p w14:paraId="7906FB33" w14:textId="77777777" w:rsidR="00F2358E" w:rsidRPr="00F2358E" w:rsidRDefault="00F2358E" w:rsidP="00F235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Abuse protection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Per-member throttles on POST actions; anomaly alerts on repeated failures.</w:t>
      </w:r>
    </w:p>
    <w:p w14:paraId="1BDFC007" w14:textId="77777777" w:rsidR="00F2358E" w:rsidRPr="00F2358E" w:rsidRDefault="00F2358E" w:rsidP="00F235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Preserve do-not-cancel waiver semantics for SLP while hold exists; EBDS sequence rules must be enforced before allowing release.</w:t>
      </w:r>
    </w:p>
    <w:p w14:paraId="71D6809E" w14:textId="77777777" w:rsidR="00F2358E" w:rsidRPr="00F2358E" w:rsidRDefault="00F608C2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46A907">
          <v:rect id="_x0000_i1041" style="width:0;height:1.5pt" o:hralign="center" o:hrstd="t" o:hr="t" fillcolor="#a0a0a0" stroked="f"/>
        </w:pict>
      </w:r>
    </w:p>
    <w:p w14:paraId="4D111074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Contacts &amp; Impacted Teams</w:t>
      </w:r>
    </w:p>
    <w:p w14:paraId="22B11114" w14:textId="77777777" w:rsidR="00F2358E" w:rsidRPr="00F2358E" w:rsidRDefault="00F2358E" w:rsidP="00F235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Product/Architecture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>: (owners)</w:t>
      </w:r>
    </w:p>
    <w:p w14:paraId="7DE8E50F" w14:textId="77777777" w:rsidR="00F2358E" w:rsidRPr="00F2358E" w:rsidRDefault="00F2358E" w:rsidP="00F235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Portal Client Engineering</w:t>
      </w:r>
    </w:p>
    <w:p w14:paraId="6AA86483" w14:textId="77777777" w:rsidR="00F2358E" w:rsidRPr="00F2358E" w:rsidRDefault="00F2358E" w:rsidP="00F235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BFF/APIc</w:t>
      </w:r>
    </w:p>
    <w:p w14:paraId="5924DD5D" w14:textId="77777777" w:rsidR="00F2358E" w:rsidRPr="00F2358E" w:rsidRDefault="00F2358E" w:rsidP="00F235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 Resolver/Domain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(GraphQL &amp; ESL integration)</w:t>
      </w:r>
    </w:p>
    <w:p w14:paraId="764D2893" w14:textId="77777777" w:rsidR="00F2358E" w:rsidRPr="00F2358E" w:rsidRDefault="00F2358E" w:rsidP="00F235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Payments (SLP) Team</w:t>
      </w:r>
    </w:p>
    <w:p w14:paraId="091A8FE8" w14:textId="77777777" w:rsidR="00F2358E" w:rsidRPr="00F2358E" w:rsidRDefault="00F2358E" w:rsidP="00F235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EBDS/Billing Team</w:t>
      </w:r>
    </w:p>
    <w:p w14:paraId="5B0F7E89" w14:textId="77777777" w:rsidR="00F2358E" w:rsidRPr="00F2358E" w:rsidRDefault="00F2358E" w:rsidP="00F235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Support/Operations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(structured ticket intake replacing email)</w:t>
      </w:r>
    </w:p>
    <w:p w14:paraId="7C764401" w14:textId="77777777" w:rsidR="00F2358E" w:rsidRPr="00F2358E" w:rsidRDefault="00F2358E" w:rsidP="00F235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Security/Compliance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(audit &amp; retention)</w:t>
      </w:r>
    </w:p>
    <w:p w14:paraId="601BCC54" w14:textId="77777777" w:rsidR="00F2358E" w:rsidRPr="00F2358E" w:rsidRDefault="00F608C2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CF7AAA">
          <v:rect id="_x0000_i1042" style="width:0;height:1.5pt" o:hralign="center" o:hrstd="t" o:hr="t" fillcolor="#a0a0a0" stroked="f"/>
        </w:pict>
      </w:r>
    </w:p>
    <w:p w14:paraId="257A96FF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</w:t>
      </w:r>
    </w:p>
    <w:p w14:paraId="6AFF7E5D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Models (Selected)</w:t>
      </w:r>
    </w:p>
    <w:p w14:paraId="669FABCC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PaymentHold (SLP)</w:t>
      </w:r>
    </w:p>
    <w:p w14:paraId="168E8E40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5F3D842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"holdId":"PH-9f71","transId":"T-8899123",</w:t>
      </w:r>
    </w:p>
    <w:p w14:paraId="26BC3FDC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"paymentSource":"IVR","paymentType":"CreditCard","frequency":"O",</w:t>
      </w:r>
    </w:p>
    <w:p w14:paraId="1EEA9358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"draftAmount":125.67,"effectiveDraftDate":"2025-10-15","addedDate":"2025-10-10T12:34:56Z",</w:t>
      </w:r>
    </w:p>
    <w:p w14:paraId="28236831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"holdReason":"DUP_IVR_WEB","status":"HOLD","eligibleActions":["VALIDATE"]</w:t>
      </w:r>
    </w:p>
    <w:p w14:paraId="7160F5BE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FC060FA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BillHold (EBDS)</w:t>
      </w:r>
    </w:p>
    <w:p w14:paraId="0255207B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6CBB101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"holdId":"BH-726451-2025JAN","billPackageId":"BP-726451-2025JAN",</w:t>
      </w:r>
    </w:p>
    <w:p w14:paraId="1F522E30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"missedRuns":1,"nextInvoiceRunDate":"2025-02-05",</w:t>
      </w:r>
    </w:p>
    <w:p w14:paraId="2EC2A21C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"autoReleaseWindowStart":"2025-01-31","ratingStatus":"RATED",</w:t>
      </w:r>
    </w:p>
    <w:p w14:paraId="7BD1C843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"reason":"CUSTOMER_REQUEST","status":"HOLD","eligibleActions":["VALIDATE"]</w:t>
      </w:r>
    </w:p>
    <w:p w14:paraId="39FCA61B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C7D25B6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AuditEvent</w:t>
      </w:r>
    </w:p>
    <w:p w14:paraId="581C9108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AF4B88C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"auditId":"AUD-20251010-001",</w:t>
      </w:r>
    </w:p>
    <w:p w14:paraId="7958A820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"actor":{"type":"MEMBER","id":"M-12345"},</w:t>
      </w:r>
    </w:p>
    <w:p w14:paraId="5936C896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"domain":"SLP","entityId":"PH-9f71",</w:t>
      </w:r>
    </w:p>
    <w:p w14:paraId="25BA112A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"action":"HOLD_RELEASED","timestamp":"2025-10-10T14:31:22Z",</w:t>
      </w:r>
    </w:p>
    <w:p w14:paraId="6E313698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"metadata":{"transId":"T-8899123","idempotencyKey":"...","ui":"portal"}</w:t>
      </w:r>
    </w:p>
    <w:p w14:paraId="71086A37" w14:textId="77777777" w:rsidR="00F2358E" w:rsidRPr="00F2358E" w:rsidRDefault="00F2358E" w:rsidP="00F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ADFA9B4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PBM ESL Mapping (Consent → resolveOnholdIssue)</w:t>
      </w:r>
    </w:p>
    <w:p w14:paraId="217E439F" w14:textId="77777777" w:rsidR="00F2358E" w:rsidRPr="00F2358E" w:rsidRDefault="00F2358E" w:rsidP="00F235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lineItemNumber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rxLevelArray[].LineItemNumber</w:t>
      </w:r>
    </w:p>
    <w:p w14:paraId="03F4ED87" w14:textId="77777777" w:rsidR="00F2358E" w:rsidRPr="00F2358E" w:rsidRDefault="00F2358E" w:rsidP="00F235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reFillCode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rxLevelArray[].nrcCD</w:t>
      </w:r>
    </w:p>
    <w:p w14:paraId="66490173" w14:textId="77777777" w:rsidR="00F2358E" w:rsidRPr="00F2358E" w:rsidRDefault="00F2358E" w:rsidP="00F235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consentResponse(Y/N)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rxLevelArray[].pmtPrblmResultCd</w:t>
      </w:r>
    </w:p>
    <w:p w14:paraId="19C97577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Postman Items</w:t>
      </w:r>
    </w:p>
    <w:p w14:paraId="60AC2427" w14:textId="77777777" w:rsidR="00F2358E" w:rsidRPr="00F2358E" w:rsidRDefault="00F2358E" w:rsidP="00F235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/PBM/OrderService/v1/resolveOnholdIssue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(body above)</w:t>
      </w:r>
    </w:p>
    <w:p w14:paraId="46F3E8C6" w14:textId="77777777" w:rsidR="00F2358E" w:rsidRPr="00F2358E" w:rsidRDefault="00F2358E" w:rsidP="00F235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SLP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/v1/payments/holds/{holdId}:release</w:t>
      </w:r>
    </w:p>
    <w:p w14:paraId="1635D065" w14:textId="77777777" w:rsidR="00F2358E" w:rsidRPr="00F2358E" w:rsidRDefault="00F2358E" w:rsidP="00F235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EBDS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/v1/billing/holds/{billPackageId}:release</w:t>
      </w:r>
    </w:p>
    <w:p w14:paraId="29886BB7" w14:textId="77777777" w:rsidR="00F2358E" w:rsidRPr="00F2358E" w:rsidRDefault="00F2358E" w:rsidP="00F235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235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/v1/holds/{id}:routeToSupport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(legacy-equivalent fields)</w:t>
      </w:r>
    </w:p>
    <w:p w14:paraId="719907B8" w14:textId="77777777" w:rsidR="00F2358E" w:rsidRPr="00F2358E" w:rsidRDefault="00F608C2" w:rsidP="00F23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A18ED1">
          <v:rect id="_x0000_i1043" style="width:0;height:1.5pt" o:hralign="center" o:hrstd="t" o:hr="t" fillcolor="#a0a0a0" stroked="f"/>
        </w:pict>
      </w:r>
    </w:p>
    <w:p w14:paraId="16CA1F8C" w14:textId="77777777" w:rsidR="00F2358E" w:rsidRPr="00F2358E" w:rsidRDefault="00F2358E" w:rsidP="00F23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3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One-Page Executive Summary (optional insert)</w:t>
      </w:r>
    </w:p>
    <w:p w14:paraId="63290185" w14:textId="77777777" w:rsidR="00F2358E" w:rsidRPr="00F2358E" w:rsidRDefault="00F2358E" w:rsidP="00F23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We unify three fragmented “hold resolution” experiences—PBM, SLP, and EBDS—into a single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Holds Center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member-initiated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release wherever safe. We add rigorous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idempotent REST/GraphQL actions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F23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 audit/EBDS comments</w:t>
      </w:r>
      <w:r w:rsidRPr="00F2358E">
        <w:rPr>
          <w:rFonts w:ascii="Times New Roman" w:eastAsia="Times New Roman" w:hAnsi="Times New Roman" w:cs="Times New Roman"/>
          <w:kern w:val="0"/>
          <w14:ligatures w14:val="none"/>
        </w:rPr>
        <w:t xml:space="preserve"> to meet compliance and operational needs, while eliminating the legacy mailbox steps and reducing call volume.</w:t>
      </w:r>
    </w:p>
    <w:p w14:paraId="169DCD84" w14:textId="77777777" w:rsidR="00F2358E" w:rsidRDefault="00F2358E"/>
    <w:sectPr w:rsidR="00F23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4FC8"/>
    <w:multiLevelType w:val="multilevel"/>
    <w:tmpl w:val="DA5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76BDE"/>
    <w:multiLevelType w:val="multilevel"/>
    <w:tmpl w:val="C284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F24E8"/>
    <w:multiLevelType w:val="multilevel"/>
    <w:tmpl w:val="4532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E0307"/>
    <w:multiLevelType w:val="multilevel"/>
    <w:tmpl w:val="930C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54791"/>
    <w:multiLevelType w:val="multilevel"/>
    <w:tmpl w:val="80FC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B6C7D"/>
    <w:multiLevelType w:val="multilevel"/>
    <w:tmpl w:val="76F2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976D9"/>
    <w:multiLevelType w:val="multilevel"/>
    <w:tmpl w:val="581E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A2356"/>
    <w:multiLevelType w:val="multilevel"/>
    <w:tmpl w:val="B2529D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2C0395"/>
    <w:multiLevelType w:val="multilevel"/>
    <w:tmpl w:val="1650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E5C7B"/>
    <w:multiLevelType w:val="multilevel"/>
    <w:tmpl w:val="5A167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771ADF"/>
    <w:multiLevelType w:val="multilevel"/>
    <w:tmpl w:val="1BD61F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C86050"/>
    <w:multiLevelType w:val="multilevel"/>
    <w:tmpl w:val="2CB69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1D1889"/>
    <w:multiLevelType w:val="multilevel"/>
    <w:tmpl w:val="F44A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03B64"/>
    <w:multiLevelType w:val="multilevel"/>
    <w:tmpl w:val="7CC4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002A1D"/>
    <w:multiLevelType w:val="multilevel"/>
    <w:tmpl w:val="B0A4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8344E9"/>
    <w:multiLevelType w:val="multilevel"/>
    <w:tmpl w:val="B7A6D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204B74"/>
    <w:multiLevelType w:val="multilevel"/>
    <w:tmpl w:val="B19A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F6BC0"/>
    <w:multiLevelType w:val="multilevel"/>
    <w:tmpl w:val="06C6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6B0630"/>
    <w:multiLevelType w:val="multilevel"/>
    <w:tmpl w:val="43A8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633F0B"/>
    <w:multiLevelType w:val="multilevel"/>
    <w:tmpl w:val="9ACC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7068FC"/>
    <w:multiLevelType w:val="multilevel"/>
    <w:tmpl w:val="CC02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424982">
    <w:abstractNumId w:val="9"/>
  </w:num>
  <w:num w:numId="2" w16cid:durableId="1348362439">
    <w:abstractNumId w:val="19"/>
  </w:num>
  <w:num w:numId="3" w16cid:durableId="2072650995">
    <w:abstractNumId w:val="18"/>
  </w:num>
  <w:num w:numId="4" w16cid:durableId="207767031">
    <w:abstractNumId w:val="12"/>
  </w:num>
  <w:num w:numId="5" w16cid:durableId="1347488114">
    <w:abstractNumId w:val="17"/>
  </w:num>
  <w:num w:numId="6" w16cid:durableId="392701879">
    <w:abstractNumId w:val="0"/>
  </w:num>
  <w:num w:numId="7" w16cid:durableId="1920476221">
    <w:abstractNumId w:val="15"/>
  </w:num>
  <w:num w:numId="8" w16cid:durableId="761293402">
    <w:abstractNumId w:val="20"/>
  </w:num>
  <w:num w:numId="9" w16cid:durableId="682585959">
    <w:abstractNumId w:val="10"/>
  </w:num>
  <w:num w:numId="10" w16cid:durableId="733504446">
    <w:abstractNumId w:val="2"/>
  </w:num>
  <w:num w:numId="11" w16cid:durableId="460463541">
    <w:abstractNumId w:val="7"/>
  </w:num>
  <w:num w:numId="12" w16cid:durableId="1069810290">
    <w:abstractNumId w:val="13"/>
  </w:num>
  <w:num w:numId="13" w16cid:durableId="680545697">
    <w:abstractNumId w:val="1"/>
  </w:num>
  <w:num w:numId="14" w16cid:durableId="1382562062">
    <w:abstractNumId w:val="14"/>
  </w:num>
  <w:num w:numId="15" w16cid:durableId="353842881">
    <w:abstractNumId w:val="3"/>
  </w:num>
  <w:num w:numId="16" w16cid:durableId="1235775345">
    <w:abstractNumId w:val="11"/>
  </w:num>
  <w:num w:numId="17" w16cid:durableId="2060396537">
    <w:abstractNumId w:val="4"/>
  </w:num>
  <w:num w:numId="18" w16cid:durableId="693767799">
    <w:abstractNumId w:val="8"/>
  </w:num>
  <w:num w:numId="19" w16cid:durableId="1176305895">
    <w:abstractNumId w:val="6"/>
  </w:num>
  <w:num w:numId="20" w16cid:durableId="355931007">
    <w:abstractNumId w:val="16"/>
  </w:num>
  <w:num w:numId="21" w16cid:durableId="12599426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1s7QwNzQzszA1MDVT0lEKTi0uzszPAykwqgUAnRqoDSwAAAA="/>
  </w:docVars>
  <w:rsids>
    <w:rsidRoot w:val="00F2358E"/>
    <w:rsid w:val="00990D65"/>
    <w:rsid w:val="00B84882"/>
    <w:rsid w:val="00F2358E"/>
    <w:rsid w:val="00F60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7DFA65C9"/>
  <w15:chartTrackingRefBased/>
  <w15:docId w15:val="{06C61DD6-D234-4337-9C23-1DA09976E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3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3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3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3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58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235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35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2358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35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358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F235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2018</Words>
  <Characters>11507</Characters>
  <Application>Microsoft Office Word</Application>
  <DocSecurity>0</DocSecurity>
  <Lines>95</Lines>
  <Paragraphs>26</Paragraphs>
  <ScaleCrop>false</ScaleCrop>
  <Company/>
  <LinksUpToDate>false</LinksUpToDate>
  <CharactersWithSpaces>13499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Amram Dworkin</dc:creator>
  <cp:keywords/>
  <dc:description/>
  <cp:lastModifiedBy>Amram Dworkin</cp:lastModifiedBy>
  <cp:revision>2</cp:revision>
  <dcterms:created xsi:type="dcterms:W3CDTF">2025-10-10T11:55:00Z</dcterms:created>
  <dcterms:modified xsi:type="dcterms:W3CDTF">2025-10-10T11:55:00Z</dcterms:modified>
</cp:coreProperties>
</file>