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6064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 xml:space="preserve">There may be times when a check will be issued to a </w:t>
      </w:r>
      <w:proofErr w:type="gramStart"/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member</w:t>
      </w:r>
      <w:proofErr w:type="gramEnd"/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 xml:space="preserve"> and you'll be required to stop the check or stop the check and have a new check issued. Some reasons why this may happen are:</w:t>
      </w:r>
    </w:p>
    <w:p w14:paraId="32BDC18F" w14:textId="77777777" w:rsidR="000B346B" w:rsidRPr="000B346B" w:rsidRDefault="000B346B" w:rsidP="000B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The claim was processed to incorrect payee (member or provider)</w:t>
      </w:r>
    </w:p>
    <w:p w14:paraId="34B74DA3" w14:textId="77777777" w:rsidR="000B346B" w:rsidRPr="000B346B" w:rsidRDefault="000B346B" w:rsidP="000B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Overpayment of claim(s)</w:t>
      </w:r>
    </w:p>
    <w:p w14:paraId="772A3303" w14:textId="77777777" w:rsidR="000B346B" w:rsidRPr="000B346B" w:rsidRDefault="000B346B" w:rsidP="000B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Caller contacts Aetna because they have not received the check</w:t>
      </w:r>
    </w:p>
    <w:p w14:paraId="28F40143" w14:textId="77777777" w:rsidR="000B346B" w:rsidRPr="000B346B" w:rsidRDefault="000B346B" w:rsidP="000B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proofErr w:type="gramStart"/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Payee</w:t>
      </w:r>
      <w:proofErr w:type="gramEnd"/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 xml:space="preserve"> address undeliverable and requires reprocessing</w:t>
      </w:r>
    </w:p>
    <w:p w14:paraId="33E134E4" w14:textId="77777777" w:rsidR="000B346B" w:rsidRPr="000B346B" w:rsidRDefault="000B346B" w:rsidP="000B3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The check is damaged and needs to be replaced</w:t>
      </w:r>
    </w:p>
    <w:p w14:paraId="61B6E897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b/>
          <w:bCs/>
          <w:color w:val="444444"/>
          <w:kern w:val="0"/>
          <w:sz w:val="26"/>
          <w:szCs w:val="26"/>
          <w14:ligatures w14:val="none"/>
        </w:rPr>
        <w:t>Missing Issue/Reissue (MIRI)</w:t>
      </w:r>
    </w:p>
    <w:p w14:paraId="4105D9EC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Stop payment and reissuing of checks is done through the Missing Issue/Reissue Tool (MIRI). MIRI is a web-based tool used to:</w:t>
      </w:r>
    </w:p>
    <w:p w14:paraId="1886103F" w14:textId="77777777" w:rsidR="000B346B" w:rsidRPr="000B346B" w:rsidRDefault="000B346B" w:rsidP="000B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Process a stop payment</w:t>
      </w:r>
    </w:p>
    <w:p w14:paraId="6A2A0EBC" w14:textId="77777777" w:rsidR="000B346B" w:rsidRPr="000B346B" w:rsidRDefault="000B346B" w:rsidP="000B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Process a stop payment and reissue a new check</w:t>
      </w:r>
    </w:p>
    <w:p w14:paraId="6A8437EF" w14:textId="77777777" w:rsidR="000B346B" w:rsidRPr="000B346B" w:rsidRDefault="000B346B" w:rsidP="000B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Inquire on stop payment/reissue requests to verify status</w:t>
      </w:r>
    </w:p>
    <w:p w14:paraId="6D62AC68" w14:textId="77777777" w:rsidR="000B346B" w:rsidRPr="000B346B" w:rsidRDefault="000B346B" w:rsidP="000B3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Approve/Reject stop payment/reissue requests above a certain dollar threshold</w:t>
      </w:r>
    </w:p>
    <w:p w14:paraId="7D7CF0C9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b/>
          <w:bCs/>
          <w:i/>
          <w:iCs/>
          <w:color w:val="444444"/>
          <w:kern w:val="0"/>
          <w:sz w:val="26"/>
          <w:szCs w:val="26"/>
          <w14:ligatures w14:val="none"/>
        </w:rPr>
        <w:t>Note</w:t>
      </w:r>
      <w:r w:rsidRPr="000B346B">
        <w:rPr>
          <w:rFonts w:ascii="Calibri" w:eastAsia="Times New Roman" w:hAnsi="Calibri" w:cs="Calibri"/>
          <w:i/>
          <w:iCs/>
          <w:color w:val="444444"/>
          <w:kern w:val="0"/>
          <w:sz w:val="26"/>
          <w:szCs w:val="26"/>
          <w14:ligatures w14:val="none"/>
        </w:rPr>
        <w:t>: Prior to processing a stop payment or stop payment and reissue using MIRI, you must verify the status of the check in GPS. Never place a stop payment on a bulk check issued to a provider.​</w:t>
      </w:r>
    </w:p>
    <w:p w14:paraId="3D2E5B83" w14:textId="22E54092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  <w:fldChar w:fldCharType="begin"/>
      </w:r>
      <w:r w:rsidRPr="000B346B"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  <w:instrText xml:space="preserve"> INCLUDEPICTURE "/Users/n091733/Library/Group Containers/UBF8T346G9.ms/WebArchiveCopyPasteTempFiles/com.microsoft.Word/wrench.png" \* MERGEFORMATINET </w:instrText>
      </w:r>
      <w:r w:rsidRPr="000B346B"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  <w:fldChar w:fldCharType="separate"/>
      </w:r>
      <w:r w:rsidRPr="000B346B">
        <w:rPr>
          <w:rFonts w:ascii="Segoe UI" w:eastAsia="Times New Roman" w:hAnsi="Segoe UI" w:cs="Segoe UI"/>
          <w:noProof/>
          <w:color w:val="444444"/>
          <w:kern w:val="0"/>
          <w:sz w:val="20"/>
          <w:szCs w:val="20"/>
          <w14:ligatures w14:val="none"/>
        </w:rPr>
        <w:drawing>
          <wp:inline distT="0" distB="0" distL="0" distR="0" wp14:anchorId="422112D2" wp14:editId="424D19D8">
            <wp:extent cx="468630" cy="468630"/>
            <wp:effectExtent l="0" t="0" r="1270" b="1270"/>
            <wp:docPr id="602539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46B"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  <w:fldChar w:fldCharType="end"/>
      </w:r>
      <w:r w:rsidRPr="000B346B">
        <w:rPr>
          <w:rFonts w:ascii="Calibri" w:eastAsia="Times New Roman" w:hAnsi="Calibri" w:cs="Calibri"/>
          <w:b/>
          <w:bCs/>
          <w:color w:val="444444"/>
          <w:kern w:val="0"/>
          <w:sz w:val="26"/>
          <w:szCs w:val="26"/>
          <w14:ligatures w14:val="none"/>
        </w:rPr>
        <w:t>Toolbar Alert</w:t>
      </w:r>
    </w:p>
    <w:p w14:paraId="36797A3F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333333"/>
          <w:kern w:val="0"/>
          <w:sz w:val="20"/>
          <w:szCs w:val="20"/>
          <w14:ligatures w14:val="none"/>
        </w:rPr>
      </w:pPr>
      <w:hyperlink r:id="rId6" w:tgtFrame="_blank" w:history="1">
        <w:r w:rsidRPr="000B346B">
          <w:rPr>
            <w:rFonts w:ascii="Calibri" w:eastAsia="Times New Roman" w:hAnsi="Calibri" w:cs="Calibri"/>
            <w:color w:val="0000FF"/>
            <w:kern w:val="0"/>
            <w:sz w:val="26"/>
            <w:szCs w:val="26"/>
            <w14:ligatures w14:val="none"/>
          </w:rPr>
          <w:t>MIRI/OPT/STARS</w:t>
        </w:r>
      </w:hyperlink>
    </w:p>
    <w:p w14:paraId="6D538B91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b/>
          <w:bCs/>
          <w:i/>
          <w:iCs/>
          <w:color w:val="444444"/>
          <w:kern w:val="0"/>
          <w:sz w:val="26"/>
          <w:szCs w:val="26"/>
          <w14:ligatures w14:val="none"/>
        </w:rPr>
        <w:t>Note</w:t>
      </w:r>
      <w:r w:rsidRPr="000B346B">
        <w:rPr>
          <w:rFonts w:ascii="Calibri" w:eastAsia="Times New Roman" w:hAnsi="Calibri" w:cs="Calibri"/>
          <w:i/>
          <w:iCs/>
          <w:color w:val="444444"/>
          <w:kern w:val="0"/>
          <w:sz w:val="26"/>
          <w:szCs w:val="26"/>
          <w14:ligatures w14:val="none"/>
        </w:rPr>
        <w:t>: MIRI is located under Payment Processing on the Claim Web Portal</w:t>
      </w:r>
    </w:p>
    <w:p w14:paraId="391E1ADC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At the direction of your instructor, review the Step Action Tables below. ​</w:t>
      </w:r>
    </w:p>
    <w:p w14:paraId="52F93406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b/>
          <w:bCs/>
          <w:color w:val="444444"/>
          <w:kern w:val="0"/>
          <w:sz w:val="26"/>
          <w:szCs w:val="26"/>
          <w14:ligatures w14:val="none"/>
        </w:rPr>
        <w:t>Stop Payment</w:t>
      </w:r>
    </w:p>
    <w:tbl>
      <w:tblPr>
        <w:tblW w:w="9066" w:type="dxa"/>
        <w:tblBorders>
          <w:top w:val="single" w:sz="6" w:space="0" w:color="1479AA"/>
          <w:left w:val="single" w:sz="6" w:space="0" w:color="1479AA"/>
          <w:bottom w:val="single" w:sz="6" w:space="0" w:color="1479AA"/>
          <w:right w:val="single" w:sz="6" w:space="0" w:color="1479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8001"/>
      </w:tblGrid>
      <w:tr w:rsidR="000B346B" w:rsidRPr="000B346B" w14:paraId="7B1B1BD3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shd w:val="clear" w:color="auto" w:fill="1479A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D4DBCAC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Step​​​​</w:t>
            </w:r>
          </w:p>
        </w:tc>
        <w:tc>
          <w:tcPr>
            <w:tcW w:w="7378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shd w:val="clear" w:color="auto" w:fill="1479A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A4BDAF0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Action​</w:t>
            </w:r>
          </w:p>
        </w:tc>
      </w:tr>
      <w:tr w:rsidR="000B346B" w:rsidRPr="000B346B" w14:paraId="6E8555B8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A076A68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98A0241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Payment Processing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link after accessing the </w:t>
            </w:r>
            <w:hyperlink r:id="rId7" w:tgtFrame="_blank" w:history="1">
              <w:r w:rsidRPr="000B346B">
                <w:rPr>
                  <w:rFonts w:ascii="Calibri" w:eastAsia="Times New Roman" w:hAnsi="Calibri" w:cs="Calibri"/>
                  <w:color w:val="0000FF"/>
                  <w:kern w:val="0"/>
                  <w:sz w:val="26"/>
                  <w:szCs w:val="26"/>
                  <w14:ligatures w14:val="none"/>
                </w:rPr>
                <w:t>Claim Web Portal</w:t>
              </w:r>
            </w:hyperlink>
            <w:r w:rsidRPr="000B346B">
              <w:rPr>
                <w:rFonts w:ascii="Calibri" w:eastAsia="Times New Roman" w:hAnsi="Calibri" w:cs="Calibri"/>
                <w:color w:val="333333"/>
                <w:kern w:val="0"/>
                <w:sz w:val="26"/>
                <w:szCs w:val="26"/>
                <w14:ligatures w14:val="none"/>
              </w:rPr>
              <w:t> website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0B346B" w:rsidRPr="000B346B" w14:paraId="75072E4B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C367972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0DDB8CC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MIRI Web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(Missing Issue/Re-Issue) link.</w:t>
            </w:r>
          </w:p>
        </w:tc>
      </w:tr>
      <w:tr w:rsidR="000B346B" w:rsidRPr="000B346B" w14:paraId="788CBC9D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F87D853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982C358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Request Stop Reissue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link.</w:t>
            </w:r>
          </w:p>
        </w:tc>
      </w:tr>
      <w:tr w:rsidR="000B346B" w:rsidRPr="000B346B" w14:paraId="6F31806E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A2CD556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5011949" w14:textId="77777777" w:rsidR="000B346B" w:rsidRPr="000B346B" w:rsidRDefault="000B346B" w:rsidP="000B346B">
            <w:pPr>
              <w:spacing w:after="15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Enter the required information on the resulting screen.</w:t>
            </w:r>
          </w:p>
          <w:p w14:paraId="0633E595" w14:textId="77777777" w:rsidR="000B346B" w:rsidRPr="000B346B" w:rsidRDefault="000B346B" w:rsidP="000B346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Bank Account Number</w:t>
            </w:r>
          </w:p>
          <w:p w14:paraId="0FFB335D" w14:textId="77777777" w:rsidR="000B346B" w:rsidRPr="000B346B" w:rsidRDefault="000B346B" w:rsidP="000B346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Check Number</w:t>
            </w:r>
          </w:p>
          <w:p w14:paraId="32EE2D09" w14:textId="77777777" w:rsidR="000B346B" w:rsidRPr="000B346B" w:rsidRDefault="000B346B" w:rsidP="000B346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Check Issued Date</w:t>
            </w:r>
          </w:p>
          <w:p w14:paraId="76427939" w14:textId="77777777" w:rsidR="000B346B" w:rsidRPr="000B346B" w:rsidRDefault="000B346B" w:rsidP="000B346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Check Account</w:t>
            </w:r>
          </w:p>
        </w:tc>
      </w:tr>
      <w:tr w:rsidR="000B346B" w:rsidRPr="000B346B" w14:paraId="1E36D471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918FE69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EE4E520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Search 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button.</w:t>
            </w:r>
          </w:p>
        </w:tc>
      </w:tr>
      <w:tr w:rsidR="000B346B" w:rsidRPr="000B346B" w14:paraId="43D4EE73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880C865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F94A043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Select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Request Type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from the drop-down (Stop Pay or Stop &amp; Reissue).</w:t>
            </w:r>
          </w:p>
        </w:tc>
      </w:tr>
      <w:tr w:rsidR="000B346B" w:rsidRPr="000B346B" w14:paraId="721165B2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ACC8FE3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4B8D6B2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Select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Reason Code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from the drop-down list.</w:t>
            </w:r>
          </w:p>
        </w:tc>
      </w:tr>
      <w:tr w:rsidR="000B346B" w:rsidRPr="000B346B" w14:paraId="456D03D1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077413F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A0ED0CD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Enter the reason for the stop payment in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Requester Comment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field (i.e., requested by member/provider).</w:t>
            </w:r>
          </w:p>
        </w:tc>
      </w:tr>
      <w:tr w:rsidR="000B346B" w:rsidRPr="000B346B" w14:paraId="1F8531D6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2383D60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2973430" w14:textId="77777777" w:rsidR="000B346B" w:rsidRPr="000B346B" w:rsidRDefault="000B346B" w:rsidP="000B346B">
            <w:pPr>
              <w:spacing w:after="15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Submit 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button.</w:t>
            </w:r>
          </w:p>
          <w:p w14:paraId="3DB9E4A4" w14:textId="77777777" w:rsidR="000B346B" w:rsidRPr="000B346B" w:rsidRDefault="000B346B" w:rsidP="000B346B">
            <w:pPr>
              <w:spacing w:after="15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b/>
                <w:bCs/>
                <w:i/>
                <w:iCs/>
                <w:color w:val="444444"/>
                <w:kern w:val="0"/>
                <w:sz w:val="26"/>
                <w:szCs w:val="26"/>
                <w14:ligatures w14:val="none"/>
              </w:rPr>
              <w:t>Result</w:t>
            </w:r>
            <w:r w:rsidRPr="000B346B">
              <w:rPr>
                <w:rFonts w:ascii="Calibri" w:eastAsia="Times New Roman" w:hAnsi="Calibri" w:cs="Calibri"/>
                <w:i/>
                <w:iCs/>
                <w:color w:val="444444"/>
                <w:kern w:val="0"/>
                <w:sz w:val="26"/>
                <w:szCs w:val="26"/>
                <w14:ligatures w14:val="none"/>
              </w:rPr>
              <w:t>: A pop-up box will display indicating the draft is stopped successfully.</w:t>
            </w:r>
          </w:p>
        </w:tc>
      </w:tr>
      <w:tr w:rsidR="000B346B" w:rsidRPr="000B346B" w14:paraId="5012F084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3D59271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35FDFA1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OK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button to return to the main page.​</w:t>
            </w:r>
          </w:p>
        </w:tc>
      </w:tr>
    </w:tbl>
    <w:p w14:paraId="01A1C74E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</w:p>
    <w:p w14:paraId="3667BC86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b/>
          <w:bCs/>
          <w:color w:val="444444"/>
          <w:kern w:val="0"/>
          <w:sz w:val="26"/>
          <w:szCs w:val="26"/>
          <w14:ligatures w14:val="none"/>
        </w:rPr>
        <w:t>Stop Pay Reissue</w:t>
      </w:r>
    </w:p>
    <w:tbl>
      <w:tblPr>
        <w:tblW w:w="9066" w:type="dxa"/>
        <w:tblBorders>
          <w:top w:val="single" w:sz="6" w:space="0" w:color="1479AA"/>
          <w:left w:val="single" w:sz="6" w:space="0" w:color="1479AA"/>
          <w:bottom w:val="single" w:sz="6" w:space="0" w:color="1479AA"/>
          <w:right w:val="single" w:sz="6" w:space="0" w:color="1479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8001"/>
      </w:tblGrid>
      <w:tr w:rsidR="000B346B" w:rsidRPr="000B346B" w14:paraId="197B46FC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shd w:val="clear" w:color="auto" w:fill="1479A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4B83B92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Step​​​</w:t>
            </w:r>
          </w:p>
        </w:tc>
        <w:tc>
          <w:tcPr>
            <w:tcW w:w="7378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shd w:val="clear" w:color="auto" w:fill="1479A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AD21BA4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Action​​</w:t>
            </w:r>
          </w:p>
        </w:tc>
      </w:tr>
      <w:tr w:rsidR="000B346B" w:rsidRPr="000B346B" w14:paraId="3E022E48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95EF44F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ACF4E78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Payment Processing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link after accessing the </w:t>
            </w:r>
            <w:hyperlink r:id="rId8" w:tgtFrame="_blank" w:history="1">
              <w:r w:rsidRPr="000B346B">
                <w:rPr>
                  <w:rFonts w:ascii="Calibri" w:eastAsia="Times New Roman" w:hAnsi="Calibri" w:cs="Calibri"/>
                  <w:color w:val="0000FF"/>
                  <w:kern w:val="0"/>
                  <w:sz w:val="26"/>
                  <w:szCs w:val="26"/>
                  <w14:ligatures w14:val="none"/>
                </w:rPr>
                <w:t>Claim Web Portal</w:t>
              </w:r>
            </w:hyperlink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website.</w:t>
            </w:r>
          </w:p>
        </w:tc>
      </w:tr>
      <w:tr w:rsidR="000B346B" w:rsidRPr="000B346B" w14:paraId="3BF7B48C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4B64E14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0DE51E0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MIRI Web (Missing Issue/Re-Issue)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link.</w:t>
            </w:r>
          </w:p>
        </w:tc>
      </w:tr>
      <w:tr w:rsidR="000B346B" w:rsidRPr="000B346B" w14:paraId="4A5F4C28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8D64537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F2A071A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Request Stop Reissue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link.</w:t>
            </w:r>
          </w:p>
        </w:tc>
      </w:tr>
      <w:tr w:rsidR="000B346B" w:rsidRPr="000B346B" w14:paraId="05B5AF7A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4F980F5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2D51C75" w14:textId="77777777" w:rsidR="000B346B" w:rsidRPr="000B346B" w:rsidRDefault="000B346B" w:rsidP="000B346B">
            <w:pPr>
              <w:spacing w:after="15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Enter the required information on the resulting screen.</w:t>
            </w:r>
          </w:p>
          <w:p w14:paraId="34B18C19" w14:textId="77777777" w:rsidR="000B346B" w:rsidRPr="000B346B" w:rsidRDefault="000B346B" w:rsidP="000B346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Bank Account Number</w:t>
            </w:r>
          </w:p>
          <w:p w14:paraId="1A585B86" w14:textId="77777777" w:rsidR="000B346B" w:rsidRPr="000B346B" w:rsidRDefault="000B346B" w:rsidP="000B346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Check Number</w:t>
            </w:r>
          </w:p>
          <w:p w14:paraId="4ABBDF3F" w14:textId="77777777" w:rsidR="000B346B" w:rsidRPr="000B346B" w:rsidRDefault="000B346B" w:rsidP="000B346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Check Issued Date</w:t>
            </w:r>
          </w:p>
          <w:p w14:paraId="24705D3D" w14:textId="77777777" w:rsidR="000B346B" w:rsidRPr="000B346B" w:rsidRDefault="000B346B" w:rsidP="000B346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Check Account</w:t>
            </w:r>
          </w:p>
        </w:tc>
      </w:tr>
      <w:tr w:rsidR="000B346B" w:rsidRPr="000B346B" w14:paraId="6F97BEEE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6198548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C1AEA35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Search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button.</w:t>
            </w:r>
          </w:p>
        </w:tc>
      </w:tr>
      <w:tr w:rsidR="000B346B" w:rsidRPr="000B346B" w14:paraId="57D2A69E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B849BD6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95B1F76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Select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Request Type 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from the drop-down (Stop Pay or Stop &amp; Reissue).</w:t>
            </w:r>
          </w:p>
        </w:tc>
      </w:tr>
      <w:tr w:rsidR="000B346B" w:rsidRPr="000B346B" w14:paraId="3E1089C4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74ED071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59F5F1C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Select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Reason Code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from the drop-down list.</w:t>
            </w:r>
          </w:p>
        </w:tc>
      </w:tr>
      <w:tr w:rsidR="000B346B" w:rsidRPr="000B346B" w14:paraId="18D57078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B8200D1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56618E2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Enter the reason for the stop payment in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Requester Comment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field (i.e., requested by member/provider).</w:t>
            </w:r>
          </w:p>
        </w:tc>
      </w:tr>
      <w:tr w:rsidR="000B346B" w:rsidRPr="000B346B" w14:paraId="3885E4BA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F486151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6CA4355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Complete any other fields necessary for the reissue of the check (i.e., Payee Information, mailing address).</w:t>
            </w:r>
          </w:p>
        </w:tc>
      </w:tr>
      <w:tr w:rsidR="000B346B" w:rsidRPr="000B346B" w14:paraId="5FEB75A3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3A48D0A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AC36776" w14:textId="77777777" w:rsidR="000B346B" w:rsidRPr="000B346B" w:rsidRDefault="000B346B" w:rsidP="000B346B">
            <w:pPr>
              <w:spacing w:after="15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Submit 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button.</w:t>
            </w:r>
          </w:p>
          <w:p w14:paraId="156507DD" w14:textId="77777777" w:rsidR="000B346B" w:rsidRPr="000B346B" w:rsidRDefault="000B346B" w:rsidP="000B346B">
            <w:pPr>
              <w:spacing w:after="15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b/>
                <w:bCs/>
                <w:i/>
                <w:iCs/>
                <w:color w:val="444444"/>
                <w:kern w:val="0"/>
                <w:sz w:val="26"/>
                <w:szCs w:val="26"/>
                <w14:ligatures w14:val="none"/>
              </w:rPr>
              <w:t>Result</w:t>
            </w:r>
            <w:r w:rsidRPr="000B346B">
              <w:rPr>
                <w:rFonts w:ascii="Calibri" w:eastAsia="Times New Roman" w:hAnsi="Calibri" w:cs="Calibri"/>
                <w:i/>
                <w:iCs/>
                <w:color w:val="444444"/>
                <w:kern w:val="0"/>
                <w:sz w:val="26"/>
                <w:szCs w:val="26"/>
                <w14:ligatures w14:val="none"/>
              </w:rPr>
              <w:t>: A pop-up box indicating that the stop request for the draft is sent for approval to the DSU/QA team.</w:t>
            </w:r>
          </w:p>
        </w:tc>
      </w:tr>
      <w:tr w:rsidR="000B346B" w:rsidRPr="000B346B" w14:paraId="75EF66B9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70CCB93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0EAACAD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OK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button to return to the main page.</w:t>
            </w:r>
          </w:p>
        </w:tc>
      </w:tr>
    </w:tbl>
    <w:p w14:paraId="7C44CD66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</w:p>
    <w:p w14:paraId="7688CE8B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b/>
          <w:bCs/>
          <w:color w:val="444444"/>
          <w:kern w:val="0"/>
          <w:sz w:val="26"/>
          <w:szCs w:val="26"/>
          <w14:ligatures w14:val="none"/>
        </w:rPr>
        <w:t>Inquiring on a Check</w:t>
      </w:r>
    </w:p>
    <w:tbl>
      <w:tblPr>
        <w:tblW w:w="9066" w:type="dxa"/>
        <w:tblBorders>
          <w:top w:val="single" w:sz="6" w:space="0" w:color="1479AA"/>
          <w:left w:val="single" w:sz="6" w:space="0" w:color="1479AA"/>
          <w:bottom w:val="single" w:sz="6" w:space="0" w:color="1479AA"/>
          <w:right w:val="single" w:sz="6" w:space="0" w:color="1479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7912"/>
      </w:tblGrid>
      <w:tr w:rsidR="000B346B" w:rsidRPr="000B346B" w14:paraId="3E2F41FB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shd w:val="clear" w:color="auto" w:fill="1479A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9689A83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Step​​​</w:t>
            </w:r>
          </w:p>
        </w:tc>
        <w:tc>
          <w:tcPr>
            <w:tcW w:w="7378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shd w:val="clear" w:color="auto" w:fill="1479AA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CFC82B6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FFFFFF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Action​</w:t>
            </w:r>
          </w:p>
        </w:tc>
      </w:tr>
      <w:tr w:rsidR="000B346B" w:rsidRPr="000B346B" w14:paraId="0CEC2481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6030710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D32B23A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Payment Processing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link after accessing the </w:t>
            </w:r>
            <w:hyperlink r:id="rId9" w:tgtFrame="_blank" w:history="1">
              <w:r w:rsidRPr="000B346B">
                <w:rPr>
                  <w:rFonts w:ascii="Calibri" w:eastAsia="Times New Roman" w:hAnsi="Calibri" w:cs="Calibri"/>
                  <w:color w:val="0000FF"/>
                  <w:kern w:val="0"/>
                  <w:sz w:val="26"/>
                  <w:szCs w:val="26"/>
                  <w14:ligatures w14:val="none"/>
                </w:rPr>
                <w:t>Claim Web Portal</w:t>
              </w:r>
            </w:hyperlink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website.</w:t>
            </w:r>
          </w:p>
        </w:tc>
      </w:tr>
      <w:tr w:rsidR="000B346B" w:rsidRPr="000B346B" w14:paraId="55E2AFBE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A411CA3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EF486C3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MIRI Web (Missing Issue/Re-Issue)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link.</w:t>
            </w:r>
          </w:p>
        </w:tc>
      </w:tr>
      <w:tr w:rsidR="000B346B" w:rsidRPr="000B346B" w14:paraId="382E2140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47D021C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AC6D033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Inquiry (Web Report)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link.</w:t>
            </w:r>
          </w:p>
        </w:tc>
      </w:tr>
      <w:tr w:rsidR="000B346B" w:rsidRPr="000B346B" w14:paraId="47A955E5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CBE5D4E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E0E5700" w14:textId="77777777" w:rsidR="000B346B" w:rsidRPr="000B346B" w:rsidRDefault="000B346B" w:rsidP="000B346B">
            <w:pPr>
              <w:spacing w:after="15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Enter the required information on the resulting screen.</w:t>
            </w:r>
          </w:p>
          <w:p w14:paraId="572C506C" w14:textId="77777777" w:rsidR="000B346B" w:rsidRPr="000B346B" w:rsidRDefault="000B346B" w:rsidP="000B346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Bank Account Number</w:t>
            </w:r>
          </w:p>
          <w:p w14:paraId="5A162CA1" w14:textId="77777777" w:rsidR="000B346B" w:rsidRPr="000B346B" w:rsidRDefault="000B346B" w:rsidP="000B346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Check Number</w:t>
            </w:r>
          </w:p>
          <w:p w14:paraId="1FBAFDD3" w14:textId="77777777" w:rsidR="000B346B" w:rsidRPr="000B346B" w:rsidRDefault="000B346B" w:rsidP="000B346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Check Issued Date</w:t>
            </w:r>
          </w:p>
          <w:p w14:paraId="63A83941" w14:textId="77777777" w:rsidR="000B346B" w:rsidRPr="000B346B" w:rsidRDefault="000B346B" w:rsidP="000B346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Check Account</w:t>
            </w:r>
          </w:p>
        </w:tc>
      </w:tr>
      <w:tr w:rsidR="000B346B" w:rsidRPr="000B346B" w14:paraId="1361D36B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650FF84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C67562D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Search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button.</w:t>
            </w:r>
          </w:p>
        </w:tc>
      </w:tr>
      <w:tr w:rsidR="000B346B" w:rsidRPr="000B346B" w14:paraId="39225B3C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AF865E5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669DA9C" w14:textId="77777777" w:rsidR="000B346B" w:rsidRPr="000B346B" w:rsidRDefault="000B346B" w:rsidP="000B346B">
            <w:pPr>
              <w:spacing w:after="15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History button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to view specific details about all action taken regarding the check.</w:t>
            </w:r>
          </w:p>
          <w:p w14:paraId="75F45308" w14:textId="77777777" w:rsidR="000B346B" w:rsidRPr="000B346B" w:rsidRDefault="000B346B" w:rsidP="000B346B">
            <w:pPr>
              <w:spacing w:after="15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b/>
                <w:bCs/>
                <w:i/>
                <w:iCs/>
                <w:color w:val="444444"/>
                <w:kern w:val="0"/>
                <w:sz w:val="26"/>
                <w:szCs w:val="26"/>
                <w14:ligatures w14:val="none"/>
              </w:rPr>
              <w:lastRenderedPageBreak/>
              <w:t>Result</w:t>
            </w:r>
            <w:r w:rsidRPr="000B346B">
              <w:rPr>
                <w:rFonts w:ascii="Calibri" w:eastAsia="Times New Roman" w:hAnsi="Calibri" w:cs="Calibri"/>
                <w:i/>
                <w:iCs/>
                <w:color w:val="444444"/>
                <w:kern w:val="0"/>
                <w:sz w:val="26"/>
                <w:szCs w:val="26"/>
                <w14:ligatures w14:val="none"/>
              </w:rPr>
              <w:t>: The History - Event Tracking Page will display.</w:t>
            </w:r>
          </w:p>
        </w:tc>
      </w:tr>
      <w:tr w:rsidR="000B346B" w:rsidRPr="000B346B" w14:paraId="10CB9131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612D3E7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B582D38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Close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button.</w:t>
            </w:r>
          </w:p>
        </w:tc>
      </w:tr>
      <w:tr w:rsidR="000B346B" w:rsidRPr="000B346B" w14:paraId="0027D760" w14:textId="77777777">
        <w:tc>
          <w:tcPr>
            <w:tcW w:w="1343" w:type="dxa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C8DC217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1479AA"/>
              <w:left w:val="single" w:sz="6" w:space="0" w:color="1479AA"/>
              <w:bottom w:val="single" w:sz="6" w:space="0" w:color="1479AA"/>
              <w:right w:val="single" w:sz="6" w:space="0" w:color="1479AA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55BDC87" w14:textId="77777777" w:rsidR="000B346B" w:rsidRPr="000B346B" w:rsidRDefault="000B346B" w:rsidP="000B346B">
            <w:pPr>
              <w:spacing w:after="0" w:line="240" w:lineRule="auto"/>
              <w:rPr>
                <w:rFonts w:ascii="Segoe UI" w:eastAsia="Times New Roman" w:hAnsi="Segoe UI" w:cs="Segoe UI"/>
                <w:color w:val="444444"/>
                <w:kern w:val="0"/>
                <w:sz w:val="20"/>
                <w:szCs w:val="20"/>
                <w14:ligatures w14:val="none"/>
              </w:rPr>
            </w:pP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Click on the </w:t>
            </w:r>
            <w:r w:rsidRPr="000B346B">
              <w:rPr>
                <w:rFonts w:ascii="Calibri" w:eastAsia="Times New Roman" w:hAnsi="Calibri" w:cs="Calibri"/>
                <w:b/>
                <w:bCs/>
                <w:color w:val="444444"/>
                <w:kern w:val="0"/>
                <w:sz w:val="26"/>
                <w:szCs w:val="26"/>
                <w14:ligatures w14:val="none"/>
              </w:rPr>
              <w:t>Back to Inquiry Page</w:t>
            </w:r>
            <w:r w:rsidRPr="000B346B">
              <w:rPr>
                <w:rFonts w:ascii="Calibri" w:eastAsia="Times New Roman" w:hAnsi="Calibri" w:cs="Calibri"/>
                <w:color w:val="444444"/>
                <w:kern w:val="0"/>
                <w:sz w:val="26"/>
                <w:szCs w:val="26"/>
                <w14:ligatures w14:val="none"/>
              </w:rPr>
              <w:t> button to return to the main page.</w:t>
            </w:r>
          </w:p>
        </w:tc>
      </w:tr>
    </w:tbl>
    <w:p w14:paraId="137E376C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</w:p>
    <w:p w14:paraId="6C20F0E4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At the direction of your instructor, complete the simulations below.</w:t>
      </w:r>
    </w:p>
    <w:p w14:paraId="46C64E0D" w14:textId="77777777" w:rsidR="000B346B" w:rsidRPr="000B346B" w:rsidRDefault="000B346B" w:rsidP="000B3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hyperlink r:id="rId10" w:tgtFrame="_blank" w:history="1">
        <w:r w:rsidRPr="000B346B">
          <w:rPr>
            <w:rFonts w:ascii="Calibri" w:eastAsia="Times New Roman" w:hAnsi="Calibri" w:cs="Calibri"/>
            <w:color w:val="0000FF"/>
            <w:kern w:val="0"/>
            <w:sz w:val="26"/>
            <w:szCs w:val="26"/>
            <w14:ligatures w14:val="none"/>
          </w:rPr>
          <w:t>Stop Payment</w:t>
        </w:r>
      </w:hyperlink>
    </w:p>
    <w:p w14:paraId="40AD11EE" w14:textId="77777777" w:rsidR="000B346B" w:rsidRPr="000B346B" w:rsidRDefault="000B346B" w:rsidP="000B3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hyperlink r:id="rId11" w:tgtFrame="_blank" w:history="1">
        <w:r w:rsidRPr="000B346B">
          <w:rPr>
            <w:rFonts w:ascii="Calibri" w:eastAsia="Times New Roman" w:hAnsi="Calibri" w:cs="Calibri"/>
            <w:color w:val="0000FF"/>
            <w:kern w:val="0"/>
            <w:sz w:val="26"/>
            <w:szCs w:val="26"/>
            <w14:ligatures w14:val="none"/>
          </w:rPr>
          <w:t>Stop Pay and Reissue</w:t>
        </w:r>
      </w:hyperlink>
    </w:p>
    <w:p w14:paraId="4A959CB2" w14:textId="77777777" w:rsidR="000B346B" w:rsidRPr="000B346B" w:rsidRDefault="000B346B" w:rsidP="000B3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hyperlink r:id="rId12" w:tgtFrame="_blank" w:history="1">
        <w:r w:rsidRPr="000B346B">
          <w:rPr>
            <w:rFonts w:ascii="Calibri" w:eastAsia="Times New Roman" w:hAnsi="Calibri" w:cs="Calibri"/>
            <w:color w:val="0000FF"/>
            <w:kern w:val="0"/>
            <w:sz w:val="26"/>
            <w:szCs w:val="26"/>
            <w14:ligatures w14:val="none"/>
          </w:rPr>
          <w:t>Inquiry</w:t>
        </w:r>
      </w:hyperlink>
    </w:p>
    <w:p w14:paraId="68A92C35" w14:textId="1ADC2FF6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  <w:fldChar w:fldCharType="begin"/>
      </w:r>
      <w:r w:rsidRPr="000B346B"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  <w:instrText xml:space="preserve"> INCLUDEPICTURE "/Users/n091733/Library/Group Containers/UBF8T346G9.ms/WebArchiveCopyPasteTempFiles/com.microsoft.Word/key.png" \* MERGEFORMATINET </w:instrText>
      </w:r>
      <w:r w:rsidRPr="000B346B"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  <w:fldChar w:fldCharType="separate"/>
      </w:r>
      <w:r w:rsidRPr="000B346B">
        <w:rPr>
          <w:rFonts w:ascii="Segoe UI" w:eastAsia="Times New Roman" w:hAnsi="Segoe UI" w:cs="Segoe UI"/>
          <w:noProof/>
          <w:color w:val="444444"/>
          <w:kern w:val="0"/>
          <w:sz w:val="20"/>
          <w:szCs w:val="20"/>
          <w14:ligatures w14:val="none"/>
        </w:rPr>
        <w:drawing>
          <wp:inline distT="0" distB="0" distL="0" distR="0" wp14:anchorId="09DBCA73" wp14:editId="049D1FDE">
            <wp:extent cx="461010" cy="461010"/>
            <wp:effectExtent l="0" t="0" r="0" b="0"/>
            <wp:docPr id="747804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46B"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  <w:fldChar w:fldCharType="end"/>
      </w:r>
      <w:r w:rsidRPr="000B346B">
        <w:rPr>
          <w:rFonts w:ascii="Calibri" w:eastAsia="Times New Roman" w:hAnsi="Calibri" w:cs="Calibri"/>
          <w:b/>
          <w:bCs/>
          <w:color w:val="444444"/>
          <w:kern w:val="0"/>
          <w:sz w:val="26"/>
          <w:szCs w:val="26"/>
          <w14:ligatures w14:val="none"/>
        </w:rPr>
        <w:t>Keeper </w:t>
      </w:r>
    </w:p>
    <w:p w14:paraId="3D11DB66" w14:textId="77777777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hyperlink r:id="rId14" w:tgtFrame="_blank" w:history="1">
        <w:r w:rsidRPr="000B346B">
          <w:rPr>
            <w:rFonts w:ascii="Calibri" w:eastAsia="Times New Roman" w:hAnsi="Calibri" w:cs="Calibri"/>
            <w:color w:val="0000FF"/>
            <w:kern w:val="0"/>
            <w:sz w:val="26"/>
            <w:szCs w:val="26"/>
            <w14:ligatures w14:val="none"/>
          </w:rPr>
          <w:t>MIRI User Guide</w:t>
        </w:r>
      </w:hyperlink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​</w:t>
      </w:r>
    </w:p>
    <w:p w14:paraId="711AB257" w14:textId="78849DCF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fldChar w:fldCharType="begin"/>
      </w: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instrText xml:space="preserve"> INCLUDEPICTURE "/Users/n091733/Library/Group Containers/UBF8T346G9.ms/WebArchiveCopyPasteTempFiles/com.microsoft.Word/epolicies.gif" \* MERGEFORMATINET </w:instrText>
      </w: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fldChar w:fldCharType="separate"/>
      </w:r>
      <w:r w:rsidRPr="000B346B">
        <w:rPr>
          <w:rFonts w:ascii="Calibri" w:eastAsia="Times New Roman" w:hAnsi="Calibri" w:cs="Calibri"/>
          <w:noProof/>
          <w:color w:val="444444"/>
          <w:kern w:val="0"/>
          <w:sz w:val="26"/>
          <w:szCs w:val="26"/>
          <w14:ligatures w14:val="none"/>
        </w:rPr>
        <w:drawing>
          <wp:inline distT="0" distB="0" distL="0" distR="0" wp14:anchorId="4FF24E2E" wp14:editId="24CD7169">
            <wp:extent cx="1672590" cy="497840"/>
            <wp:effectExtent l="0" t="0" r="3810" b="0"/>
            <wp:docPr id="2017329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9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fldChar w:fldCharType="end"/>
      </w:r>
    </w:p>
    <w:p w14:paraId="2838AF17" w14:textId="77777777" w:rsidR="000B346B" w:rsidRPr="000B346B" w:rsidRDefault="000B346B" w:rsidP="000B3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Aetna Issued Checks &gt; Aetna Issued Checks - Traditional Customer Service &gt; Check Handling &gt; Stop Payment Request</w:t>
      </w:r>
    </w:p>
    <w:p w14:paraId="21A1C605" w14:textId="77777777" w:rsidR="000B346B" w:rsidRPr="000B346B" w:rsidRDefault="000B346B" w:rsidP="000B3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Aetna Issued Checks &gt; Aetna Issued Checks - Traditional Customer Service &gt; Check Handling &gt; New Check Reissue Request</w:t>
      </w:r>
    </w:p>
    <w:p w14:paraId="56367E4A" w14:textId="77777777" w:rsidR="000B346B" w:rsidRPr="000B346B" w:rsidRDefault="000B346B" w:rsidP="000B3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Aetna Issued Checks &gt; Aetna Issued Checks - Traditional Customer Service &gt; Check Handling &gt; Missing Issue Reissue (MIRI) Request​</w:t>
      </w:r>
    </w:p>
    <w:p w14:paraId="0397B9DF" w14:textId="7787FB3A" w:rsidR="000B346B" w:rsidRPr="000B346B" w:rsidRDefault="000B346B" w:rsidP="000B346B">
      <w:pPr>
        <w:spacing w:after="150" w:line="240" w:lineRule="auto"/>
        <w:rPr>
          <w:rFonts w:ascii="Segoe UI" w:eastAsia="Times New Roman" w:hAnsi="Segoe UI" w:cs="Segoe UI"/>
          <w:color w:val="444444"/>
          <w:kern w:val="0"/>
          <w:sz w:val="20"/>
          <w:szCs w:val="20"/>
          <w14:ligatures w14:val="none"/>
        </w:rPr>
      </w:pP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lastRenderedPageBreak/>
        <w:fldChar w:fldCharType="begin"/>
      </w: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instrText xml:space="preserve"> INCLUDEPICTURE "/Users/n091733/Library/Group Containers/UBF8T346G9.ms/WebArchiveCopyPasteTempFiles/com.microsoft.Word/miri_home.png" \* MERGEFORMATINET </w:instrText>
      </w: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fldChar w:fldCharType="separate"/>
      </w:r>
      <w:r w:rsidRPr="000B346B">
        <w:rPr>
          <w:rFonts w:ascii="Calibri" w:eastAsia="Times New Roman" w:hAnsi="Calibri" w:cs="Calibri"/>
          <w:noProof/>
          <w:color w:val="444444"/>
          <w:kern w:val="0"/>
          <w:sz w:val="26"/>
          <w:szCs w:val="26"/>
          <w14:ligatures w14:val="none"/>
        </w:rPr>
        <w:drawing>
          <wp:inline distT="0" distB="0" distL="0" distR="0" wp14:anchorId="1DAE2197" wp14:editId="3713393F">
            <wp:extent cx="5943600" cy="3404870"/>
            <wp:effectExtent l="0" t="0" r="0" b="0"/>
            <wp:docPr id="2643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fldChar w:fldCharType="end"/>
      </w:r>
      <w:r w:rsidRPr="000B346B">
        <w:rPr>
          <w:rFonts w:ascii="Calibri" w:eastAsia="Times New Roman" w:hAnsi="Calibri" w:cs="Calibri"/>
          <w:color w:val="444444"/>
          <w:kern w:val="0"/>
          <w:sz w:val="26"/>
          <w:szCs w:val="26"/>
          <w14:ligatures w14:val="none"/>
        </w:rPr>
        <w:t>​</w:t>
      </w:r>
    </w:p>
    <w:p w14:paraId="3C961998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6352"/>
    <w:multiLevelType w:val="multilevel"/>
    <w:tmpl w:val="230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3369"/>
    <w:multiLevelType w:val="multilevel"/>
    <w:tmpl w:val="2140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72024"/>
    <w:multiLevelType w:val="multilevel"/>
    <w:tmpl w:val="846E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C98"/>
    <w:multiLevelType w:val="multilevel"/>
    <w:tmpl w:val="D44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F7101"/>
    <w:multiLevelType w:val="multilevel"/>
    <w:tmpl w:val="E14E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55A41"/>
    <w:multiLevelType w:val="multilevel"/>
    <w:tmpl w:val="8EB4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26133"/>
    <w:multiLevelType w:val="multilevel"/>
    <w:tmpl w:val="5406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823972">
    <w:abstractNumId w:val="0"/>
  </w:num>
  <w:num w:numId="2" w16cid:durableId="1431510518">
    <w:abstractNumId w:val="6"/>
  </w:num>
  <w:num w:numId="3" w16cid:durableId="1342464800">
    <w:abstractNumId w:val="1"/>
  </w:num>
  <w:num w:numId="4" w16cid:durableId="548225954">
    <w:abstractNumId w:val="5"/>
  </w:num>
  <w:num w:numId="5" w16cid:durableId="1134102565">
    <w:abstractNumId w:val="3"/>
  </w:num>
  <w:num w:numId="6" w16cid:durableId="1825928974">
    <w:abstractNumId w:val="4"/>
  </w:num>
  <w:num w:numId="7" w16cid:durableId="296492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6B"/>
    <w:rsid w:val="000B346B"/>
    <w:rsid w:val="00306C3D"/>
    <w:rsid w:val="009A7D86"/>
    <w:rsid w:val="00C42130"/>
    <w:rsid w:val="00D554F3"/>
    <w:rsid w:val="00DE228D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1E663"/>
  <w15:chartTrackingRefBased/>
  <w15:docId w15:val="{29CD24B5-DC07-0741-90B7-32DE8D2C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4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s-rtefontface-5">
    <w:name w:val="ms-rtefontface-5"/>
    <w:basedOn w:val="DefaultParagraphFont"/>
    <w:rsid w:val="000B346B"/>
  </w:style>
  <w:style w:type="character" w:styleId="Strong">
    <w:name w:val="Strong"/>
    <w:basedOn w:val="DefaultParagraphFont"/>
    <w:uiPriority w:val="22"/>
    <w:qFormat/>
    <w:rsid w:val="000B346B"/>
    <w:rPr>
      <w:b/>
      <w:bCs/>
    </w:rPr>
  </w:style>
  <w:style w:type="character" w:styleId="Emphasis">
    <w:name w:val="Emphasis"/>
    <w:basedOn w:val="DefaultParagraphFont"/>
    <w:uiPriority w:val="20"/>
    <w:qFormat/>
    <w:rsid w:val="000B346B"/>
    <w:rPr>
      <w:i/>
      <w:iCs/>
    </w:rPr>
  </w:style>
  <w:style w:type="character" w:customStyle="1" w:styleId="ms-rtethemeforecolor-2-0">
    <w:name w:val="ms-rtethemeforecolor-2-0"/>
    <w:basedOn w:val="DefaultParagraphFont"/>
    <w:rsid w:val="000B346B"/>
  </w:style>
  <w:style w:type="character" w:customStyle="1" w:styleId="ms-rtestyle-normal">
    <w:name w:val="ms-rtestyle-normal"/>
    <w:basedOn w:val="DefaultParagraphFont"/>
    <w:rsid w:val="000B3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20.aetna.com/cwp/CwpAction.do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20.aetna.com/cwp/CwpAction.do" TargetMode="External"/><Relationship Id="rId12" Type="http://schemas.openxmlformats.org/officeDocument/2006/relationships/hyperlink" Target="https://www20.aetna.com/lrnperf/modules7/cap/miri/miriinquiry/index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20.aetna.com/cwp/CwpAction.do" TargetMode="External"/><Relationship Id="rId11" Type="http://schemas.openxmlformats.org/officeDocument/2006/relationships/hyperlink" Target="https://www20.aetna.com/lrnperf/modules7/cap/miri/miristoppayreissue/index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gif"/><Relationship Id="rId10" Type="http://schemas.openxmlformats.org/officeDocument/2006/relationships/hyperlink" Target="https://www20.aetna.com/lrnperf/modules7/cap/miri/miristoppay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20.aetna.com/cwp/CwpAction.do" TargetMode="External"/><Relationship Id="rId14" Type="http://schemas.openxmlformats.org/officeDocument/2006/relationships/hyperlink" Target="https://aetnao365.sharepoint.com/sites/ipslp3/nh_calls/csr_claims_session2/Shared%20Documents/miri_requesto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2025-10-10T07:17:00Z</dcterms:created>
  <dcterms:modified xsi:type="dcterms:W3CDTF">2025-10-10T07:17:00Z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2025-10-10T07:17:42Z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6a40d6db-b955-4188-950e-1266d3d7df3d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