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488E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Release Payment Holds — Patient Portal (Member-Facing)</w:t>
      </w:r>
    </w:p>
    <w:p w14:paraId="7F3021EF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732327F7">
          <v:rect id="_x0000_i1025" style="width:0;height:1.5pt" o:hralign="center" o:hrstd="t" o:hr="t" fillcolor="#a0a0a0" stroked="f"/>
        </w:pict>
      </w:r>
    </w:p>
    <w:p w14:paraId="7492D06C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</w:t>
      </w:r>
    </w:p>
    <w:p w14:paraId="3F52B027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members to view and safely resolve “Payment Holds” directly in the Patient Portal (web &amp; mobile),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including validation and member-initiated release/cancel where eligible, and a structured “route to support” handoff for non-eligible cases. Sources distinguish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(on a payment transaction) from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(on an invoice package in EBDS); member self-service here is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for Payment Holds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23C97D1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 image links (for reference in design walkthroughs):</w:t>
      </w:r>
    </w:p>
    <w:p w14:paraId="499909FD" w14:textId="77777777" w:rsidR="00306739" w:rsidRPr="00306739" w:rsidRDefault="00306739" w:rsidP="00306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Payment Hold (13) Quantum Metric replay: </w:t>
      </w:r>
      <w:hyperlink r:id="rId5" w:anchor="/replay/4503606673181520?globalFilter=7bbaa34c04c6b987&amp;teamID=09399fee-5a37-4f6b-8b46-f59183245759&amp;sessionTs=1736362603" w:history="1">
        <w:r w:rsidRPr="0030673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https://cvs.quantummetric.com/#/replay/4503606673181520?globalFilter=7bbaa34c04c6b987&amp;teamID=09399fee-5a37-4f6b-8b46-f59183245759&amp;sessionTs=1736362603</w:t>
        </w:r>
      </w:hyperlink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20F951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26C129EA">
          <v:rect id="_x0000_i1026" style="width:0;height:1.5pt" o:hralign="center" o:hrstd="t" o:hr="t" fillcolor="#a0a0a0" stroked="f"/>
        </w:pict>
      </w:r>
    </w:p>
    <w:p w14:paraId="7F095A0F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URL/Link to feature in Rally</w:t>
      </w:r>
    </w:p>
    <w:p w14:paraId="24D0F626" w14:textId="77777777" w:rsidR="00306739" w:rsidRPr="00306739" w:rsidRDefault="00306739" w:rsidP="00306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(Placeholder)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 Rally Feature/Story links when created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FDDA7" w14:textId="77777777" w:rsidR="00306739" w:rsidRPr="00306739" w:rsidRDefault="00306739" w:rsidP="00306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Related internal context calls this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“Rx: Release Payment Holds”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(server/enabler) as a roadmap item tied to self-service. </w:t>
      </w:r>
    </w:p>
    <w:p w14:paraId="6767454E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5B71C129">
          <v:rect id="_x0000_i1027" style="width:0;height:1.5pt" o:hralign="center" o:hrstd="t" o:hr="t" fillcolor="#a0a0a0" stroked="f"/>
        </w:pict>
      </w:r>
    </w:p>
    <w:p w14:paraId="7FDAA211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01885320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Today, payments may be placed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(e.g., duplicate IVR + web/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EZPay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submissions). Members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remove holds; operations do so via a manual email with required fields. We will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surface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held</w:t>
      </w:r>
      <w:proofErr w:type="gramEnd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payments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the Patient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Portal, provide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plain-language reasons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, and offer a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→ Release/Cancel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wizard for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cases; otherwise, a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back-office ticket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(replacing ad-hoc email) is created with all required data. We will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enable self-service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release (EBDS) at this time; we’ll only display awareness notes and log audit context. </w:t>
      </w:r>
    </w:p>
    <w:p w14:paraId="65E9AA4B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360C22DA">
          <v:rect id="_x0000_i1028" style="width:0;height:1.5pt" o:hralign="center" o:hrstd="t" o:hr="t" fillcolor="#a0a0a0" stroked="f"/>
        </w:pict>
      </w:r>
    </w:p>
    <w:p w14:paraId="5036FDE0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1735"/>
      </w:tblGrid>
      <w:tr w:rsidR="00306739" w:rsidRPr="00306739" w14:paraId="716DC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65EA0" w14:textId="77777777" w:rsidR="00306739" w:rsidRPr="00306739" w:rsidRDefault="00306739" w:rsidP="00306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Milestone Description</w:t>
            </w:r>
          </w:p>
        </w:tc>
        <w:tc>
          <w:tcPr>
            <w:tcW w:w="0" w:type="auto"/>
            <w:vAlign w:val="center"/>
            <w:hideMark/>
          </w:tcPr>
          <w:p w14:paraId="375921AD" w14:textId="77777777" w:rsidR="00306739" w:rsidRPr="00306739" w:rsidRDefault="00306739" w:rsidP="00306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 Completed</w:t>
            </w:r>
          </w:p>
        </w:tc>
      </w:tr>
      <w:tr w:rsidR="00306739" w:rsidRPr="00306739" w14:paraId="37EB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64DD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Kickoff/Working Session</w:t>
            </w:r>
          </w:p>
        </w:tc>
        <w:tc>
          <w:tcPr>
            <w:tcW w:w="0" w:type="auto"/>
            <w:vAlign w:val="center"/>
            <w:hideMark/>
          </w:tcPr>
          <w:p w14:paraId="5CC620F7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06739" w:rsidRPr="00306739" w14:paraId="50F4C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B0FA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Walkthrough for AEI team(s)</w:t>
            </w:r>
          </w:p>
        </w:tc>
        <w:tc>
          <w:tcPr>
            <w:tcW w:w="0" w:type="auto"/>
            <w:vAlign w:val="center"/>
            <w:hideMark/>
          </w:tcPr>
          <w:p w14:paraId="6431436E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06739" w:rsidRPr="00306739" w14:paraId="746D3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6485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Walkthrough for </w:t>
            </w:r>
            <w:proofErr w:type="spellStart"/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APIc</w:t>
            </w:r>
            <w:proofErr w:type="spellEnd"/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76FA1E66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06739" w:rsidRPr="00306739" w14:paraId="03B58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9901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Walkthrough for AH Server team</w:t>
            </w:r>
          </w:p>
        </w:tc>
        <w:tc>
          <w:tcPr>
            <w:tcW w:w="0" w:type="auto"/>
            <w:vAlign w:val="center"/>
            <w:hideMark/>
          </w:tcPr>
          <w:p w14:paraId="06F86E8B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06739" w:rsidRPr="00306739" w14:paraId="199BE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A71E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Walkthrough for AH Client teams</w:t>
            </w:r>
          </w:p>
        </w:tc>
        <w:tc>
          <w:tcPr>
            <w:tcW w:w="0" w:type="auto"/>
            <w:vAlign w:val="center"/>
            <w:hideMark/>
          </w:tcPr>
          <w:p w14:paraId="71A31CFC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0E496A80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Note: Prior roadmap/transcript notes position this as part of a broader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self-service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initiative; align sequencing with PLP/PDP eligibility gating work. </w:t>
      </w:r>
    </w:p>
    <w:p w14:paraId="31876A7F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0AA1E0B0">
          <v:rect id="_x0000_i1029" style="width:0;height:1.5pt" o:hralign="center" o:hrstd="t" o:hr="t" fillcolor="#a0a0a0" stroked="f"/>
        </w:pict>
      </w:r>
    </w:p>
    <w:p w14:paraId="330D543E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</w:t>
      </w:r>
    </w:p>
    <w:p w14:paraId="21659AA7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signals &amp; constraints</w:t>
      </w:r>
    </w:p>
    <w:p w14:paraId="51EAC11F" w14:textId="77777777" w:rsidR="00306739" w:rsidRPr="00306739" w:rsidRDefault="00306739" w:rsidP="00306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can’t self-release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payment holds; must email ops with specific fields (Subject: “On Hold Payment Release”; Member, IDs, dates, method, hold code). </w:t>
      </w:r>
    </w:p>
    <w:p w14:paraId="35FFB4E7" w14:textId="77777777" w:rsidR="00306739" w:rsidRPr="00306739" w:rsidRDefault="00306739" w:rsidP="00306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auto-releases in EBDS ~5 days before the next invoice;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audit trail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of who placed/released, causing “released unknowingly” issues. (Context only; not in scope for member self-service.) </w:t>
      </w:r>
    </w:p>
    <w:p w14:paraId="2DCBD850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 — Read-only + Route-to-Support (MVP)</w:t>
      </w:r>
    </w:p>
    <w:p w14:paraId="0036391A" w14:textId="77777777" w:rsidR="00306739" w:rsidRPr="00306739" w:rsidRDefault="00306739" w:rsidP="00306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Very low risk; immediate transparency; replaces free-form emails with structured tickets carrying required payload.</w:t>
      </w:r>
    </w:p>
    <w:p w14:paraId="3B394B39" w14:textId="77777777" w:rsidR="00306739" w:rsidRPr="00306739" w:rsidRDefault="00306739" w:rsidP="00306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No member self-service; operations volume remains significant.</w:t>
      </w:r>
    </w:p>
    <w:p w14:paraId="2007AD11" w14:textId="77777777" w:rsidR="00306739" w:rsidRPr="00306739" w:rsidRDefault="00306739" w:rsidP="00306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choose: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If downstream systems aren’t ready for real-time release APIs or eligibility validation.</w:t>
      </w:r>
    </w:p>
    <w:p w14:paraId="6187217E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 — Guided Self-Release (target)</w:t>
      </w:r>
    </w:p>
    <w:p w14:paraId="181CC115" w14:textId="77777777" w:rsidR="00306739" w:rsidRPr="00306739" w:rsidRDefault="00306739" w:rsidP="00306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Deflects tickets; resolves safe duplicate collisions; improves CX; adds high-value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80218" w14:textId="77777777" w:rsidR="00306739" w:rsidRPr="00306739" w:rsidRDefault="00306739" w:rsidP="00306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Requires guardrails &amp; validations (waiver/termination protections, duplicate safety, card state).</w:t>
      </w:r>
    </w:p>
    <w:p w14:paraId="73E526C9" w14:textId="77777777" w:rsidR="00306739" w:rsidRPr="00306739" w:rsidRDefault="00306739" w:rsidP="00306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choose: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When Payments/SLP adapter and validation logic are available.</w:t>
      </w:r>
    </w:p>
    <w:p w14:paraId="390DE594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direction: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73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Option 2</w:t>
      </w: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with phased rollout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Phase 1 (read-only + route-to-support), Phase 2 (guided self-release), Phase 3 (check exceptions via MIRI guided request). </w:t>
      </w:r>
    </w:p>
    <w:p w14:paraId="652D42A5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7F356B18">
          <v:rect id="_x0000_i1030" style="width:0;height:1.5pt" o:hralign="center" o:hrstd="t" o:hr="t" fillcolor="#a0a0a0" stroked="f"/>
        </w:pict>
      </w:r>
    </w:p>
    <w:p w14:paraId="146292A7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 Sketch</w:t>
      </w:r>
    </w:p>
    <w:p w14:paraId="24A0DAED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Member UX (web &amp; mobile):</w:t>
      </w:r>
    </w:p>
    <w:p w14:paraId="49FB69CC" w14:textId="77777777" w:rsidR="00306739" w:rsidRPr="00306739" w:rsidRDefault="00306739" w:rsidP="00306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Holds list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showing back-office-aligned columns (Trans ID, Payment Source/Type, Frequency, Draft Amount, Draft Date, Added Date, Hold Reason, Status). </w:t>
      </w:r>
    </w:p>
    <w:p w14:paraId="4D169DB0" w14:textId="77777777" w:rsidR="00306739" w:rsidRPr="00306739" w:rsidRDefault="00306739" w:rsidP="00306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 + Resolve wizard: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“Validate” → if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, enable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(for duplicate pairs); if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eligible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to Support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with a structured payload that mirrors today’s email. </w:t>
      </w:r>
    </w:p>
    <w:p w14:paraId="77AC35F6" w14:textId="77777777" w:rsidR="00306739" w:rsidRPr="00306739" w:rsidRDefault="00306739" w:rsidP="00306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callout: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“Bill Hold may also exist” (info only; auto-release ~5 days pre-run; contact support). </w:t>
      </w:r>
    </w:p>
    <w:p w14:paraId="249F1415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view:</w:t>
      </w:r>
    </w:p>
    <w:p w14:paraId="05D22AE5" w14:textId="77777777" w:rsidR="00306739" w:rsidRPr="00306739" w:rsidRDefault="00306739" w:rsidP="00306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BFF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exposes </w:t>
      </w: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/payments/holds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(GET) and action endpoints.</w:t>
      </w:r>
    </w:p>
    <w:p w14:paraId="6AC44EAF" w14:textId="77777777" w:rsidR="00306739" w:rsidRPr="00306739" w:rsidRDefault="00306739" w:rsidP="00306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Service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performs validation and orchestrates SLP/IVR release/cancel.</w:t>
      </w:r>
    </w:p>
    <w:p w14:paraId="080B71F5" w14:textId="77777777" w:rsidR="00306739" w:rsidRPr="00306739" w:rsidRDefault="00306739" w:rsidP="00306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Back-office workflow bridge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replaces email with a proper ticket payload.</w:t>
      </w:r>
    </w:p>
    <w:p w14:paraId="3A1F8A83" w14:textId="77777777" w:rsidR="00306739" w:rsidRPr="00306739" w:rsidRDefault="00306739" w:rsidP="00306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Store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records who/when/why each hold action occurred (member/staff/system). </w:t>
      </w:r>
    </w:p>
    <w:p w14:paraId="67119A81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 / images:</w:t>
      </w:r>
    </w:p>
    <w:p w14:paraId="29613BAE" w14:textId="77777777" w:rsidR="00306739" w:rsidRPr="00306739" w:rsidRDefault="00306739" w:rsidP="00306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Payment Hold (13) journey reference: </w:t>
      </w:r>
      <w:hyperlink r:id="rId6" w:anchor="/replay/4503606673181520?globalFilter=7bbaa34c04c6b987&amp;teamID=09399fee-5a37-4f6b-8b46-f59183245759&amp;sessionTs=1736362603" w:history="1">
        <w:r w:rsidRPr="0030673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https://cvs.quantummetric.com/#/replay/4503606673181520?globalFilter=7bbaa34c04c6b987&amp;teamID=09399fee-5a37-4f6b-8b46-f59183245759&amp;sessionTs=1736362603</w:t>
        </w:r>
      </w:hyperlink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3B3C82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3F5A6989">
          <v:rect id="_x0000_i1031" style="width:0;height:1.5pt" o:hralign="center" o:hrstd="t" o:hr="t" fillcolor="#a0a0a0" stroked="f"/>
        </w:pict>
      </w:r>
    </w:p>
    <w:p w14:paraId="058D06D8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Orchestration Diagram</w:t>
      </w:r>
    </w:p>
    <w:p w14:paraId="0E4C481D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(IA/EDB services context note per template.) For this feature, orchestration is primarily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→ BFF → Payments Service → SLP/IVR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→ Workflow Bridge (Support Ticket)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remains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 awareness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for “Bill Hold” context. </w:t>
      </w:r>
    </w:p>
    <w:p w14:paraId="1F774A7E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Include RSA attachment/diagram in Confluence per template guidance. </w:t>
      </w:r>
    </w:p>
    <w:p w14:paraId="3E7181F7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0A8F8351">
          <v:rect id="_x0000_i1032" style="width:0;height:1.5pt" o:hralign="center" o:hrstd="t" o:hr="t" fillcolor="#a0a0a0" stroked="f"/>
        </w:pict>
      </w:r>
    </w:p>
    <w:p w14:paraId="2393B16E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APIs/Swagger</w:t>
      </w:r>
    </w:p>
    <w:p w14:paraId="740A947C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BFF Endpoints (example)</w:t>
      </w:r>
    </w:p>
    <w:p w14:paraId="54EF5CD8" w14:textId="77777777" w:rsidR="00306739" w:rsidRPr="00306739" w:rsidRDefault="00306739" w:rsidP="00306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/payments/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holds?memberId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={id}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 (200)</w:t>
      </w:r>
    </w:p>
    <w:p w14:paraId="7DC9B7C9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3E9C9ABF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18E96DA0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"H-9f71",</w:t>
      </w:r>
    </w:p>
    <w:p w14:paraId="4E1F5D9A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2456CBEB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"T-8899123",</w:t>
      </w:r>
    </w:p>
    <w:p w14:paraId="30D9AA39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paymentSource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"IVR Payment",</w:t>
      </w:r>
    </w:p>
    <w:p w14:paraId="29641ADC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paymentType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"Credit Card",</w:t>
      </w:r>
    </w:p>
    <w:p w14:paraId="00672EB6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"frequency": "O",</w:t>
      </w:r>
    </w:p>
    <w:p w14:paraId="1177A5DB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draftAmount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125.67,</w:t>
      </w:r>
    </w:p>
    <w:p w14:paraId="36227CB5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effectiveDraftDate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"2025-10-15",</w:t>
      </w:r>
    </w:p>
    <w:p w14:paraId="6416EBCC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addedDate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"2025-10-10T12:34:56Z",</w:t>
      </w:r>
    </w:p>
    <w:p w14:paraId="5E60DE6E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holdReason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"Duplicate IVR + Web",</w:t>
      </w:r>
    </w:p>
    <w:p w14:paraId="4541FC53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"HOLD",</w:t>
      </w:r>
    </w:p>
    <w:p w14:paraId="0F79D83E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eligibleActions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["VALIDATE"]</w:t>
      </w:r>
    </w:p>
    <w:p w14:paraId="50697F11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A3C8005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E083FA4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(Fields/semantics mirror the “On Hold Payments” spec.) </w:t>
      </w:r>
    </w:p>
    <w:p w14:paraId="1D7E724A" w14:textId="77777777" w:rsidR="00306739" w:rsidRPr="00306739" w:rsidRDefault="00306739" w:rsidP="003067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/payments/holds/{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}/validate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</w:t>
      </w:r>
    </w:p>
    <w:p w14:paraId="16F3302A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actionIntent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releaseOrCancel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preferredTransIdToKeep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"T-8899123</w:t>
      </w:r>
      <w:proofErr w:type="gram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0A8B8657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 (200)</w:t>
      </w:r>
    </w:p>
    <w:p w14:paraId="25AD6B3C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8F7960C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eligibleActions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["RELEASE","CANCEL","ROUTE_TO_SUPPORT"],</w:t>
      </w:r>
    </w:p>
    <w:p w14:paraId="1D43F525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"warnings": ["Bill package may be on hold (info only)"],</w:t>
      </w:r>
    </w:p>
    <w:p w14:paraId="53205B6A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"reasons": []</w:t>
      </w:r>
    </w:p>
    <w:p w14:paraId="1B5FDC95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9E0942" w14:textId="77777777" w:rsidR="00306739" w:rsidRPr="00306739" w:rsidRDefault="00306739" w:rsidP="003067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/payments/holds/{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}/release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 (200)</w:t>
      </w:r>
    </w:p>
    <w:p w14:paraId="14D60D9C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result": "released",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"AUD-20251010-001</w:t>
      </w:r>
      <w:proofErr w:type="gram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72D4CAF9" w14:textId="77777777" w:rsidR="00306739" w:rsidRPr="00306739" w:rsidRDefault="00306739" w:rsidP="003067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/payments/holds/{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}/cancel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Response (200)</w:t>
      </w:r>
    </w:p>
    <w:p w14:paraId="687BA03A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result": "canceled",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"AUD-20251010-002</w:t>
      </w:r>
      <w:proofErr w:type="gram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69BEAEF4" w14:textId="77777777" w:rsidR="00306739" w:rsidRPr="00306739" w:rsidRDefault="00306739" w:rsidP="003067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/payments/holds/{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routeToSupport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67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equivalent of today’s email)</w:t>
      </w:r>
    </w:p>
    <w:p w14:paraId="534AB755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6818E8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"subject": "On Hold Payment Release",</w:t>
      </w:r>
    </w:p>
    <w:p w14:paraId="58908519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memberName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"Jane Doe",</w:t>
      </w:r>
    </w:p>
    <w:p w14:paraId="3B4F03FF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"M-12345",</w:t>
      </w:r>
    </w:p>
    <w:p w14:paraId="61592766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receivedDate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"2025-10-10",</w:t>
      </w:r>
    </w:p>
    <w:p w14:paraId="3449651F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paymentMethod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"Credit Card",</w:t>
      </w:r>
    </w:p>
    <w:p w14:paraId="7EB933C5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holdCode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"DUP_IVR_WEB",</w:t>
      </w:r>
    </w:p>
    <w:p w14:paraId="220400C8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transId</w:t>
      </w:r>
      <w:proofErr w:type="spellEnd"/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"T-8899123"</w:t>
      </w:r>
    </w:p>
    <w:p w14:paraId="0E9EC802" w14:textId="77777777" w:rsidR="00306739" w:rsidRPr="00306739" w:rsidRDefault="00306739" w:rsidP="00306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6BB5E9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(Replicates current required fields; replaces email to TPA-DST mailbox.) </w:t>
      </w:r>
    </w:p>
    <w:p w14:paraId="4B2EACE5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Publish in 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SwaggerHub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APIc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full absolute URLs and explicit </w:t>
      </w:r>
      <w:proofErr w:type="spellStart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enums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(see “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documentUrl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”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/”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plantype</w:t>
      </w:r>
      <w:proofErr w:type="spellEnd"/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” rigor). </w:t>
      </w:r>
    </w:p>
    <w:p w14:paraId="58ABB3C4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3EAD6609">
          <v:rect id="_x0000_i1033" style="width:0;height:1.5pt" o:hralign="center" o:hrstd="t" o:hr="t" fillcolor="#a0a0a0" stroked="f"/>
        </w:pict>
      </w:r>
    </w:p>
    <w:p w14:paraId="4E1C5998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NFR</w:t>
      </w:r>
    </w:p>
    <w:p w14:paraId="30A5EB92" w14:textId="77777777" w:rsidR="00306739" w:rsidRPr="00306739" w:rsidRDefault="00306739" w:rsidP="00306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Peak read volume on </w:t>
      </w: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/payments/holds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around billing cycles; cached read-through at BFF (short TTL).</w:t>
      </w:r>
    </w:p>
    <w:p w14:paraId="684B0139" w14:textId="77777777" w:rsidR="00306739" w:rsidRPr="00306739" w:rsidRDefault="00306739" w:rsidP="00306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P95 &lt; 300ms for GET; P95 &lt; 600ms for POST actions (end-to-end).</w:t>
      </w:r>
    </w:p>
    <w:p w14:paraId="207AE8F6" w14:textId="77777777" w:rsidR="00306739" w:rsidRPr="00306739" w:rsidRDefault="00306739" w:rsidP="00306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Limits: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Per-member: 10 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rps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burst / 2 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rps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sustained on action endpoints.</w:t>
      </w:r>
    </w:p>
    <w:p w14:paraId="2647E582" w14:textId="77777777" w:rsidR="00306739" w:rsidRPr="00306739" w:rsidRDefault="00306739" w:rsidP="00306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Resiliency: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If SLP/IVR adapter is degraded,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falls back and action buttons are disabled with guidance.</w:t>
      </w:r>
    </w:p>
    <w:p w14:paraId="2F3C7249" w14:textId="77777777" w:rsidR="00306739" w:rsidRPr="00306739" w:rsidRDefault="00306739" w:rsidP="00306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durability: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Append-only store (WORM-like retention, ≥ 7 years) to address “who released” concerns seen in EBDS. </w:t>
      </w:r>
    </w:p>
    <w:p w14:paraId="3CF92DFD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1D30362C">
          <v:rect id="_x0000_i1034" style="width:0;height:1.5pt" o:hralign="center" o:hrstd="t" o:hr="t" fillcolor="#a0a0a0" stroked="f"/>
        </w:pict>
      </w:r>
    </w:p>
    <w:p w14:paraId="3E662A16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Services</w:t>
      </w:r>
    </w:p>
    <w:p w14:paraId="70696C66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Logic (overview)</w:t>
      </w:r>
    </w:p>
    <w:p w14:paraId="1770802A" w14:textId="77777777" w:rsidR="00306739" w:rsidRPr="00306739" w:rsidRDefault="00306739" w:rsidP="00306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Holds: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BFF → Payments Service → SLP/IVR adapter (authoritative). Render back-office field set. </w:t>
      </w:r>
    </w:p>
    <w:p w14:paraId="51F18F84" w14:textId="77777777" w:rsidR="00306739" w:rsidRPr="00306739" w:rsidRDefault="00306739" w:rsidP="00306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Payments Service checks duplicate safety, waiver/termination protections, card state, draft timing, and presence of Bill Hold (read-only context).</w:t>
      </w:r>
    </w:p>
    <w:p w14:paraId="3B1BA700" w14:textId="77777777" w:rsidR="00306739" w:rsidRPr="00306739" w:rsidRDefault="00306739" w:rsidP="00306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If eligible,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; otherwise, </w:t>
      </w:r>
      <w:proofErr w:type="spellStart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RouteToSupport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with structured payload.</w:t>
      </w:r>
    </w:p>
    <w:p w14:paraId="2EE281FE" w14:textId="77777777" w:rsidR="00306739" w:rsidRPr="00306739" w:rsidRDefault="00306739" w:rsidP="00306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All actions (member/staff/system) are written with full context (who/when/why). Addresses audit gap highlighted in EBDS docs. </w:t>
      </w:r>
    </w:p>
    <w:p w14:paraId="42A1C2B1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Diagram (narrative)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br/>
        <w:t>Portal → BFF → Payments Service → (Validate rules) → SLP/IVR (execute) → Audit Store → Portal response.</w:t>
      </w:r>
    </w:p>
    <w:p w14:paraId="52B6DCD6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Transformations/Mapping (selected)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221"/>
        <w:gridCol w:w="3855"/>
      </w:tblGrid>
      <w:tr w:rsidR="00306739" w:rsidRPr="00306739" w14:paraId="5E7F2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2E418" w14:textId="77777777" w:rsidR="00306739" w:rsidRPr="00306739" w:rsidRDefault="00306739" w:rsidP="00306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(SLP/IVR)</w:t>
            </w:r>
          </w:p>
        </w:tc>
        <w:tc>
          <w:tcPr>
            <w:tcW w:w="0" w:type="auto"/>
            <w:vAlign w:val="center"/>
            <w:hideMark/>
          </w:tcPr>
          <w:p w14:paraId="3D354B34" w14:textId="77777777" w:rsidR="00306739" w:rsidRPr="00306739" w:rsidRDefault="00306739" w:rsidP="00306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Portal Field</w:t>
            </w:r>
          </w:p>
        </w:tc>
        <w:tc>
          <w:tcPr>
            <w:tcW w:w="0" w:type="auto"/>
            <w:vAlign w:val="center"/>
            <w:hideMark/>
          </w:tcPr>
          <w:p w14:paraId="4092E59A" w14:textId="77777777" w:rsidR="00306739" w:rsidRPr="00306739" w:rsidRDefault="00306739" w:rsidP="00306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06739" w:rsidRPr="00306739" w14:paraId="5AACA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C0F7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248A9B53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57F96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Bank/processor transaction ID. </w:t>
            </w:r>
          </w:p>
        </w:tc>
      </w:tr>
      <w:tr w:rsidR="00306739" w:rsidRPr="00306739" w14:paraId="291AD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F972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Source</w:t>
            </w:r>
          </w:p>
        </w:tc>
        <w:tc>
          <w:tcPr>
            <w:tcW w:w="0" w:type="auto"/>
            <w:vAlign w:val="center"/>
            <w:hideMark/>
          </w:tcPr>
          <w:p w14:paraId="1F4E53B2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D9FDE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Binder/Issue/IVR/Web/etc. </w:t>
            </w:r>
          </w:p>
        </w:tc>
      </w:tr>
      <w:tr w:rsidR="00306739" w:rsidRPr="00306739" w14:paraId="0CCAC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BC10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41706237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4BEDC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Credit Card/EFT/IVR/WEB/Post Only. </w:t>
            </w:r>
          </w:p>
        </w:tc>
      </w:tr>
      <w:tr w:rsidR="00306739" w:rsidRPr="00306739" w14:paraId="43384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2DBB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45547FB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6B75B5A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R/O/I. </w:t>
            </w:r>
          </w:p>
        </w:tc>
      </w:tr>
      <w:tr w:rsidR="00306739" w:rsidRPr="00306739" w14:paraId="2D39A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807F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Draft Amount</w:t>
            </w:r>
          </w:p>
        </w:tc>
        <w:tc>
          <w:tcPr>
            <w:tcW w:w="0" w:type="auto"/>
            <w:vAlign w:val="center"/>
            <w:hideMark/>
          </w:tcPr>
          <w:p w14:paraId="1F508425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draftAmount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A4A84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 scheduled. </w:t>
            </w:r>
          </w:p>
        </w:tc>
      </w:tr>
      <w:tr w:rsidR="00306739" w:rsidRPr="00306739" w14:paraId="696C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5206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 Draft Date</w:t>
            </w:r>
          </w:p>
        </w:tc>
        <w:tc>
          <w:tcPr>
            <w:tcW w:w="0" w:type="auto"/>
            <w:vAlign w:val="center"/>
            <w:hideMark/>
          </w:tcPr>
          <w:p w14:paraId="032261F0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effectiveDraftDate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3D8AD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 scheduled (Eff Date). </w:t>
            </w:r>
          </w:p>
        </w:tc>
      </w:tr>
      <w:tr w:rsidR="00306739" w:rsidRPr="00306739" w14:paraId="77190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5038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Date</w:t>
            </w:r>
          </w:p>
        </w:tc>
        <w:tc>
          <w:tcPr>
            <w:tcW w:w="0" w:type="auto"/>
            <w:vAlign w:val="center"/>
            <w:hideMark/>
          </w:tcPr>
          <w:p w14:paraId="797F61A9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29133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Added to hold report. </w:t>
            </w:r>
          </w:p>
        </w:tc>
      </w:tr>
      <w:tr w:rsidR="00306739" w:rsidRPr="00306739" w14:paraId="37D9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3900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 Reason</w:t>
            </w:r>
          </w:p>
        </w:tc>
        <w:tc>
          <w:tcPr>
            <w:tcW w:w="0" w:type="auto"/>
            <w:vAlign w:val="center"/>
            <w:hideMark/>
          </w:tcPr>
          <w:p w14:paraId="7C05823F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holdReason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2B580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member-friendly text + code. </w:t>
            </w:r>
          </w:p>
        </w:tc>
      </w:tr>
      <w:tr w:rsidR="00306739" w:rsidRPr="00306739" w14:paraId="210F9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1B8D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B8CAE4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4C380F" w14:textId="77777777" w:rsidR="00306739" w:rsidRPr="00306739" w:rsidRDefault="00306739" w:rsidP="00306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7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“HOLD”. </w:t>
            </w:r>
          </w:p>
        </w:tc>
      </w:tr>
    </w:tbl>
    <w:p w14:paraId="6D1D2024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Components</w:t>
      </w:r>
    </w:p>
    <w:p w14:paraId="1166F6D3" w14:textId="77777777" w:rsidR="00306739" w:rsidRPr="00306739" w:rsidRDefault="00306739" w:rsidP="0030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Service (</w:t>
      </w:r>
      <w:proofErr w:type="gramStart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Domain)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and action executor; owns hold eligibility logic; emits </w:t>
      </w:r>
      <w:proofErr w:type="spellStart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AuditEvent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7A5F0" w14:textId="77777777" w:rsidR="00306739" w:rsidRPr="00306739" w:rsidRDefault="00306739" w:rsidP="0030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SLP/IVR Adapter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— maps fields enumerated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above;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action calls. </w:t>
      </w:r>
    </w:p>
    <w:p w14:paraId="4445C540" w14:textId="77777777" w:rsidR="00306739" w:rsidRPr="00306739" w:rsidRDefault="00306739" w:rsidP="0030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Bridge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— creates structured support tickets with the same fields the email requires today. </w:t>
      </w:r>
    </w:p>
    <w:p w14:paraId="43ACF2A7" w14:textId="77777777" w:rsidR="00306739" w:rsidRPr="00306739" w:rsidRDefault="00306739" w:rsidP="0030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Store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— append-only; solves “unknown release” gaps (noted in EBDS). </w:t>
      </w:r>
    </w:p>
    <w:p w14:paraId="5CE5D8AB" w14:textId="77777777" w:rsidR="00306739" w:rsidRPr="00306739" w:rsidRDefault="00306739" w:rsidP="0030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(Context) EBDS Adapter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— read-only bill-hold presence + timing note; no member action. </w:t>
      </w:r>
    </w:p>
    <w:p w14:paraId="78B5F674" w14:textId="77777777" w:rsidR="00306739" w:rsidRPr="00306739" w:rsidRDefault="00306739" w:rsidP="00306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(Exceptions) MIRI Connector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— for check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stop/reissue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guided requests. </w:t>
      </w:r>
    </w:p>
    <w:p w14:paraId="77BCB447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5D9AF3B9">
          <v:rect id="_x0000_i1035" style="width:0;height:1.5pt" o:hralign="center" o:hrstd="t" o:hr="t" fillcolor="#a0a0a0" stroked="f"/>
        </w:pict>
      </w:r>
    </w:p>
    <w:p w14:paraId="1D5CF69D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Changes</w:t>
      </w:r>
    </w:p>
    <w:p w14:paraId="126DB164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side</w:t>
      </w:r>
      <w:proofErr w:type="gramEnd"/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logic</w:t>
      </w:r>
    </w:p>
    <w:p w14:paraId="153B0054" w14:textId="77777777" w:rsidR="00306739" w:rsidRPr="00306739" w:rsidRDefault="00306739" w:rsidP="00306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Render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list with the back-office-aligned columns for easy support collaboration. </w:t>
      </w:r>
    </w:p>
    <w:p w14:paraId="1388566F" w14:textId="77777777" w:rsidR="00306739" w:rsidRPr="00306739" w:rsidRDefault="00306739" w:rsidP="00306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Start all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action flows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; show warnings (e.g., bill hold info) and only then enable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Release/Cancel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89179" w14:textId="77777777" w:rsidR="00306739" w:rsidRPr="00306739" w:rsidRDefault="00306739" w:rsidP="003067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-eligible outcomes, show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to Support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with server-side construction of the ticket payload (no client email).</w:t>
      </w:r>
    </w:p>
    <w:p w14:paraId="76A1D527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mapping</w:t>
      </w:r>
    </w:p>
    <w:p w14:paraId="397B1F4C" w14:textId="77777777" w:rsidR="00306739" w:rsidRPr="00306739" w:rsidRDefault="00306739" w:rsidP="003067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Use the mapping table above; ensure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member-friendly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labels and help text for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Reason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codes. </w:t>
      </w:r>
    </w:p>
    <w:p w14:paraId="436C7044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Any differences between platforms</w:t>
      </w:r>
    </w:p>
    <w:p w14:paraId="321BA962" w14:textId="77777777" w:rsidR="00306739" w:rsidRPr="00306739" w:rsidRDefault="00306739" w:rsidP="003067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vs iOS/Android: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identical API contract; minor UI layout differences (drawer vs full-screen wizard). Rate-limit &amp; throttling messaging handled uniformly.</w:t>
      </w:r>
    </w:p>
    <w:p w14:paraId="6A3DF5C8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1C84F3D3">
          <v:rect id="_x0000_i1036" style="width:0;height:1.5pt" o:hralign="center" o:hrstd="t" o:hr="t" fillcolor="#a0a0a0" stroked="f"/>
        </w:pict>
      </w:r>
    </w:p>
    <w:p w14:paraId="660AEA0C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Scenarios</w:t>
      </w:r>
    </w:p>
    <w:p w14:paraId="4BC1B9E2" w14:textId="77777777" w:rsidR="00306739" w:rsidRPr="00306739" w:rsidRDefault="00306739" w:rsidP="003067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IVR + Web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Member chooses which payment to keep; system cancels the other and releases the kept one. </w:t>
      </w:r>
    </w:p>
    <w:p w14:paraId="6204DFAD" w14:textId="77777777" w:rsidR="00306739" w:rsidRPr="00306739" w:rsidRDefault="00306739" w:rsidP="003067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issue (non-recoverable)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Validate returns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not-eligible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; route to support w/ required fields. </w:t>
      </w:r>
    </w:p>
    <w:p w14:paraId="7005E21C" w14:textId="77777777" w:rsidR="00306739" w:rsidRPr="00306739" w:rsidRDefault="00306739" w:rsidP="003067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date imminent/past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: Member blocked from self-release; route to support.</w:t>
      </w:r>
    </w:p>
    <w:p w14:paraId="2CC04C73" w14:textId="77777777" w:rsidR="00306739" w:rsidRPr="00306739" w:rsidRDefault="00306739" w:rsidP="003067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Hold present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Informational only; member action still limited to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; audit recorded. </w:t>
      </w:r>
    </w:p>
    <w:p w14:paraId="6841B06A" w14:textId="77777777" w:rsidR="00306739" w:rsidRPr="00306739" w:rsidRDefault="00306739" w:rsidP="003067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needs stop/reissue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Guided request sent via MIRI connector; back-office approval path. </w:t>
      </w:r>
    </w:p>
    <w:p w14:paraId="3B19CE24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338AA38B">
          <v:rect id="_x0000_i1037" style="width:0;height:1.5pt" o:hralign="center" o:hrstd="t" o:hr="t" fillcolor="#a0a0a0" stroked="f"/>
        </w:pict>
      </w:r>
    </w:p>
    <w:p w14:paraId="680609AD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</w:t>
      </w:r>
    </w:p>
    <w:p w14:paraId="4AAE2071" w14:textId="77777777" w:rsidR="00306739" w:rsidRPr="00306739" w:rsidRDefault="00306739" w:rsidP="003067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tests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/payments/holds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list/validate/action.</w:t>
      </w:r>
    </w:p>
    <w:p w14:paraId="151F6CCA" w14:textId="77777777" w:rsidR="00306739" w:rsidRPr="00306739" w:rsidRDefault="00306739" w:rsidP="003067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rule tests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(duplicates,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waiver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, draft timing, instrument state).</w:t>
      </w:r>
    </w:p>
    <w:p w14:paraId="719D3DC6" w14:textId="77777777" w:rsidR="00306739" w:rsidRPr="00306739" w:rsidRDefault="00306739" w:rsidP="003067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paths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(adapter down → read-only; not-eligible → route-to-support).</w:t>
      </w:r>
    </w:p>
    <w:p w14:paraId="3857BE34" w14:textId="77777777" w:rsidR="00306739" w:rsidRPr="00306739" w:rsidRDefault="00306739" w:rsidP="003067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integrity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(every member action emits immutable event).</w:t>
      </w:r>
    </w:p>
    <w:p w14:paraId="1928B2AD" w14:textId="77777777" w:rsidR="00306739" w:rsidRPr="00306739" w:rsidRDefault="00306739" w:rsidP="003067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validation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Metric “Payment Hold (13)”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session during UAT demos/design reviews. </w:t>
      </w:r>
    </w:p>
    <w:p w14:paraId="495B4BE6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68B0E6AF">
          <v:rect id="_x0000_i1038" style="width:0;height:1.5pt" o:hralign="center" o:hrstd="t" o:hr="t" fillcolor="#a0a0a0" stroked="f"/>
        </w:pict>
      </w:r>
    </w:p>
    <w:p w14:paraId="4E7B811C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Review</w:t>
      </w:r>
    </w:p>
    <w:p w14:paraId="7314DEBE" w14:textId="77777777" w:rsidR="00306739" w:rsidRPr="00306739" w:rsidRDefault="00306739" w:rsidP="00306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AuthZ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Member can only see/act on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holds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for their subscriber/dependent scope.</w:t>
      </w:r>
    </w:p>
    <w:p w14:paraId="02B21B7C" w14:textId="77777777" w:rsidR="00306739" w:rsidRPr="00306739" w:rsidRDefault="00306739" w:rsidP="00306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PII minimization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: Mask instruments (last-4 only).</w:t>
      </w:r>
    </w:p>
    <w:p w14:paraId="05D50C4A" w14:textId="77777777" w:rsidR="00306739" w:rsidRPr="00306739" w:rsidRDefault="00306739" w:rsidP="00306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 prevention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: Idempotency keys on action endpoints; per-member throttling.</w:t>
      </w:r>
    </w:p>
    <w:p w14:paraId="594514C0" w14:textId="77777777" w:rsidR="00306739" w:rsidRPr="00306739" w:rsidRDefault="00306739" w:rsidP="003067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Preserve “do not cancel” waiver protections during holds; no PHI expansion beyond payment metadata. </w:t>
      </w:r>
    </w:p>
    <w:p w14:paraId="4A39FE7B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658EA396">
          <v:rect id="_x0000_i1039" style="width:0;height:1.5pt" o:hralign="center" o:hrstd="t" o:hr="t" fillcolor="#a0a0a0" stroked="f"/>
        </w:pict>
      </w:r>
    </w:p>
    <w:p w14:paraId="2DE47F17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Contacts and Impacted Teams/People</w:t>
      </w:r>
    </w:p>
    <w:p w14:paraId="31EC56FE" w14:textId="77777777" w:rsidR="00306739" w:rsidRPr="00306739" w:rsidRDefault="00306739" w:rsidP="003067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/ Architecture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: (Add Rally owners)</w:t>
      </w:r>
    </w:p>
    <w:p w14:paraId="52D22C9B" w14:textId="77777777" w:rsidR="00306739" w:rsidRPr="00306739" w:rsidRDefault="00306739" w:rsidP="003067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Payments/SLP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: (Add system owners)</w:t>
      </w:r>
    </w:p>
    <w:p w14:paraId="64062A72" w14:textId="77777777" w:rsidR="00306739" w:rsidRPr="00306739" w:rsidRDefault="00306739" w:rsidP="003067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(awareness/audit </w:t>
      </w:r>
      <w:proofErr w:type="gram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context) —</w:t>
      </w:r>
      <w:proofErr w:type="gram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escalation for bill-hold questions. </w:t>
      </w:r>
    </w:p>
    <w:p w14:paraId="5B974615" w14:textId="77777777" w:rsidR="00306739" w:rsidRPr="00306739" w:rsidRDefault="00306739" w:rsidP="003067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Back-office Ops / Support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(replacing email with workflow ticket). </w:t>
      </w:r>
    </w:p>
    <w:p w14:paraId="55687855" w14:textId="77777777" w:rsidR="00306739" w:rsidRPr="00306739" w:rsidRDefault="00306739" w:rsidP="003067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MIRI owners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(for check stop/reissue exceptions). </w:t>
      </w:r>
    </w:p>
    <w:p w14:paraId="23DD3384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2C268D6E">
          <v:rect id="_x0000_i1040" style="width:0;height:1.5pt" o:hralign="center" o:hrstd="t" o:hr="t" fillcolor="#a0a0a0" stroked="f"/>
        </w:pict>
      </w:r>
    </w:p>
    <w:p w14:paraId="780E123C" w14:textId="77777777" w:rsidR="00306739" w:rsidRPr="00306739" w:rsidRDefault="00306739" w:rsidP="00306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Additional Supporting Information (appendix)</w:t>
      </w:r>
    </w:p>
    <w:p w14:paraId="4EDE8C58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Glossary (plain-English)</w:t>
      </w:r>
    </w:p>
    <w:p w14:paraId="4ABAF23F" w14:textId="77777777" w:rsidR="00306739" w:rsidRPr="00306739" w:rsidRDefault="00306739" w:rsidP="003067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Temporary pause of a specific payment to avoid errors (e.g., duplicates)—members currently cannot self-remove; ops must do so. </w:t>
      </w:r>
    </w:p>
    <w:p w14:paraId="00EC3268" w14:textId="77777777" w:rsidR="00306739" w:rsidRPr="00306739" w:rsidRDefault="00306739" w:rsidP="003067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EBDS invoice-package hold with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auto-release ~5 days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before next run; no audit trail of who placed/released (pain point). </w:t>
      </w:r>
    </w:p>
    <w:p w14:paraId="00567941" w14:textId="77777777" w:rsidR="00306739" w:rsidRPr="00306739" w:rsidRDefault="00306739" w:rsidP="003067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MIRI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Issue/Reissue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tool for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stop/reissue actions (exception pathway). </w:t>
      </w:r>
    </w:p>
    <w:p w14:paraId="1076724F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Image/Replay Links Used in This Doc</w:t>
      </w:r>
    </w:p>
    <w:p w14:paraId="2B0BE873" w14:textId="77777777" w:rsidR="00306739" w:rsidRPr="00306739" w:rsidRDefault="00306739" w:rsidP="003067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Payment Hold (13) — member journey reference: </w:t>
      </w:r>
      <w:hyperlink r:id="rId7" w:anchor="/replay/4503606673181520?globalFilter=7bbaa34c04c6b987&amp;teamID=09399fee-5a37-4f6b-8b46-f59183245759&amp;sessionTs=1736362603" w:history="1">
        <w:r w:rsidRPr="0030673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https://cvs.quantummetric.com/#/replay/4503606673181520?globalFilter=7bbaa34c04c6b987&amp;teamID=09399fee-5a37-4f6b-8b46-f59183245759&amp;sessionTs=1736362603</w:t>
        </w:r>
      </w:hyperlink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E14425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Sources</w:t>
      </w:r>
    </w:p>
    <w:p w14:paraId="16FFF40B" w14:textId="77777777" w:rsidR="00306739" w:rsidRPr="00306739" w:rsidRDefault="00306739" w:rsidP="00306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template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(section headings &amp; guidance). </w:t>
      </w:r>
    </w:p>
    <w:p w14:paraId="7442111A" w14:textId="77777777" w:rsidR="00306739" w:rsidRPr="00306739" w:rsidRDefault="00306739" w:rsidP="00306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Hold Payments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(member/ops behaviors, fields, email process). </w:t>
      </w:r>
    </w:p>
    <w:p w14:paraId="259711C0" w14:textId="77777777" w:rsidR="00306739" w:rsidRPr="00306739" w:rsidRDefault="00306739" w:rsidP="00306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EBDS Bill Package Bill Hold and Release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(auto-release; audit gap; OE notes). </w:t>
      </w:r>
    </w:p>
    <w:p w14:paraId="2F90BD9B" w14:textId="77777777" w:rsidR="00306739" w:rsidRPr="00306739" w:rsidRDefault="00306739" w:rsidP="00306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Payment &amp; Reissue (MIRI)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(check exceptions). </w:t>
      </w:r>
    </w:p>
    <w:p w14:paraId="5EC6A864" w14:textId="77777777" w:rsidR="00306739" w:rsidRPr="00306739" w:rsidRDefault="00306739" w:rsidP="00306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Payment Hold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(API response rigor for absolute URLs/</w:t>
      </w:r>
      <w:proofErr w:type="spellStart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>enums</w:t>
      </w:r>
      <w:proofErr w:type="spellEnd"/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0636F04E" w14:textId="77777777" w:rsidR="00306739" w:rsidRPr="00306739" w:rsidRDefault="00306739" w:rsidP="003067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Holds/Cancellations — Order Status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(Quantum Metric links incl. Payment Hold (13)). </w:t>
      </w:r>
    </w:p>
    <w:p w14:paraId="04AD8A00" w14:textId="77777777" w:rsidR="00306739" w:rsidRPr="00306739" w:rsidRDefault="00306739" w:rsidP="00306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pict w14:anchorId="5E0C89EE">
          <v:rect id="_x0000_i1041" style="width:0;height:1.5pt" o:hralign="center" o:hrstd="t" o:hr="t" fillcolor="#a0a0a0" stroked="f"/>
        </w:pict>
      </w:r>
    </w:p>
    <w:p w14:paraId="1093D52E" w14:textId="77777777" w:rsidR="00306739" w:rsidRPr="00306739" w:rsidRDefault="00306739" w:rsidP="00306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>If you’d like, I can also attach:</w:t>
      </w:r>
    </w:p>
    <w:p w14:paraId="1265FB83" w14:textId="77777777" w:rsidR="00306739" w:rsidRPr="00306739" w:rsidRDefault="00306739" w:rsidP="003067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PlantUML</w:t>
      </w:r>
      <w:proofErr w:type="spellEnd"/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sequence diagram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for the Validate → Release/Cancel flow,</w:t>
      </w:r>
    </w:p>
    <w:p w14:paraId="6D6E9419" w14:textId="77777777" w:rsidR="00306739" w:rsidRPr="00306739" w:rsidRDefault="00306739" w:rsidP="003067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 stub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30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/payments/holds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(BFF), and</w:t>
      </w:r>
    </w:p>
    <w:p w14:paraId="4634762C" w14:textId="77777777" w:rsidR="00306739" w:rsidRPr="00306739" w:rsidRDefault="00306739" w:rsidP="003067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06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wireframe</w:t>
      </w:r>
      <w:r w:rsidRPr="00306739">
        <w:rPr>
          <w:rFonts w:ascii="Times New Roman" w:eastAsia="Times New Roman" w:hAnsi="Times New Roman" w:cs="Times New Roman"/>
          <w:kern w:val="0"/>
          <w14:ligatures w14:val="none"/>
        </w:rPr>
        <w:t xml:space="preserve"> that places the image link(s) and back-office-aligned columns exactly as referenced.</w:t>
      </w:r>
    </w:p>
    <w:p w14:paraId="2CAB608C" w14:textId="77777777" w:rsidR="00306739" w:rsidRDefault="00306739"/>
    <w:sectPr w:rsidR="0030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967"/>
    <w:multiLevelType w:val="multilevel"/>
    <w:tmpl w:val="09A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70479"/>
    <w:multiLevelType w:val="multilevel"/>
    <w:tmpl w:val="957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090B"/>
    <w:multiLevelType w:val="multilevel"/>
    <w:tmpl w:val="1D4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5177"/>
    <w:multiLevelType w:val="multilevel"/>
    <w:tmpl w:val="26D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17D4E"/>
    <w:multiLevelType w:val="multilevel"/>
    <w:tmpl w:val="D02A66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939B5"/>
    <w:multiLevelType w:val="multilevel"/>
    <w:tmpl w:val="48B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65C91"/>
    <w:multiLevelType w:val="multilevel"/>
    <w:tmpl w:val="F4DC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8250F"/>
    <w:multiLevelType w:val="multilevel"/>
    <w:tmpl w:val="E1F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2387F"/>
    <w:multiLevelType w:val="multilevel"/>
    <w:tmpl w:val="626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1677"/>
    <w:multiLevelType w:val="multilevel"/>
    <w:tmpl w:val="08BEA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3455A"/>
    <w:multiLevelType w:val="multilevel"/>
    <w:tmpl w:val="A38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1701D"/>
    <w:multiLevelType w:val="multilevel"/>
    <w:tmpl w:val="B2A8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72879"/>
    <w:multiLevelType w:val="multilevel"/>
    <w:tmpl w:val="EBB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C72DE"/>
    <w:multiLevelType w:val="multilevel"/>
    <w:tmpl w:val="F38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25F80"/>
    <w:multiLevelType w:val="multilevel"/>
    <w:tmpl w:val="DB5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94B25"/>
    <w:multiLevelType w:val="multilevel"/>
    <w:tmpl w:val="2E2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833AF"/>
    <w:multiLevelType w:val="multilevel"/>
    <w:tmpl w:val="16E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07B20"/>
    <w:multiLevelType w:val="multilevel"/>
    <w:tmpl w:val="806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71B34"/>
    <w:multiLevelType w:val="multilevel"/>
    <w:tmpl w:val="909E8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30C17"/>
    <w:multiLevelType w:val="multilevel"/>
    <w:tmpl w:val="E856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5E2297"/>
    <w:multiLevelType w:val="multilevel"/>
    <w:tmpl w:val="5F1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15C5B"/>
    <w:multiLevelType w:val="multilevel"/>
    <w:tmpl w:val="8C0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82784"/>
    <w:multiLevelType w:val="multilevel"/>
    <w:tmpl w:val="50E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9240D"/>
    <w:multiLevelType w:val="multilevel"/>
    <w:tmpl w:val="88F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24555"/>
    <w:multiLevelType w:val="multilevel"/>
    <w:tmpl w:val="FB7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2611D"/>
    <w:multiLevelType w:val="multilevel"/>
    <w:tmpl w:val="B120C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4B3438"/>
    <w:multiLevelType w:val="multilevel"/>
    <w:tmpl w:val="047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32475">
    <w:abstractNumId w:val="2"/>
  </w:num>
  <w:num w:numId="2" w16cid:durableId="362168367">
    <w:abstractNumId w:val="24"/>
  </w:num>
  <w:num w:numId="3" w16cid:durableId="461652133">
    <w:abstractNumId w:val="12"/>
  </w:num>
  <w:num w:numId="4" w16cid:durableId="245383382">
    <w:abstractNumId w:val="13"/>
  </w:num>
  <w:num w:numId="5" w16cid:durableId="1138376561">
    <w:abstractNumId w:val="0"/>
  </w:num>
  <w:num w:numId="6" w16cid:durableId="1884438500">
    <w:abstractNumId w:val="1"/>
  </w:num>
  <w:num w:numId="7" w16cid:durableId="537277849">
    <w:abstractNumId w:val="14"/>
  </w:num>
  <w:num w:numId="8" w16cid:durableId="106390692">
    <w:abstractNumId w:val="26"/>
  </w:num>
  <w:num w:numId="9" w16cid:durableId="887647767">
    <w:abstractNumId w:val="11"/>
  </w:num>
  <w:num w:numId="10" w16cid:durableId="697237508">
    <w:abstractNumId w:val="9"/>
  </w:num>
  <w:num w:numId="11" w16cid:durableId="340930285">
    <w:abstractNumId w:val="18"/>
  </w:num>
  <w:num w:numId="12" w16cid:durableId="475269624">
    <w:abstractNumId w:val="25"/>
  </w:num>
  <w:num w:numId="13" w16cid:durableId="727845623">
    <w:abstractNumId w:val="4"/>
  </w:num>
  <w:num w:numId="14" w16cid:durableId="203830407">
    <w:abstractNumId w:val="20"/>
  </w:num>
  <w:num w:numId="15" w16cid:durableId="1613975696">
    <w:abstractNumId w:val="19"/>
  </w:num>
  <w:num w:numId="16" w16cid:durableId="15349746">
    <w:abstractNumId w:val="15"/>
  </w:num>
  <w:num w:numId="17" w16cid:durableId="532694651">
    <w:abstractNumId w:val="23"/>
  </w:num>
  <w:num w:numId="18" w16cid:durableId="2023361980">
    <w:abstractNumId w:val="3"/>
  </w:num>
  <w:num w:numId="19" w16cid:durableId="1116290365">
    <w:abstractNumId w:val="7"/>
  </w:num>
  <w:num w:numId="20" w16cid:durableId="792217209">
    <w:abstractNumId w:val="6"/>
  </w:num>
  <w:num w:numId="21" w16cid:durableId="1984310907">
    <w:abstractNumId w:val="10"/>
  </w:num>
  <w:num w:numId="22" w16cid:durableId="953943334">
    <w:abstractNumId w:val="22"/>
  </w:num>
  <w:num w:numId="23" w16cid:durableId="128594415">
    <w:abstractNumId w:val="8"/>
  </w:num>
  <w:num w:numId="24" w16cid:durableId="297147331">
    <w:abstractNumId w:val="17"/>
  </w:num>
  <w:num w:numId="25" w16cid:durableId="529340794">
    <w:abstractNumId w:val="16"/>
  </w:num>
  <w:num w:numId="26" w16cid:durableId="608003221">
    <w:abstractNumId w:val="5"/>
  </w:num>
  <w:num w:numId="27" w16cid:durableId="3258628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bM0NTU3MzExMDBU0lEKTi0uzszPAykwrAUAEwEGJywAAAA="/>
  </w:docVars>
  <w:rsids>
    <w:rsidRoot w:val="00306739"/>
    <w:rsid w:val="00030F00"/>
    <w:rsid w:val="0030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9632"/>
  <w15:chartTrackingRefBased/>
  <w15:docId w15:val="{6D9E2E2B-8FFC-48FD-A29E-5408412E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67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0673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0673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067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7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vs.quantummetri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vs.quantummetric.com/" TargetMode="External"/><Relationship Id="rId5" Type="http://schemas.openxmlformats.org/officeDocument/2006/relationships/hyperlink" Target="https://cvs.quantummetric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1</cp:revision>
  <dcterms:created xsi:type="dcterms:W3CDTF">2025-10-10T08:02:00Z</dcterms:created>
  <dcterms:modified xsi:type="dcterms:W3CDTF">2025-10-10T10:33:00Z</dcterms:modified>
</cp:coreProperties>
</file>