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 will use a class to define the two methods (Powell’s method &amp; Steepest Descent method) because they both will solve the same problem.</w:t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Our Class Function Code:</w:t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628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Initializing our Class:</w:t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57750" cy="2286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Powell’s Method:</w:t>
      </w:r>
    </w:p>
    <w:p w:rsidR="00000000" w:rsidDel="00000000" w:rsidP="00000000" w:rsidRDefault="00000000" w:rsidRPr="00000000" w14:paraId="0000001D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It’s an iterative direct search optimization method, which requires an initial guess X1 vector for the optimum point.</w:t>
      </w:r>
    </w:p>
    <w:p w:rsidR="00000000" w:rsidDel="00000000" w:rsidP="00000000" w:rsidRDefault="00000000" w:rsidRPr="00000000" w14:paraId="0000001E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Required Input:</w:t>
      </w:r>
    </w:p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52875" cy="12382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Powell’s method code (part 1):</w:t>
      </w:r>
    </w:p>
    <w:p w:rsidR="00000000" w:rsidDel="00000000" w:rsidP="00000000" w:rsidRDefault="00000000" w:rsidRPr="00000000" w14:paraId="0000002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4508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Powell’s method code (part 2):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5156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886450" cy="8858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96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Powell’s method output:</w:t>
      </w:r>
    </w:p>
    <w:p w:rsidR="00000000" w:rsidDel="00000000" w:rsidP="00000000" w:rsidRDefault="00000000" w:rsidRPr="00000000" w14:paraId="0000002F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5118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685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Steepest Descent Method: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It’s an iterative (Gradient) Descent search optimization method, which requires an initial guess X1 vector for the optimum point.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will use the same objective function from Powell's method and same initial guess but we will change the iteration number.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Required Input: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33900" cy="1295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Steepest Descent method code (part 1):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4749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895975" cy="2438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Steepest Descent method output: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67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Name: Amr Mohamed Gaber </w:t>
    </w:r>
  </w:p>
  <w:p w:rsidR="00000000" w:rsidDel="00000000" w:rsidP="00000000" w:rsidRDefault="00000000" w:rsidRPr="00000000" w14:paraId="00000057">
    <w:pPr>
      <w:ind w:left="0" w:firstLine="0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ID</w:t>
      <w:tab/>
      <w:t xml:space="preserve">: 4818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