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6D16" w14:textId="77777777" w:rsidR="00006B55" w:rsidRPr="00006B55" w:rsidRDefault="00006B55" w:rsidP="00006B5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6B55">
        <w:rPr>
          <w:rFonts w:ascii="Times New Roman" w:eastAsia="Times New Roman" w:hAnsi="Times New Roman" w:cs="Times New Roman"/>
          <w:b/>
          <w:bCs/>
          <w:color w:val="000000"/>
          <w:kern w:val="36"/>
          <w:sz w:val="48"/>
          <w:szCs w:val="48"/>
          <w14:ligatures w14:val="none"/>
        </w:rPr>
        <w:t>Perception Challenge: Tread Depth System Design Plan</w:t>
      </w:r>
    </w:p>
    <w:p w14:paraId="13E1A582" w14:textId="77777777" w:rsidR="00006B55" w:rsidRPr="00006B55" w:rsidRDefault="00006B55" w:rsidP="00006B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6B55">
        <w:rPr>
          <w:rFonts w:ascii="Times New Roman" w:eastAsia="Times New Roman" w:hAnsi="Times New Roman" w:cs="Times New Roman"/>
          <w:b/>
          <w:bCs/>
          <w:color w:val="000000"/>
          <w:kern w:val="0"/>
          <w:sz w:val="36"/>
          <w:szCs w:val="36"/>
          <w14:ligatures w14:val="none"/>
        </w:rPr>
        <w:t>1. Introduction</w:t>
      </w:r>
    </w:p>
    <w:p w14:paraId="52972EC3" w14:textId="77777777" w:rsidR="00006B55" w:rsidRPr="00006B55" w:rsidRDefault="00006B55" w:rsidP="00006B55">
      <w:p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This document outlines a comprehensive design plan for a system to measure tire tread depth using computer vision, as requested by the provided challenge. While the accompanying video, </w:t>
      </w:r>
      <w:r w:rsidRPr="00006B55">
        <w:rPr>
          <w:rFonts w:ascii="Courier New" w:eastAsia="Times New Roman" w:hAnsi="Courier New" w:cs="Courier New"/>
          <w:color w:val="000000"/>
          <w:kern w:val="0"/>
          <w:sz w:val="20"/>
          <w:szCs w:val="20"/>
          <w14:ligatures w14:val="none"/>
        </w:rPr>
        <w:t>Tire Pan 2.mp4</w:t>
      </w:r>
      <w:r w:rsidRPr="00006B55">
        <w:rPr>
          <w:rFonts w:ascii="Times New Roman" w:eastAsia="Times New Roman" w:hAnsi="Times New Roman" w:cs="Times New Roman"/>
          <w:color w:val="000000"/>
          <w:kern w:val="0"/>
          <w14:ligatures w14:val="none"/>
        </w:rPr>
        <w:t>, demonstrates a simple camera pan, a more robust and accurate approach is required for a reliable measurement system. This plan details a methodology that would be used to create such a system, explains the rationale behind the choices, and includes a sample code implementation of a key component.</w:t>
      </w:r>
    </w:p>
    <w:p w14:paraId="0CE9D412" w14:textId="77777777" w:rsidR="00006B55" w:rsidRPr="00006B55" w:rsidRDefault="00006B55" w:rsidP="00006B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6B55">
        <w:rPr>
          <w:rFonts w:ascii="Times New Roman" w:eastAsia="Times New Roman" w:hAnsi="Times New Roman" w:cs="Times New Roman"/>
          <w:b/>
          <w:bCs/>
          <w:color w:val="000000"/>
          <w:kern w:val="0"/>
          <w:sz w:val="36"/>
          <w:szCs w:val="36"/>
          <w14:ligatures w14:val="none"/>
        </w:rPr>
        <w:t>2. Proposed Approach: Structured Light System</w:t>
      </w:r>
    </w:p>
    <w:p w14:paraId="0179793B" w14:textId="77777777" w:rsidR="00006B55" w:rsidRPr="00006B55" w:rsidRDefault="00006B55" w:rsidP="00006B55">
      <w:p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The core challenge of measuring tread depth from a simple 2D video is the lack of depth information. The video provided shows a tire from a single viewpoint, making it impossible to determine the height of the tread patterns relative to the grooves without a known reference.</w:t>
      </w:r>
    </w:p>
    <w:p w14:paraId="2C2C72E0" w14:textId="77777777" w:rsidR="00006B55" w:rsidRPr="00006B55" w:rsidRDefault="00006B55" w:rsidP="00006B55">
      <w:p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To overcome this, I propose a structured light approach. This method involves projecting a known pattern (in this case, a line or series of lines) onto a surface and capturing how the pattern is deformed by the surface's topography. By knowing the geometric relationship between the camera and the projector, the 3D coordinates of each point on the surface can be triangulated.</w:t>
      </w:r>
    </w:p>
    <w:p w14:paraId="403FB5D2" w14:textId="77777777" w:rsidR="00006B55" w:rsidRPr="00006B55" w:rsidRDefault="00006B55" w:rsidP="00006B55">
      <w:p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This approach is superior to passive methods (like stereoscopy) because it is less sensitive to surface texture and environmental lighting, and it provides a direct, measurable signal (the laser line).</w:t>
      </w:r>
    </w:p>
    <w:p w14:paraId="672F1257" w14:textId="77777777" w:rsidR="00006B55" w:rsidRPr="00006B55" w:rsidRDefault="00006B55" w:rsidP="00006B55">
      <w:p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The proposed pipeline is as follows:</w:t>
      </w:r>
    </w:p>
    <w:p w14:paraId="13DF7C0F" w14:textId="77777777" w:rsidR="00006B55" w:rsidRPr="00006B55" w:rsidRDefault="00006B55" w:rsidP="00006B5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Calibration:</w:t>
      </w:r>
      <w:r w:rsidRPr="00006B55">
        <w:rPr>
          <w:rFonts w:ascii="Times New Roman" w:eastAsia="Times New Roman" w:hAnsi="Times New Roman" w:cs="Times New Roman"/>
          <w:color w:val="000000"/>
          <w:kern w:val="0"/>
          <w14:ligatures w14:val="none"/>
        </w:rPr>
        <w:t> Calibrate the camera and the structured light projector to determine their intrinsic and extrinsic parameters. This is a one-time setup step.</w:t>
      </w:r>
    </w:p>
    <w:p w14:paraId="7FA706DD" w14:textId="77777777" w:rsidR="00006B55" w:rsidRPr="00006B55" w:rsidRDefault="00006B55" w:rsidP="00006B5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Data Acquisition:</w:t>
      </w:r>
      <w:r w:rsidRPr="00006B55">
        <w:rPr>
          <w:rFonts w:ascii="Times New Roman" w:eastAsia="Times New Roman" w:hAnsi="Times New Roman" w:cs="Times New Roman"/>
          <w:color w:val="000000"/>
          <w:kern w:val="0"/>
          <w14:ligatures w14:val="none"/>
        </w:rPr>
        <w:t> Use a camera and a laser line projector. The laser line is projected onto the tire, and the camera captures a video as it pans across the tread.</w:t>
      </w:r>
    </w:p>
    <w:p w14:paraId="45BF4E10" w14:textId="77777777" w:rsidR="00006B55" w:rsidRPr="00006B55" w:rsidRDefault="00006B55" w:rsidP="00006B5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Frame Processing:</w:t>
      </w:r>
    </w:p>
    <w:p w14:paraId="5722865D" w14:textId="77777777" w:rsidR="00006B55" w:rsidRPr="00006B55" w:rsidRDefault="00006B55" w:rsidP="00006B5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Extract frames from the video.</w:t>
      </w:r>
    </w:p>
    <w:p w14:paraId="628993B8" w14:textId="77777777" w:rsidR="00006B55" w:rsidRPr="00006B55" w:rsidRDefault="00006B55" w:rsidP="00006B5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For each frame, detect the position of the laser line.</w:t>
      </w:r>
    </w:p>
    <w:p w14:paraId="52F4F64C" w14:textId="77777777" w:rsidR="00006B55" w:rsidRPr="00006B55" w:rsidRDefault="00006B55" w:rsidP="00006B5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Use the known calibration parameters and the detected line's position to triangulate the 3D coordinates of the points on the tire's surface that the laser illuminated.</w:t>
      </w:r>
    </w:p>
    <w:p w14:paraId="1A99B680" w14:textId="77777777" w:rsidR="00006B55" w:rsidRPr="00006B55" w:rsidRDefault="00006B55" w:rsidP="00006B5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Tread Depth Calculation:</w:t>
      </w:r>
    </w:p>
    <w:p w14:paraId="15FB0DC4" w14:textId="77777777" w:rsidR="00006B55" w:rsidRPr="00006B55" w:rsidRDefault="00006B55" w:rsidP="00006B5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Aggregate the 3D point cloud data from all frames to create a complete 3D model of the tire's tread.</w:t>
      </w:r>
    </w:p>
    <w:p w14:paraId="5B4BD3B2" w14:textId="77777777" w:rsidR="00006B55" w:rsidRPr="00006B55" w:rsidRDefault="00006B55" w:rsidP="00006B5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Segment the point cloud to identify the tire surface.</w:t>
      </w:r>
    </w:p>
    <w:p w14:paraId="0705360C" w14:textId="77777777" w:rsidR="00006B55" w:rsidRPr="00006B55" w:rsidRDefault="00006B55" w:rsidP="00006B5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lastRenderedPageBreak/>
        <w:t>Within the tread area, find the highest points (the top of the tread blocks) and the lowest points (the bottom of the grooves).</w:t>
      </w:r>
    </w:p>
    <w:p w14:paraId="6DF730CA" w14:textId="77777777" w:rsidR="00006B55" w:rsidRPr="00006B55" w:rsidRDefault="00006B55" w:rsidP="00006B5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The difference in height between these points represents the tread depth.</w:t>
      </w:r>
    </w:p>
    <w:p w14:paraId="3F17ABB2" w14:textId="77777777" w:rsidR="00006B55" w:rsidRPr="00006B55" w:rsidRDefault="00006B55" w:rsidP="00006B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6B55">
        <w:rPr>
          <w:rFonts w:ascii="Times New Roman" w:eastAsia="Times New Roman" w:hAnsi="Times New Roman" w:cs="Times New Roman"/>
          <w:b/>
          <w:bCs/>
          <w:color w:val="000000"/>
          <w:kern w:val="0"/>
          <w:sz w:val="36"/>
          <w:szCs w:val="36"/>
          <w14:ligatures w14:val="none"/>
        </w:rPr>
        <w:t>3. Rationale for Methodology</w:t>
      </w:r>
    </w:p>
    <w:p w14:paraId="0A229E50" w14:textId="77777777" w:rsidR="00006B55" w:rsidRPr="00006B55" w:rsidRDefault="00006B55" w:rsidP="00006B55">
      <w:p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The structured light approach was chosen for its reliability and direct measurement capability.</w:t>
      </w:r>
    </w:p>
    <w:p w14:paraId="6D2023F3" w14:textId="77777777" w:rsidR="00006B55" w:rsidRPr="00006B55" w:rsidRDefault="00006B55" w:rsidP="00006B5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Accuracy:</w:t>
      </w:r>
      <w:r w:rsidRPr="00006B55">
        <w:rPr>
          <w:rFonts w:ascii="Times New Roman" w:eastAsia="Times New Roman" w:hAnsi="Times New Roman" w:cs="Times New Roman"/>
          <w:color w:val="000000"/>
          <w:kern w:val="0"/>
          <w14:ligatures w14:val="none"/>
        </w:rPr>
        <w:t> It provides precise depth information, which is critical for a high-quality measurement.</w:t>
      </w:r>
    </w:p>
    <w:p w14:paraId="051006A9" w14:textId="77777777" w:rsidR="00006B55" w:rsidRPr="00006B55" w:rsidRDefault="00006B55" w:rsidP="00006B5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Robustness:</w:t>
      </w:r>
      <w:r w:rsidRPr="00006B55">
        <w:rPr>
          <w:rFonts w:ascii="Times New Roman" w:eastAsia="Times New Roman" w:hAnsi="Times New Roman" w:cs="Times New Roman"/>
          <w:color w:val="000000"/>
          <w:kern w:val="0"/>
          <w14:ligatures w14:val="none"/>
        </w:rPr>
        <w:t> It is highly robust to variations in tire texture (e.g., shiny or dirty surfaces) and ambient lighting, as the system relies on detecting the distinct laser light rather than natural features.</w:t>
      </w:r>
    </w:p>
    <w:p w14:paraId="52DC2BBA" w14:textId="77777777" w:rsidR="00006B55" w:rsidRPr="00006B55" w:rsidRDefault="00006B55" w:rsidP="00006B5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Simplicity:</w:t>
      </w:r>
      <w:r w:rsidRPr="00006B55">
        <w:rPr>
          <w:rFonts w:ascii="Times New Roman" w:eastAsia="Times New Roman" w:hAnsi="Times New Roman" w:cs="Times New Roman"/>
          <w:color w:val="000000"/>
          <w:kern w:val="0"/>
          <w14:ligatures w14:val="none"/>
        </w:rPr>
        <w:t> The underlying principle of triangulation is straightforward and computationally efficient.</w:t>
      </w:r>
    </w:p>
    <w:p w14:paraId="63867076" w14:textId="77777777" w:rsidR="00006B55" w:rsidRPr="00006B55" w:rsidRDefault="00006B55" w:rsidP="00006B5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Suitability for the Problem:</w:t>
      </w:r>
      <w:r w:rsidRPr="00006B55">
        <w:rPr>
          <w:rFonts w:ascii="Times New Roman" w:eastAsia="Times New Roman" w:hAnsi="Times New Roman" w:cs="Times New Roman"/>
          <w:color w:val="000000"/>
          <w:kern w:val="0"/>
          <w14:ligatures w14:val="none"/>
        </w:rPr>
        <w:t> The challenge is to measure a subtle depth change. Structured light excels at capturing these fine-grained topographical details. The provided video is insufficient for this purpose because there is no known reference point to establish scale.</w:t>
      </w:r>
    </w:p>
    <w:p w14:paraId="37953C4E" w14:textId="77777777" w:rsidR="00006B55" w:rsidRPr="00006B55" w:rsidRDefault="00006B55" w:rsidP="00006B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6B55">
        <w:rPr>
          <w:rFonts w:ascii="Times New Roman" w:eastAsia="Times New Roman" w:hAnsi="Times New Roman" w:cs="Times New Roman"/>
          <w:b/>
          <w:bCs/>
          <w:color w:val="000000"/>
          <w:kern w:val="0"/>
          <w:sz w:val="36"/>
          <w:szCs w:val="36"/>
          <w14:ligatures w14:val="none"/>
        </w:rPr>
        <w:t>4. Additional Information or Data Requirements</w:t>
      </w:r>
    </w:p>
    <w:p w14:paraId="73374337" w14:textId="77777777" w:rsidR="00006B55" w:rsidRPr="00006B55" w:rsidRDefault="00006B55" w:rsidP="00006B55">
      <w:p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To successfully implement this system, the following would be required:</w:t>
      </w:r>
    </w:p>
    <w:p w14:paraId="2A1A8EBE" w14:textId="77777777" w:rsidR="00006B55" w:rsidRPr="00006B55" w:rsidRDefault="00006B55" w:rsidP="00006B5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Hardware:</w:t>
      </w:r>
    </w:p>
    <w:p w14:paraId="57E2C8F1" w14:textId="77777777" w:rsidR="00006B55" w:rsidRPr="00006B55" w:rsidRDefault="00006B55" w:rsidP="00006B55">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A camera with known intrinsic and extrinsic parameters.</w:t>
      </w:r>
    </w:p>
    <w:p w14:paraId="3243AF0D" w14:textId="77777777" w:rsidR="00006B55" w:rsidRPr="00006B55" w:rsidRDefault="00006B55" w:rsidP="00006B55">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A structured light source (a laser line projector). The line should be thin and bright.</w:t>
      </w:r>
    </w:p>
    <w:p w14:paraId="699F55F8" w14:textId="77777777" w:rsidR="00006B55" w:rsidRPr="00006B55" w:rsidRDefault="00006B55" w:rsidP="00006B55">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A stable mounting rig for the camera and projector to maintain a fixed relative position.</w:t>
      </w:r>
    </w:p>
    <w:p w14:paraId="20B1F98A" w14:textId="77777777" w:rsidR="00006B55" w:rsidRPr="00006B55" w:rsidRDefault="00006B55" w:rsidP="00006B5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Calibration Data:</w:t>
      </w:r>
      <w:r w:rsidRPr="00006B55">
        <w:rPr>
          <w:rFonts w:ascii="Times New Roman" w:eastAsia="Times New Roman" w:hAnsi="Times New Roman" w:cs="Times New Roman"/>
          <w:color w:val="000000"/>
          <w:kern w:val="0"/>
          <w14:ligatures w14:val="none"/>
        </w:rPr>
        <w:t> A video or a series of images of a known-sized calibration target (e.g., a chessboard pattern) taken from various angles for camera calibration.</w:t>
      </w:r>
    </w:p>
    <w:p w14:paraId="66BEF2EE" w14:textId="77777777" w:rsidR="00006B55" w:rsidRPr="00006B55" w:rsidRDefault="00006B55" w:rsidP="00006B5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Reference Object:</w:t>
      </w:r>
      <w:r w:rsidRPr="00006B55">
        <w:rPr>
          <w:rFonts w:ascii="Times New Roman" w:eastAsia="Times New Roman" w:hAnsi="Times New Roman" w:cs="Times New Roman"/>
          <w:color w:val="000000"/>
          <w:kern w:val="0"/>
          <w14:ligatures w14:val="none"/>
        </w:rPr>
        <w:t> A reference object with a known height (e.g., a ruler or a calibrated block) placed within the scene to validate the measurements.</w:t>
      </w:r>
    </w:p>
    <w:p w14:paraId="467A7F75" w14:textId="77777777" w:rsidR="00006B55" w:rsidRPr="00006B55" w:rsidRDefault="00006B55" w:rsidP="00006B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6B55">
        <w:rPr>
          <w:rFonts w:ascii="Times New Roman" w:eastAsia="Times New Roman" w:hAnsi="Times New Roman" w:cs="Times New Roman"/>
          <w:b/>
          <w:bCs/>
          <w:color w:val="000000"/>
          <w:kern w:val="0"/>
          <w:sz w:val="36"/>
          <w:szCs w:val="36"/>
          <w14:ligatures w14:val="none"/>
        </w:rPr>
        <w:t>5. Testing, Validation, and Reliability</w:t>
      </w:r>
    </w:p>
    <w:p w14:paraId="64789407" w14:textId="77777777" w:rsidR="00006B55" w:rsidRPr="00006B55" w:rsidRDefault="00006B55" w:rsidP="00006B5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Validation:</w:t>
      </w:r>
      <w:r w:rsidRPr="00006B55">
        <w:rPr>
          <w:rFonts w:ascii="Times New Roman" w:eastAsia="Times New Roman" w:hAnsi="Times New Roman" w:cs="Times New Roman"/>
          <w:color w:val="000000"/>
          <w:kern w:val="0"/>
          <w14:ligatures w14:val="none"/>
        </w:rPr>
        <w:t> The system's output would be validated by comparing the measured tread depth of a test tire to a manual measurement using a physical tread depth gauge.</w:t>
      </w:r>
    </w:p>
    <w:p w14:paraId="00D3B94C" w14:textId="77777777" w:rsidR="00006B55" w:rsidRPr="00006B55" w:rsidRDefault="00006B55" w:rsidP="00006B5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Testing:</w:t>
      </w:r>
    </w:p>
    <w:p w14:paraId="55784989" w14:textId="77777777" w:rsidR="00006B55" w:rsidRPr="00006B55" w:rsidRDefault="00006B55" w:rsidP="00006B55">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Perform a baseline test on a new tire with a known, uniform tread depth.</w:t>
      </w:r>
    </w:p>
    <w:p w14:paraId="02A9FE11" w14:textId="77777777" w:rsidR="00006B55" w:rsidRPr="00006B55" w:rsidRDefault="00006B55" w:rsidP="00006B55">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Test on a variety of tires with different wear patterns, materials, and sizes.</w:t>
      </w:r>
    </w:p>
    <w:p w14:paraId="4E848354" w14:textId="77777777" w:rsidR="00006B55" w:rsidRPr="00006B55" w:rsidRDefault="00006B55" w:rsidP="00006B55">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Introduce controlled environmental changes (e.g., different lighting conditions, shadows) to assess the system's robustness.</w:t>
      </w:r>
    </w:p>
    <w:p w14:paraId="4CAF0D5A" w14:textId="77777777" w:rsidR="00006B55" w:rsidRPr="00006B55" w:rsidRDefault="00006B55" w:rsidP="00006B5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lastRenderedPageBreak/>
        <w:t>Reliability:</w:t>
      </w:r>
      <w:r w:rsidRPr="00006B55">
        <w:rPr>
          <w:rFonts w:ascii="Times New Roman" w:eastAsia="Times New Roman" w:hAnsi="Times New Roman" w:cs="Times New Roman"/>
          <w:color w:val="000000"/>
          <w:kern w:val="0"/>
          <w14:ligatures w14:val="none"/>
        </w:rPr>
        <w:t> The system's reliability can be ensured by running multiple scans of the same tire and averaging the results to reduce noise.</w:t>
      </w:r>
    </w:p>
    <w:p w14:paraId="72A00C62" w14:textId="77777777" w:rsidR="00006B55" w:rsidRPr="00006B55" w:rsidRDefault="00006B55" w:rsidP="00006B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6B55">
        <w:rPr>
          <w:rFonts w:ascii="Times New Roman" w:eastAsia="Times New Roman" w:hAnsi="Times New Roman" w:cs="Times New Roman"/>
          <w:b/>
          <w:bCs/>
          <w:color w:val="000000"/>
          <w:kern w:val="0"/>
          <w:sz w:val="36"/>
          <w:szCs w:val="36"/>
          <w14:ligatures w14:val="none"/>
        </w:rPr>
        <w:t>6. Edge Cases and Handling</w:t>
      </w:r>
    </w:p>
    <w:p w14:paraId="010811E1" w14:textId="77777777" w:rsidR="00006B55" w:rsidRPr="00006B55" w:rsidRDefault="00006B55" w:rsidP="00006B5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006B55">
        <w:rPr>
          <w:rFonts w:ascii="Times New Roman" w:eastAsia="Times New Roman" w:hAnsi="Times New Roman" w:cs="Times New Roman"/>
          <w:b/>
          <w:bCs/>
          <w:color w:val="000000"/>
          <w:kern w:val="0"/>
          <w14:ligatures w14:val="none"/>
        </w:rPr>
        <w:t>Specularity</w:t>
      </w:r>
      <w:proofErr w:type="spellEnd"/>
      <w:r w:rsidRPr="00006B55">
        <w:rPr>
          <w:rFonts w:ascii="Times New Roman" w:eastAsia="Times New Roman" w:hAnsi="Times New Roman" w:cs="Times New Roman"/>
          <w:b/>
          <w:bCs/>
          <w:color w:val="000000"/>
          <w:kern w:val="0"/>
          <w14:ligatures w14:val="none"/>
        </w:rPr>
        <w:t>:</w:t>
      </w:r>
      <w:r w:rsidRPr="00006B55">
        <w:rPr>
          <w:rFonts w:ascii="Times New Roman" w:eastAsia="Times New Roman" w:hAnsi="Times New Roman" w:cs="Times New Roman"/>
          <w:color w:val="000000"/>
          <w:kern w:val="0"/>
          <w14:ligatures w14:val="none"/>
        </w:rPr>
        <w:t> The shiny surface of some tires can create glare, making it difficult to detect the laser line. This can be handled by using polarizing filters on the camera and laser, or by adjusting the lighting.</w:t>
      </w:r>
    </w:p>
    <w:p w14:paraId="2DA28509" w14:textId="77777777" w:rsidR="00006B55" w:rsidRPr="00006B55" w:rsidRDefault="00006B55" w:rsidP="00006B5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Occlusion:</w:t>
      </w:r>
      <w:r w:rsidRPr="00006B55">
        <w:rPr>
          <w:rFonts w:ascii="Times New Roman" w:eastAsia="Times New Roman" w:hAnsi="Times New Roman" w:cs="Times New Roman"/>
          <w:color w:val="000000"/>
          <w:kern w:val="0"/>
          <w14:ligatures w14:val="none"/>
        </w:rPr>
        <w:t> Certain angles may cause parts of the tread to be occluded. This is mitigated by capturing a full pan of the tire to ensure all areas are covered. A second camera from a different angle could also be used to create a more complete model.</w:t>
      </w:r>
    </w:p>
    <w:p w14:paraId="4ED668C3" w14:textId="77777777" w:rsidR="00006B55" w:rsidRPr="00006B55" w:rsidRDefault="00006B55" w:rsidP="00006B5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Environmental Noise:</w:t>
      </w:r>
      <w:r w:rsidRPr="00006B55">
        <w:rPr>
          <w:rFonts w:ascii="Times New Roman" w:eastAsia="Times New Roman" w:hAnsi="Times New Roman" w:cs="Times New Roman"/>
          <w:color w:val="000000"/>
          <w:kern w:val="0"/>
          <w14:ligatures w14:val="none"/>
        </w:rPr>
        <w:t> Dust or other particles in the air could reflect the laser light. Image processing techniques such as filtering and noise reduction can be applied to the captured frames.</w:t>
      </w:r>
    </w:p>
    <w:p w14:paraId="127DD28D" w14:textId="77777777" w:rsidR="00006B55" w:rsidRPr="00006B55" w:rsidRDefault="00006B55" w:rsidP="00006B5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Tire Deformations:</w:t>
      </w:r>
      <w:r w:rsidRPr="00006B55">
        <w:rPr>
          <w:rFonts w:ascii="Times New Roman" w:eastAsia="Times New Roman" w:hAnsi="Times New Roman" w:cs="Times New Roman"/>
          <w:color w:val="000000"/>
          <w:kern w:val="0"/>
          <w14:ligatures w14:val="none"/>
        </w:rPr>
        <w:t> Minor tire deformations from weight on the vehicle may affect measurements. This can be addressed by taking measurements on a tire removed from the vehicle or by using a specialized rig that supports the tire in a consistent state.</w:t>
      </w:r>
    </w:p>
    <w:p w14:paraId="000334F5" w14:textId="77777777" w:rsidR="00006B55" w:rsidRPr="00006B55" w:rsidRDefault="00006B55" w:rsidP="00006B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6B55">
        <w:rPr>
          <w:rFonts w:ascii="Times New Roman" w:eastAsia="Times New Roman" w:hAnsi="Times New Roman" w:cs="Times New Roman"/>
          <w:b/>
          <w:bCs/>
          <w:color w:val="000000"/>
          <w:kern w:val="0"/>
          <w:sz w:val="36"/>
          <w:szCs w:val="36"/>
          <w14:ligatures w14:val="none"/>
        </w:rPr>
        <w:t>7. Implementation Time/Complexity</w:t>
      </w:r>
    </w:p>
    <w:p w14:paraId="1613444B" w14:textId="77777777" w:rsidR="00006B55" w:rsidRPr="00006B55" w:rsidRDefault="00006B55" w:rsidP="00006B5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Initial Prototype (2-4 hours):</w:t>
      </w:r>
    </w:p>
    <w:p w14:paraId="7C2FA7F1" w14:textId="77777777" w:rsidR="00006B55" w:rsidRPr="00006B55" w:rsidRDefault="00006B55" w:rsidP="00006B55">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Implement a single-frame pipeline for laser line detection and point extraction, as demonstrated in the code below.</w:t>
      </w:r>
    </w:p>
    <w:p w14:paraId="4B4AC729" w14:textId="77777777" w:rsidR="00006B55" w:rsidRPr="00006B55" w:rsidRDefault="00006B55" w:rsidP="00006B55">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This would assume a pre-calibrated setup and a static image.</w:t>
      </w:r>
    </w:p>
    <w:p w14:paraId="0EC7507B" w14:textId="77777777" w:rsidR="00006B55" w:rsidRPr="00006B55" w:rsidRDefault="00006B55" w:rsidP="00006B5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Full Pipeline (20-40 hours):</w:t>
      </w:r>
    </w:p>
    <w:p w14:paraId="0F673755" w14:textId="77777777" w:rsidR="00006B55" w:rsidRPr="00006B55" w:rsidRDefault="00006B55" w:rsidP="00006B55">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 xml:space="preserve">Develop the full system, including calibration routines, video processing, 3D </w:t>
      </w:r>
      <w:proofErr w:type="gramStart"/>
      <w:r w:rsidRPr="00006B55">
        <w:rPr>
          <w:rFonts w:ascii="Times New Roman" w:eastAsia="Times New Roman" w:hAnsi="Times New Roman" w:cs="Times New Roman"/>
          <w:color w:val="000000"/>
          <w:kern w:val="0"/>
          <w14:ligatures w14:val="none"/>
        </w:rPr>
        <w:t>point</w:t>
      </w:r>
      <w:proofErr w:type="gramEnd"/>
      <w:r w:rsidRPr="00006B55">
        <w:rPr>
          <w:rFonts w:ascii="Times New Roman" w:eastAsia="Times New Roman" w:hAnsi="Times New Roman" w:cs="Times New Roman"/>
          <w:color w:val="000000"/>
          <w:kern w:val="0"/>
          <w14:ligatures w14:val="none"/>
        </w:rPr>
        <w:t xml:space="preserve"> cloud generation, and tread depth calculation.</w:t>
      </w:r>
    </w:p>
    <w:p w14:paraId="05C277A6" w14:textId="77777777" w:rsidR="00006B55" w:rsidRPr="00006B55" w:rsidRDefault="00006B55" w:rsidP="00006B55">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This would involve a significant amount of coding, testing, and debugging.</w:t>
      </w:r>
    </w:p>
    <w:p w14:paraId="1074BE86" w14:textId="77777777" w:rsidR="00006B55" w:rsidRPr="00006B55" w:rsidRDefault="00006B55" w:rsidP="00006B5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b/>
          <w:bCs/>
          <w:color w:val="000000"/>
          <w:kern w:val="0"/>
          <w14:ligatures w14:val="none"/>
        </w:rPr>
        <w:t>Production System (100+ hours):</w:t>
      </w:r>
    </w:p>
    <w:p w14:paraId="69BDDC64" w14:textId="77777777" w:rsidR="00006B55" w:rsidRPr="00006B55" w:rsidRDefault="00006B55" w:rsidP="00006B55">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Develop a robust, user-friendly system with a graphical interface.</w:t>
      </w:r>
    </w:p>
    <w:p w14:paraId="33BCCDA2" w14:textId="77777777" w:rsidR="00006B55" w:rsidRPr="00006B55" w:rsidRDefault="00006B55" w:rsidP="00006B55">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Includes extensive error handling, optimization for real-time performance, and a comprehensive validation framework.</w:t>
      </w:r>
    </w:p>
    <w:p w14:paraId="6D298981" w14:textId="77777777" w:rsidR="00006B55" w:rsidRPr="00006B55" w:rsidRDefault="00006B55" w:rsidP="00006B55">
      <w:pPr>
        <w:spacing w:before="100" w:beforeAutospacing="1" w:after="100" w:afterAutospacing="1" w:line="240" w:lineRule="auto"/>
        <w:rPr>
          <w:rFonts w:ascii="Times New Roman" w:eastAsia="Times New Roman" w:hAnsi="Times New Roman" w:cs="Times New Roman"/>
          <w:color w:val="000000"/>
          <w:kern w:val="0"/>
          <w14:ligatures w14:val="none"/>
        </w:rPr>
      </w:pPr>
      <w:r w:rsidRPr="00006B55">
        <w:rPr>
          <w:rFonts w:ascii="Times New Roman" w:eastAsia="Times New Roman" w:hAnsi="Times New Roman" w:cs="Times New Roman"/>
          <w:color w:val="000000"/>
          <w:kern w:val="0"/>
          <w14:ligatures w14:val="none"/>
        </w:rPr>
        <w:t>I have prepared a sample code file that demonstrates the core principle of laser line detection. This is the first and most critical step in the proposed pipeline. The code takes a simulated image with a red laser line and uses basic color thresholding to isolate and identify the line's pixels, which is the foundation for subsequent 3D triangulation.</w:t>
      </w:r>
    </w:p>
    <w:p w14:paraId="58B84F49" w14:textId="77777777" w:rsidR="00A40E47" w:rsidRDefault="00A40E47"/>
    <w:sectPr w:rsidR="00A40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7C35"/>
    <w:multiLevelType w:val="multilevel"/>
    <w:tmpl w:val="B832C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D04A9"/>
    <w:multiLevelType w:val="multilevel"/>
    <w:tmpl w:val="D67CF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718ED"/>
    <w:multiLevelType w:val="multilevel"/>
    <w:tmpl w:val="BDD2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45451"/>
    <w:multiLevelType w:val="multilevel"/>
    <w:tmpl w:val="D98C5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0285F"/>
    <w:multiLevelType w:val="multilevel"/>
    <w:tmpl w:val="03182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223E8F"/>
    <w:multiLevelType w:val="multilevel"/>
    <w:tmpl w:val="901C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293153">
    <w:abstractNumId w:val="4"/>
  </w:num>
  <w:num w:numId="2" w16cid:durableId="396786213">
    <w:abstractNumId w:val="5"/>
  </w:num>
  <w:num w:numId="3" w16cid:durableId="762649191">
    <w:abstractNumId w:val="3"/>
  </w:num>
  <w:num w:numId="4" w16cid:durableId="1310479586">
    <w:abstractNumId w:val="1"/>
  </w:num>
  <w:num w:numId="5" w16cid:durableId="1597591203">
    <w:abstractNumId w:val="2"/>
  </w:num>
  <w:num w:numId="6" w16cid:durableId="125902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B55"/>
    <w:rsid w:val="00006B55"/>
    <w:rsid w:val="00093DF3"/>
    <w:rsid w:val="007515BA"/>
    <w:rsid w:val="008E6F8C"/>
    <w:rsid w:val="00A40E47"/>
    <w:rsid w:val="00AA20BB"/>
    <w:rsid w:val="00D51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CD8579"/>
  <w15:chartTrackingRefBased/>
  <w15:docId w15:val="{F4538E7C-88AF-D94D-A424-7A1459576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6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6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B55"/>
    <w:rPr>
      <w:rFonts w:eastAsiaTheme="majorEastAsia" w:cstheme="majorBidi"/>
      <w:color w:val="272727" w:themeColor="text1" w:themeTint="D8"/>
    </w:rPr>
  </w:style>
  <w:style w:type="paragraph" w:styleId="Title">
    <w:name w:val="Title"/>
    <w:basedOn w:val="Normal"/>
    <w:next w:val="Normal"/>
    <w:link w:val="TitleChar"/>
    <w:uiPriority w:val="10"/>
    <w:qFormat/>
    <w:rsid w:val="00006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B55"/>
    <w:pPr>
      <w:spacing w:before="160"/>
      <w:jc w:val="center"/>
    </w:pPr>
    <w:rPr>
      <w:i/>
      <w:iCs/>
      <w:color w:val="404040" w:themeColor="text1" w:themeTint="BF"/>
    </w:rPr>
  </w:style>
  <w:style w:type="character" w:customStyle="1" w:styleId="QuoteChar">
    <w:name w:val="Quote Char"/>
    <w:basedOn w:val="DefaultParagraphFont"/>
    <w:link w:val="Quote"/>
    <w:uiPriority w:val="29"/>
    <w:rsid w:val="00006B55"/>
    <w:rPr>
      <w:i/>
      <w:iCs/>
      <w:color w:val="404040" w:themeColor="text1" w:themeTint="BF"/>
    </w:rPr>
  </w:style>
  <w:style w:type="paragraph" w:styleId="ListParagraph">
    <w:name w:val="List Paragraph"/>
    <w:basedOn w:val="Normal"/>
    <w:uiPriority w:val="34"/>
    <w:qFormat/>
    <w:rsid w:val="00006B55"/>
    <w:pPr>
      <w:ind w:left="720"/>
      <w:contextualSpacing/>
    </w:pPr>
  </w:style>
  <w:style w:type="character" w:styleId="IntenseEmphasis">
    <w:name w:val="Intense Emphasis"/>
    <w:basedOn w:val="DefaultParagraphFont"/>
    <w:uiPriority w:val="21"/>
    <w:qFormat/>
    <w:rsid w:val="00006B55"/>
    <w:rPr>
      <w:i/>
      <w:iCs/>
      <w:color w:val="0F4761" w:themeColor="accent1" w:themeShade="BF"/>
    </w:rPr>
  </w:style>
  <w:style w:type="paragraph" w:styleId="IntenseQuote">
    <w:name w:val="Intense Quote"/>
    <w:basedOn w:val="Normal"/>
    <w:next w:val="Normal"/>
    <w:link w:val="IntenseQuoteChar"/>
    <w:uiPriority w:val="30"/>
    <w:qFormat/>
    <w:rsid w:val="00006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B55"/>
    <w:rPr>
      <w:i/>
      <w:iCs/>
      <w:color w:val="0F4761" w:themeColor="accent1" w:themeShade="BF"/>
    </w:rPr>
  </w:style>
  <w:style w:type="character" w:styleId="IntenseReference">
    <w:name w:val="Intense Reference"/>
    <w:basedOn w:val="DefaultParagraphFont"/>
    <w:uiPriority w:val="32"/>
    <w:qFormat/>
    <w:rsid w:val="00006B55"/>
    <w:rPr>
      <w:b/>
      <w:bCs/>
      <w:smallCaps/>
      <w:color w:val="0F4761" w:themeColor="accent1" w:themeShade="BF"/>
      <w:spacing w:val="5"/>
    </w:rPr>
  </w:style>
  <w:style w:type="character" w:customStyle="1" w:styleId="selected">
    <w:name w:val="selected"/>
    <w:basedOn w:val="DefaultParagraphFont"/>
    <w:rsid w:val="00006B55"/>
  </w:style>
  <w:style w:type="paragraph" w:styleId="NormalWeb">
    <w:name w:val="Normal (Web)"/>
    <w:basedOn w:val="Normal"/>
    <w:uiPriority w:val="99"/>
    <w:semiHidden/>
    <w:unhideWhenUsed/>
    <w:rsid w:val="00006B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06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33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980</Words>
  <Characters>5587</Characters>
  <Application>Microsoft Office Word</Application>
  <DocSecurity>0</DocSecurity>
  <Lines>46</Lines>
  <Paragraphs>13</Paragraphs>
  <ScaleCrop>false</ScaleCrop>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Attia</dc:creator>
  <cp:keywords/>
  <dc:description/>
  <cp:lastModifiedBy>Amr Attia</cp:lastModifiedBy>
  <cp:revision>1</cp:revision>
  <dcterms:created xsi:type="dcterms:W3CDTF">2025-09-09T23:21:00Z</dcterms:created>
  <dcterms:modified xsi:type="dcterms:W3CDTF">2025-09-09T23:21:00Z</dcterms:modified>
</cp:coreProperties>
</file>