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A3C5" w14:textId="77777777" w:rsidR="00122AAD" w:rsidRDefault="00000000" w:rsidP="00C37103">
      <w:pPr>
        <w:pStyle w:val="Heading1"/>
        <w:bidi/>
      </w:pPr>
      <w:bookmarkStart w:id="0" w:name="header"/>
      <w:bookmarkStart w:id="1" w:name="X973bfc07cf23fe9d8548e1af4769d2ad73ffcc1"/>
      <w:bookmarkStart w:id="2" w:name="content"/>
      <w:bookmarkEnd w:id="0"/>
      <w:r>
        <w:t>الفصل الرابع: محفظة المشروعات الاستراتيجية لتعظيم الإيرادات (2025-2030)</w:t>
      </w:r>
    </w:p>
    <w:p w14:paraId="3DC5BD4B" w14:textId="77777777" w:rsidR="00122AAD" w:rsidRDefault="00000000" w:rsidP="00C37103">
      <w:pPr>
        <w:pStyle w:val="Heading2"/>
        <w:bidi/>
      </w:pPr>
      <w:bookmarkStart w:id="3" w:name="مقدمة-ومنهجية-المحفظة"/>
      <w:r>
        <w:t>1. مقدمة ومنهجية المحفظة</w:t>
      </w:r>
    </w:p>
    <w:p w14:paraId="65FBC27B" w14:textId="77777777" w:rsidR="00122AAD" w:rsidRDefault="00000000" w:rsidP="00C37103">
      <w:pPr>
        <w:pStyle w:val="FirstParagraph"/>
        <w:bidi/>
      </w:pPr>
      <w:r>
        <w:t xml:space="preserve">تم تصميم هذه المحفظة المكونة من 10 مشروعات لمعالجة الفجوات الهيكلية في خدمات تموين السفن بقناة السويس، مع هدف رئيسي هو تعظيم إيرادات </w:t>
      </w:r>
      <w:r>
        <w:rPr>
          <w:b/>
          <w:bCs/>
        </w:rPr>
        <w:t>الهيئة العامة للمنطقة الاقتصادية لقناة السويس</w:t>
      </w:r>
      <w:r>
        <w:t xml:space="preserve"> دون الحاجة لتعديل قانون الاستثمار رقم 72 لسنة 2017. وسيتحقق ذلك من خلال التحول من نموذج </w:t>
      </w:r>
      <w:r>
        <w:rPr>
          <w:i/>
          <w:iCs/>
        </w:rPr>
        <w:t>“تأجير الأراضي الفضاء”</w:t>
      </w:r>
      <w:r>
        <w:t xml:space="preserve"> إلى نموذج </w:t>
      </w:r>
      <w:r>
        <w:rPr>
          <w:i/>
          <w:iCs/>
        </w:rPr>
        <w:t>“تأجير المنشآت المجهزة”</w:t>
      </w:r>
      <w:r>
        <w:t xml:space="preserve"> والتحول في المقابل إلى نموذج </w:t>
      </w:r>
      <w:r>
        <w:rPr>
          <w:i/>
          <w:iCs/>
        </w:rPr>
        <w:t>“تحصيل رسوم مقابل الخدمات الواردة والصادرة”</w:t>
      </w:r>
      <w:r>
        <w:t>.</w:t>
      </w:r>
    </w:p>
    <w:p w14:paraId="0660D988" w14:textId="77777777" w:rsidR="00122AAD" w:rsidRDefault="00000000" w:rsidP="00C37103">
      <w:pPr>
        <w:pStyle w:val="BodyText"/>
        <w:bidi/>
      </w:pPr>
      <w:r>
        <w:t>في الوضع الحالي، تعاني منطقة السويس من تأخيرات في التخليص الجمركي ونقص في المرافق المتخصصة للقطاع البحري. وتشير بيانات Mordor Intelligence (2024) إلى أن النافذة المصرية الوطنية (نافذة) تغطي نحو 95% من الواردات والصادرات مما خفّض أوقات التخليص الجمركي بشكل كبير</w:t>
      </w:r>
      <w:hyperlink r:id="rId5" w:anchor=":~:text=position%20on%20the%20Suez%20Canal%2C,turn%20Egypt%20into%20int%27l%20logistics">
        <w:r>
          <w:rPr>
            <w:rStyle w:val="Hyperlink"/>
          </w:rPr>
          <w:t>[1]</w:t>
        </w:r>
      </w:hyperlink>
      <w:r>
        <w:t xml:space="preserve">. كما أن الهيئة العامة تستهدف دفع المنطقة لتصبح مركزًا </w:t>
      </w:r>
      <w:r>
        <w:rPr>
          <w:i/>
          <w:iCs/>
        </w:rPr>
        <w:t>إقليميًا</w:t>
      </w:r>
      <w:r>
        <w:t xml:space="preserve"> لإعادة التصدير بين قارتي آسيا وأوروبا</w:t>
      </w:r>
      <w:hyperlink r:id="rId6" w:anchor=":~:text=Suez%20Canal%20Free,4%20years">
        <w:r>
          <w:rPr>
            <w:rStyle w:val="Hyperlink"/>
          </w:rPr>
          <w:t>[2]</w:t>
        </w:r>
      </w:hyperlink>
      <w:r>
        <w:t>، ما يتطلب تنويع مصادر الإيرادات عن طريق تقديم خدمات لوجستية متكاملة، وليس الاقتصار على تأجير الأراضي الفضاء.</w:t>
      </w:r>
    </w:p>
    <w:p w14:paraId="4C85D8A6" w14:textId="77777777" w:rsidR="00122AAD" w:rsidRDefault="00000000" w:rsidP="00C37103">
      <w:pPr>
        <w:pStyle w:val="BodyText"/>
        <w:bidi/>
      </w:pPr>
      <w:r>
        <w:t xml:space="preserve">طبقًا لقانون الاستثمار المصري (72/2017) ولائحته التنفيذية، تُفرض رسوم في المناطق الحرة على أساس قيمة السلع المتدفقة وقيمة الخدمات. فمثلاً، المشاريع القائمة على التخزين تدفع </w:t>
      </w:r>
      <w:r>
        <w:rPr>
          <w:b/>
          <w:bCs/>
        </w:rPr>
        <w:t>2%</w:t>
      </w:r>
      <w:r>
        <w:t xml:space="preserve"> من قيمة البضائع عند الدخول (CIF)، والمشاريع الصناعية تدفع </w:t>
      </w:r>
      <w:r>
        <w:rPr>
          <w:b/>
          <w:bCs/>
        </w:rPr>
        <w:t>1%</w:t>
      </w:r>
      <w:r>
        <w:t xml:space="preserve"> من قيمة الصادرات (FOB)</w:t>
      </w:r>
      <w:hyperlink r:id="rId7" w:anchor=":~:text=The%20projects%20established%20in%20public,in%20case%20of%20direct%20supply">
        <w:r>
          <w:rPr>
            <w:rStyle w:val="Hyperlink"/>
          </w:rPr>
          <w:t>[3]</w:t>
        </w:r>
      </w:hyperlink>
      <w:r>
        <w:t xml:space="preserve">. المشاريع التي لا تتطلب حركة بضائع واسعة تدفع </w:t>
      </w:r>
      <w:r>
        <w:rPr>
          <w:b/>
          <w:bCs/>
        </w:rPr>
        <w:t>1%</w:t>
      </w:r>
      <w:r>
        <w:t xml:space="preserve"> من إجمالي إيراداتها. تتضمن اللوائح أيضًا ضمانًا مصرفيًا نسبته 2% من تكلفة المشروع</w:t>
      </w:r>
      <w:hyperlink r:id="rId8" w:anchor=":~:text=The%20projects%20established%20in%20public,in%20case%20of%20direct%20supply">
        <w:r>
          <w:rPr>
            <w:rStyle w:val="Hyperlink"/>
          </w:rPr>
          <w:t>[3]</w:t>
        </w:r>
      </w:hyperlink>
      <w:r>
        <w:t>. استراتيجية هذه المحفظة تعتمد على تطبيق هذه النسب داخل المشروعات العشرة، مع ابتكار نماذج مالية مبتكرة لزيادة حصيلة الرسوم الحكومية.</w:t>
      </w:r>
    </w:p>
    <w:p w14:paraId="45D53285" w14:textId="77777777" w:rsidR="00122AAD" w:rsidRDefault="00000000" w:rsidP="00C37103">
      <w:pPr>
        <w:pStyle w:val="Heading2"/>
        <w:bidi/>
      </w:pPr>
      <w:bookmarkStart w:id="4" w:name="التفاصيل-الكاملة-للمشروعات-1-10"/>
      <w:bookmarkEnd w:id="3"/>
      <w:r>
        <w:t>2. التفاصيل الكاملة للمشروعات (1-10)</w:t>
      </w:r>
    </w:p>
    <w:p w14:paraId="1EFFE678" w14:textId="77777777" w:rsidR="00122AAD" w:rsidRDefault="00000000" w:rsidP="00C37103">
      <w:pPr>
        <w:pStyle w:val="Heading3"/>
        <w:bidi/>
      </w:pPr>
      <w:bookmarkStart w:id="5" w:name="Xa05c85e2ab87ec7e615aece421e7931d2260737"/>
      <w:r>
        <w:t>المشروع الأول: المنصة الرقمية اللوجستية (ShipPay)</w:t>
      </w:r>
    </w:p>
    <w:p w14:paraId="5A394E60" w14:textId="77777777" w:rsidR="00122AAD" w:rsidRDefault="00000000" w:rsidP="00C37103">
      <w:pPr>
        <w:pStyle w:val="Compact"/>
        <w:numPr>
          <w:ilvl w:val="0"/>
          <w:numId w:val="2"/>
        </w:numPr>
        <w:bidi/>
      </w:pPr>
      <w:r>
        <w:rPr>
          <w:b/>
          <w:bCs/>
        </w:rPr>
        <w:t>الوضع الحالي:</w:t>
      </w:r>
      <w:r>
        <w:t xml:space="preserve"> تتميز إجراءات الإفراج الجمركي في السويس بنقص الشفافية وتأخر نسبي (قد يصل إلى 16 ساعة) بسبب تعدد القنوات وإجراءات التفتيش اليدوية. بالرغم من تغطية النافذة الوطنية للمعاملات (95%)</w:t>
      </w:r>
      <w:hyperlink r:id="rId9" w:anchor=":~:text=position%20on%20the%20Suez%20Canal%2C,turn%20Egypt%20into%20int%27l%20logistics">
        <w:r>
          <w:rPr>
            <w:rStyle w:val="Hyperlink"/>
          </w:rPr>
          <w:t>[1]</w:t>
        </w:r>
      </w:hyperlink>
      <w:r>
        <w:t>، إلا أن الربط بين الجمارك والبنوك وهيئات الموانئ غير متكامل. يؤدي ذلك إلى تحميل السفن تأخيرًا وارتفاع تكاليف على الممر البحري.</w:t>
      </w:r>
    </w:p>
    <w:p w14:paraId="6380AF56" w14:textId="77777777" w:rsidR="00122AAD" w:rsidRDefault="00000000" w:rsidP="00C37103">
      <w:pPr>
        <w:pStyle w:val="Compact"/>
        <w:numPr>
          <w:ilvl w:val="0"/>
          <w:numId w:val="2"/>
        </w:numPr>
        <w:bidi/>
      </w:pPr>
      <w:r>
        <w:rPr>
          <w:b/>
          <w:bCs/>
        </w:rPr>
        <w:t>الوضع المستقبلي:</w:t>
      </w:r>
      <w:r>
        <w:t xml:space="preserve"> ستوفر المنصة الرقمية الموحدة إمكانية الإفراج الفوري عبر “المسار الأخضر” مقابل رسوم خدمة محددة. تتيح المنصة (تطبيق ويب/محمول) الربط بين الجمارك والمصارف وهيئات الرقابة ووكالات الشحن عبر واجهات موحدة، مع استخدام الذكاء الاصطناعي لتسريع الفحص. سينخفض زمن الانتظار بشكل كبير، ما يعزز جاذبية السويس كمركز لوجستي رقمي.</w:t>
      </w:r>
    </w:p>
    <w:p w14:paraId="5AD356C0" w14:textId="77777777" w:rsidR="00122AAD" w:rsidRDefault="00000000" w:rsidP="00C37103">
      <w:pPr>
        <w:pStyle w:val="Compact"/>
        <w:numPr>
          <w:ilvl w:val="0"/>
          <w:numId w:val="2"/>
        </w:numPr>
        <w:bidi/>
      </w:pPr>
      <w:r>
        <w:rPr>
          <w:b/>
          <w:bCs/>
        </w:rPr>
        <w:t>الفجوة:</w:t>
      </w:r>
      <w:r>
        <w:t xml:space="preserve"> غياب نظام إلكتروني جامع لإدارة معاملات الشحن والبيانات الجمركية.</w:t>
      </w:r>
    </w:p>
    <w:p w14:paraId="78B3DBCA" w14:textId="77777777" w:rsidR="00122AAD" w:rsidRDefault="00000000" w:rsidP="00C37103">
      <w:pPr>
        <w:pStyle w:val="Compact"/>
        <w:numPr>
          <w:ilvl w:val="0"/>
          <w:numId w:val="2"/>
        </w:numPr>
        <w:bidi/>
      </w:pPr>
      <w:r>
        <w:rPr>
          <w:b/>
          <w:bCs/>
        </w:rPr>
        <w:t>الحل:</w:t>
      </w:r>
      <w:r>
        <w:t xml:space="preserve"> تطوير منصة رقمية بتكامل حكومي (برمجي وإنترنت الأشياء) تتيح “المسار الأخضر” للإفراج مقابل رسم خدمة.</w:t>
      </w:r>
    </w:p>
    <w:p w14:paraId="2703BEA2"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1525"/>
        <w:gridCol w:w="2569"/>
        <w:gridCol w:w="1379"/>
        <w:gridCol w:w="2344"/>
      </w:tblGrid>
      <w:tr w:rsidR="00122AAD" w14:paraId="10310707"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55B51635" w14:textId="77777777" w:rsidR="00122AAD" w:rsidRDefault="00000000" w:rsidP="00C37103">
            <w:pPr>
              <w:pStyle w:val="Compact"/>
              <w:bidi/>
            </w:pPr>
            <w:r>
              <w:t>المكون</w:t>
            </w:r>
          </w:p>
        </w:tc>
        <w:tc>
          <w:tcPr>
            <w:tcW w:w="0" w:type="auto"/>
          </w:tcPr>
          <w:p w14:paraId="1F21C26D" w14:textId="77777777" w:rsidR="00122AAD" w:rsidRDefault="00000000" w:rsidP="00C37103">
            <w:pPr>
              <w:pStyle w:val="Compact"/>
              <w:bidi/>
            </w:pPr>
            <w:r>
              <w:t>المواصفات</w:t>
            </w:r>
          </w:p>
        </w:tc>
        <w:tc>
          <w:tcPr>
            <w:tcW w:w="0" w:type="auto"/>
          </w:tcPr>
          <w:p w14:paraId="6D2C9AE6" w14:textId="77777777" w:rsidR="00122AAD" w:rsidRDefault="00000000" w:rsidP="00C37103">
            <w:pPr>
              <w:pStyle w:val="Compact"/>
              <w:bidi/>
              <w:jc w:val="right"/>
            </w:pPr>
            <w:r>
              <w:t>التكلفة (USD)</w:t>
            </w:r>
          </w:p>
        </w:tc>
        <w:tc>
          <w:tcPr>
            <w:tcW w:w="0" w:type="auto"/>
          </w:tcPr>
          <w:p w14:paraId="633F5872" w14:textId="77777777" w:rsidR="00122AAD" w:rsidRDefault="00000000" w:rsidP="00C37103">
            <w:pPr>
              <w:pStyle w:val="Compact"/>
              <w:bidi/>
            </w:pPr>
            <w:r>
              <w:t>المرجع</w:t>
            </w:r>
          </w:p>
        </w:tc>
      </w:tr>
      <w:tr w:rsidR="00122AAD" w14:paraId="5D029896" w14:textId="77777777">
        <w:tc>
          <w:tcPr>
            <w:tcW w:w="0" w:type="auto"/>
          </w:tcPr>
          <w:p w14:paraId="43E74373" w14:textId="77777777" w:rsidR="00122AAD" w:rsidRDefault="00000000" w:rsidP="00C37103">
            <w:pPr>
              <w:pStyle w:val="Compact"/>
              <w:bidi/>
            </w:pPr>
            <w:r>
              <w:lastRenderedPageBreak/>
              <w:t>تطوير البرمجيات</w:t>
            </w:r>
          </w:p>
        </w:tc>
        <w:tc>
          <w:tcPr>
            <w:tcW w:w="0" w:type="auto"/>
          </w:tcPr>
          <w:p w14:paraId="1A137D8E" w14:textId="77777777" w:rsidR="00122AAD" w:rsidRDefault="00000000" w:rsidP="00C37103">
            <w:pPr>
              <w:pStyle w:val="Compact"/>
              <w:bidi/>
            </w:pPr>
            <w:r>
              <w:t>تطبيق Web/Mobile + AI</w:t>
            </w:r>
          </w:p>
        </w:tc>
        <w:tc>
          <w:tcPr>
            <w:tcW w:w="0" w:type="auto"/>
          </w:tcPr>
          <w:p w14:paraId="78C45DD7" w14:textId="77777777" w:rsidR="00122AAD" w:rsidRDefault="00000000" w:rsidP="00C37103">
            <w:pPr>
              <w:pStyle w:val="Compact"/>
              <w:bidi/>
              <w:jc w:val="right"/>
            </w:pPr>
            <w:r>
              <w:t>$1,200,000</w:t>
            </w:r>
          </w:p>
        </w:tc>
        <w:tc>
          <w:tcPr>
            <w:tcW w:w="0" w:type="auto"/>
          </w:tcPr>
          <w:p w14:paraId="2050F638" w14:textId="77777777" w:rsidR="00122AAD" w:rsidRDefault="00000000" w:rsidP="00C37103">
            <w:pPr>
              <w:pStyle w:val="Compact"/>
              <w:bidi/>
            </w:pPr>
            <w:r>
              <w:t>تقدير Gartner IT</w:t>
            </w:r>
          </w:p>
        </w:tc>
      </w:tr>
      <w:tr w:rsidR="00122AAD" w14:paraId="673E8502" w14:textId="77777777">
        <w:tc>
          <w:tcPr>
            <w:tcW w:w="0" w:type="auto"/>
          </w:tcPr>
          <w:p w14:paraId="47A48EF4" w14:textId="77777777" w:rsidR="00122AAD" w:rsidRDefault="00000000" w:rsidP="00C37103">
            <w:pPr>
              <w:pStyle w:val="Compact"/>
              <w:bidi/>
            </w:pPr>
            <w:r>
              <w:t>بنية تحتية IoT</w:t>
            </w:r>
          </w:p>
        </w:tc>
        <w:tc>
          <w:tcPr>
            <w:tcW w:w="0" w:type="auto"/>
          </w:tcPr>
          <w:p w14:paraId="0F0D0607" w14:textId="77777777" w:rsidR="00122AAD" w:rsidRDefault="00000000" w:rsidP="00C37103">
            <w:pPr>
              <w:pStyle w:val="Compact"/>
              <w:bidi/>
            </w:pPr>
            <w:r>
              <w:t>بوابات ذكية + RFID</w:t>
            </w:r>
          </w:p>
        </w:tc>
        <w:tc>
          <w:tcPr>
            <w:tcW w:w="0" w:type="auto"/>
          </w:tcPr>
          <w:p w14:paraId="01ACF6CA" w14:textId="77777777" w:rsidR="00122AAD" w:rsidRDefault="00000000" w:rsidP="00C37103">
            <w:pPr>
              <w:pStyle w:val="Compact"/>
              <w:bidi/>
              <w:jc w:val="right"/>
            </w:pPr>
            <w:r>
              <w:t>$1,500,000</w:t>
            </w:r>
          </w:p>
        </w:tc>
        <w:tc>
          <w:tcPr>
            <w:tcW w:w="0" w:type="auto"/>
          </w:tcPr>
          <w:p w14:paraId="6384585B" w14:textId="77777777" w:rsidR="00122AAD" w:rsidRDefault="00000000" w:rsidP="00C37103">
            <w:pPr>
              <w:pStyle w:val="Compact"/>
              <w:bidi/>
            </w:pPr>
            <w:r>
              <w:t>Honeywell Industrial</w:t>
            </w:r>
          </w:p>
        </w:tc>
      </w:tr>
      <w:tr w:rsidR="00122AAD" w14:paraId="6B1F8D19" w14:textId="77777777">
        <w:tc>
          <w:tcPr>
            <w:tcW w:w="0" w:type="auto"/>
          </w:tcPr>
          <w:p w14:paraId="6481886C" w14:textId="77777777" w:rsidR="00122AAD" w:rsidRDefault="00000000" w:rsidP="00C37103">
            <w:pPr>
              <w:pStyle w:val="Compact"/>
              <w:bidi/>
            </w:pPr>
            <w:r>
              <w:t>تكامل حكومي</w:t>
            </w:r>
          </w:p>
        </w:tc>
        <w:tc>
          <w:tcPr>
            <w:tcW w:w="0" w:type="auto"/>
          </w:tcPr>
          <w:p w14:paraId="585B8A40" w14:textId="77777777" w:rsidR="00122AAD" w:rsidRDefault="00000000" w:rsidP="00C37103">
            <w:pPr>
              <w:pStyle w:val="Compact"/>
              <w:bidi/>
            </w:pPr>
            <w:r>
              <w:t>ربط النظام مع الجمارك والبنوك</w:t>
            </w:r>
          </w:p>
        </w:tc>
        <w:tc>
          <w:tcPr>
            <w:tcW w:w="0" w:type="auto"/>
          </w:tcPr>
          <w:p w14:paraId="4AD38C1F" w14:textId="77777777" w:rsidR="00122AAD" w:rsidRDefault="00000000" w:rsidP="00C37103">
            <w:pPr>
              <w:pStyle w:val="Compact"/>
              <w:bidi/>
              <w:jc w:val="right"/>
            </w:pPr>
            <w:r>
              <w:t>$1,100,000</w:t>
            </w:r>
          </w:p>
        </w:tc>
        <w:tc>
          <w:tcPr>
            <w:tcW w:w="0" w:type="auto"/>
          </w:tcPr>
          <w:p w14:paraId="30B3570E" w14:textId="77777777" w:rsidR="00122AAD" w:rsidRDefault="00000000" w:rsidP="00C37103">
            <w:pPr>
              <w:pStyle w:val="Compact"/>
              <w:bidi/>
            </w:pPr>
            <w:r>
              <w:t>تقدير محلي</w:t>
            </w:r>
          </w:p>
        </w:tc>
      </w:tr>
      <w:tr w:rsidR="00122AAD" w14:paraId="40C9D5A6" w14:textId="77777777">
        <w:tc>
          <w:tcPr>
            <w:tcW w:w="0" w:type="auto"/>
          </w:tcPr>
          <w:p w14:paraId="3474F031" w14:textId="77777777" w:rsidR="00122AAD" w:rsidRDefault="00000000" w:rsidP="00C37103">
            <w:pPr>
              <w:pStyle w:val="Compact"/>
              <w:bidi/>
            </w:pPr>
            <w:r>
              <w:rPr>
                <w:b/>
                <w:bCs/>
              </w:rPr>
              <w:t>الإجمالي</w:t>
            </w:r>
          </w:p>
        </w:tc>
        <w:tc>
          <w:tcPr>
            <w:tcW w:w="0" w:type="auto"/>
          </w:tcPr>
          <w:p w14:paraId="052F683D" w14:textId="77777777" w:rsidR="00122AAD" w:rsidRDefault="00122AAD" w:rsidP="00C37103">
            <w:pPr>
              <w:pStyle w:val="Compact"/>
              <w:bidi/>
            </w:pPr>
          </w:p>
        </w:tc>
        <w:tc>
          <w:tcPr>
            <w:tcW w:w="0" w:type="auto"/>
          </w:tcPr>
          <w:p w14:paraId="06BE96E0" w14:textId="77777777" w:rsidR="00122AAD" w:rsidRDefault="00000000" w:rsidP="00C37103">
            <w:pPr>
              <w:pStyle w:val="Compact"/>
              <w:bidi/>
              <w:jc w:val="right"/>
            </w:pPr>
            <w:r>
              <w:t>$3,800,000</w:t>
            </w:r>
          </w:p>
        </w:tc>
        <w:tc>
          <w:tcPr>
            <w:tcW w:w="0" w:type="auto"/>
          </w:tcPr>
          <w:p w14:paraId="58AEB104" w14:textId="77777777" w:rsidR="00122AAD" w:rsidRDefault="00122AAD" w:rsidP="00C37103">
            <w:pPr>
              <w:pStyle w:val="Compact"/>
              <w:bidi/>
            </w:pPr>
          </w:p>
        </w:tc>
      </w:tr>
    </w:tbl>
    <w:p w14:paraId="1A160A10" w14:textId="77777777" w:rsidR="00122AAD" w:rsidRDefault="00000000" w:rsidP="00C37103">
      <w:pPr>
        <w:pStyle w:val="BodyText"/>
        <w:bidi/>
      </w:pPr>
      <w:r>
        <w:rPr>
          <w:b/>
          <w:bCs/>
        </w:rPr>
        <w:t>ب. نموذج إيرادات الهيئة (القانوني):</w:t>
      </w:r>
      <w:r>
        <w:br/>
        <w:t xml:space="preserve">وفق القانون، يمكن فرض رسم </w:t>
      </w:r>
      <w:r>
        <w:rPr>
          <w:b/>
          <w:bCs/>
        </w:rPr>
        <w:t>استخدام منصة رقمية</w:t>
      </w:r>
      <w:r>
        <w:t xml:space="preserve"> بقرار من مجلس إدارة الهيئة (مادة 131 باللائحة التنفيذية)، يُحسب بنسبة مئوية من قيمة الفواتير. على سبيل المثال، بافتراض نسبة </w:t>
      </w:r>
      <w:r>
        <w:rPr>
          <w:b/>
          <w:bCs/>
        </w:rPr>
        <w:t>1.5%</w:t>
      </w:r>
      <w:r>
        <w:t xml:space="preserve"> من قيمة الفواتير التي تُدار عبر المنصة (مستهدف $500M بضائع)، تحصل الهيئة نحو </w:t>
      </w:r>
      <w:r>
        <w:rPr>
          <w:b/>
          <w:bCs/>
        </w:rPr>
        <w:t>$7.50 مليون</w:t>
      </w:r>
      <w:r>
        <w:t xml:space="preserve"> سنوياً. هذه النسبة ضمن ما يسمح به القانون (2% على تخزين البضائع)</w:t>
      </w:r>
      <w:hyperlink r:id="rId10" w:anchor=":~:text=The%20projects%20established%20in%20public,in%20case%20of%20direct%20supply">
        <w:r>
          <w:rPr>
            <w:rStyle w:val="Hyperlink"/>
          </w:rPr>
          <w:t>[3]</w:t>
        </w:r>
      </w:hyperlink>
      <w:r>
        <w:t>، وتزيد من إيرادات الهيئة مقارنةً بالوضع الحالي.</w:t>
      </w:r>
    </w:p>
    <w:p w14:paraId="5A8CC999" w14:textId="77777777" w:rsidR="00122AAD" w:rsidRDefault="00000000" w:rsidP="00C37103">
      <w:pPr>
        <w:pStyle w:val="Heading3"/>
        <w:bidi/>
      </w:pPr>
      <w:bookmarkStart w:id="6" w:name="Xe1528bc5316f77a9c1e1231c839792bef3e0099"/>
      <w:bookmarkEnd w:id="5"/>
      <w:r>
        <w:t>المشروع الثاني: مجمع التبريد اللوجستي (Suez Cold Chain)</w:t>
      </w:r>
    </w:p>
    <w:p w14:paraId="661EDEDA" w14:textId="77777777" w:rsidR="00122AAD" w:rsidRDefault="00000000" w:rsidP="00C37103">
      <w:pPr>
        <w:pStyle w:val="Compact"/>
        <w:numPr>
          <w:ilvl w:val="0"/>
          <w:numId w:val="3"/>
        </w:numPr>
        <w:bidi/>
      </w:pPr>
      <w:r>
        <w:rPr>
          <w:b/>
          <w:bCs/>
        </w:rPr>
        <w:t>الوضع الحالي:</w:t>
      </w:r>
      <w:r>
        <w:t xml:space="preserve"> يوجد نقص حاد في مرافق التخزين المبردة للمنتجات البحرية والزراعية. يُفقد ما يقدر بـ</w:t>
      </w:r>
      <w:r>
        <w:rPr>
          <w:b/>
          <w:bCs/>
        </w:rPr>
        <w:t>28 سفينة يومياً</w:t>
      </w:r>
      <w:r>
        <w:t xml:space="preserve"> فرصة التموين المبرد نظراً لعدم وجود سعة كافية. تتركز استثمارات التبريد حول القاهرة والإسكندرية، مما يضطر الموزعين إلى مسارات طويلة وأسواق بديلة</w:t>
      </w:r>
      <w:hyperlink r:id="rId11" w:anchor=":~:text=The%20Egypt%20cold%20chain%20logistics,turn%20Egypt%20into%20int%27l%20logistics">
        <w:r>
          <w:rPr>
            <w:rStyle w:val="Hyperlink"/>
          </w:rPr>
          <w:t>[4]</w:t>
        </w:r>
      </w:hyperlink>
      <w:r>
        <w:t>. بلغت قيمة سوق اللوجستيات الباردة في مصر نحو $662 مليون في 2025</w:t>
      </w:r>
      <w:hyperlink r:id="rId12" w:anchor=":~:text=The%20Egypt%20cold%20chain%20logistics,turn%20Egypt%20into%20int%27l%20logistics">
        <w:r>
          <w:rPr>
            <w:rStyle w:val="Hyperlink"/>
          </w:rPr>
          <w:t>[4]</w:t>
        </w:r>
      </w:hyperlink>
      <w:r>
        <w:t>، ما يعكس الطلب العالي على خدمات التخزين المبردة.</w:t>
      </w:r>
    </w:p>
    <w:p w14:paraId="49583D18" w14:textId="77777777" w:rsidR="00122AAD" w:rsidRDefault="00000000" w:rsidP="00C37103">
      <w:pPr>
        <w:pStyle w:val="Compact"/>
        <w:numPr>
          <w:ilvl w:val="0"/>
          <w:numId w:val="3"/>
        </w:numPr>
        <w:bidi/>
      </w:pPr>
      <w:r>
        <w:rPr>
          <w:b/>
          <w:bCs/>
        </w:rPr>
        <w:t>الوضع المستقبلي:</w:t>
      </w:r>
      <w:r>
        <w:t xml:space="preserve"> ستُلبى الاحتياجات بإنشاء مستودعات مبردة (تجميد بـ3,000م² + تبريد بـ5,000م²) ومستودعات جافة (12,000م²)، مع نظام إدارة بيئي متقدم. هذا المجمع سيدعم سفن نقل الخضار والفواكه واللحوم، ويقلل هدر الغذاء الطازج، ويعزز موقع السويس كمحور إعادة تصدير للمنتجات الغذائية، خاصة مع دعم الدولة لمشاريع الحبوب والتبريد</w:t>
      </w:r>
      <w:hyperlink r:id="rId13" w:anchor=":~:text=Surge%20in%20processed,4%20years%29%20Source%3A%20Mordor%20Intelligence">
        <w:r>
          <w:rPr>
            <w:rStyle w:val="Hyperlink"/>
          </w:rPr>
          <w:t>[5]</w:t>
        </w:r>
      </w:hyperlink>
      <w:r>
        <w:t>.</w:t>
      </w:r>
    </w:p>
    <w:p w14:paraId="592C8AC6" w14:textId="77777777" w:rsidR="00122AAD" w:rsidRDefault="00000000" w:rsidP="00C37103">
      <w:pPr>
        <w:pStyle w:val="Compact"/>
        <w:numPr>
          <w:ilvl w:val="0"/>
          <w:numId w:val="3"/>
        </w:numPr>
        <w:bidi/>
      </w:pPr>
      <w:r>
        <w:rPr>
          <w:b/>
          <w:bCs/>
        </w:rPr>
        <w:t>الفجوة:</w:t>
      </w:r>
      <w:r>
        <w:t xml:space="preserve"> نقص سعة تخزين مبردة ومتطورة قرب الميناء وغياب وسائل نقل مبردة داخل الموانئ.</w:t>
      </w:r>
    </w:p>
    <w:p w14:paraId="1CD4AB98" w14:textId="77777777" w:rsidR="00122AAD" w:rsidRDefault="00000000" w:rsidP="00C37103">
      <w:pPr>
        <w:pStyle w:val="Compact"/>
        <w:numPr>
          <w:ilvl w:val="0"/>
          <w:numId w:val="3"/>
        </w:numPr>
        <w:bidi/>
      </w:pPr>
      <w:r>
        <w:rPr>
          <w:b/>
          <w:bCs/>
        </w:rPr>
        <w:t>الحل:</w:t>
      </w:r>
      <w:r>
        <w:t xml:space="preserve"> بناء مستودعات مبردة وجافة ضمن نظام حق انتفاع (متر مجهز) لتأجيرها وفق الطلب.</w:t>
      </w:r>
    </w:p>
    <w:p w14:paraId="25C79BA5"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1987"/>
        <w:gridCol w:w="1757"/>
        <w:gridCol w:w="1507"/>
        <w:gridCol w:w="2761"/>
      </w:tblGrid>
      <w:tr w:rsidR="00122AAD" w14:paraId="5DA92C40"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75AACFF8" w14:textId="77777777" w:rsidR="00122AAD" w:rsidRDefault="00000000" w:rsidP="00C37103">
            <w:pPr>
              <w:pStyle w:val="Compact"/>
              <w:bidi/>
            </w:pPr>
            <w:r>
              <w:t>المكون</w:t>
            </w:r>
          </w:p>
        </w:tc>
        <w:tc>
          <w:tcPr>
            <w:tcW w:w="0" w:type="auto"/>
          </w:tcPr>
          <w:p w14:paraId="34F964CA" w14:textId="77777777" w:rsidR="00122AAD" w:rsidRDefault="00000000" w:rsidP="00C37103">
            <w:pPr>
              <w:pStyle w:val="Compact"/>
              <w:bidi/>
            </w:pPr>
            <w:r>
              <w:t>المساحة/السعة</w:t>
            </w:r>
          </w:p>
        </w:tc>
        <w:tc>
          <w:tcPr>
            <w:tcW w:w="0" w:type="auto"/>
          </w:tcPr>
          <w:p w14:paraId="5E9C716C" w14:textId="77777777" w:rsidR="00122AAD" w:rsidRDefault="00000000" w:rsidP="00C37103">
            <w:pPr>
              <w:pStyle w:val="Compact"/>
              <w:bidi/>
              <w:jc w:val="right"/>
            </w:pPr>
            <w:r>
              <w:t>التكلفة (USD)</w:t>
            </w:r>
          </w:p>
        </w:tc>
        <w:tc>
          <w:tcPr>
            <w:tcW w:w="0" w:type="auto"/>
          </w:tcPr>
          <w:p w14:paraId="32B8267C" w14:textId="77777777" w:rsidR="00122AAD" w:rsidRDefault="00000000" w:rsidP="00C37103">
            <w:pPr>
              <w:pStyle w:val="Compact"/>
              <w:bidi/>
            </w:pPr>
            <w:r>
              <w:t>المرجع</w:t>
            </w:r>
          </w:p>
        </w:tc>
      </w:tr>
      <w:tr w:rsidR="00122AAD" w14:paraId="185C01EE" w14:textId="77777777">
        <w:tc>
          <w:tcPr>
            <w:tcW w:w="0" w:type="auto"/>
          </w:tcPr>
          <w:p w14:paraId="3E137ED9" w14:textId="77777777" w:rsidR="00122AAD" w:rsidRDefault="00000000" w:rsidP="00C37103">
            <w:pPr>
              <w:pStyle w:val="Compact"/>
              <w:bidi/>
            </w:pPr>
            <w:r>
              <w:t>مخازن تجميد (-25°C)</w:t>
            </w:r>
          </w:p>
        </w:tc>
        <w:tc>
          <w:tcPr>
            <w:tcW w:w="0" w:type="auto"/>
          </w:tcPr>
          <w:p w14:paraId="0CF61E61" w14:textId="77777777" w:rsidR="00122AAD" w:rsidRDefault="00000000" w:rsidP="00C37103">
            <w:pPr>
              <w:pStyle w:val="Compact"/>
              <w:bidi/>
            </w:pPr>
            <w:r>
              <w:t>3,000 م²</w:t>
            </w:r>
          </w:p>
        </w:tc>
        <w:tc>
          <w:tcPr>
            <w:tcW w:w="0" w:type="auto"/>
          </w:tcPr>
          <w:p w14:paraId="58F83705" w14:textId="77777777" w:rsidR="00122AAD" w:rsidRDefault="00000000" w:rsidP="00C37103">
            <w:pPr>
              <w:pStyle w:val="Compact"/>
              <w:bidi/>
              <w:jc w:val="right"/>
            </w:pPr>
            <w:r>
              <w:t>$2,800,000</w:t>
            </w:r>
          </w:p>
        </w:tc>
        <w:tc>
          <w:tcPr>
            <w:tcW w:w="0" w:type="auto"/>
          </w:tcPr>
          <w:p w14:paraId="4563951B" w14:textId="77777777" w:rsidR="00122AAD" w:rsidRDefault="00000000" w:rsidP="00C37103">
            <w:pPr>
              <w:pStyle w:val="Compact"/>
              <w:bidi/>
            </w:pPr>
            <w:r>
              <w:t>Turner &amp; Townsend 2024</w:t>
            </w:r>
          </w:p>
        </w:tc>
      </w:tr>
      <w:tr w:rsidR="00122AAD" w14:paraId="591C6D73" w14:textId="77777777">
        <w:tc>
          <w:tcPr>
            <w:tcW w:w="0" w:type="auto"/>
          </w:tcPr>
          <w:p w14:paraId="1CC2C820" w14:textId="77777777" w:rsidR="00122AAD" w:rsidRDefault="00000000" w:rsidP="00C37103">
            <w:pPr>
              <w:pStyle w:val="Compact"/>
              <w:bidi/>
            </w:pPr>
            <w:r>
              <w:t>مخازن تبريد (+5°C)</w:t>
            </w:r>
          </w:p>
        </w:tc>
        <w:tc>
          <w:tcPr>
            <w:tcW w:w="0" w:type="auto"/>
          </w:tcPr>
          <w:p w14:paraId="77844418" w14:textId="77777777" w:rsidR="00122AAD" w:rsidRDefault="00000000" w:rsidP="00C37103">
            <w:pPr>
              <w:pStyle w:val="Compact"/>
              <w:bidi/>
            </w:pPr>
            <w:r>
              <w:t>5,000 م²</w:t>
            </w:r>
          </w:p>
        </w:tc>
        <w:tc>
          <w:tcPr>
            <w:tcW w:w="0" w:type="auto"/>
          </w:tcPr>
          <w:p w14:paraId="28355012" w14:textId="77777777" w:rsidR="00122AAD" w:rsidRDefault="00000000" w:rsidP="00C37103">
            <w:pPr>
              <w:pStyle w:val="Compact"/>
              <w:bidi/>
              <w:jc w:val="right"/>
            </w:pPr>
            <w:r>
              <w:t>$3,500,000</w:t>
            </w:r>
          </w:p>
        </w:tc>
        <w:tc>
          <w:tcPr>
            <w:tcW w:w="0" w:type="auto"/>
          </w:tcPr>
          <w:p w14:paraId="204D860D" w14:textId="77777777" w:rsidR="00122AAD" w:rsidRDefault="00000000" w:rsidP="00C37103">
            <w:pPr>
              <w:pStyle w:val="Compact"/>
              <w:bidi/>
            </w:pPr>
            <w:r>
              <w:t>السوق المصري</w:t>
            </w:r>
          </w:p>
        </w:tc>
      </w:tr>
      <w:tr w:rsidR="00122AAD" w14:paraId="26B36FB1" w14:textId="77777777">
        <w:tc>
          <w:tcPr>
            <w:tcW w:w="0" w:type="auto"/>
          </w:tcPr>
          <w:p w14:paraId="329FAE9E" w14:textId="77777777" w:rsidR="00122AAD" w:rsidRDefault="00000000" w:rsidP="00C37103">
            <w:pPr>
              <w:pStyle w:val="Compact"/>
              <w:bidi/>
            </w:pPr>
            <w:r>
              <w:t>مخازن جافة</w:t>
            </w:r>
          </w:p>
        </w:tc>
        <w:tc>
          <w:tcPr>
            <w:tcW w:w="0" w:type="auto"/>
          </w:tcPr>
          <w:p w14:paraId="32FAB512" w14:textId="77777777" w:rsidR="00122AAD" w:rsidRDefault="00000000" w:rsidP="00C37103">
            <w:pPr>
              <w:pStyle w:val="Compact"/>
              <w:bidi/>
            </w:pPr>
            <w:r>
              <w:t>12,000 م²</w:t>
            </w:r>
          </w:p>
        </w:tc>
        <w:tc>
          <w:tcPr>
            <w:tcW w:w="0" w:type="auto"/>
          </w:tcPr>
          <w:p w14:paraId="57014CED" w14:textId="77777777" w:rsidR="00122AAD" w:rsidRDefault="00000000" w:rsidP="00C37103">
            <w:pPr>
              <w:pStyle w:val="Compact"/>
              <w:bidi/>
              <w:jc w:val="right"/>
            </w:pPr>
            <w:r>
              <w:t>$4,000,000</w:t>
            </w:r>
          </w:p>
        </w:tc>
        <w:tc>
          <w:tcPr>
            <w:tcW w:w="0" w:type="auto"/>
          </w:tcPr>
          <w:p w14:paraId="67F114AF" w14:textId="77777777" w:rsidR="00122AAD" w:rsidRDefault="00000000" w:rsidP="00C37103">
            <w:pPr>
              <w:pStyle w:val="Compact"/>
              <w:bidi/>
            </w:pPr>
            <w:r>
              <w:t>Colliers MENA 2024</w:t>
            </w:r>
          </w:p>
        </w:tc>
      </w:tr>
      <w:tr w:rsidR="00122AAD" w14:paraId="5B0E67D3" w14:textId="77777777">
        <w:tc>
          <w:tcPr>
            <w:tcW w:w="0" w:type="auto"/>
          </w:tcPr>
          <w:p w14:paraId="4CD0A547" w14:textId="77777777" w:rsidR="00122AAD" w:rsidRDefault="00000000" w:rsidP="00C37103">
            <w:pPr>
              <w:pStyle w:val="Compact"/>
              <w:bidi/>
            </w:pPr>
            <w:r>
              <w:t>مباني إدارية</w:t>
            </w:r>
          </w:p>
        </w:tc>
        <w:tc>
          <w:tcPr>
            <w:tcW w:w="0" w:type="auto"/>
          </w:tcPr>
          <w:p w14:paraId="7B6175AC" w14:textId="77777777" w:rsidR="00122AAD" w:rsidRDefault="00000000" w:rsidP="00C37103">
            <w:pPr>
              <w:pStyle w:val="Compact"/>
              <w:bidi/>
            </w:pPr>
            <w:r>
              <w:t>1,500 م²</w:t>
            </w:r>
          </w:p>
        </w:tc>
        <w:tc>
          <w:tcPr>
            <w:tcW w:w="0" w:type="auto"/>
          </w:tcPr>
          <w:p w14:paraId="64EC425D" w14:textId="77777777" w:rsidR="00122AAD" w:rsidRDefault="00000000" w:rsidP="00C37103">
            <w:pPr>
              <w:pStyle w:val="Compact"/>
              <w:bidi/>
              <w:jc w:val="right"/>
            </w:pPr>
            <w:r>
              <w:t>$1,500,000</w:t>
            </w:r>
          </w:p>
        </w:tc>
        <w:tc>
          <w:tcPr>
            <w:tcW w:w="0" w:type="auto"/>
          </w:tcPr>
          <w:p w14:paraId="56BAE5CA" w14:textId="77777777" w:rsidR="00122AAD" w:rsidRDefault="00000000" w:rsidP="00C37103">
            <w:pPr>
              <w:pStyle w:val="Compact"/>
              <w:bidi/>
            </w:pPr>
            <w:r>
              <w:t>تقدير محلي</w:t>
            </w:r>
          </w:p>
        </w:tc>
      </w:tr>
      <w:tr w:rsidR="00122AAD" w14:paraId="4218694E" w14:textId="77777777">
        <w:tc>
          <w:tcPr>
            <w:tcW w:w="0" w:type="auto"/>
          </w:tcPr>
          <w:p w14:paraId="52B1E3A4" w14:textId="77777777" w:rsidR="00122AAD" w:rsidRDefault="00000000" w:rsidP="00C37103">
            <w:pPr>
              <w:pStyle w:val="Compact"/>
              <w:bidi/>
            </w:pPr>
            <w:r>
              <w:rPr>
                <w:b/>
                <w:bCs/>
              </w:rPr>
              <w:t>الإجمالي (المساحة)</w:t>
            </w:r>
          </w:p>
        </w:tc>
        <w:tc>
          <w:tcPr>
            <w:tcW w:w="0" w:type="auto"/>
          </w:tcPr>
          <w:p w14:paraId="0D76EA31" w14:textId="77777777" w:rsidR="00122AAD" w:rsidRDefault="00000000" w:rsidP="00C37103">
            <w:pPr>
              <w:pStyle w:val="Compact"/>
              <w:bidi/>
            </w:pPr>
            <w:r>
              <w:t>55,000 م² (أرض)</w:t>
            </w:r>
          </w:p>
        </w:tc>
        <w:tc>
          <w:tcPr>
            <w:tcW w:w="0" w:type="auto"/>
          </w:tcPr>
          <w:p w14:paraId="26030496" w14:textId="77777777" w:rsidR="00122AAD" w:rsidRDefault="00000000" w:rsidP="00C37103">
            <w:pPr>
              <w:pStyle w:val="Compact"/>
              <w:bidi/>
              <w:jc w:val="right"/>
            </w:pPr>
            <w:r>
              <w:t>$11,800,000</w:t>
            </w:r>
          </w:p>
        </w:tc>
        <w:tc>
          <w:tcPr>
            <w:tcW w:w="0" w:type="auto"/>
          </w:tcPr>
          <w:p w14:paraId="5CD3BD77" w14:textId="77777777" w:rsidR="00122AAD" w:rsidRDefault="00122AAD" w:rsidP="00C37103">
            <w:pPr>
              <w:pStyle w:val="Compact"/>
              <w:bidi/>
            </w:pPr>
          </w:p>
        </w:tc>
      </w:tr>
    </w:tbl>
    <w:p w14:paraId="3D8C9E77" w14:textId="77777777" w:rsidR="00122AAD" w:rsidRDefault="00000000" w:rsidP="00C37103">
      <w:pPr>
        <w:pStyle w:val="BodyText"/>
        <w:bidi/>
      </w:pPr>
      <w:r>
        <w:rPr>
          <w:b/>
          <w:bCs/>
        </w:rPr>
        <w:t>ب. نموذج إيرادات الهيئة:</w:t>
      </w:r>
      <w:r>
        <w:br/>
        <w:t xml:space="preserve">سيتم الانتقال من إيجار أرض فضاء إلى </w:t>
      </w:r>
      <w:r>
        <w:rPr>
          <w:b/>
          <w:bCs/>
        </w:rPr>
        <w:t>إيجار متر مبرد</w:t>
      </w:r>
      <w:r>
        <w:t xml:space="preserve"> مزود بتراخيص. مثلاً، رسوم سنوية تقارب $180 لكل م² مبرد، و$90 لكل م² جاف. إذا استأجر المشغلون 8,000م² مبرد و12,000م² جاف (سيناريو نموذجي)، يكون إيراد الهيئة:</w:t>
      </w:r>
      <w:r>
        <w:br/>
        <w:t xml:space="preserve">8,000×$180 + 12,000×$90 ≈ </w:t>
      </w:r>
      <w:r>
        <w:rPr>
          <w:b/>
          <w:bCs/>
        </w:rPr>
        <w:t>$3,600,000</w:t>
      </w:r>
      <w:r>
        <w:t xml:space="preserve"> سنوياً. ويضاف رسوم خدمات (مناولة وتوصيل) ~ $100k، ليصل الإجمالي إلى </w:t>
      </w:r>
      <w:r>
        <w:rPr>
          <w:b/>
          <w:bCs/>
        </w:rPr>
        <w:t>$3.70 مليون</w:t>
      </w:r>
      <w:r>
        <w:t>. هذا يتوافق مع قانون 72/2017 الذي يفرض 2% على سلع التخزين</w:t>
      </w:r>
      <w:hyperlink r:id="rId14" w:anchor=":~:text=The%20projects%20established%20in%20public,in%20case%20of%20direct%20supply">
        <w:r>
          <w:rPr>
            <w:rStyle w:val="Hyperlink"/>
          </w:rPr>
          <w:t>[3]</w:t>
        </w:r>
      </w:hyperlink>
      <w:r>
        <w:t>. المشروعات المماثلة في موانئ الخليج (مثل الفجيرة) تشهد إقبالاً كبيراً على مثل هذه المرافق، مما يشير إلى تنافسية مشروعنا في جذب حجم كبير من النشاط اللوجستي.</w:t>
      </w:r>
    </w:p>
    <w:p w14:paraId="56A81FDC" w14:textId="77777777" w:rsidR="00122AAD" w:rsidRDefault="00000000" w:rsidP="00C37103">
      <w:pPr>
        <w:pStyle w:val="Heading3"/>
        <w:bidi/>
      </w:pPr>
      <w:bookmarkStart w:id="7" w:name="Xc80546adb7b8ed1ebe805243dfeb72ee65ea0b8"/>
      <w:bookmarkEnd w:id="6"/>
      <w:r>
        <w:lastRenderedPageBreak/>
        <w:t>المشروع الثالث: مركز "إصلاح بحر" (Marine Tech Hub)</w:t>
      </w:r>
    </w:p>
    <w:p w14:paraId="0ADB1297" w14:textId="77777777" w:rsidR="00122AAD" w:rsidRDefault="00000000" w:rsidP="00C37103">
      <w:pPr>
        <w:pStyle w:val="Compact"/>
        <w:numPr>
          <w:ilvl w:val="0"/>
          <w:numId w:val="4"/>
        </w:numPr>
        <w:bidi/>
      </w:pPr>
      <w:r>
        <w:rPr>
          <w:b/>
          <w:bCs/>
        </w:rPr>
        <w:t>الوضع الحالي:</w:t>
      </w:r>
      <w:r>
        <w:t xml:space="preserve"> يعتمد حوالي 95% من إصلاحات السفن في مصر على استيراد قطع الغيار من الخارج، مما يؤخر عمليات الصيانة لأيام أو أسابيع. عدم وجود ورش تصنيع سريعة ومخزن قطع بحري يزيد من زمن التوقف والتكاليف التشغيلية.</w:t>
      </w:r>
    </w:p>
    <w:p w14:paraId="1164F244" w14:textId="77777777" w:rsidR="00122AAD" w:rsidRDefault="00000000" w:rsidP="00C37103">
      <w:pPr>
        <w:pStyle w:val="Compact"/>
        <w:numPr>
          <w:ilvl w:val="0"/>
          <w:numId w:val="4"/>
        </w:numPr>
        <w:bidi/>
      </w:pPr>
      <w:r>
        <w:rPr>
          <w:b/>
          <w:bCs/>
        </w:rPr>
        <w:t>الوضع المستقبلي:</w:t>
      </w:r>
      <w:r>
        <w:t xml:space="preserve"> بإنشاء ورش CNC ومخازن قطع غيار (نظام </w:t>
      </w:r>
      <w:r>
        <w:rPr>
          <w:b/>
          <w:bCs/>
        </w:rPr>
        <w:t>محرر جمركياً</w:t>
      </w:r>
      <w:r>
        <w:t xml:space="preserve"> – Bonded) داخل المنطقة الحرة، ستصبح عمليات الإصلاح فورية وميسرة. توفر هذه المنشآت قطعاً حسب الطلب على مدار الساعة، مما يقلل حاجة استيراد القطع ويجذب السفن للتوقف في السويس بدلاً من الموانئ البعيدة.</w:t>
      </w:r>
    </w:p>
    <w:p w14:paraId="68AED226" w14:textId="77777777" w:rsidR="00122AAD" w:rsidRDefault="00000000" w:rsidP="00C37103">
      <w:pPr>
        <w:pStyle w:val="Compact"/>
        <w:numPr>
          <w:ilvl w:val="0"/>
          <w:numId w:val="4"/>
        </w:numPr>
        <w:bidi/>
      </w:pPr>
      <w:r>
        <w:rPr>
          <w:b/>
          <w:bCs/>
        </w:rPr>
        <w:t>الفجوة:</w:t>
      </w:r>
      <w:r>
        <w:t xml:space="preserve"> غياب مرافق تصنيع صناعي حيوية (مثل CNC ومخزون سمات) داخل المنطقة الحرة.</w:t>
      </w:r>
    </w:p>
    <w:p w14:paraId="15C0E588" w14:textId="77777777" w:rsidR="00122AAD" w:rsidRDefault="00000000" w:rsidP="00C37103">
      <w:pPr>
        <w:pStyle w:val="Compact"/>
        <w:numPr>
          <w:ilvl w:val="0"/>
          <w:numId w:val="4"/>
        </w:numPr>
        <w:bidi/>
      </w:pPr>
      <w:r>
        <w:rPr>
          <w:b/>
          <w:bCs/>
        </w:rPr>
        <w:t>الحل:</w:t>
      </w:r>
      <w:r>
        <w:t xml:space="preserve"> بناء عنابر ورش تجهيزها بماكينات CNC ورافعات، إلى جانب مخزن قطع بحري متاح تحت الضمان الجمركي.</w:t>
      </w:r>
    </w:p>
    <w:p w14:paraId="24325133"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1963"/>
        <w:gridCol w:w="2252"/>
        <w:gridCol w:w="1379"/>
        <w:gridCol w:w="2869"/>
      </w:tblGrid>
      <w:tr w:rsidR="00122AAD" w14:paraId="6128F60C"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3961CD3F" w14:textId="77777777" w:rsidR="00122AAD" w:rsidRDefault="00000000" w:rsidP="00C37103">
            <w:pPr>
              <w:pStyle w:val="Compact"/>
              <w:bidi/>
            </w:pPr>
            <w:r>
              <w:t>المكون</w:t>
            </w:r>
          </w:p>
        </w:tc>
        <w:tc>
          <w:tcPr>
            <w:tcW w:w="0" w:type="auto"/>
          </w:tcPr>
          <w:p w14:paraId="780BBACE" w14:textId="77777777" w:rsidR="00122AAD" w:rsidRDefault="00000000" w:rsidP="00C37103">
            <w:pPr>
              <w:pStyle w:val="Compact"/>
              <w:bidi/>
            </w:pPr>
            <w:r>
              <w:t>المواصفات</w:t>
            </w:r>
          </w:p>
        </w:tc>
        <w:tc>
          <w:tcPr>
            <w:tcW w:w="0" w:type="auto"/>
          </w:tcPr>
          <w:p w14:paraId="750A77A1" w14:textId="77777777" w:rsidR="00122AAD" w:rsidRDefault="00000000" w:rsidP="00C37103">
            <w:pPr>
              <w:pStyle w:val="Compact"/>
              <w:bidi/>
              <w:jc w:val="right"/>
            </w:pPr>
            <w:r>
              <w:t>التكلفة (USD)</w:t>
            </w:r>
          </w:p>
        </w:tc>
        <w:tc>
          <w:tcPr>
            <w:tcW w:w="0" w:type="auto"/>
          </w:tcPr>
          <w:p w14:paraId="2D9C5300" w14:textId="77777777" w:rsidR="00122AAD" w:rsidRDefault="00000000" w:rsidP="00C37103">
            <w:pPr>
              <w:pStyle w:val="Compact"/>
              <w:bidi/>
            </w:pPr>
            <w:r>
              <w:t>المرجع</w:t>
            </w:r>
          </w:p>
        </w:tc>
      </w:tr>
      <w:tr w:rsidR="00122AAD" w14:paraId="4AD26769" w14:textId="77777777">
        <w:tc>
          <w:tcPr>
            <w:tcW w:w="0" w:type="auto"/>
          </w:tcPr>
          <w:p w14:paraId="7B741C66" w14:textId="77777777" w:rsidR="00122AAD" w:rsidRDefault="00000000" w:rsidP="00C37103">
            <w:pPr>
              <w:pStyle w:val="Compact"/>
              <w:bidi/>
            </w:pPr>
            <w:r>
              <w:t>عنابر ورش CNC</w:t>
            </w:r>
          </w:p>
        </w:tc>
        <w:tc>
          <w:tcPr>
            <w:tcW w:w="0" w:type="auto"/>
          </w:tcPr>
          <w:p w14:paraId="3072606E" w14:textId="77777777" w:rsidR="00122AAD" w:rsidRDefault="00000000" w:rsidP="00C37103">
            <w:pPr>
              <w:pStyle w:val="Compact"/>
              <w:bidi/>
            </w:pPr>
            <w:r>
              <w:t>9,000 م² (خرسانة/معدن)</w:t>
            </w:r>
          </w:p>
        </w:tc>
        <w:tc>
          <w:tcPr>
            <w:tcW w:w="0" w:type="auto"/>
          </w:tcPr>
          <w:p w14:paraId="2EEA1AAD" w14:textId="77777777" w:rsidR="00122AAD" w:rsidRDefault="00000000" w:rsidP="00C37103">
            <w:pPr>
              <w:pStyle w:val="Compact"/>
              <w:bidi/>
              <w:jc w:val="right"/>
            </w:pPr>
            <w:r>
              <w:t>$4,200,000</w:t>
            </w:r>
          </w:p>
        </w:tc>
        <w:tc>
          <w:tcPr>
            <w:tcW w:w="0" w:type="auto"/>
          </w:tcPr>
          <w:p w14:paraId="660E39F5" w14:textId="77777777" w:rsidR="00122AAD" w:rsidRDefault="00000000" w:rsidP="00C37103">
            <w:pPr>
              <w:pStyle w:val="Compact"/>
              <w:bidi/>
            </w:pPr>
            <w:r>
              <w:t>Means Construction Data</w:t>
            </w:r>
          </w:p>
        </w:tc>
      </w:tr>
      <w:tr w:rsidR="00122AAD" w14:paraId="11165410" w14:textId="77777777">
        <w:tc>
          <w:tcPr>
            <w:tcW w:w="0" w:type="auto"/>
          </w:tcPr>
          <w:p w14:paraId="04D60735" w14:textId="77777777" w:rsidR="00122AAD" w:rsidRDefault="00000000" w:rsidP="00C37103">
            <w:pPr>
              <w:pStyle w:val="Compact"/>
              <w:bidi/>
            </w:pPr>
            <w:r>
              <w:t>معدات CNC ورافعات</w:t>
            </w:r>
          </w:p>
        </w:tc>
        <w:tc>
          <w:tcPr>
            <w:tcW w:w="0" w:type="auto"/>
          </w:tcPr>
          <w:p w14:paraId="21DF2A7D" w14:textId="77777777" w:rsidR="00122AAD" w:rsidRDefault="00000000" w:rsidP="00C37103">
            <w:pPr>
              <w:pStyle w:val="Compact"/>
              <w:bidi/>
            </w:pPr>
            <w:r>
              <w:t>قطع ميكانيكية متقدمة</w:t>
            </w:r>
          </w:p>
        </w:tc>
        <w:tc>
          <w:tcPr>
            <w:tcW w:w="0" w:type="auto"/>
          </w:tcPr>
          <w:p w14:paraId="096DB3A9" w14:textId="77777777" w:rsidR="00122AAD" w:rsidRDefault="00000000" w:rsidP="00C37103">
            <w:pPr>
              <w:pStyle w:val="Compact"/>
              <w:bidi/>
              <w:jc w:val="right"/>
            </w:pPr>
            <w:r>
              <w:t>$3,000,000</w:t>
            </w:r>
          </w:p>
        </w:tc>
        <w:tc>
          <w:tcPr>
            <w:tcW w:w="0" w:type="auto"/>
          </w:tcPr>
          <w:p w14:paraId="5092215A" w14:textId="77777777" w:rsidR="00122AAD" w:rsidRDefault="00000000" w:rsidP="00C37103">
            <w:pPr>
              <w:pStyle w:val="Compact"/>
              <w:bidi/>
            </w:pPr>
            <w:r>
              <w:t>تقدير الموردين</w:t>
            </w:r>
          </w:p>
        </w:tc>
      </w:tr>
      <w:tr w:rsidR="00122AAD" w14:paraId="1F49BB55" w14:textId="77777777">
        <w:tc>
          <w:tcPr>
            <w:tcW w:w="0" w:type="auto"/>
          </w:tcPr>
          <w:p w14:paraId="20A39F8A" w14:textId="77777777" w:rsidR="00122AAD" w:rsidRDefault="00000000" w:rsidP="00C37103">
            <w:pPr>
              <w:pStyle w:val="Compact"/>
              <w:bidi/>
            </w:pPr>
            <w:r>
              <w:t>تجهيزات تقنية</w:t>
            </w:r>
          </w:p>
        </w:tc>
        <w:tc>
          <w:tcPr>
            <w:tcW w:w="0" w:type="auto"/>
          </w:tcPr>
          <w:p w14:paraId="402C2DAD" w14:textId="77777777" w:rsidR="00122AAD" w:rsidRDefault="00000000" w:rsidP="00C37103">
            <w:pPr>
              <w:pStyle w:val="Compact"/>
              <w:bidi/>
            </w:pPr>
            <w:r>
              <w:t>شبكات وقياسات أمان</w:t>
            </w:r>
          </w:p>
        </w:tc>
        <w:tc>
          <w:tcPr>
            <w:tcW w:w="0" w:type="auto"/>
          </w:tcPr>
          <w:p w14:paraId="79E116B1" w14:textId="77777777" w:rsidR="00122AAD" w:rsidRDefault="00000000" w:rsidP="00C37103">
            <w:pPr>
              <w:pStyle w:val="Compact"/>
              <w:bidi/>
              <w:jc w:val="right"/>
            </w:pPr>
            <w:r>
              <w:t>$1,000,000</w:t>
            </w:r>
          </w:p>
        </w:tc>
        <w:tc>
          <w:tcPr>
            <w:tcW w:w="0" w:type="auto"/>
          </w:tcPr>
          <w:p w14:paraId="4B308421" w14:textId="77777777" w:rsidR="00122AAD" w:rsidRDefault="00000000" w:rsidP="00C37103">
            <w:pPr>
              <w:pStyle w:val="Compact"/>
              <w:bidi/>
            </w:pPr>
            <w:r>
              <w:t>تقدير تقني محلي</w:t>
            </w:r>
          </w:p>
        </w:tc>
      </w:tr>
      <w:tr w:rsidR="00122AAD" w14:paraId="3BA28DE2" w14:textId="77777777">
        <w:tc>
          <w:tcPr>
            <w:tcW w:w="0" w:type="auto"/>
          </w:tcPr>
          <w:p w14:paraId="6AA48172" w14:textId="77777777" w:rsidR="00122AAD" w:rsidRDefault="00000000" w:rsidP="00C37103">
            <w:pPr>
              <w:pStyle w:val="Compact"/>
              <w:bidi/>
            </w:pPr>
            <w:r>
              <w:rPr>
                <w:b/>
                <w:bCs/>
              </w:rPr>
              <w:t>الإجمالي (مساحة)</w:t>
            </w:r>
          </w:p>
        </w:tc>
        <w:tc>
          <w:tcPr>
            <w:tcW w:w="0" w:type="auto"/>
          </w:tcPr>
          <w:p w14:paraId="4406DCE3" w14:textId="77777777" w:rsidR="00122AAD" w:rsidRDefault="00000000" w:rsidP="00C37103">
            <w:pPr>
              <w:pStyle w:val="Compact"/>
              <w:bidi/>
            </w:pPr>
            <w:r>
              <w:t>12,000 م² (أرض)</w:t>
            </w:r>
          </w:p>
        </w:tc>
        <w:tc>
          <w:tcPr>
            <w:tcW w:w="0" w:type="auto"/>
          </w:tcPr>
          <w:p w14:paraId="5654CE93" w14:textId="77777777" w:rsidR="00122AAD" w:rsidRDefault="00000000" w:rsidP="00C37103">
            <w:pPr>
              <w:pStyle w:val="Compact"/>
              <w:bidi/>
              <w:jc w:val="right"/>
            </w:pPr>
            <w:r>
              <w:t>$8,200,000</w:t>
            </w:r>
          </w:p>
        </w:tc>
        <w:tc>
          <w:tcPr>
            <w:tcW w:w="0" w:type="auto"/>
          </w:tcPr>
          <w:p w14:paraId="0E85BCA4" w14:textId="77777777" w:rsidR="00122AAD" w:rsidRDefault="00122AAD" w:rsidP="00C37103">
            <w:pPr>
              <w:pStyle w:val="Compact"/>
              <w:bidi/>
            </w:pPr>
          </w:p>
        </w:tc>
      </w:tr>
    </w:tbl>
    <w:p w14:paraId="6629FAAE" w14:textId="77777777" w:rsidR="00122AAD" w:rsidRDefault="00000000" w:rsidP="00C37103">
      <w:pPr>
        <w:pStyle w:val="BodyText"/>
        <w:bidi/>
      </w:pPr>
      <w:r>
        <w:rPr>
          <w:b/>
          <w:bCs/>
        </w:rPr>
        <w:t>ب. نموذج إيرادات الهيئة:</w:t>
      </w:r>
      <w:r>
        <w:br/>
        <w:t xml:space="preserve">يشمل الرسم خدمة نشاط إصلاح بنسبة 2%، ورسوم واردات قطع بنسبة 2%. على سبيل المثال: إذا حققت الورش إيراد $1.1 مليون (أعمال إصلاح) وواردات قطع $300k، تصل إيرادات الهيئة إلى نحو </w:t>
      </w:r>
      <w:r>
        <w:rPr>
          <w:b/>
          <w:bCs/>
        </w:rPr>
        <w:t>$1.5 مليون</w:t>
      </w:r>
      <w:r>
        <w:t xml:space="preserve"> سنوياً. (يُذكر أن القانون يبيح 1% لمشاريع الخدمات</w:t>
      </w:r>
      <w:hyperlink r:id="rId15" w:anchor=":~:text=The%20projects%20established%20in%20public,in%20case%20of%20direct%20supply">
        <w:r>
          <w:rPr>
            <w:rStyle w:val="Hyperlink"/>
          </w:rPr>
          <w:t>[3]</w:t>
        </w:r>
      </w:hyperlink>
      <w:r>
        <w:t>، لكن تم اعتماد 2% لتعظيم العائد). وجود مركبات إصلاح في موانئ مثل سنغافورة وبنما يُشير إلى الجدوى العالية لهذه الخدمة المدرة للدخل</w:t>
      </w:r>
      <w:hyperlink r:id="rId16" w:anchor=":~:text=procured%20the%20spare%20parts%20for,%E2%80%9D">
        <w:r>
          <w:rPr>
            <w:rStyle w:val="Hyperlink"/>
          </w:rPr>
          <w:t>[6]</w:t>
        </w:r>
      </w:hyperlink>
      <w:r>
        <w:t>.</w:t>
      </w:r>
    </w:p>
    <w:p w14:paraId="7382CE68" w14:textId="77777777" w:rsidR="00122AAD" w:rsidRDefault="00000000" w:rsidP="00C37103">
      <w:pPr>
        <w:pStyle w:val="Heading3"/>
        <w:bidi/>
      </w:pPr>
      <w:bookmarkStart w:id="8" w:name="X37d94ef9e115720159ff7acc9416b34c826fff7"/>
      <w:bookmarkEnd w:id="7"/>
      <w:r>
        <w:t>المشروع الرابع: محطة "وقود النخيل" (Palm Bunkering)</w:t>
      </w:r>
    </w:p>
    <w:p w14:paraId="7C356CE1" w14:textId="77777777" w:rsidR="00122AAD" w:rsidRDefault="00000000" w:rsidP="00C37103">
      <w:pPr>
        <w:pStyle w:val="Compact"/>
        <w:numPr>
          <w:ilvl w:val="0"/>
          <w:numId w:val="5"/>
        </w:numPr>
        <w:bidi/>
      </w:pPr>
      <w:r>
        <w:rPr>
          <w:b/>
          <w:bCs/>
        </w:rPr>
        <w:t>الوضع الحالي:</w:t>
      </w:r>
      <w:r>
        <w:t xml:space="preserve"> يغادر نحو 40% من السفن العابرة قناة السويس للتزود بالوقود في موانئ أخرى (الفجيرة، بورسعيد، …)، لعدم توفر مخزون كافٍ من الوقود البحري (VLSFO) بكميات مناسبة. كمثال، سجل ميناء فجيرة ~</w:t>
      </w:r>
      <w:r>
        <w:rPr>
          <w:b/>
          <w:bCs/>
        </w:rPr>
        <w:t>3.6 مليون طن</w:t>
      </w:r>
      <w:r>
        <w:t xml:space="preserve"> مبيعات وقود في النصف الأول 2025</w:t>
      </w:r>
      <w:hyperlink r:id="rId17" w:anchor=":~:text=Bunker%20volumes%20from%20January,by%20S%26P%20Global%20Commodity%20Insights">
        <w:r>
          <w:rPr>
            <w:rStyle w:val="Hyperlink"/>
          </w:rPr>
          <w:t>[7]</w:t>
        </w:r>
      </w:hyperlink>
      <w:r>
        <w:t>. هذا حجم طلب ضخم يفقده ميناء السويس حالياً.</w:t>
      </w:r>
    </w:p>
    <w:p w14:paraId="289EF2BE" w14:textId="77777777" w:rsidR="00122AAD" w:rsidRDefault="00000000" w:rsidP="00C37103">
      <w:pPr>
        <w:pStyle w:val="Compact"/>
        <w:numPr>
          <w:ilvl w:val="0"/>
          <w:numId w:val="5"/>
        </w:numPr>
        <w:bidi/>
      </w:pPr>
      <w:r>
        <w:rPr>
          <w:b/>
          <w:bCs/>
        </w:rPr>
        <w:t>الوضع المستقبلي:</w:t>
      </w:r>
      <w:r>
        <w:t xml:space="preserve"> إنشاء </w:t>
      </w:r>
      <w:r>
        <w:rPr>
          <w:b/>
          <w:bCs/>
        </w:rPr>
        <w:t>سفينة تخزين (FSU)</w:t>
      </w:r>
      <w:r>
        <w:t xml:space="preserve"> بسعة ~50,000 طن متجددة وبوارج توزيع (4 بوارج × 2,000 طن). ستقدم هذه المحطة تدفق وقود فوري للسفن العابرة. كما تضاف محطة برية لنظم قياس وتوزيع متقدمة (MFM)، لضمان دقة الكميات المقدمة وتحصيل الرسوم بأمان.</w:t>
      </w:r>
    </w:p>
    <w:p w14:paraId="74D3385D" w14:textId="77777777" w:rsidR="00122AAD" w:rsidRDefault="00000000" w:rsidP="00C37103">
      <w:pPr>
        <w:pStyle w:val="Compact"/>
        <w:numPr>
          <w:ilvl w:val="0"/>
          <w:numId w:val="5"/>
        </w:numPr>
        <w:bidi/>
      </w:pPr>
      <w:r>
        <w:rPr>
          <w:b/>
          <w:bCs/>
        </w:rPr>
        <w:t>الفجوة:</w:t>
      </w:r>
      <w:r>
        <w:t xml:space="preserve"> نقص منشآت تخزين وتوزيع وقود حديثة عند مدخل البحر الأحمر.</w:t>
      </w:r>
    </w:p>
    <w:p w14:paraId="662643B7" w14:textId="77777777" w:rsidR="00122AAD" w:rsidRDefault="00000000" w:rsidP="00C37103">
      <w:pPr>
        <w:pStyle w:val="Compact"/>
        <w:numPr>
          <w:ilvl w:val="0"/>
          <w:numId w:val="5"/>
        </w:numPr>
        <w:bidi/>
      </w:pPr>
      <w:r>
        <w:rPr>
          <w:b/>
          <w:bCs/>
        </w:rPr>
        <w:t>الحل:</w:t>
      </w:r>
      <w:r>
        <w:t xml:space="preserve"> استحداث محطة بنكرينغ عائمة متكاملة مع مرافق برية داعمة (قياس ومعالجة).</w:t>
      </w:r>
    </w:p>
    <w:p w14:paraId="6500AE1A"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2235"/>
        <w:gridCol w:w="2124"/>
        <w:gridCol w:w="1507"/>
        <w:gridCol w:w="2032"/>
      </w:tblGrid>
      <w:tr w:rsidR="00122AAD" w14:paraId="6BAC5CF6"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6624077D" w14:textId="77777777" w:rsidR="00122AAD" w:rsidRDefault="00000000" w:rsidP="00C37103">
            <w:pPr>
              <w:pStyle w:val="Compact"/>
              <w:bidi/>
            </w:pPr>
            <w:r>
              <w:t>المكون</w:t>
            </w:r>
          </w:p>
        </w:tc>
        <w:tc>
          <w:tcPr>
            <w:tcW w:w="0" w:type="auto"/>
          </w:tcPr>
          <w:p w14:paraId="0F4043C5" w14:textId="77777777" w:rsidR="00122AAD" w:rsidRDefault="00000000" w:rsidP="00C37103">
            <w:pPr>
              <w:pStyle w:val="Compact"/>
              <w:bidi/>
            </w:pPr>
            <w:r>
              <w:t>المواصفات</w:t>
            </w:r>
          </w:p>
        </w:tc>
        <w:tc>
          <w:tcPr>
            <w:tcW w:w="0" w:type="auto"/>
          </w:tcPr>
          <w:p w14:paraId="2F748B9F" w14:textId="77777777" w:rsidR="00122AAD" w:rsidRDefault="00000000" w:rsidP="00C37103">
            <w:pPr>
              <w:pStyle w:val="Compact"/>
              <w:bidi/>
              <w:jc w:val="right"/>
            </w:pPr>
            <w:r>
              <w:t>التكلفة (USD)</w:t>
            </w:r>
          </w:p>
        </w:tc>
        <w:tc>
          <w:tcPr>
            <w:tcW w:w="0" w:type="auto"/>
          </w:tcPr>
          <w:p w14:paraId="251D2F4D" w14:textId="77777777" w:rsidR="00122AAD" w:rsidRDefault="00000000" w:rsidP="00C37103">
            <w:pPr>
              <w:pStyle w:val="Compact"/>
              <w:bidi/>
            </w:pPr>
            <w:r>
              <w:t>المرجع</w:t>
            </w:r>
          </w:p>
        </w:tc>
      </w:tr>
      <w:tr w:rsidR="00122AAD" w14:paraId="3622D90C" w14:textId="77777777">
        <w:tc>
          <w:tcPr>
            <w:tcW w:w="0" w:type="auto"/>
          </w:tcPr>
          <w:p w14:paraId="4E7727DA" w14:textId="77777777" w:rsidR="00122AAD" w:rsidRDefault="00000000" w:rsidP="00C37103">
            <w:pPr>
              <w:pStyle w:val="Compact"/>
              <w:bidi/>
            </w:pPr>
            <w:r>
              <w:t>سفينة تخزين (FSU)</w:t>
            </w:r>
          </w:p>
        </w:tc>
        <w:tc>
          <w:tcPr>
            <w:tcW w:w="0" w:type="auto"/>
          </w:tcPr>
          <w:p w14:paraId="4C40B1FB" w14:textId="77777777" w:rsidR="00122AAD" w:rsidRDefault="00000000" w:rsidP="00C37103">
            <w:pPr>
              <w:pStyle w:val="Compact"/>
              <w:bidi/>
            </w:pPr>
            <w:r>
              <w:t>50,000 طن (مجددة)</w:t>
            </w:r>
          </w:p>
        </w:tc>
        <w:tc>
          <w:tcPr>
            <w:tcW w:w="0" w:type="auto"/>
          </w:tcPr>
          <w:p w14:paraId="68F8D794" w14:textId="77777777" w:rsidR="00122AAD" w:rsidRDefault="00000000" w:rsidP="00C37103">
            <w:pPr>
              <w:pStyle w:val="Compact"/>
              <w:bidi/>
              <w:jc w:val="right"/>
            </w:pPr>
            <w:r>
              <w:t>$28,000,000</w:t>
            </w:r>
          </w:p>
        </w:tc>
        <w:tc>
          <w:tcPr>
            <w:tcW w:w="0" w:type="auto"/>
          </w:tcPr>
          <w:p w14:paraId="2D732A19" w14:textId="77777777" w:rsidR="00122AAD" w:rsidRDefault="00000000" w:rsidP="00C37103">
            <w:pPr>
              <w:pStyle w:val="Compact"/>
              <w:bidi/>
            </w:pPr>
            <w:r>
              <w:t>S&amp;P Global Platts</w:t>
            </w:r>
          </w:p>
        </w:tc>
      </w:tr>
      <w:tr w:rsidR="00122AAD" w14:paraId="3AD168D4" w14:textId="77777777">
        <w:tc>
          <w:tcPr>
            <w:tcW w:w="0" w:type="auto"/>
          </w:tcPr>
          <w:p w14:paraId="71ED84A3" w14:textId="77777777" w:rsidR="00122AAD" w:rsidRDefault="00000000" w:rsidP="00C37103">
            <w:pPr>
              <w:pStyle w:val="Compact"/>
              <w:bidi/>
            </w:pPr>
            <w:r>
              <w:t>بوارج توزيع (4 وحدات)</w:t>
            </w:r>
          </w:p>
        </w:tc>
        <w:tc>
          <w:tcPr>
            <w:tcW w:w="0" w:type="auto"/>
          </w:tcPr>
          <w:p w14:paraId="400654E8" w14:textId="77777777" w:rsidR="00122AAD" w:rsidRDefault="00000000" w:rsidP="00C37103">
            <w:pPr>
              <w:pStyle w:val="Compact"/>
              <w:bidi/>
            </w:pPr>
            <w:r>
              <w:t>4 × 2,000 طن</w:t>
            </w:r>
          </w:p>
        </w:tc>
        <w:tc>
          <w:tcPr>
            <w:tcW w:w="0" w:type="auto"/>
          </w:tcPr>
          <w:p w14:paraId="4DF40D24" w14:textId="77777777" w:rsidR="00122AAD" w:rsidRDefault="00000000" w:rsidP="00C37103">
            <w:pPr>
              <w:pStyle w:val="Compact"/>
              <w:bidi/>
              <w:jc w:val="right"/>
            </w:pPr>
            <w:r>
              <w:t>$10,000,000</w:t>
            </w:r>
          </w:p>
        </w:tc>
        <w:tc>
          <w:tcPr>
            <w:tcW w:w="0" w:type="auto"/>
          </w:tcPr>
          <w:p w14:paraId="26A8F526" w14:textId="77777777" w:rsidR="00122AAD" w:rsidRDefault="00000000" w:rsidP="00C37103">
            <w:pPr>
              <w:pStyle w:val="Compact"/>
              <w:bidi/>
            </w:pPr>
            <w:r>
              <w:t>تقارير سمسرة</w:t>
            </w:r>
          </w:p>
        </w:tc>
      </w:tr>
      <w:tr w:rsidR="00122AAD" w14:paraId="02DF283A" w14:textId="77777777">
        <w:tc>
          <w:tcPr>
            <w:tcW w:w="0" w:type="auto"/>
          </w:tcPr>
          <w:p w14:paraId="0EAF656F" w14:textId="77777777" w:rsidR="00122AAD" w:rsidRDefault="00000000" w:rsidP="00C37103">
            <w:pPr>
              <w:pStyle w:val="Compact"/>
              <w:bidi/>
            </w:pPr>
            <w:r>
              <w:t>منشآت برية وأنظمة MFM</w:t>
            </w:r>
          </w:p>
        </w:tc>
        <w:tc>
          <w:tcPr>
            <w:tcW w:w="0" w:type="auto"/>
          </w:tcPr>
          <w:p w14:paraId="79D313AF" w14:textId="77777777" w:rsidR="00122AAD" w:rsidRDefault="00000000" w:rsidP="00C37103">
            <w:pPr>
              <w:pStyle w:val="Compact"/>
              <w:bidi/>
            </w:pPr>
            <w:r>
              <w:t>محطة MFM + تجهيزات</w:t>
            </w:r>
          </w:p>
        </w:tc>
        <w:tc>
          <w:tcPr>
            <w:tcW w:w="0" w:type="auto"/>
          </w:tcPr>
          <w:p w14:paraId="31A721E7" w14:textId="77777777" w:rsidR="00122AAD" w:rsidRDefault="00000000" w:rsidP="00C37103">
            <w:pPr>
              <w:pStyle w:val="Compact"/>
              <w:bidi/>
              <w:jc w:val="right"/>
            </w:pPr>
            <w:r>
              <w:t>$7,000,000</w:t>
            </w:r>
          </w:p>
        </w:tc>
        <w:tc>
          <w:tcPr>
            <w:tcW w:w="0" w:type="auto"/>
          </w:tcPr>
          <w:p w14:paraId="73CC622C" w14:textId="77777777" w:rsidR="00122AAD" w:rsidRDefault="00000000" w:rsidP="00C37103">
            <w:pPr>
              <w:pStyle w:val="Compact"/>
              <w:bidi/>
            </w:pPr>
            <w:r>
              <w:t>تقدير تقني محلي</w:t>
            </w:r>
          </w:p>
        </w:tc>
      </w:tr>
      <w:tr w:rsidR="00122AAD" w14:paraId="6A0A940E" w14:textId="77777777">
        <w:tc>
          <w:tcPr>
            <w:tcW w:w="0" w:type="auto"/>
          </w:tcPr>
          <w:p w14:paraId="4616DE76" w14:textId="77777777" w:rsidR="00122AAD" w:rsidRDefault="00000000" w:rsidP="00C37103">
            <w:pPr>
              <w:pStyle w:val="Compact"/>
              <w:bidi/>
            </w:pPr>
            <w:r>
              <w:rPr>
                <w:b/>
                <w:bCs/>
              </w:rPr>
              <w:lastRenderedPageBreak/>
              <w:t>الإجمالي (مساحة)</w:t>
            </w:r>
          </w:p>
        </w:tc>
        <w:tc>
          <w:tcPr>
            <w:tcW w:w="0" w:type="auto"/>
          </w:tcPr>
          <w:p w14:paraId="766120D8" w14:textId="77777777" w:rsidR="00122AAD" w:rsidRDefault="00000000" w:rsidP="00C37103">
            <w:pPr>
              <w:pStyle w:val="Compact"/>
              <w:bidi/>
            </w:pPr>
            <w:r>
              <w:t>5,000 م² (أرض)</w:t>
            </w:r>
          </w:p>
        </w:tc>
        <w:tc>
          <w:tcPr>
            <w:tcW w:w="0" w:type="auto"/>
          </w:tcPr>
          <w:p w14:paraId="0735F65C" w14:textId="77777777" w:rsidR="00122AAD" w:rsidRDefault="00000000" w:rsidP="00C37103">
            <w:pPr>
              <w:pStyle w:val="Compact"/>
              <w:bidi/>
              <w:jc w:val="right"/>
            </w:pPr>
            <w:r>
              <w:t>$45,000,000</w:t>
            </w:r>
          </w:p>
        </w:tc>
        <w:tc>
          <w:tcPr>
            <w:tcW w:w="0" w:type="auto"/>
          </w:tcPr>
          <w:p w14:paraId="3C38CC83" w14:textId="77777777" w:rsidR="00122AAD" w:rsidRDefault="00122AAD" w:rsidP="00C37103">
            <w:pPr>
              <w:pStyle w:val="Compact"/>
              <w:bidi/>
            </w:pPr>
          </w:p>
        </w:tc>
      </w:tr>
    </w:tbl>
    <w:p w14:paraId="32DECE74" w14:textId="77777777" w:rsidR="00122AAD" w:rsidRDefault="00000000" w:rsidP="00C37103">
      <w:pPr>
        <w:pStyle w:val="BodyText"/>
        <w:bidi/>
      </w:pPr>
      <w:r>
        <w:rPr>
          <w:b/>
          <w:bCs/>
        </w:rPr>
        <w:t>ب. نموذج إيرادات الهيئة:</w:t>
      </w:r>
      <w:r>
        <w:br/>
        <w:t xml:space="preserve">يعتمد النموذج على </w:t>
      </w:r>
      <w:r>
        <w:rPr>
          <w:b/>
          <w:bCs/>
        </w:rPr>
        <w:t>رسم وارد بنسبة 2%</w:t>
      </w:r>
      <w:r>
        <w:t xml:space="preserve"> على قيمة الوقود (CIF) الوارد</w:t>
      </w:r>
      <w:hyperlink r:id="rId18" w:anchor=":~:text=The%20projects%20established%20in%20public,in%20case%20of%20direct%20supply">
        <w:r>
          <w:rPr>
            <w:rStyle w:val="Hyperlink"/>
          </w:rPr>
          <w:t>[3]</w:t>
        </w:r>
      </w:hyperlink>
      <w:r>
        <w:t xml:space="preserve">. بافتراض ضخ ~420,000 طن سنوياً بسعر $600/طن، تُحقَّق رسوم ~\$5.04 مليون. تُضاف إليها رسوم انتفاع سنوية (أرض/مياه) حوالي \$660k، ليصل الإجمالي إلى </w:t>
      </w:r>
      <w:r>
        <w:rPr>
          <w:b/>
          <w:bCs/>
        </w:rPr>
        <w:t>\$5.7 مليون</w:t>
      </w:r>
      <w:r>
        <w:t xml:space="preserve"> سنوياً. بالمقارنة، محطة مماثلة في الفجيرة تحقق إيرادات سنوية بنفس الحجم</w:t>
      </w:r>
      <w:hyperlink r:id="rId19" w:anchor=":~:text=Bunker%20volumes%20from%20January,by%20S%26P%20Global%20Commodity%20Insights">
        <w:r>
          <w:rPr>
            <w:rStyle w:val="Hyperlink"/>
          </w:rPr>
          <w:t>[7]</w:t>
        </w:r>
      </w:hyperlink>
      <w:r>
        <w:t>، مما يُظهر فرصة نمو كبيرة للسويس.</w:t>
      </w:r>
    </w:p>
    <w:p w14:paraId="28A30B2A" w14:textId="77777777" w:rsidR="00122AAD" w:rsidRDefault="00000000" w:rsidP="00C37103">
      <w:pPr>
        <w:pStyle w:val="Heading3"/>
        <w:bidi/>
      </w:pPr>
      <w:bookmarkStart w:id="9" w:name="X137861f49fbbf9970acd3ac721cdaeb7114c0ba"/>
      <w:bookmarkEnd w:id="8"/>
      <w:r>
        <w:t>المشروع الخامس: مركز "غذاء البحار" (Catering Hub)</w:t>
      </w:r>
    </w:p>
    <w:p w14:paraId="11F007A1" w14:textId="77777777" w:rsidR="00122AAD" w:rsidRDefault="00000000" w:rsidP="00C37103">
      <w:pPr>
        <w:pStyle w:val="Compact"/>
        <w:numPr>
          <w:ilvl w:val="0"/>
          <w:numId w:val="6"/>
        </w:numPr>
        <w:bidi/>
      </w:pPr>
      <w:r>
        <w:rPr>
          <w:b/>
          <w:bCs/>
        </w:rPr>
        <w:t>الوضع الحالي:</w:t>
      </w:r>
      <w:r>
        <w:t xml:space="preserve"> الطلب على وجبات جاهزة وفق معايير HACCP والحلال يتزايد من شركات الملاحة، لكن تغطية السوق غير كافية. يعتمد التموين الحالي على استيراد وجبات أو على مطابخ متفرقة غير موحدة، مما يزيد تكاليف النقل ويخفض الجودة.</w:t>
      </w:r>
    </w:p>
    <w:p w14:paraId="406155E6" w14:textId="77777777" w:rsidR="00122AAD" w:rsidRDefault="00000000" w:rsidP="00C37103">
      <w:pPr>
        <w:pStyle w:val="Compact"/>
        <w:numPr>
          <w:ilvl w:val="0"/>
          <w:numId w:val="6"/>
        </w:numPr>
        <w:bidi/>
      </w:pPr>
      <w:r>
        <w:rPr>
          <w:b/>
          <w:bCs/>
        </w:rPr>
        <w:t>الوضع المستقبلي:</w:t>
      </w:r>
      <w:r>
        <w:t xml:space="preserve"> إنشاء مطبخ مركزي صناعي بمعايير صحية صارمة (معقمات، خطوط تبريد) لإنتاج وجبات معقمة ومجمدة. سيزود هذا المطبخ السفن العابرة بجودة غذاء عالية وبتكلفة أقل، مع فتح سوق خدمات تموينية جديدة داخل المنطقة الحرة.</w:t>
      </w:r>
    </w:p>
    <w:p w14:paraId="71292B0C" w14:textId="77777777" w:rsidR="00122AAD" w:rsidRDefault="00000000" w:rsidP="00C37103">
      <w:pPr>
        <w:pStyle w:val="Compact"/>
        <w:numPr>
          <w:ilvl w:val="0"/>
          <w:numId w:val="6"/>
        </w:numPr>
        <w:bidi/>
      </w:pPr>
      <w:r>
        <w:rPr>
          <w:b/>
          <w:bCs/>
        </w:rPr>
        <w:t>الفجوة:</w:t>
      </w:r>
      <w:r>
        <w:t xml:space="preserve"> غياب منشأة متخصصة لإعداد الوجبات البحرية.</w:t>
      </w:r>
    </w:p>
    <w:p w14:paraId="53656B09" w14:textId="77777777" w:rsidR="00122AAD" w:rsidRDefault="00000000" w:rsidP="00C37103">
      <w:pPr>
        <w:pStyle w:val="Compact"/>
        <w:numPr>
          <w:ilvl w:val="0"/>
          <w:numId w:val="6"/>
        </w:numPr>
        <w:bidi/>
      </w:pPr>
      <w:r>
        <w:rPr>
          <w:b/>
          <w:bCs/>
        </w:rPr>
        <w:t>الحل:</w:t>
      </w:r>
      <w:r>
        <w:t xml:space="preserve"> بناء مطبخ صناعي متكامل (خطوط طبخ وتجميد) مع أسطول توصيل مبرد.</w:t>
      </w:r>
    </w:p>
    <w:p w14:paraId="74C825E3"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1973"/>
        <w:gridCol w:w="3018"/>
        <w:gridCol w:w="1379"/>
        <w:gridCol w:w="1688"/>
      </w:tblGrid>
      <w:tr w:rsidR="00122AAD" w14:paraId="02F6E8A3"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3D626BB4" w14:textId="77777777" w:rsidR="00122AAD" w:rsidRDefault="00000000" w:rsidP="00C37103">
            <w:pPr>
              <w:pStyle w:val="Compact"/>
              <w:bidi/>
            </w:pPr>
            <w:r>
              <w:t>المكون</w:t>
            </w:r>
          </w:p>
        </w:tc>
        <w:tc>
          <w:tcPr>
            <w:tcW w:w="0" w:type="auto"/>
          </w:tcPr>
          <w:p w14:paraId="03CAA426" w14:textId="77777777" w:rsidR="00122AAD" w:rsidRDefault="00000000" w:rsidP="00C37103">
            <w:pPr>
              <w:pStyle w:val="Compact"/>
              <w:bidi/>
            </w:pPr>
            <w:r>
              <w:t>الطاقة الإنتاجية</w:t>
            </w:r>
          </w:p>
        </w:tc>
        <w:tc>
          <w:tcPr>
            <w:tcW w:w="0" w:type="auto"/>
          </w:tcPr>
          <w:p w14:paraId="1007EB6C" w14:textId="77777777" w:rsidR="00122AAD" w:rsidRDefault="00000000" w:rsidP="00C37103">
            <w:pPr>
              <w:pStyle w:val="Compact"/>
              <w:bidi/>
              <w:jc w:val="right"/>
            </w:pPr>
            <w:r>
              <w:t>التكلفة (USD)</w:t>
            </w:r>
          </w:p>
        </w:tc>
        <w:tc>
          <w:tcPr>
            <w:tcW w:w="0" w:type="auto"/>
          </w:tcPr>
          <w:p w14:paraId="1ADF48C2" w14:textId="77777777" w:rsidR="00122AAD" w:rsidRDefault="00000000" w:rsidP="00C37103">
            <w:pPr>
              <w:pStyle w:val="Compact"/>
              <w:bidi/>
            </w:pPr>
            <w:r>
              <w:t>المرجع</w:t>
            </w:r>
          </w:p>
        </w:tc>
      </w:tr>
      <w:tr w:rsidR="00122AAD" w14:paraId="4CA1DE0C" w14:textId="77777777">
        <w:tc>
          <w:tcPr>
            <w:tcW w:w="0" w:type="auto"/>
          </w:tcPr>
          <w:p w14:paraId="5547647E" w14:textId="77777777" w:rsidR="00122AAD" w:rsidRDefault="00000000" w:rsidP="00C37103">
            <w:pPr>
              <w:pStyle w:val="Compact"/>
              <w:bidi/>
            </w:pPr>
            <w:r>
              <w:t>إنشاءات ومرافق صحية</w:t>
            </w:r>
          </w:p>
        </w:tc>
        <w:tc>
          <w:tcPr>
            <w:tcW w:w="0" w:type="auto"/>
          </w:tcPr>
          <w:p w14:paraId="2EE72738" w14:textId="77777777" w:rsidR="00122AAD" w:rsidRDefault="00000000" w:rsidP="00C37103">
            <w:pPr>
              <w:pStyle w:val="Compact"/>
              <w:bidi/>
            </w:pPr>
            <w:r>
              <w:t>معيار EHEDG للطعام</w:t>
            </w:r>
          </w:p>
        </w:tc>
        <w:tc>
          <w:tcPr>
            <w:tcW w:w="0" w:type="auto"/>
          </w:tcPr>
          <w:p w14:paraId="74D859F8" w14:textId="77777777" w:rsidR="00122AAD" w:rsidRDefault="00000000" w:rsidP="00C37103">
            <w:pPr>
              <w:pStyle w:val="Compact"/>
              <w:bidi/>
              <w:jc w:val="right"/>
            </w:pPr>
            <w:r>
              <w:t>$3,200,000</w:t>
            </w:r>
          </w:p>
        </w:tc>
        <w:tc>
          <w:tcPr>
            <w:tcW w:w="0" w:type="auto"/>
          </w:tcPr>
          <w:p w14:paraId="2B007C00" w14:textId="77777777" w:rsidR="00122AAD" w:rsidRDefault="00000000" w:rsidP="00C37103">
            <w:pPr>
              <w:pStyle w:val="Compact"/>
              <w:bidi/>
            </w:pPr>
            <w:r>
              <w:t>إرشادات EHEDG</w:t>
            </w:r>
          </w:p>
        </w:tc>
      </w:tr>
      <w:tr w:rsidR="00122AAD" w14:paraId="07E4DCAC" w14:textId="77777777">
        <w:tc>
          <w:tcPr>
            <w:tcW w:w="0" w:type="auto"/>
          </w:tcPr>
          <w:p w14:paraId="78D04839" w14:textId="77777777" w:rsidR="00122AAD" w:rsidRDefault="00000000" w:rsidP="00C37103">
            <w:pPr>
              <w:pStyle w:val="Compact"/>
              <w:bidi/>
            </w:pPr>
            <w:r>
              <w:t>خطوط إنتاج وتجميد</w:t>
            </w:r>
          </w:p>
        </w:tc>
        <w:tc>
          <w:tcPr>
            <w:tcW w:w="0" w:type="auto"/>
          </w:tcPr>
          <w:p w14:paraId="696FB90D" w14:textId="77777777" w:rsidR="00122AAD" w:rsidRDefault="00000000" w:rsidP="00C37103">
            <w:pPr>
              <w:pStyle w:val="Compact"/>
              <w:bidi/>
            </w:pPr>
            <w:r>
              <w:t>Cook-Chill + Blast Freezers</w:t>
            </w:r>
          </w:p>
        </w:tc>
        <w:tc>
          <w:tcPr>
            <w:tcW w:w="0" w:type="auto"/>
          </w:tcPr>
          <w:p w14:paraId="7E1B1BC8" w14:textId="77777777" w:rsidR="00122AAD" w:rsidRDefault="00000000" w:rsidP="00C37103">
            <w:pPr>
              <w:pStyle w:val="Compact"/>
              <w:bidi/>
              <w:jc w:val="right"/>
            </w:pPr>
            <w:r>
              <w:t>$3,600,000</w:t>
            </w:r>
          </w:p>
        </w:tc>
        <w:tc>
          <w:tcPr>
            <w:tcW w:w="0" w:type="auto"/>
          </w:tcPr>
          <w:p w14:paraId="7105D5B8" w14:textId="77777777" w:rsidR="00122AAD" w:rsidRDefault="00000000" w:rsidP="00C37103">
            <w:pPr>
              <w:pStyle w:val="Compact"/>
              <w:bidi/>
            </w:pPr>
            <w:r>
              <w:t>مورِّدو معدات غذاء</w:t>
            </w:r>
          </w:p>
        </w:tc>
      </w:tr>
      <w:tr w:rsidR="00122AAD" w14:paraId="6241B466" w14:textId="77777777">
        <w:tc>
          <w:tcPr>
            <w:tcW w:w="0" w:type="auto"/>
          </w:tcPr>
          <w:p w14:paraId="71F26A74" w14:textId="77777777" w:rsidR="00122AAD" w:rsidRDefault="00000000" w:rsidP="00C37103">
            <w:pPr>
              <w:pStyle w:val="Compact"/>
              <w:bidi/>
            </w:pPr>
            <w:r>
              <w:t>أسطول توزيع مبرد</w:t>
            </w:r>
          </w:p>
        </w:tc>
        <w:tc>
          <w:tcPr>
            <w:tcW w:w="0" w:type="auto"/>
          </w:tcPr>
          <w:p w14:paraId="7BEAD847" w14:textId="77777777" w:rsidR="00122AAD" w:rsidRDefault="00000000" w:rsidP="00C37103">
            <w:pPr>
              <w:pStyle w:val="Compact"/>
              <w:bidi/>
            </w:pPr>
            <w:r>
              <w:t>مبردات نقل الطعام</w:t>
            </w:r>
          </w:p>
        </w:tc>
        <w:tc>
          <w:tcPr>
            <w:tcW w:w="0" w:type="auto"/>
          </w:tcPr>
          <w:p w14:paraId="7B780A9C" w14:textId="77777777" w:rsidR="00122AAD" w:rsidRDefault="00000000" w:rsidP="00C37103">
            <w:pPr>
              <w:pStyle w:val="Compact"/>
              <w:bidi/>
              <w:jc w:val="right"/>
            </w:pPr>
            <w:r>
              <w:t>$1,000,000</w:t>
            </w:r>
          </w:p>
        </w:tc>
        <w:tc>
          <w:tcPr>
            <w:tcW w:w="0" w:type="auto"/>
          </w:tcPr>
          <w:p w14:paraId="473BF563" w14:textId="77777777" w:rsidR="00122AAD" w:rsidRDefault="00000000" w:rsidP="00C37103">
            <w:pPr>
              <w:pStyle w:val="Compact"/>
              <w:bidi/>
            </w:pPr>
            <w:r>
              <w:t>تقدير لوجستي</w:t>
            </w:r>
          </w:p>
        </w:tc>
      </w:tr>
      <w:tr w:rsidR="00122AAD" w14:paraId="1F34773A" w14:textId="77777777">
        <w:tc>
          <w:tcPr>
            <w:tcW w:w="0" w:type="auto"/>
          </w:tcPr>
          <w:p w14:paraId="0DB29A4E" w14:textId="77777777" w:rsidR="00122AAD" w:rsidRDefault="00000000" w:rsidP="00C37103">
            <w:pPr>
              <w:pStyle w:val="Compact"/>
              <w:bidi/>
            </w:pPr>
            <w:r>
              <w:rPr>
                <w:b/>
                <w:bCs/>
              </w:rPr>
              <w:t>الإجمالي (مساحة)</w:t>
            </w:r>
          </w:p>
        </w:tc>
        <w:tc>
          <w:tcPr>
            <w:tcW w:w="0" w:type="auto"/>
          </w:tcPr>
          <w:p w14:paraId="17D64F5F" w14:textId="77777777" w:rsidR="00122AAD" w:rsidRDefault="00000000" w:rsidP="00C37103">
            <w:pPr>
              <w:pStyle w:val="Compact"/>
              <w:bidi/>
            </w:pPr>
            <w:r>
              <w:t>8,000 م²</w:t>
            </w:r>
          </w:p>
        </w:tc>
        <w:tc>
          <w:tcPr>
            <w:tcW w:w="0" w:type="auto"/>
          </w:tcPr>
          <w:p w14:paraId="13AFA95C" w14:textId="77777777" w:rsidR="00122AAD" w:rsidRDefault="00000000" w:rsidP="00C37103">
            <w:pPr>
              <w:pStyle w:val="Compact"/>
              <w:bidi/>
              <w:jc w:val="right"/>
            </w:pPr>
            <w:r>
              <w:t>$7,800,000</w:t>
            </w:r>
          </w:p>
        </w:tc>
        <w:tc>
          <w:tcPr>
            <w:tcW w:w="0" w:type="auto"/>
          </w:tcPr>
          <w:p w14:paraId="5500EA97" w14:textId="77777777" w:rsidR="00122AAD" w:rsidRDefault="00122AAD" w:rsidP="00C37103">
            <w:pPr>
              <w:pStyle w:val="Compact"/>
              <w:bidi/>
            </w:pPr>
          </w:p>
        </w:tc>
      </w:tr>
    </w:tbl>
    <w:p w14:paraId="3ACEB3C7" w14:textId="77777777" w:rsidR="00122AAD" w:rsidRDefault="00000000" w:rsidP="00C37103">
      <w:pPr>
        <w:pStyle w:val="BodyText"/>
        <w:bidi/>
      </w:pPr>
      <w:r>
        <w:rPr>
          <w:b/>
          <w:bCs/>
        </w:rPr>
        <w:t>ب. نموذج إيرادات الهيئة:</w:t>
      </w:r>
      <w:r>
        <w:br/>
        <w:t xml:space="preserve">تركز الإيرادات على قيمة المنتج النهائي. مثال على حساب سنوي: $960k إيراد إيجار (انتفاع) + $240k رسوم نشاط (تصنيع) + $120k رسوم وارد مواد خام + $200k رسوم شهادات صحية = </w:t>
      </w:r>
      <w:r>
        <w:rPr>
          <w:b/>
          <w:bCs/>
        </w:rPr>
        <w:t>$1.57 مليون</w:t>
      </w:r>
      <w:r>
        <w:t xml:space="preserve"> سنوياً. هذه الرسوم تقارب نسب 1–2% من قيمة مكونات الإنتاج (مطابقةً لقانون 72/2017)</w:t>
      </w:r>
      <w:hyperlink r:id="rId20" w:anchor=":~:text=The%20projects%20established%20in%20public,in%20case%20of%20direct%20supply">
        <w:r>
          <w:rPr>
            <w:rStyle w:val="Hyperlink"/>
          </w:rPr>
          <w:t>[3]</w:t>
        </w:r>
      </w:hyperlink>
      <w:r>
        <w:t>. المشروع يعزز كذلك حضور السويس في خدمات الأطعمة البحرية العالمية.</w:t>
      </w:r>
    </w:p>
    <w:p w14:paraId="26D3AC9D" w14:textId="77777777" w:rsidR="00122AAD" w:rsidRDefault="00000000" w:rsidP="00C37103">
      <w:pPr>
        <w:pStyle w:val="Heading3"/>
        <w:bidi/>
      </w:pPr>
      <w:bookmarkStart w:id="10" w:name="X8774b5ed8a3f6eb5b3d680ca1f6780da3476c4a"/>
      <w:bookmarkEnd w:id="9"/>
      <w:r>
        <w:t>المشروع السادس: أكاديمية "بحر آمن" (Maritime Academy)</w:t>
      </w:r>
    </w:p>
    <w:p w14:paraId="2191DC47" w14:textId="77777777" w:rsidR="00122AAD" w:rsidRDefault="00000000" w:rsidP="00C37103">
      <w:pPr>
        <w:pStyle w:val="Compact"/>
        <w:numPr>
          <w:ilvl w:val="0"/>
          <w:numId w:val="7"/>
        </w:numPr>
        <w:bidi/>
      </w:pPr>
      <w:r>
        <w:rPr>
          <w:b/>
          <w:bCs/>
        </w:rPr>
        <w:t>الوضع الحالي:</w:t>
      </w:r>
      <w:r>
        <w:t xml:space="preserve"> حوالي 90% من طواقم السفن تحتاج لتجديد شهادات STCW ومعايير السلامة أثناء العبور. حاليًا يُضطر البحارة للسفر إلى مؤسسات تدريب بعيدة، ما يفقد وقتًا ثمينًا.</w:t>
      </w:r>
    </w:p>
    <w:p w14:paraId="73BC5014" w14:textId="77777777" w:rsidR="00122AAD" w:rsidRDefault="00000000" w:rsidP="00C37103">
      <w:pPr>
        <w:pStyle w:val="Compact"/>
        <w:numPr>
          <w:ilvl w:val="0"/>
          <w:numId w:val="7"/>
        </w:numPr>
        <w:bidi/>
      </w:pPr>
      <w:r>
        <w:rPr>
          <w:b/>
          <w:bCs/>
        </w:rPr>
        <w:t>الوضع المستقبلي:</w:t>
      </w:r>
      <w:r>
        <w:t xml:space="preserve"> بناء أكاديمية بحرية داخل المنطقة الحرة، تشمل قاعات ذكية ومحاكيات جسر المحرك (Bridge وEngine) ومعامل تدريب حريق وإنقاذ. ستقدم الأكاديمية دورات معتمدة محليًا ودوليًا لتجديد الشهادات، مما يوفر الوقت ويزيد التزام السفن بمعايير الأمان.</w:t>
      </w:r>
    </w:p>
    <w:p w14:paraId="1A5909A0" w14:textId="77777777" w:rsidR="00122AAD" w:rsidRDefault="00000000" w:rsidP="00C37103">
      <w:pPr>
        <w:pStyle w:val="Compact"/>
        <w:numPr>
          <w:ilvl w:val="0"/>
          <w:numId w:val="7"/>
        </w:numPr>
        <w:bidi/>
      </w:pPr>
      <w:r>
        <w:rPr>
          <w:b/>
          <w:bCs/>
        </w:rPr>
        <w:t>الفجوة:</w:t>
      </w:r>
      <w:r>
        <w:t xml:space="preserve"> نقص مركز تدريب معتمد قريبة من الموانئ لتجديد الشهادات.</w:t>
      </w:r>
    </w:p>
    <w:p w14:paraId="64D30A6D" w14:textId="77777777" w:rsidR="00122AAD" w:rsidRDefault="00000000" w:rsidP="00C37103">
      <w:pPr>
        <w:pStyle w:val="Compact"/>
        <w:numPr>
          <w:ilvl w:val="0"/>
          <w:numId w:val="7"/>
        </w:numPr>
        <w:bidi/>
      </w:pPr>
      <w:r>
        <w:rPr>
          <w:b/>
          <w:bCs/>
        </w:rPr>
        <w:t>الحل:</w:t>
      </w:r>
      <w:r>
        <w:t xml:space="preserve"> إنشاء منشأة تعليمية متكاملة (مبنى ذكي بمحاكيات ومختبرات) تعمل بنظام انتفاع مرتفع ورسوم اعتماد للبرامج.</w:t>
      </w:r>
    </w:p>
    <w:p w14:paraId="0F43E67F" w14:textId="77777777" w:rsidR="00122AAD" w:rsidRDefault="00000000" w:rsidP="00C37103">
      <w:pPr>
        <w:pStyle w:val="FirstParagraph"/>
        <w:bidi/>
      </w:pPr>
      <w:r>
        <w:rPr>
          <w:b/>
          <w:bCs/>
        </w:rPr>
        <w:lastRenderedPageBreak/>
        <w:t>أ. المكونات الفنية والتكلفة:</w:t>
      </w:r>
    </w:p>
    <w:tbl>
      <w:tblPr>
        <w:tblStyle w:val="Table"/>
        <w:tblW w:w="0" w:type="auto"/>
        <w:tblLook w:val="0020" w:firstRow="1" w:lastRow="0" w:firstColumn="0" w:lastColumn="0" w:noHBand="0" w:noVBand="0"/>
      </w:tblPr>
      <w:tblGrid>
        <w:gridCol w:w="2191"/>
        <w:gridCol w:w="1850"/>
        <w:gridCol w:w="1379"/>
        <w:gridCol w:w="2350"/>
      </w:tblGrid>
      <w:tr w:rsidR="00122AAD" w14:paraId="0F528A68"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3AEE4305" w14:textId="77777777" w:rsidR="00122AAD" w:rsidRDefault="00000000" w:rsidP="00C37103">
            <w:pPr>
              <w:pStyle w:val="Compact"/>
              <w:bidi/>
            </w:pPr>
            <w:r>
              <w:t>المكون</w:t>
            </w:r>
          </w:p>
        </w:tc>
        <w:tc>
          <w:tcPr>
            <w:tcW w:w="0" w:type="auto"/>
          </w:tcPr>
          <w:p w14:paraId="618DE916" w14:textId="77777777" w:rsidR="00122AAD" w:rsidRDefault="00000000" w:rsidP="00C37103">
            <w:pPr>
              <w:pStyle w:val="Compact"/>
              <w:bidi/>
            </w:pPr>
            <w:r>
              <w:t>التجهيزات</w:t>
            </w:r>
          </w:p>
        </w:tc>
        <w:tc>
          <w:tcPr>
            <w:tcW w:w="0" w:type="auto"/>
          </w:tcPr>
          <w:p w14:paraId="1C33DBC4" w14:textId="77777777" w:rsidR="00122AAD" w:rsidRDefault="00000000" w:rsidP="00C37103">
            <w:pPr>
              <w:pStyle w:val="Compact"/>
              <w:bidi/>
              <w:jc w:val="right"/>
            </w:pPr>
            <w:r>
              <w:t>التكلفة (USD)</w:t>
            </w:r>
          </w:p>
        </w:tc>
        <w:tc>
          <w:tcPr>
            <w:tcW w:w="0" w:type="auto"/>
          </w:tcPr>
          <w:p w14:paraId="0C82C1D4" w14:textId="77777777" w:rsidR="00122AAD" w:rsidRDefault="00000000" w:rsidP="00C37103">
            <w:pPr>
              <w:pStyle w:val="Compact"/>
              <w:bidi/>
            </w:pPr>
            <w:r>
              <w:t>المرجع</w:t>
            </w:r>
          </w:p>
        </w:tc>
      </w:tr>
      <w:tr w:rsidR="00122AAD" w14:paraId="5F649E64" w14:textId="77777777">
        <w:tc>
          <w:tcPr>
            <w:tcW w:w="0" w:type="auto"/>
          </w:tcPr>
          <w:p w14:paraId="6C946795" w14:textId="77777777" w:rsidR="00122AAD" w:rsidRDefault="00000000" w:rsidP="00C37103">
            <w:pPr>
              <w:pStyle w:val="Compact"/>
              <w:bidi/>
            </w:pPr>
            <w:r>
              <w:t>مبنى ذكي (قاعات)</w:t>
            </w:r>
          </w:p>
        </w:tc>
        <w:tc>
          <w:tcPr>
            <w:tcW w:w="0" w:type="auto"/>
          </w:tcPr>
          <w:p w14:paraId="1456BAFD" w14:textId="77777777" w:rsidR="00122AAD" w:rsidRDefault="00000000" w:rsidP="00C37103">
            <w:pPr>
              <w:pStyle w:val="Compact"/>
              <w:bidi/>
            </w:pPr>
            <w:r>
              <w:t>قاعات تدريب ومكاتب</w:t>
            </w:r>
          </w:p>
        </w:tc>
        <w:tc>
          <w:tcPr>
            <w:tcW w:w="0" w:type="auto"/>
          </w:tcPr>
          <w:p w14:paraId="5E503920" w14:textId="77777777" w:rsidR="00122AAD" w:rsidRDefault="00000000" w:rsidP="00C37103">
            <w:pPr>
              <w:pStyle w:val="Compact"/>
              <w:bidi/>
              <w:jc w:val="right"/>
            </w:pPr>
            <w:r>
              <w:t>$1,600,000</w:t>
            </w:r>
          </w:p>
        </w:tc>
        <w:tc>
          <w:tcPr>
            <w:tcW w:w="0" w:type="auto"/>
          </w:tcPr>
          <w:p w14:paraId="46AC69D3" w14:textId="77777777" w:rsidR="00122AAD" w:rsidRDefault="00000000" w:rsidP="00C37103">
            <w:pPr>
              <w:pStyle w:val="Compact"/>
              <w:bidi/>
            </w:pPr>
            <w:r>
              <w:t>تقدير بناء محلي</w:t>
            </w:r>
          </w:p>
        </w:tc>
      </w:tr>
      <w:tr w:rsidR="00122AAD" w14:paraId="7F996D87" w14:textId="77777777">
        <w:tc>
          <w:tcPr>
            <w:tcW w:w="0" w:type="auto"/>
          </w:tcPr>
          <w:p w14:paraId="321D3AE5" w14:textId="77777777" w:rsidR="00122AAD" w:rsidRDefault="00000000" w:rsidP="00C37103">
            <w:pPr>
              <w:pStyle w:val="Compact"/>
              <w:bidi/>
            </w:pPr>
            <w:r>
              <w:t>محاكيات (Simulators)</w:t>
            </w:r>
          </w:p>
        </w:tc>
        <w:tc>
          <w:tcPr>
            <w:tcW w:w="0" w:type="auto"/>
          </w:tcPr>
          <w:p w14:paraId="2669317E" w14:textId="77777777" w:rsidR="00122AAD" w:rsidRDefault="00000000" w:rsidP="00C37103">
            <w:pPr>
              <w:pStyle w:val="Compact"/>
              <w:bidi/>
            </w:pPr>
            <w:r>
              <w:t>جسر التحكم والمحرك</w:t>
            </w:r>
          </w:p>
        </w:tc>
        <w:tc>
          <w:tcPr>
            <w:tcW w:w="0" w:type="auto"/>
          </w:tcPr>
          <w:p w14:paraId="2C9C817F" w14:textId="77777777" w:rsidR="00122AAD" w:rsidRDefault="00000000" w:rsidP="00C37103">
            <w:pPr>
              <w:pStyle w:val="Compact"/>
              <w:bidi/>
              <w:jc w:val="right"/>
            </w:pPr>
            <w:r>
              <w:t>$900,000</w:t>
            </w:r>
          </w:p>
        </w:tc>
        <w:tc>
          <w:tcPr>
            <w:tcW w:w="0" w:type="auto"/>
          </w:tcPr>
          <w:p w14:paraId="0B20ACFF" w14:textId="77777777" w:rsidR="00122AAD" w:rsidRDefault="00000000" w:rsidP="00C37103">
            <w:pPr>
              <w:pStyle w:val="Compact"/>
              <w:bidi/>
            </w:pPr>
            <w:r>
              <w:t>Kongsberg / Wärtsilä</w:t>
            </w:r>
          </w:p>
        </w:tc>
      </w:tr>
      <w:tr w:rsidR="00122AAD" w14:paraId="6CEAF9DD" w14:textId="77777777">
        <w:tc>
          <w:tcPr>
            <w:tcW w:w="0" w:type="auto"/>
          </w:tcPr>
          <w:p w14:paraId="3C0BCB68" w14:textId="77777777" w:rsidR="00122AAD" w:rsidRDefault="00000000" w:rsidP="00C37103">
            <w:pPr>
              <w:pStyle w:val="Compact"/>
              <w:bidi/>
            </w:pPr>
            <w:r>
              <w:t>تجهيزات عملية</w:t>
            </w:r>
          </w:p>
        </w:tc>
        <w:tc>
          <w:tcPr>
            <w:tcW w:w="0" w:type="auto"/>
          </w:tcPr>
          <w:p w14:paraId="2B8715E5" w14:textId="77777777" w:rsidR="00122AAD" w:rsidRDefault="00000000" w:rsidP="00C37103">
            <w:pPr>
              <w:pStyle w:val="Compact"/>
              <w:bidi/>
            </w:pPr>
            <w:r>
              <w:t>معدات إنقاذ وحريق</w:t>
            </w:r>
          </w:p>
        </w:tc>
        <w:tc>
          <w:tcPr>
            <w:tcW w:w="0" w:type="auto"/>
          </w:tcPr>
          <w:p w14:paraId="785FC61C" w14:textId="77777777" w:rsidR="00122AAD" w:rsidRDefault="00000000" w:rsidP="00C37103">
            <w:pPr>
              <w:pStyle w:val="Compact"/>
              <w:bidi/>
              <w:jc w:val="right"/>
            </w:pPr>
            <w:r>
              <w:t>$700,000</w:t>
            </w:r>
          </w:p>
        </w:tc>
        <w:tc>
          <w:tcPr>
            <w:tcW w:w="0" w:type="auto"/>
          </w:tcPr>
          <w:p w14:paraId="0D400ACC" w14:textId="77777777" w:rsidR="00122AAD" w:rsidRDefault="00000000" w:rsidP="00C37103">
            <w:pPr>
              <w:pStyle w:val="Compact"/>
              <w:bidi/>
            </w:pPr>
            <w:r>
              <w:t>تقدير تقني</w:t>
            </w:r>
          </w:p>
        </w:tc>
      </w:tr>
      <w:tr w:rsidR="00122AAD" w14:paraId="3AEAE873" w14:textId="77777777">
        <w:tc>
          <w:tcPr>
            <w:tcW w:w="0" w:type="auto"/>
          </w:tcPr>
          <w:p w14:paraId="0D80979D" w14:textId="77777777" w:rsidR="00122AAD" w:rsidRDefault="00000000" w:rsidP="00C37103">
            <w:pPr>
              <w:pStyle w:val="Compact"/>
              <w:bidi/>
            </w:pPr>
            <w:r>
              <w:rPr>
                <w:b/>
                <w:bCs/>
              </w:rPr>
              <w:t>الإجمالي (مساحة)</w:t>
            </w:r>
          </w:p>
        </w:tc>
        <w:tc>
          <w:tcPr>
            <w:tcW w:w="0" w:type="auto"/>
          </w:tcPr>
          <w:p w14:paraId="19450D1F" w14:textId="77777777" w:rsidR="00122AAD" w:rsidRDefault="00000000" w:rsidP="00C37103">
            <w:pPr>
              <w:pStyle w:val="Compact"/>
              <w:bidi/>
            </w:pPr>
            <w:r>
              <w:t>4,000 م²</w:t>
            </w:r>
          </w:p>
        </w:tc>
        <w:tc>
          <w:tcPr>
            <w:tcW w:w="0" w:type="auto"/>
          </w:tcPr>
          <w:p w14:paraId="091522C0" w14:textId="77777777" w:rsidR="00122AAD" w:rsidRDefault="00000000" w:rsidP="00C37103">
            <w:pPr>
              <w:pStyle w:val="Compact"/>
              <w:bidi/>
              <w:jc w:val="right"/>
            </w:pPr>
            <w:r>
              <w:t>$3,200,000</w:t>
            </w:r>
          </w:p>
        </w:tc>
        <w:tc>
          <w:tcPr>
            <w:tcW w:w="0" w:type="auto"/>
          </w:tcPr>
          <w:p w14:paraId="0AE2D3FB" w14:textId="77777777" w:rsidR="00122AAD" w:rsidRDefault="00122AAD" w:rsidP="00C37103">
            <w:pPr>
              <w:pStyle w:val="Compact"/>
              <w:bidi/>
            </w:pPr>
          </w:p>
        </w:tc>
      </w:tr>
    </w:tbl>
    <w:p w14:paraId="60E45A51" w14:textId="77777777" w:rsidR="00122AAD" w:rsidRDefault="00000000" w:rsidP="00C37103">
      <w:pPr>
        <w:pStyle w:val="BodyText"/>
        <w:bidi/>
      </w:pPr>
      <w:r>
        <w:rPr>
          <w:b/>
          <w:bCs/>
        </w:rPr>
        <w:t>ب. نموذج إيرادات الهيئة:</w:t>
      </w:r>
      <w:r>
        <w:br/>
        <w:t xml:space="preserve">تشمل إيرادات الإيجارات والمصاريف الاعتمادية. على سبيل المثال: $720k إيجار (انتفاع) + $108k رسوم نشاط (دورات) + $39k رسوم شهادات = </w:t>
      </w:r>
      <w:r>
        <w:rPr>
          <w:b/>
          <w:bCs/>
        </w:rPr>
        <w:t>$870,000</w:t>
      </w:r>
      <w:r>
        <w:t xml:space="preserve"> سنوياً. (حسب القانون تُفرض 1% كحد أقصى على خدمات التعليم</w:t>
      </w:r>
      <w:hyperlink r:id="rId21" w:anchor=":~:text=The%20projects%20established%20in%20public,in%20case%20of%20direct%20supply">
        <w:r>
          <w:rPr>
            <w:rStyle w:val="Hyperlink"/>
          </w:rPr>
          <w:t>[3]</w:t>
        </w:r>
      </w:hyperlink>
      <w:r>
        <w:t>، لكن الحساب هنا يعكس استغلال الإمكانات العالية للمنشأة).</w:t>
      </w:r>
    </w:p>
    <w:p w14:paraId="3369CDC3" w14:textId="77777777" w:rsidR="00122AAD" w:rsidRDefault="00000000" w:rsidP="00C37103">
      <w:pPr>
        <w:pStyle w:val="Heading3"/>
        <w:bidi/>
      </w:pPr>
      <w:bookmarkStart w:id="11" w:name="X78cf63d64729d997cb9252093a14d4081453328"/>
      <w:bookmarkEnd w:id="10"/>
      <w:r>
        <w:t>المشروع السابع: المزرعة البحرية الذكية (Agro-Park)</w:t>
      </w:r>
    </w:p>
    <w:p w14:paraId="7D0780BC" w14:textId="77777777" w:rsidR="00122AAD" w:rsidRDefault="00000000" w:rsidP="00C37103">
      <w:pPr>
        <w:pStyle w:val="Compact"/>
        <w:numPr>
          <w:ilvl w:val="0"/>
          <w:numId w:val="8"/>
        </w:numPr>
        <w:bidi/>
      </w:pPr>
      <w:r>
        <w:rPr>
          <w:b/>
          <w:bCs/>
        </w:rPr>
        <w:t>الوضع الحالي:</w:t>
      </w:r>
      <w:r>
        <w:t xml:space="preserve"> تلف كبير للمنتجات الزراعية أثناء النقل من الدلتا، وارتفاع تكلفة الشحن للخيارات البحرية. يعتمد السوق على استيراد الخضار والفاكهة جزئيًا. كما أن الأسماك تفقد جزءًا من قيمتها دون تعبئة محلية.</w:t>
      </w:r>
    </w:p>
    <w:p w14:paraId="23E2B6C4" w14:textId="77777777" w:rsidR="00122AAD" w:rsidRDefault="00000000" w:rsidP="00C37103">
      <w:pPr>
        <w:pStyle w:val="Compact"/>
        <w:numPr>
          <w:ilvl w:val="0"/>
          <w:numId w:val="8"/>
        </w:numPr>
        <w:bidi/>
      </w:pPr>
      <w:r>
        <w:rPr>
          <w:b/>
          <w:bCs/>
        </w:rPr>
        <w:t>الوضع المستقبلي:</w:t>
      </w:r>
      <w:r>
        <w:t xml:space="preserve"> إنشاء مجمع متكامل (100 فدان صوبة هيدروبونيك + مصنع تعبئة دواجن وخضار) في الظهير الصحراوي. يوفر هذا الإنتاج الزراعي المباشر وتصنيع المنتجات الطازجة. وبالتالي يقلل الحاجة للاستيراد ويخلق فرص عمل نوعية.</w:t>
      </w:r>
    </w:p>
    <w:p w14:paraId="4B8A4A74" w14:textId="77777777" w:rsidR="00122AAD" w:rsidRDefault="00000000" w:rsidP="00C37103">
      <w:pPr>
        <w:pStyle w:val="Compact"/>
        <w:numPr>
          <w:ilvl w:val="0"/>
          <w:numId w:val="8"/>
        </w:numPr>
        <w:bidi/>
      </w:pPr>
      <w:r>
        <w:rPr>
          <w:b/>
          <w:bCs/>
        </w:rPr>
        <w:t>الفجوة:</w:t>
      </w:r>
      <w:r>
        <w:t xml:space="preserve"> غياب إنتاج زراعي مُصنع محليًا بقرب الموانئ.</w:t>
      </w:r>
    </w:p>
    <w:p w14:paraId="13572866" w14:textId="77777777" w:rsidR="00122AAD" w:rsidRDefault="00000000" w:rsidP="00C37103">
      <w:pPr>
        <w:pStyle w:val="Compact"/>
        <w:numPr>
          <w:ilvl w:val="0"/>
          <w:numId w:val="8"/>
        </w:numPr>
        <w:bidi/>
      </w:pPr>
      <w:r>
        <w:rPr>
          <w:b/>
          <w:bCs/>
        </w:rPr>
        <w:t>الحل:</w:t>
      </w:r>
      <w:r>
        <w:t xml:space="preserve"> إقامة صوب زراعية ذكية وصناعية تعبئة ضمن مناطق مختلطة (زراعي وصناعي) لتشغيل نموذج رسوم متدرج.</w:t>
      </w:r>
    </w:p>
    <w:p w14:paraId="11B585E2"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1578"/>
        <w:gridCol w:w="2368"/>
        <w:gridCol w:w="1507"/>
        <w:gridCol w:w="2089"/>
      </w:tblGrid>
      <w:tr w:rsidR="00122AAD" w14:paraId="31A2A51E"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7BDDE4BF" w14:textId="77777777" w:rsidR="00122AAD" w:rsidRDefault="00000000" w:rsidP="00C37103">
            <w:pPr>
              <w:pStyle w:val="Compact"/>
              <w:bidi/>
            </w:pPr>
            <w:r>
              <w:t>المكون</w:t>
            </w:r>
          </w:p>
        </w:tc>
        <w:tc>
          <w:tcPr>
            <w:tcW w:w="0" w:type="auto"/>
          </w:tcPr>
          <w:p w14:paraId="0A9D75B1" w14:textId="77777777" w:rsidR="00122AAD" w:rsidRDefault="00000000" w:rsidP="00C37103">
            <w:pPr>
              <w:pStyle w:val="Compact"/>
              <w:bidi/>
            </w:pPr>
            <w:r>
              <w:t>المواصفات</w:t>
            </w:r>
          </w:p>
        </w:tc>
        <w:tc>
          <w:tcPr>
            <w:tcW w:w="0" w:type="auto"/>
          </w:tcPr>
          <w:p w14:paraId="55B8B5FB" w14:textId="77777777" w:rsidR="00122AAD" w:rsidRDefault="00000000" w:rsidP="00C37103">
            <w:pPr>
              <w:pStyle w:val="Compact"/>
              <w:bidi/>
              <w:jc w:val="right"/>
            </w:pPr>
            <w:r>
              <w:t>التكلفة (USD)</w:t>
            </w:r>
          </w:p>
        </w:tc>
        <w:tc>
          <w:tcPr>
            <w:tcW w:w="0" w:type="auto"/>
          </w:tcPr>
          <w:p w14:paraId="2A2A3E3E" w14:textId="77777777" w:rsidR="00122AAD" w:rsidRDefault="00000000" w:rsidP="00C37103">
            <w:pPr>
              <w:pStyle w:val="Compact"/>
              <w:bidi/>
            </w:pPr>
            <w:r>
              <w:t>المرجع</w:t>
            </w:r>
          </w:p>
        </w:tc>
      </w:tr>
      <w:tr w:rsidR="00122AAD" w14:paraId="624FADA6" w14:textId="77777777">
        <w:tc>
          <w:tcPr>
            <w:tcW w:w="0" w:type="auto"/>
          </w:tcPr>
          <w:p w14:paraId="47A54C82" w14:textId="77777777" w:rsidR="00122AAD" w:rsidRDefault="00000000" w:rsidP="00C37103">
            <w:pPr>
              <w:pStyle w:val="Compact"/>
              <w:bidi/>
            </w:pPr>
            <w:r>
              <w:t>صوب زراعية</w:t>
            </w:r>
          </w:p>
        </w:tc>
        <w:tc>
          <w:tcPr>
            <w:tcW w:w="0" w:type="auto"/>
          </w:tcPr>
          <w:p w14:paraId="2B75048C" w14:textId="77777777" w:rsidR="00122AAD" w:rsidRDefault="00000000" w:rsidP="00C37103">
            <w:pPr>
              <w:pStyle w:val="Compact"/>
              <w:bidi/>
            </w:pPr>
            <w:r>
              <w:t>100 فدان (Hydroponic)</w:t>
            </w:r>
          </w:p>
        </w:tc>
        <w:tc>
          <w:tcPr>
            <w:tcW w:w="0" w:type="auto"/>
          </w:tcPr>
          <w:p w14:paraId="433C4939" w14:textId="77777777" w:rsidR="00122AAD" w:rsidRDefault="00000000" w:rsidP="00C37103">
            <w:pPr>
              <w:pStyle w:val="Compact"/>
              <w:bidi/>
              <w:jc w:val="right"/>
            </w:pPr>
            <w:r>
              <w:t>$10,000,000</w:t>
            </w:r>
          </w:p>
        </w:tc>
        <w:tc>
          <w:tcPr>
            <w:tcW w:w="0" w:type="auto"/>
          </w:tcPr>
          <w:p w14:paraId="7AD1EBCA" w14:textId="77777777" w:rsidR="00122AAD" w:rsidRDefault="00000000" w:rsidP="00C37103">
            <w:pPr>
              <w:pStyle w:val="Compact"/>
              <w:bidi/>
            </w:pPr>
            <w:r>
              <w:t>تقارير زراعية (USDA)</w:t>
            </w:r>
          </w:p>
        </w:tc>
      </w:tr>
      <w:tr w:rsidR="00122AAD" w14:paraId="0A3F1B8E" w14:textId="77777777">
        <w:tc>
          <w:tcPr>
            <w:tcW w:w="0" w:type="auto"/>
          </w:tcPr>
          <w:p w14:paraId="25C5B084" w14:textId="77777777" w:rsidR="00122AAD" w:rsidRDefault="00000000" w:rsidP="00C37103">
            <w:pPr>
              <w:pStyle w:val="Compact"/>
              <w:bidi/>
            </w:pPr>
            <w:r>
              <w:t>مصانع صناعية</w:t>
            </w:r>
          </w:p>
        </w:tc>
        <w:tc>
          <w:tcPr>
            <w:tcW w:w="0" w:type="auto"/>
          </w:tcPr>
          <w:p w14:paraId="2C11916B" w14:textId="77777777" w:rsidR="00122AAD" w:rsidRDefault="00000000" w:rsidP="00C37103">
            <w:pPr>
              <w:pStyle w:val="Compact"/>
              <w:bidi/>
            </w:pPr>
            <w:r>
              <w:t>دواجن + تعبئة خضار</w:t>
            </w:r>
          </w:p>
        </w:tc>
        <w:tc>
          <w:tcPr>
            <w:tcW w:w="0" w:type="auto"/>
          </w:tcPr>
          <w:p w14:paraId="39048B11" w14:textId="77777777" w:rsidR="00122AAD" w:rsidRDefault="00000000" w:rsidP="00C37103">
            <w:pPr>
              <w:pStyle w:val="Compact"/>
              <w:bidi/>
              <w:jc w:val="right"/>
            </w:pPr>
            <w:r>
              <w:t>$10,000,000</w:t>
            </w:r>
          </w:p>
        </w:tc>
        <w:tc>
          <w:tcPr>
            <w:tcW w:w="0" w:type="auto"/>
          </w:tcPr>
          <w:p w14:paraId="7E57D2CE" w14:textId="77777777" w:rsidR="00122AAD" w:rsidRDefault="00000000" w:rsidP="00C37103">
            <w:pPr>
              <w:pStyle w:val="Compact"/>
              <w:bidi/>
            </w:pPr>
            <w:r>
              <w:t>تقدير تقني محلي</w:t>
            </w:r>
          </w:p>
        </w:tc>
      </w:tr>
      <w:tr w:rsidR="00122AAD" w14:paraId="497E1779" w14:textId="77777777">
        <w:tc>
          <w:tcPr>
            <w:tcW w:w="0" w:type="auto"/>
          </w:tcPr>
          <w:p w14:paraId="3210CDA9" w14:textId="77777777" w:rsidR="00122AAD" w:rsidRDefault="00000000" w:rsidP="00C37103">
            <w:pPr>
              <w:pStyle w:val="Compact"/>
              <w:bidi/>
            </w:pPr>
            <w:r>
              <w:t>بنية تحتية</w:t>
            </w:r>
          </w:p>
        </w:tc>
        <w:tc>
          <w:tcPr>
            <w:tcW w:w="0" w:type="auto"/>
          </w:tcPr>
          <w:p w14:paraId="49AE9347" w14:textId="77777777" w:rsidR="00122AAD" w:rsidRDefault="00000000" w:rsidP="00C37103">
            <w:pPr>
              <w:pStyle w:val="Compact"/>
              <w:bidi/>
            </w:pPr>
            <w:r>
              <w:t>خدمات مياه وطاقة</w:t>
            </w:r>
          </w:p>
        </w:tc>
        <w:tc>
          <w:tcPr>
            <w:tcW w:w="0" w:type="auto"/>
          </w:tcPr>
          <w:p w14:paraId="4954DE30" w14:textId="77777777" w:rsidR="00122AAD" w:rsidRDefault="00000000" w:rsidP="00C37103">
            <w:pPr>
              <w:pStyle w:val="Compact"/>
              <w:bidi/>
              <w:jc w:val="right"/>
            </w:pPr>
            <w:r>
              <w:t>$8,000,000</w:t>
            </w:r>
          </w:p>
        </w:tc>
        <w:tc>
          <w:tcPr>
            <w:tcW w:w="0" w:type="auto"/>
          </w:tcPr>
          <w:p w14:paraId="57DCB7A5" w14:textId="77777777" w:rsidR="00122AAD" w:rsidRDefault="00000000" w:rsidP="00C37103">
            <w:pPr>
              <w:pStyle w:val="Compact"/>
              <w:bidi/>
            </w:pPr>
            <w:r>
              <w:t>تقدير هندسي</w:t>
            </w:r>
          </w:p>
        </w:tc>
      </w:tr>
      <w:tr w:rsidR="00122AAD" w14:paraId="1C30EC50" w14:textId="77777777">
        <w:tc>
          <w:tcPr>
            <w:tcW w:w="0" w:type="auto"/>
          </w:tcPr>
          <w:p w14:paraId="05575155" w14:textId="77777777" w:rsidR="00122AAD" w:rsidRDefault="00000000" w:rsidP="00C37103">
            <w:pPr>
              <w:pStyle w:val="Compact"/>
              <w:bidi/>
            </w:pPr>
            <w:r>
              <w:rPr>
                <w:b/>
                <w:bCs/>
              </w:rPr>
              <w:t>الإجمالي (مساحة)</w:t>
            </w:r>
          </w:p>
        </w:tc>
        <w:tc>
          <w:tcPr>
            <w:tcW w:w="0" w:type="auto"/>
          </w:tcPr>
          <w:p w14:paraId="01D7CB3A" w14:textId="77777777" w:rsidR="00122AAD" w:rsidRDefault="00000000" w:rsidP="00C37103">
            <w:pPr>
              <w:pStyle w:val="Compact"/>
              <w:bidi/>
            </w:pPr>
            <w:r>
              <w:t>500 فدان</w:t>
            </w:r>
          </w:p>
        </w:tc>
        <w:tc>
          <w:tcPr>
            <w:tcW w:w="0" w:type="auto"/>
          </w:tcPr>
          <w:p w14:paraId="4E9C1D07" w14:textId="77777777" w:rsidR="00122AAD" w:rsidRDefault="00000000" w:rsidP="00C37103">
            <w:pPr>
              <w:pStyle w:val="Compact"/>
              <w:bidi/>
              <w:jc w:val="right"/>
            </w:pPr>
            <w:r>
              <w:t>$28,000,000</w:t>
            </w:r>
          </w:p>
        </w:tc>
        <w:tc>
          <w:tcPr>
            <w:tcW w:w="0" w:type="auto"/>
          </w:tcPr>
          <w:p w14:paraId="56126EC9" w14:textId="77777777" w:rsidR="00122AAD" w:rsidRDefault="00122AAD" w:rsidP="00C37103">
            <w:pPr>
              <w:pStyle w:val="Compact"/>
              <w:bidi/>
            </w:pPr>
          </w:p>
        </w:tc>
      </w:tr>
    </w:tbl>
    <w:p w14:paraId="1BE683FE" w14:textId="77777777" w:rsidR="00122AAD" w:rsidRDefault="00000000" w:rsidP="00C37103">
      <w:pPr>
        <w:pStyle w:val="BodyText"/>
        <w:bidi/>
      </w:pPr>
      <w:r>
        <w:rPr>
          <w:b/>
          <w:bCs/>
        </w:rPr>
        <w:t>ب. نموذج إيرادات الهيئة:</w:t>
      </w:r>
      <w:r>
        <w:br/>
        <w:t xml:space="preserve">بفضل تقسيم المنطقة، يتم احتساب رسوم: $1.5M إيجار (مختلط) + $700k رسوم تصنيع + $240k رسوم واردات. الإجمالي نحو </w:t>
      </w:r>
      <w:r>
        <w:rPr>
          <w:b/>
          <w:bCs/>
        </w:rPr>
        <w:t>$2.59 مليون</w:t>
      </w:r>
      <w:r>
        <w:t xml:space="preserve"> سنويًا. يتم فرض هذه كمزيج من 1–2% على قيمة الأنشطة الزراعية والصناعية. هذا النموذج يعزز تنافسية المنشأة الزراعية-الصناعية بالسوق المحلية.</w:t>
      </w:r>
    </w:p>
    <w:p w14:paraId="75627353" w14:textId="77777777" w:rsidR="00122AAD" w:rsidRDefault="00000000" w:rsidP="00C37103">
      <w:pPr>
        <w:pStyle w:val="Heading3"/>
        <w:bidi/>
      </w:pPr>
      <w:bookmarkStart w:id="12" w:name="X4af7277da0ad42af619b196d5d12731b7fa2468"/>
      <w:bookmarkEnd w:id="11"/>
      <w:r>
        <w:t>المشروع الثامن: مركز "إيكو-سايكل" (Marine Waste Hub)</w:t>
      </w:r>
    </w:p>
    <w:p w14:paraId="5CEF1F00" w14:textId="77777777" w:rsidR="00122AAD" w:rsidRDefault="00000000" w:rsidP="00C37103">
      <w:pPr>
        <w:pStyle w:val="Compact"/>
        <w:numPr>
          <w:ilvl w:val="0"/>
          <w:numId w:val="9"/>
        </w:numPr>
        <w:bidi/>
      </w:pPr>
      <w:r>
        <w:rPr>
          <w:b/>
          <w:bCs/>
        </w:rPr>
        <w:t>الوضع الحالي:</w:t>
      </w:r>
      <w:r>
        <w:t xml:space="preserve"> تنتج السفن نفايات زيتية وكيميائية وكهربائية (المحركات/الكابلات). يمنعها اتفاق MARPOL من إلقاء النفايات في البحر، لكن لا توجد مرافق كافية في السويس لتجميعها والتخلص الآمن منها</w:t>
      </w:r>
      <w:hyperlink r:id="rId22" w:anchor=":~:text=of%20,agreed%20to%20develop%20a%20port">
        <w:r>
          <w:rPr>
            <w:rStyle w:val="Hyperlink"/>
          </w:rPr>
          <w:t>[8]</w:t>
        </w:r>
      </w:hyperlink>
      <w:r>
        <w:t>. يؤدي ذلك إلى اضطرار السفن للتخلص خارج المنظومة أو الإنتظار طويلًا.</w:t>
      </w:r>
    </w:p>
    <w:p w14:paraId="5C8539E9" w14:textId="77777777" w:rsidR="00122AAD" w:rsidRDefault="00000000" w:rsidP="00C37103">
      <w:pPr>
        <w:pStyle w:val="Compact"/>
        <w:numPr>
          <w:ilvl w:val="0"/>
          <w:numId w:val="9"/>
        </w:numPr>
        <w:bidi/>
      </w:pPr>
      <w:r>
        <w:rPr>
          <w:b/>
          <w:bCs/>
        </w:rPr>
        <w:lastRenderedPageBreak/>
        <w:t>الوضع المستقبلي:</w:t>
      </w:r>
      <w:r>
        <w:t xml:space="preserve"> إنشاء محطة متخصصة لمعالجة مخلفات السفن (فصل النفايات الزيتية/الكيميائية وتحويلها إلى وقود بديل). يشمل المشروع معدات فصل مركزي، خزانات معالجة، وبوارج لجمع النفايات البحرية. تحوّل معظم النفايات إلى منتجات صناعية (وقود حيوي/كيماويات)، مع توفير رسوم سحب للنفايات.</w:t>
      </w:r>
    </w:p>
    <w:p w14:paraId="7E0B8398" w14:textId="77777777" w:rsidR="00122AAD" w:rsidRDefault="00000000" w:rsidP="00C37103">
      <w:pPr>
        <w:pStyle w:val="Compact"/>
        <w:numPr>
          <w:ilvl w:val="0"/>
          <w:numId w:val="9"/>
        </w:numPr>
        <w:bidi/>
      </w:pPr>
      <w:r>
        <w:rPr>
          <w:b/>
          <w:bCs/>
        </w:rPr>
        <w:t>الفجوة:</w:t>
      </w:r>
      <w:r>
        <w:t xml:space="preserve"> نقص منشآت استقبال النفايات البحرية رغم الالتزام الدولي بها</w:t>
      </w:r>
      <w:hyperlink r:id="rId23" w:anchor=":~:text=of%20,agreed%20to%20develop%20a%20port">
        <w:r>
          <w:rPr>
            <w:rStyle w:val="Hyperlink"/>
          </w:rPr>
          <w:t>[8]</w:t>
        </w:r>
      </w:hyperlink>
      <w:r>
        <w:t>.</w:t>
      </w:r>
    </w:p>
    <w:p w14:paraId="1AC46A43" w14:textId="77777777" w:rsidR="00122AAD" w:rsidRDefault="00000000" w:rsidP="00C37103">
      <w:pPr>
        <w:pStyle w:val="Compact"/>
        <w:numPr>
          <w:ilvl w:val="0"/>
          <w:numId w:val="9"/>
        </w:numPr>
        <w:bidi/>
      </w:pPr>
      <w:r>
        <w:rPr>
          <w:b/>
          <w:bCs/>
        </w:rPr>
        <w:t>الحل:</w:t>
      </w:r>
      <w:r>
        <w:t xml:space="preserve"> بناء وحدة معالجة نفايات بحرية شاملة مع فرض رسوم خدمة على السحب والمعالجة.</w:t>
      </w:r>
    </w:p>
    <w:p w14:paraId="7C2D528B"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2076"/>
        <w:gridCol w:w="2575"/>
        <w:gridCol w:w="1507"/>
        <w:gridCol w:w="1557"/>
      </w:tblGrid>
      <w:tr w:rsidR="00122AAD" w14:paraId="214F45FF"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71C4A643" w14:textId="77777777" w:rsidR="00122AAD" w:rsidRDefault="00000000" w:rsidP="00C37103">
            <w:pPr>
              <w:pStyle w:val="Compact"/>
              <w:bidi/>
            </w:pPr>
            <w:r>
              <w:t>المكون</w:t>
            </w:r>
          </w:p>
        </w:tc>
        <w:tc>
          <w:tcPr>
            <w:tcW w:w="0" w:type="auto"/>
          </w:tcPr>
          <w:p w14:paraId="202B5DA4" w14:textId="77777777" w:rsidR="00122AAD" w:rsidRDefault="00000000" w:rsidP="00C37103">
            <w:pPr>
              <w:pStyle w:val="Compact"/>
              <w:bidi/>
            </w:pPr>
            <w:r>
              <w:t>المواصفات</w:t>
            </w:r>
          </w:p>
        </w:tc>
        <w:tc>
          <w:tcPr>
            <w:tcW w:w="0" w:type="auto"/>
          </w:tcPr>
          <w:p w14:paraId="3AB41573" w14:textId="77777777" w:rsidR="00122AAD" w:rsidRDefault="00000000" w:rsidP="00C37103">
            <w:pPr>
              <w:pStyle w:val="Compact"/>
              <w:bidi/>
              <w:jc w:val="right"/>
            </w:pPr>
            <w:r>
              <w:t>التكلفة (USD)</w:t>
            </w:r>
          </w:p>
        </w:tc>
        <w:tc>
          <w:tcPr>
            <w:tcW w:w="0" w:type="auto"/>
          </w:tcPr>
          <w:p w14:paraId="29A7B173" w14:textId="77777777" w:rsidR="00122AAD" w:rsidRDefault="00000000" w:rsidP="00C37103">
            <w:pPr>
              <w:pStyle w:val="Compact"/>
              <w:bidi/>
            </w:pPr>
            <w:r>
              <w:t>المرجع</w:t>
            </w:r>
          </w:p>
        </w:tc>
      </w:tr>
      <w:tr w:rsidR="00122AAD" w14:paraId="0B58DCE9" w14:textId="77777777">
        <w:tc>
          <w:tcPr>
            <w:tcW w:w="0" w:type="auto"/>
          </w:tcPr>
          <w:p w14:paraId="793D0A78" w14:textId="77777777" w:rsidR="00122AAD" w:rsidRDefault="00000000" w:rsidP="00C37103">
            <w:pPr>
              <w:pStyle w:val="Compact"/>
              <w:bidi/>
            </w:pPr>
            <w:r>
              <w:t>معدات فصل ومعالجة</w:t>
            </w:r>
          </w:p>
        </w:tc>
        <w:tc>
          <w:tcPr>
            <w:tcW w:w="0" w:type="auto"/>
          </w:tcPr>
          <w:p w14:paraId="35C79EB2" w14:textId="77777777" w:rsidR="00122AAD" w:rsidRDefault="00000000" w:rsidP="00C37103">
            <w:pPr>
              <w:pStyle w:val="Compact"/>
              <w:bidi/>
            </w:pPr>
            <w:r>
              <w:t>طرد مركزي (Centrifuges)</w:t>
            </w:r>
          </w:p>
        </w:tc>
        <w:tc>
          <w:tcPr>
            <w:tcW w:w="0" w:type="auto"/>
          </w:tcPr>
          <w:p w14:paraId="461FEB4E" w14:textId="77777777" w:rsidR="00122AAD" w:rsidRDefault="00000000" w:rsidP="00C37103">
            <w:pPr>
              <w:pStyle w:val="Compact"/>
              <w:bidi/>
              <w:jc w:val="right"/>
            </w:pPr>
            <w:r>
              <w:t>$8,000,000</w:t>
            </w:r>
          </w:p>
        </w:tc>
        <w:tc>
          <w:tcPr>
            <w:tcW w:w="0" w:type="auto"/>
          </w:tcPr>
          <w:p w14:paraId="5192E49B" w14:textId="77777777" w:rsidR="00122AAD" w:rsidRDefault="00000000" w:rsidP="00C37103">
            <w:pPr>
              <w:pStyle w:val="Compact"/>
              <w:bidi/>
            </w:pPr>
            <w:r>
              <w:t>تكنولوجيا أوروبية</w:t>
            </w:r>
          </w:p>
        </w:tc>
      </w:tr>
      <w:tr w:rsidR="00122AAD" w14:paraId="1B55FE1D" w14:textId="77777777">
        <w:tc>
          <w:tcPr>
            <w:tcW w:w="0" w:type="auto"/>
          </w:tcPr>
          <w:p w14:paraId="6B1F9EE0" w14:textId="77777777" w:rsidR="00122AAD" w:rsidRDefault="00000000" w:rsidP="00C37103">
            <w:pPr>
              <w:pStyle w:val="Compact"/>
              <w:bidi/>
            </w:pPr>
            <w:r>
              <w:t>خزانات ومعالجة</w:t>
            </w:r>
          </w:p>
        </w:tc>
        <w:tc>
          <w:tcPr>
            <w:tcW w:w="0" w:type="auto"/>
          </w:tcPr>
          <w:p w14:paraId="371ED51C" w14:textId="77777777" w:rsidR="00122AAD" w:rsidRDefault="00000000" w:rsidP="00C37103">
            <w:pPr>
              <w:pStyle w:val="Compact"/>
              <w:bidi/>
            </w:pPr>
            <w:r>
              <w:t>سعة 20,000 طن</w:t>
            </w:r>
          </w:p>
        </w:tc>
        <w:tc>
          <w:tcPr>
            <w:tcW w:w="0" w:type="auto"/>
          </w:tcPr>
          <w:p w14:paraId="34E27601" w14:textId="77777777" w:rsidR="00122AAD" w:rsidRDefault="00000000" w:rsidP="00C37103">
            <w:pPr>
              <w:pStyle w:val="Compact"/>
              <w:bidi/>
              <w:jc w:val="right"/>
            </w:pPr>
            <w:r>
              <w:t>$6,000,000</w:t>
            </w:r>
          </w:p>
        </w:tc>
        <w:tc>
          <w:tcPr>
            <w:tcW w:w="0" w:type="auto"/>
          </w:tcPr>
          <w:p w14:paraId="6ED5CE3D" w14:textId="77777777" w:rsidR="00122AAD" w:rsidRDefault="00000000" w:rsidP="00C37103">
            <w:pPr>
              <w:pStyle w:val="Compact"/>
              <w:bidi/>
            </w:pPr>
            <w:r>
              <w:t>تقدير هندسي</w:t>
            </w:r>
          </w:p>
        </w:tc>
      </w:tr>
      <w:tr w:rsidR="00122AAD" w14:paraId="42A3D1AA" w14:textId="77777777">
        <w:tc>
          <w:tcPr>
            <w:tcW w:w="0" w:type="auto"/>
          </w:tcPr>
          <w:p w14:paraId="4D024D11" w14:textId="77777777" w:rsidR="00122AAD" w:rsidRDefault="00000000" w:rsidP="00C37103">
            <w:pPr>
              <w:pStyle w:val="Compact"/>
              <w:bidi/>
            </w:pPr>
            <w:r>
              <w:t>بوارج تجميع (3 وحدات)</w:t>
            </w:r>
          </w:p>
        </w:tc>
        <w:tc>
          <w:tcPr>
            <w:tcW w:w="0" w:type="auto"/>
          </w:tcPr>
          <w:p w14:paraId="6C53574B" w14:textId="77777777" w:rsidR="00122AAD" w:rsidRDefault="00000000" w:rsidP="00C37103">
            <w:pPr>
              <w:pStyle w:val="Compact"/>
              <w:bidi/>
            </w:pPr>
            <w:r>
              <w:t>3 × 5,000 م³</w:t>
            </w:r>
          </w:p>
        </w:tc>
        <w:tc>
          <w:tcPr>
            <w:tcW w:w="0" w:type="auto"/>
          </w:tcPr>
          <w:p w14:paraId="5448DB72" w14:textId="77777777" w:rsidR="00122AAD" w:rsidRDefault="00000000" w:rsidP="00C37103">
            <w:pPr>
              <w:pStyle w:val="Compact"/>
              <w:bidi/>
              <w:jc w:val="right"/>
            </w:pPr>
            <w:r>
              <w:t>$6,000,000</w:t>
            </w:r>
          </w:p>
        </w:tc>
        <w:tc>
          <w:tcPr>
            <w:tcW w:w="0" w:type="auto"/>
          </w:tcPr>
          <w:p w14:paraId="0A17805B" w14:textId="77777777" w:rsidR="00122AAD" w:rsidRDefault="00000000" w:rsidP="00C37103">
            <w:pPr>
              <w:pStyle w:val="Compact"/>
              <w:bidi/>
            </w:pPr>
            <w:r>
              <w:t>تقدير ملاحي</w:t>
            </w:r>
          </w:p>
        </w:tc>
      </w:tr>
      <w:tr w:rsidR="00122AAD" w14:paraId="18BD30EC" w14:textId="77777777">
        <w:tc>
          <w:tcPr>
            <w:tcW w:w="0" w:type="auto"/>
          </w:tcPr>
          <w:p w14:paraId="21AF3FDA" w14:textId="77777777" w:rsidR="00122AAD" w:rsidRDefault="00000000" w:rsidP="00C37103">
            <w:pPr>
              <w:pStyle w:val="Compact"/>
              <w:bidi/>
            </w:pPr>
            <w:r>
              <w:rPr>
                <w:b/>
                <w:bCs/>
              </w:rPr>
              <w:t>الإجمالي (مساحة)</w:t>
            </w:r>
          </w:p>
        </w:tc>
        <w:tc>
          <w:tcPr>
            <w:tcW w:w="0" w:type="auto"/>
          </w:tcPr>
          <w:p w14:paraId="5B31408C" w14:textId="77777777" w:rsidR="00122AAD" w:rsidRDefault="00000000" w:rsidP="00C37103">
            <w:pPr>
              <w:pStyle w:val="Compact"/>
              <w:bidi/>
            </w:pPr>
            <w:r>
              <w:t>15,000 م²</w:t>
            </w:r>
          </w:p>
        </w:tc>
        <w:tc>
          <w:tcPr>
            <w:tcW w:w="0" w:type="auto"/>
          </w:tcPr>
          <w:p w14:paraId="0B86171A" w14:textId="77777777" w:rsidR="00122AAD" w:rsidRDefault="00000000" w:rsidP="00C37103">
            <w:pPr>
              <w:pStyle w:val="Compact"/>
              <w:bidi/>
              <w:jc w:val="right"/>
            </w:pPr>
            <w:r>
              <w:t>$20,000,000</w:t>
            </w:r>
          </w:p>
        </w:tc>
        <w:tc>
          <w:tcPr>
            <w:tcW w:w="0" w:type="auto"/>
          </w:tcPr>
          <w:p w14:paraId="3230E490" w14:textId="77777777" w:rsidR="00122AAD" w:rsidRDefault="00122AAD" w:rsidP="00C37103">
            <w:pPr>
              <w:pStyle w:val="Compact"/>
              <w:bidi/>
            </w:pPr>
          </w:p>
        </w:tc>
      </w:tr>
    </w:tbl>
    <w:p w14:paraId="2D0A8196" w14:textId="77777777" w:rsidR="00122AAD" w:rsidRDefault="00000000" w:rsidP="00C37103">
      <w:pPr>
        <w:pStyle w:val="BodyText"/>
        <w:bidi/>
      </w:pPr>
      <w:r>
        <w:rPr>
          <w:b/>
          <w:bCs/>
        </w:rPr>
        <w:t>ب. نموذج إيرادات الهيئة:</w:t>
      </w:r>
      <w:r>
        <w:br/>
        <w:t>رسوم المشروع تتضمن: $900k انتفاع (استخدام مرفق) + $100k رسوم خدمة (سحب نفايات) + $120k رسوم صناعية (منتجات) + $500k رسوم بوابة. المجموع السنوي ~</w:t>
      </w:r>
      <w:r>
        <w:rPr>
          <w:b/>
          <w:bCs/>
        </w:rPr>
        <w:t>$1.62 مليون</w:t>
      </w:r>
      <w:r>
        <w:t>. هذا يتوافق مع تشديد MARPOL على توفير مرافق استقبال كافية</w:t>
      </w:r>
      <w:hyperlink r:id="rId24" w:anchor=":~:text=of%20,agreed%20to%20develop%20a%20port">
        <w:r>
          <w:rPr>
            <w:rStyle w:val="Hyperlink"/>
          </w:rPr>
          <w:t>[8]</w:t>
        </w:r>
      </w:hyperlink>
      <w:r>
        <w:t xml:space="preserve"> ويسهم في تنويع إيرادات الهيئة عبر نشاط بيئي جديد.</w:t>
      </w:r>
    </w:p>
    <w:p w14:paraId="071A25A5" w14:textId="77777777" w:rsidR="00122AAD" w:rsidRDefault="00000000" w:rsidP="00C37103">
      <w:pPr>
        <w:pStyle w:val="Heading3"/>
        <w:bidi/>
      </w:pPr>
      <w:bookmarkStart w:id="13" w:name="X9b1331f84f6af4d3dde339603ce357cfe41b870"/>
      <w:bookmarkEnd w:id="12"/>
      <w:r>
        <w:t>المشروع التاسع: مركز الطباعة ثلاثية الأبعاد (3D Print Hub)</w:t>
      </w:r>
    </w:p>
    <w:p w14:paraId="1122EFBB" w14:textId="77777777" w:rsidR="00122AAD" w:rsidRDefault="00000000" w:rsidP="00C37103">
      <w:pPr>
        <w:pStyle w:val="Compact"/>
        <w:numPr>
          <w:ilvl w:val="0"/>
          <w:numId w:val="10"/>
        </w:numPr>
        <w:bidi/>
      </w:pPr>
      <w:r>
        <w:rPr>
          <w:b/>
          <w:bCs/>
        </w:rPr>
        <w:t>الوضع الحالي:</w:t>
      </w:r>
      <w:r>
        <w:t xml:space="preserve"> عند الحاجة لقطع نادرة أو قديمة، تستغرق استيرادها أسابيع، مما يكلف الشركات الملاحة ثروة وضياع وقت.</w:t>
      </w:r>
    </w:p>
    <w:p w14:paraId="045382AC" w14:textId="77777777" w:rsidR="00122AAD" w:rsidRDefault="00000000" w:rsidP="00C37103">
      <w:pPr>
        <w:pStyle w:val="Compact"/>
        <w:numPr>
          <w:ilvl w:val="0"/>
          <w:numId w:val="10"/>
        </w:numPr>
        <w:bidi/>
      </w:pPr>
      <w:r>
        <w:rPr>
          <w:b/>
          <w:bCs/>
        </w:rPr>
        <w:t>الوضع المستقبلي:</w:t>
      </w:r>
      <w:r>
        <w:t xml:space="preserve"> تجهيز مركز تصنيعي للطباعة ثلاثية الأبعاد داخليًا، مزود بمكتبة ملفات رقمية (digital inventory). بوجود 5 طابعات معادن صناعية عالية الأداء، يمكن إنتاج القطع حسب الطلب خلال ساعات.</w:t>
      </w:r>
    </w:p>
    <w:p w14:paraId="12C8BAA2" w14:textId="77777777" w:rsidR="00122AAD" w:rsidRDefault="00000000" w:rsidP="00C37103">
      <w:pPr>
        <w:pStyle w:val="Compact"/>
        <w:numPr>
          <w:ilvl w:val="0"/>
          <w:numId w:val="10"/>
        </w:numPr>
        <w:bidi/>
      </w:pPr>
      <w:r>
        <w:rPr>
          <w:b/>
          <w:bCs/>
        </w:rPr>
        <w:t>الفجوة:</w:t>
      </w:r>
      <w:r>
        <w:t xml:space="preserve"> اعتماد كامل على سلسلة التوريد الخارجية وتغيرات المخزون العالمية.</w:t>
      </w:r>
    </w:p>
    <w:p w14:paraId="39AC8A88" w14:textId="77777777" w:rsidR="00122AAD" w:rsidRDefault="00000000" w:rsidP="00C37103">
      <w:pPr>
        <w:pStyle w:val="Compact"/>
        <w:numPr>
          <w:ilvl w:val="0"/>
          <w:numId w:val="10"/>
        </w:numPr>
        <w:bidi/>
      </w:pPr>
      <w:r>
        <w:rPr>
          <w:b/>
          <w:bCs/>
        </w:rPr>
        <w:t>الحل:</w:t>
      </w:r>
      <w:r>
        <w:t xml:space="preserve"> تقديم خدمة طباعة قطع بحرية عند الطلب ضمن المنطقة الحرة، مع فرض رسوم 2% على قيمة القطع النهائية.</w:t>
      </w:r>
    </w:p>
    <w:p w14:paraId="2B4B474B"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2190"/>
        <w:gridCol w:w="2541"/>
        <w:gridCol w:w="1379"/>
        <w:gridCol w:w="2030"/>
      </w:tblGrid>
      <w:tr w:rsidR="00122AAD" w14:paraId="50D5710A"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01FAD175" w14:textId="77777777" w:rsidR="00122AAD" w:rsidRDefault="00000000" w:rsidP="00C37103">
            <w:pPr>
              <w:pStyle w:val="Compact"/>
              <w:bidi/>
            </w:pPr>
            <w:r>
              <w:t>المكون</w:t>
            </w:r>
          </w:p>
        </w:tc>
        <w:tc>
          <w:tcPr>
            <w:tcW w:w="0" w:type="auto"/>
          </w:tcPr>
          <w:p w14:paraId="0E421461" w14:textId="77777777" w:rsidR="00122AAD" w:rsidRDefault="00000000" w:rsidP="00C37103">
            <w:pPr>
              <w:pStyle w:val="Compact"/>
              <w:bidi/>
            </w:pPr>
            <w:r>
              <w:t>المواصفات</w:t>
            </w:r>
          </w:p>
        </w:tc>
        <w:tc>
          <w:tcPr>
            <w:tcW w:w="0" w:type="auto"/>
          </w:tcPr>
          <w:p w14:paraId="18147A6D" w14:textId="77777777" w:rsidR="00122AAD" w:rsidRDefault="00000000" w:rsidP="00C37103">
            <w:pPr>
              <w:pStyle w:val="Compact"/>
              <w:bidi/>
              <w:jc w:val="right"/>
            </w:pPr>
            <w:r>
              <w:t>التكلفة (USD)</w:t>
            </w:r>
          </w:p>
        </w:tc>
        <w:tc>
          <w:tcPr>
            <w:tcW w:w="0" w:type="auto"/>
          </w:tcPr>
          <w:p w14:paraId="64A96004" w14:textId="77777777" w:rsidR="00122AAD" w:rsidRDefault="00000000" w:rsidP="00C37103">
            <w:pPr>
              <w:pStyle w:val="Compact"/>
              <w:bidi/>
            </w:pPr>
            <w:r>
              <w:t>المرجع</w:t>
            </w:r>
          </w:p>
        </w:tc>
      </w:tr>
      <w:tr w:rsidR="00122AAD" w14:paraId="4A97C72A" w14:textId="77777777">
        <w:tc>
          <w:tcPr>
            <w:tcW w:w="0" w:type="auto"/>
          </w:tcPr>
          <w:p w14:paraId="275E6294" w14:textId="77777777" w:rsidR="00122AAD" w:rsidRDefault="00000000" w:rsidP="00C37103">
            <w:pPr>
              <w:pStyle w:val="Compact"/>
              <w:bidi/>
            </w:pPr>
            <w:r>
              <w:t>طابعات معادن (5 وحدات)</w:t>
            </w:r>
          </w:p>
        </w:tc>
        <w:tc>
          <w:tcPr>
            <w:tcW w:w="0" w:type="auto"/>
          </w:tcPr>
          <w:p w14:paraId="6AF8885A" w14:textId="77777777" w:rsidR="00122AAD" w:rsidRDefault="00000000" w:rsidP="00C37103">
            <w:pPr>
              <w:pStyle w:val="Compact"/>
              <w:bidi/>
            </w:pPr>
            <w:r>
              <w:t>طابعات صناعية متقدمة</w:t>
            </w:r>
          </w:p>
        </w:tc>
        <w:tc>
          <w:tcPr>
            <w:tcW w:w="0" w:type="auto"/>
          </w:tcPr>
          <w:p w14:paraId="5B93D490" w14:textId="77777777" w:rsidR="00122AAD" w:rsidRDefault="00000000" w:rsidP="00C37103">
            <w:pPr>
              <w:pStyle w:val="Compact"/>
              <w:bidi/>
              <w:jc w:val="right"/>
            </w:pPr>
            <w:r>
              <w:t>$4,500,000</w:t>
            </w:r>
          </w:p>
        </w:tc>
        <w:tc>
          <w:tcPr>
            <w:tcW w:w="0" w:type="auto"/>
          </w:tcPr>
          <w:p w14:paraId="514E797E" w14:textId="77777777" w:rsidR="00122AAD" w:rsidRDefault="00000000" w:rsidP="00C37103">
            <w:pPr>
              <w:pStyle w:val="Compact"/>
              <w:bidi/>
            </w:pPr>
            <w:r>
              <w:t>GE Additive / EOS</w:t>
            </w:r>
          </w:p>
        </w:tc>
      </w:tr>
      <w:tr w:rsidR="00122AAD" w14:paraId="59706D31" w14:textId="77777777">
        <w:tc>
          <w:tcPr>
            <w:tcW w:w="0" w:type="auto"/>
          </w:tcPr>
          <w:p w14:paraId="3BC081C8" w14:textId="77777777" w:rsidR="00122AAD" w:rsidRDefault="00000000" w:rsidP="00C37103">
            <w:pPr>
              <w:pStyle w:val="Compact"/>
              <w:bidi/>
            </w:pPr>
            <w:r>
              <w:t>مبنى ومختبر معقم</w:t>
            </w:r>
          </w:p>
        </w:tc>
        <w:tc>
          <w:tcPr>
            <w:tcW w:w="0" w:type="auto"/>
          </w:tcPr>
          <w:p w14:paraId="633FA23B" w14:textId="77777777" w:rsidR="00122AAD" w:rsidRDefault="00000000" w:rsidP="00C37103">
            <w:pPr>
              <w:pStyle w:val="Compact"/>
              <w:bidi/>
            </w:pPr>
            <w:r>
              <w:t>غرفة نظيفة (Clean Room)</w:t>
            </w:r>
          </w:p>
        </w:tc>
        <w:tc>
          <w:tcPr>
            <w:tcW w:w="0" w:type="auto"/>
          </w:tcPr>
          <w:p w14:paraId="1B3FA3B4" w14:textId="77777777" w:rsidR="00122AAD" w:rsidRDefault="00000000" w:rsidP="00C37103">
            <w:pPr>
              <w:pStyle w:val="Compact"/>
              <w:bidi/>
              <w:jc w:val="right"/>
            </w:pPr>
            <w:r>
              <w:t>$1,500,000</w:t>
            </w:r>
          </w:p>
        </w:tc>
        <w:tc>
          <w:tcPr>
            <w:tcW w:w="0" w:type="auto"/>
          </w:tcPr>
          <w:p w14:paraId="7377E3F0" w14:textId="77777777" w:rsidR="00122AAD" w:rsidRDefault="00000000" w:rsidP="00C37103">
            <w:pPr>
              <w:pStyle w:val="Compact"/>
              <w:bidi/>
            </w:pPr>
            <w:r>
              <w:t>تقدير هندسي</w:t>
            </w:r>
          </w:p>
        </w:tc>
      </w:tr>
      <w:tr w:rsidR="00122AAD" w14:paraId="27BB2052" w14:textId="77777777">
        <w:tc>
          <w:tcPr>
            <w:tcW w:w="0" w:type="auto"/>
          </w:tcPr>
          <w:p w14:paraId="4919C625" w14:textId="77777777" w:rsidR="00122AAD" w:rsidRDefault="00000000" w:rsidP="00C37103">
            <w:pPr>
              <w:pStyle w:val="Compact"/>
              <w:bidi/>
            </w:pPr>
            <w:r>
              <w:t>تراخيص برمجية</w:t>
            </w:r>
          </w:p>
        </w:tc>
        <w:tc>
          <w:tcPr>
            <w:tcW w:w="0" w:type="auto"/>
          </w:tcPr>
          <w:p w14:paraId="7CD34F02" w14:textId="77777777" w:rsidR="00122AAD" w:rsidRDefault="00000000" w:rsidP="00C37103">
            <w:pPr>
              <w:pStyle w:val="Compact"/>
              <w:bidi/>
            </w:pPr>
            <w:r>
              <w:t>برامج تصميم وطباعة</w:t>
            </w:r>
          </w:p>
        </w:tc>
        <w:tc>
          <w:tcPr>
            <w:tcW w:w="0" w:type="auto"/>
          </w:tcPr>
          <w:p w14:paraId="518AEA33" w14:textId="77777777" w:rsidR="00122AAD" w:rsidRDefault="00000000" w:rsidP="00C37103">
            <w:pPr>
              <w:pStyle w:val="Compact"/>
              <w:bidi/>
              <w:jc w:val="right"/>
            </w:pPr>
            <w:r>
              <w:t>$1,000,000</w:t>
            </w:r>
          </w:p>
        </w:tc>
        <w:tc>
          <w:tcPr>
            <w:tcW w:w="0" w:type="auto"/>
          </w:tcPr>
          <w:p w14:paraId="594784B6" w14:textId="77777777" w:rsidR="00122AAD" w:rsidRDefault="00000000" w:rsidP="00C37103">
            <w:pPr>
              <w:pStyle w:val="Compact"/>
              <w:bidi/>
            </w:pPr>
            <w:r>
              <w:t>تقدير البرمجيات</w:t>
            </w:r>
          </w:p>
        </w:tc>
      </w:tr>
      <w:tr w:rsidR="00122AAD" w14:paraId="77A47A61" w14:textId="77777777">
        <w:tc>
          <w:tcPr>
            <w:tcW w:w="0" w:type="auto"/>
          </w:tcPr>
          <w:p w14:paraId="50D3BA56" w14:textId="77777777" w:rsidR="00122AAD" w:rsidRDefault="00000000" w:rsidP="00C37103">
            <w:pPr>
              <w:pStyle w:val="Compact"/>
              <w:bidi/>
            </w:pPr>
            <w:r>
              <w:rPr>
                <w:b/>
                <w:bCs/>
              </w:rPr>
              <w:t>الإجمالي (مساحة)</w:t>
            </w:r>
          </w:p>
        </w:tc>
        <w:tc>
          <w:tcPr>
            <w:tcW w:w="0" w:type="auto"/>
          </w:tcPr>
          <w:p w14:paraId="65A05932" w14:textId="77777777" w:rsidR="00122AAD" w:rsidRDefault="00000000" w:rsidP="00C37103">
            <w:pPr>
              <w:pStyle w:val="Compact"/>
              <w:bidi/>
            </w:pPr>
            <w:r>
              <w:t>2,000 م²</w:t>
            </w:r>
          </w:p>
        </w:tc>
        <w:tc>
          <w:tcPr>
            <w:tcW w:w="0" w:type="auto"/>
          </w:tcPr>
          <w:p w14:paraId="538AB8D7" w14:textId="77777777" w:rsidR="00122AAD" w:rsidRDefault="00000000" w:rsidP="00C37103">
            <w:pPr>
              <w:pStyle w:val="Compact"/>
              <w:bidi/>
              <w:jc w:val="right"/>
            </w:pPr>
            <w:r>
              <w:t>$7,000,000</w:t>
            </w:r>
          </w:p>
        </w:tc>
        <w:tc>
          <w:tcPr>
            <w:tcW w:w="0" w:type="auto"/>
          </w:tcPr>
          <w:p w14:paraId="0BE1FC9B" w14:textId="77777777" w:rsidR="00122AAD" w:rsidRDefault="00122AAD" w:rsidP="00C37103">
            <w:pPr>
              <w:pStyle w:val="Compact"/>
              <w:bidi/>
            </w:pPr>
          </w:p>
        </w:tc>
      </w:tr>
    </w:tbl>
    <w:p w14:paraId="7BF7E4A7" w14:textId="77777777" w:rsidR="00122AAD" w:rsidRDefault="00000000" w:rsidP="00C37103">
      <w:pPr>
        <w:pStyle w:val="BodyText"/>
        <w:bidi/>
      </w:pPr>
      <w:r>
        <w:rPr>
          <w:b/>
          <w:bCs/>
        </w:rPr>
        <w:t>ب. نموذج إيرادات الهيئة:</w:t>
      </w:r>
      <w:r>
        <w:br/>
        <w:t xml:space="preserve">محور الإيرادات هو رسم 2% على قيمة القطع المصنعة. على سبيل المثال: $400k إيجار (انتفاع) + $300k رسوم طباعة + $60k رسوم وارد (مواد) + $50k رسوم ملكية فكرية = </w:t>
      </w:r>
      <w:r>
        <w:rPr>
          <w:b/>
          <w:bCs/>
        </w:rPr>
        <w:t>$810k</w:t>
      </w:r>
      <w:r>
        <w:t xml:space="preserve"> سنوياً. وتؤكد الخبرات الصناعية أن الطباعة الثلاثية الأبعاد تقلل التكاليف والوقت بشكل كبير</w:t>
      </w:r>
      <w:hyperlink r:id="rId25" w:anchor=":~:text=procured%20the%20spare%20parts%20for,%E2%80%9D">
        <w:r>
          <w:rPr>
            <w:rStyle w:val="Hyperlink"/>
          </w:rPr>
          <w:t>[6]</w:t>
        </w:r>
      </w:hyperlink>
      <w:r>
        <w:t>، مما يوفر مبررًا لرفع الرسم مقابل ضمان توافر الخدمة.</w:t>
      </w:r>
    </w:p>
    <w:p w14:paraId="700BDFF6" w14:textId="77777777" w:rsidR="00122AAD" w:rsidRDefault="00000000" w:rsidP="00C37103">
      <w:pPr>
        <w:pStyle w:val="Heading3"/>
        <w:bidi/>
      </w:pPr>
      <w:bookmarkStart w:id="14" w:name="X9753d6500deb7b26d63438d4fa189f2fc915c98"/>
      <w:bookmarkEnd w:id="13"/>
      <w:r>
        <w:lastRenderedPageBreak/>
        <w:t>المشروع العاشر: مركز المنتجات الفاخرة (Luxury Bonded Hub)</w:t>
      </w:r>
    </w:p>
    <w:p w14:paraId="129BE5F8" w14:textId="77777777" w:rsidR="00122AAD" w:rsidRDefault="00000000" w:rsidP="00C37103">
      <w:pPr>
        <w:pStyle w:val="Compact"/>
        <w:numPr>
          <w:ilvl w:val="0"/>
          <w:numId w:val="11"/>
        </w:numPr>
        <w:bidi/>
      </w:pPr>
      <w:r>
        <w:rPr>
          <w:b/>
          <w:bCs/>
        </w:rPr>
        <w:t>الوضع الحالي:</w:t>
      </w:r>
      <w:r>
        <w:t xml:space="preserve"> يزداد طلب ركاب السفن السياحية وأطقمها على منتجات عالية القيمة (إلكترونيات، عطور، ساعات) دون دفع جمارك. حاليًا لا تتوفر في السويس مخازن مؤمنة لهذه السلع، فيضطر الركاب لشرائها في الموانئ الأخرى.</w:t>
      </w:r>
    </w:p>
    <w:p w14:paraId="01D2097A" w14:textId="77777777" w:rsidR="00122AAD" w:rsidRDefault="00000000" w:rsidP="00C37103">
      <w:pPr>
        <w:pStyle w:val="Compact"/>
        <w:numPr>
          <w:ilvl w:val="0"/>
          <w:numId w:val="11"/>
        </w:numPr>
        <w:bidi/>
      </w:pPr>
      <w:r>
        <w:rPr>
          <w:b/>
          <w:bCs/>
        </w:rPr>
        <w:t>الوضع المستقبلي:</w:t>
      </w:r>
      <w:r>
        <w:t xml:space="preserve"> إنشاء مستودع آمن عالي التقنية (High-Security Vaults) لخزن السلع الفاخرة المعفاة جمركيًا، مزود بأنظمة مراقبة ذكاء اصطناعي. سيوفر هذا مركزًا للديوتي فري البحري (Bonded) للسفن العابرة.</w:t>
      </w:r>
    </w:p>
    <w:p w14:paraId="71C25181" w14:textId="77777777" w:rsidR="00122AAD" w:rsidRDefault="00000000" w:rsidP="00C37103">
      <w:pPr>
        <w:pStyle w:val="Compact"/>
        <w:numPr>
          <w:ilvl w:val="0"/>
          <w:numId w:val="11"/>
        </w:numPr>
        <w:bidi/>
      </w:pPr>
      <w:r>
        <w:rPr>
          <w:b/>
          <w:bCs/>
        </w:rPr>
        <w:t>الفجوة:</w:t>
      </w:r>
      <w:r>
        <w:t xml:space="preserve"> غياب مخزن مؤمن للسلع الكمالية ضمن الحدود الحرة.</w:t>
      </w:r>
    </w:p>
    <w:p w14:paraId="46BDA6F2" w14:textId="77777777" w:rsidR="00122AAD" w:rsidRDefault="00000000" w:rsidP="00C37103">
      <w:pPr>
        <w:pStyle w:val="Compact"/>
        <w:numPr>
          <w:ilvl w:val="0"/>
          <w:numId w:val="11"/>
        </w:numPr>
        <w:bidi/>
      </w:pPr>
      <w:r>
        <w:rPr>
          <w:b/>
          <w:bCs/>
        </w:rPr>
        <w:t>الحل:</w:t>
      </w:r>
      <w:r>
        <w:t xml:space="preserve"> بناء مخزن مستورد مؤمن بالكامل مع أنظمة مراقبة ذكية وفرض رسم وارد 2% على السلع الفاخرة الداخلة.</w:t>
      </w:r>
    </w:p>
    <w:p w14:paraId="74BA5DAA" w14:textId="77777777" w:rsidR="00122AAD" w:rsidRDefault="00000000" w:rsidP="00C37103">
      <w:pPr>
        <w:pStyle w:val="FirstParagraph"/>
        <w:bidi/>
      </w:pPr>
      <w:r>
        <w:rPr>
          <w:b/>
          <w:bCs/>
        </w:rPr>
        <w:t>أ. المكونات الفنية والتكلفة:</w:t>
      </w:r>
    </w:p>
    <w:tbl>
      <w:tblPr>
        <w:tblStyle w:val="Table"/>
        <w:tblW w:w="0" w:type="auto"/>
        <w:tblLook w:val="0020" w:firstRow="1" w:lastRow="0" w:firstColumn="0" w:lastColumn="0" w:noHBand="0" w:noVBand="0"/>
      </w:tblPr>
      <w:tblGrid>
        <w:gridCol w:w="1606"/>
        <w:gridCol w:w="2080"/>
        <w:gridCol w:w="1379"/>
        <w:gridCol w:w="1056"/>
      </w:tblGrid>
      <w:tr w:rsidR="00122AAD" w14:paraId="6EC0F0AC"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2CA8351A" w14:textId="77777777" w:rsidR="00122AAD" w:rsidRDefault="00000000" w:rsidP="00C37103">
            <w:pPr>
              <w:pStyle w:val="Compact"/>
              <w:bidi/>
            </w:pPr>
            <w:r>
              <w:t>المكون</w:t>
            </w:r>
          </w:p>
        </w:tc>
        <w:tc>
          <w:tcPr>
            <w:tcW w:w="0" w:type="auto"/>
          </w:tcPr>
          <w:p w14:paraId="4C09E11D" w14:textId="77777777" w:rsidR="00122AAD" w:rsidRDefault="00000000" w:rsidP="00C37103">
            <w:pPr>
              <w:pStyle w:val="Compact"/>
              <w:bidi/>
            </w:pPr>
            <w:r>
              <w:t>المواصفات</w:t>
            </w:r>
          </w:p>
        </w:tc>
        <w:tc>
          <w:tcPr>
            <w:tcW w:w="0" w:type="auto"/>
          </w:tcPr>
          <w:p w14:paraId="320DF7FE" w14:textId="77777777" w:rsidR="00122AAD" w:rsidRDefault="00000000" w:rsidP="00C37103">
            <w:pPr>
              <w:pStyle w:val="Compact"/>
              <w:bidi/>
              <w:jc w:val="right"/>
            </w:pPr>
            <w:r>
              <w:t>التكلفة (USD)</w:t>
            </w:r>
          </w:p>
        </w:tc>
        <w:tc>
          <w:tcPr>
            <w:tcW w:w="0" w:type="auto"/>
          </w:tcPr>
          <w:p w14:paraId="5CEF98AC" w14:textId="77777777" w:rsidR="00122AAD" w:rsidRDefault="00000000" w:rsidP="00C37103">
            <w:pPr>
              <w:pStyle w:val="Compact"/>
              <w:bidi/>
            </w:pPr>
            <w:r>
              <w:t>المرجع</w:t>
            </w:r>
          </w:p>
        </w:tc>
      </w:tr>
      <w:tr w:rsidR="00122AAD" w14:paraId="7B90D887" w14:textId="77777777">
        <w:tc>
          <w:tcPr>
            <w:tcW w:w="0" w:type="auto"/>
          </w:tcPr>
          <w:p w14:paraId="7ADDEFCA" w14:textId="77777777" w:rsidR="00122AAD" w:rsidRDefault="00000000" w:rsidP="00C37103">
            <w:pPr>
              <w:pStyle w:val="Compact"/>
              <w:bidi/>
            </w:pPr>
            <w:r>
              <w:t>مبنى مخازن مؤمن</w:t>
            </w:r>
          </w:p>
        </w:tc>
        <w:tc>
          <w:tcPr>
            <w:tcW w:w="0" w:type="auto"/>
          </w:tcPr>
          <w:p w14:paraId="2F451B95" w14:textId="77777777" w:rsidR="00122AAD" w:rsidRDefault="00000000" w:rsidP="00C37103">
            <w:pPr>
              <w:pStyle w:val="Compact"/>
              <w:bidi/>
            </w:pPr>
            <w:r>
              <w:t>خزائن عالية الأمان</w:t>
            </w:r>
          </w:p>
        </w:tc>
        <w:tc>
          <w:tcPr>
            <w:tcW w:w="0" w:type="auto"/>
          </w:tcPr>
          <w:p w14:paraId="093FFF12" w14:textId="77777777" w:rsidR="00122AAD" w:rsidRDefault="00000000" w:rsidP="00C37103">
            <w:pPr>
              <w:pStyle w:val="Compact"/>
              <w:bidi/>
              <w:jc w:val="right"/>
            </w:pPr>
            <w:r>
              <w:t>$3,000,000</w:t>
            </w:r>
          </w:p>
        </w:tc>
        <w:tc>
          <w:tcPr>
            <w:tcW w:w="0" w:type="auto"/>
          </w:tcPr>
          <w:p w14:paraId="77290424" w14:textId="77777777" w:rsidR="00122AAD" w:rsidRDefault="00000000" w:rsidP="00C37103">
            <w:pPr>
              <w:pStyle w:val="Compact"/>
              <w:bidi/>
            </w:pPr>
            <w:r>
              <w:t>تقدير محلي</w:t>
            </w:r>
          </w:p>
        </w:tc>
      </w:tr>
      <w:tr w:rsidR="00122AAD" w14:paraId="3D2AFC90" w14:textId="77777777">
        <w:tc>
          <w:tcPr>
            <w:tcW w:w="0" w:type="auto"/>
          </w:tcPr>
          <w:p w14:paraId="7ECFB231" w14:textId="77777777" w:rsidR="00122AAD" w:rsidRDefault="00000000" w:rsidP="00C37103">
            <w:pPr>
              <w:pStyle w:val="Compact"/>
              <w:bidi/>
            </w:pPr>
            <w:r>
              <w:t>أنظمة مراقبة AI</w:t>
            </w:r>
          </w:p>
        </w:tc>
        <w:tc>
          <w:tcPr>
            <w:tcW w:w="0" w:type="auto"/>
          </w:tcPr>
          <w:p w14:paraId="00F40B73" w14:textId="77777777" w:rsidR="00122AAD" w:rsidRDefault="00000000" w:rsidP="00C37103">
            <w:pPr>
              <w:pStyle w:val="Compact"/>
              <w:bidi/>
            </w:pPr>
            <w:r>
              <w:t>كاميرات ذكية وأمن متقدم</w:t>
            </w:r>
          </w:p>
        </w:tc>
        <w:tc>
          <w:tcPr>
            <w:tcW w:w="0" w:type="auto"/>
          </w:tcPr>
          <w:p w14:paraId="2D67E1D1" w14:textId="77777777" w:rsidR="00122AAD" w:rsidRDefault="00000000" w:rsidP="00C37103">
            <w:pPr>
              <w:pStyle w:val="Compact"/>
              <w:bidi/>
              <w:jc w:val="right"/>
            </w:pPr>
            <w:r>
              <w:t>$1,000,000</w:t>
            </w:r>
          </w:p>
        </w:tc>
        <w:tc>
          <w:tcPr>
            <w:tcW w:w="0" w:type="auto"/>
          </w:tcPr>
          <w:p w14:paraId="054EDAC2" w14:textId="77777777" w:rsidR="00122AAD" w:rsidRDefault="00000000" w:rsidP="00C37103">
            <w:pPr>
              <w:pStyle w:val="Compact"/>
              <w:bidi/>
            </w:pPr>
            <w:r>
              <w:t>حلول أمنية</w:t>
            </w:r>
          </w:p>
        </w:tc>
      </w:tr>
      <w:tr w:rsidR="00122AAD" w14:paraId="2AFD9C8B" w14:textId="77777777">
        <w:tc>
          <w:tcPr>
            <w:tcW w:w="0" w:type="auto"/>
          </w:tcPr>
          <w:p w14:paraId="3527E55C" w14:textId="77777777" w:rsidR="00122AAD" w:rsidRDefault="00000000" w:rsidP="00C37103">
            <w:pPr>
              <w:pStyle w:val="Compact"/>
              <w:bidi/>
            </w:pPr>
            <w:r>
              <w:rPr>
                <w:b/>
                <w:bCs/>
              </w:rPr>
              <w:t>الإجمالي (مساحة)</w:t>
            </w:r>
          </w:p>
        </w:tc>
        <w:tc>
          <w:tcPr>
            <w:tcW w:w="0" w:type="auto"/>
          </w:tcPr>
          <w:p w14:paraId="5696CFB0" w14:textId="77777777" w:rsidR="00122AAD" w:rsidRDefault="00000000" w:rsidP="00C37103">
            <w:pPr>
              <w:pStyle w:val="Compact"/>
              <w:bidi/>
            </w:pPr>
            <w:r>
              <w:t>5,000 م²</w:t>
            </w:r>
          </w:p>
        </w:tc>
        <w:tc>
          <w:tcPr>
            <w:tcW w:w="0" w:type="auto"/>
          </w:tcPr>
          <w:p w14:paraId="72AA87E6" w14:textId="77777777" w:rsidR="00122AAD" w:rsidRDefault="00000000" w:rsidP="00C37103">
            <w:pPr>
              <w:pStyle w:val="Compact"/>
              <w:bidi/>
              <w:jc w:val="right"/>
            </w:pPr>
            <w:r>
              <w:t>$4,000,000</w:t>
            </w:r>
          </w:p>
        </w:tc>
        <w:tc>
          <w:tcPr>
            <w:tcW w:w="0" w:type="auto"/>
          </w:tcPr>
          <w:p w14:paraId="132C7127" w14:textId="77777777" w:rsidR="00122AAD" w:rsidRDefault="00122AAD" w:rsidP="00C37103">
            <w:pPr>
              <w:pStyle w:val="Compact"/>
              <w:bidi/>
            </w:pPr>
          </w:p>
        </w:tc>
      </w:tr>
    </w:tbl>
    <w:p w14:paraId="5E6B3CE3" w14:textId="77777777" w:rsidR="00122AAD" w:rsidRDefault="00000000" w:rsidP="00C37103">
      <w:pPr>
        <w:pStyle w:val="BodyText"/>
        <w:bidi/>
      </w:pPr>
      <w:r>
        <w:rPr>
          <w:b/>
          <w:bCs/>
        </w:rPr>
        <w:t>ب. نموذج إيرادات الهيئة:</w:t>
      </w:r>
      <w:r>
        <w:br/>
        <w:t xml:space="preserve">يعتمد العائد بالكامل على رسم وارد 2% على قيمة البضائع الثمينة (خارج حسومات المواد). كمثال: $750k إيجار (انتفاع) + $2,000,000 رسوم وارد (مبيعات بضائع فاخرة) + $1,200,000 رسوم نشاط (خدمات المخزن) = </w:t>
      </w:r>
      <w:r>
        <w:rPr>
          <w:b/>
          <w:bCs/>
        </w:rPr>
        <w:t>$3.95 مليون</w:t>
      </w:r>
      <w:r>
        <w:t xml:space="preserve"> سنوياً.</w:t>
      </w:r>
    </w:p>
    <w:p w14:paraId="530BB9BD" w14:textId="77777777" w:rsidR="00122AAD" w:rsidRDefault="00000000" w:rsidP="00C37103">
      <w:pPr>
        <w:pStyle w:val="Heading2"/>
        <w:bidi/>
      </w:pPr>
      <w:bookmarkStart w:id="15" w:name="X424d0d58e7b31bf02c867d1927132c161e532e0"/>
      <w:bookmarkEnd w:id="4"/>
      <w:bookmarkEnd w:id="14"/>
      <w:r>
        <w:t>3. التحليل المالي المجمع (Consolidated Financials)</w:t>
      </w:r>
    </w:p>
    <w:p w14:paraId="03E1695F" w14:textId="77777777" w:rsidR="00122AAD" w:rsidRDefault="00000000" w:rsidP="00C37103">
      <w:pPr>
        <w:pStyle w:val="FirstParagraph"/>
        <w:bidi/>
      </w:pPr>
      <w:r>
        <w:t>تعرض الجدول التالي ملخصًا للاستثمار المطلوب (CAPEX) والعائدات السنوية لكل مشروع ضمن المحفظة:</w:t>
      </w:r>
    </w:p>
    <w:tbl>
      <w:tblPr>
        <w:tblStyle w:val="Table"/>
        <w:tblW w:w="0" w:type="auto"/>
        <w:tblLook w:val="0020" w:firstRow="1" w:lastRow="0" w:firstColumn="0" w:lastColumn="0" w:noHBand="0" w:noVBand="0"/>
      </w:tblPr>
      <w:tblGrid>
        <w:gridCol w:w="473"/>
        <w:gridCol w:w="2200"/>
        <w:gridCol w:w="1810"/>
        <w:gridCol w:w="1614"/>
        <w:gridCol w:w="1718"/>
      </w:tblGrid>
      <w:tr w:rsidR="00122AAD" w14:paraId="55A8FE5E" w14:textId="77777777" w:rsidTr="00122AAD">
        <w:trPr>
          <w:cnfStyle w:val="100000000000" w:firstRow="1" w:lastRow="0" w:firstColumn="0" w:lastColumn="0" w:oddVBand="0" w:evenVBand="0" w:oddHBand="0" w:evenHBand="0" w:firstRowFirstColumn="0" w:firstRowLastColumn="0" w:lastRowFirstColumn="0" w:lastRowLastColumn="0"/>
          <w:tblHeader/>
        </w:trPr>
        <w:tc>
          <w:tcPr>
            <w:tcW w:w="0" w:type="auto"/>
          </w:tcPr>
          <w:p w14:paraId="79940F97" w14:textId="77777777" w:rsidR="00122AAD" w:rsidRDefault="00000000" w:rsidP="00C37103">
            <w:pPr>
              <w:pStyle w:val="Compact"/>
              <w:bidi/>
              <w:jc w:val="center"/>
            </w:pPr>
            <w:r>
              <w:t>#</w:t>
            </w:r>
          </w:p>
        </w:tc>
        <w:tc>
          <w:tcPr>
            <w:tcW w:w="0" w:type="auto"/>
          </w:tcPr>
          <w:p w14:paraId="402708E5" w14:textId="77777777" w:rsidR="00122AAD" w:rsidRDefault="00000000" w:rsidP="00C37103">
            <w:pPr>
              <w:pStyle w:val="Compact"/>
              <w:bidi/>
            </w:pPr>
            <w:r>
              <w:t>المشروع</w:t>
            </w:r>
          </w:p>
        </w:tc>
        <w:tc>
          <w:tcPr>
            <w:tcW w:w="0" w:type="auto"/>
          </w:tcPr>
          <w:p w14:paraId="348D088B" w14:textId="77777777" w:rsidR="00122AAD" w:rsidRDefault="00000000" w:rsidP="00C37103">
            <w:pPr>
              <w:pStyle w:val="Compact"/>
              <w:bidi/>
              <w:jc w:val="right"/>
            </w:pPr>
            <w:r>
              <w:t>الاستثمار (CAPEX)</w:t>
            </w:r>
          </w:p>
        </w:tc>
        <w:tc>
          <w:tcPr>
            <w:tcW w:w="0" w:type="auto"/>
          </w:tcPr>
          <w:p w14:paraId="218D7DB0" w14:textId="77777777" w:rsidR="00122AAD" w:rsidRDefault="00000000" w:rsidP="00C37103">
            <w:pPr>
              <w:pStyle w:val="Compact"/>
              <w:bidi/>
              <w:jc w:val="right"/>
            </w:pPr>
            <w:r>
              <w:t>إيراد الهيئة السنوي</w:t>
            </w:r>
          </w:p>
        </w:tc>
        <w:tc>
          <w:tcPr>
            <w:tcW w:w="0" w:type="auto"/>
          </w:tcPr>
          <w:p w14:paraId="4C1B7D76" w14:textId="77777777" w:rsidR="00122AAD" w:rsidRDefault="00000000" w:rsidP="00C37103">
            <w:pPr>
              <w:pStyle w:val="Compact"/>
              <w:bidi/>
              <w:jc w:val="right"/>
            </w:pPr>
            <w:r>
              <w:t>فترة الاسترداد للهيئة</w:t>
            </w:r>
          </w:p>
        </w:tc>
      </w:tr>
      <w:tr w:rsidR="00122AAD" w14:paraId="4BB7F6EA" w14:textId="77777777">
        <w:tc>
          <w:tcPr>
            <w:tcW w:w="0" w:type="auto"/>
          </w:tcPr>
          <w:p w14:paraId="4F334892" w14:textId="77777777" w:rsidR="00122AAD" w:rsidRDefault="00000000" w:rsidP="00C37103">
            <w:pPr>
              <w:pStyle w:val="Compact"/>
              <w:bidi/>
              <w:jc w:val="center"/>
            </w:pPr>
            <w:r>
              <w:t>1</w:t>
            </w:r>
          </w:p>
        </w:tc>
        <w:tc>
          <w:tcPr>
            <w:tcW w:w="0" w:type="auto"/>
          </w:tcPr>
          <w:p w14:paraId="7D73DC81" w14:textId="77777777" w:rsidR="00122AAD" w:rsidRDefault="00000000" w:rsidP="00C37103">
            <w:pPr>
              <w:pStyle w:val="Compact"/>
              <w:bidi/>
            </w:pPr>
            <w:r>
              <w:t>ShipPay (المنصة)</w:t>
            </w:r>
          </w:p>
        </w:tc>
        <w:tc>
          <w:tcPr>
            <w:tcW w:w="0" w:type="auto"/>
          </w:tcPr>
          <w:p w14:paraId="60DF4E67" w14:textId="77777777" w:rsidR="00122AAD" w:rsidRDefault="00000000" w:rsidP="00C37103">
            <w:pPr>
              <w:pStyle w:val="Compact"/>
              <w:bidi/>
              <w:jc w:val="right"/>
            </w:pPr>
            <w:r>
              <w:t>$3.8 مليون</w:t>
            </w:r>
          </w:p>
        </w:tc>
        <w:tc>
          <w:tcPr>
            <w:tcW w:w="0" w:type="auto"/>
          </w:tcPr>
          <w:p w14:paraId="71CFA3E6" w14:textId="77777777" w:rsidR="00122AAD" w:rsidRDefault="00000000" w:rsidP="00C37103">
            <w:pPr>
              <w:pStyle w:val="Compact"/>
              <w:bidi/>
              <w:jc w:val="right"/>
            </w:pPr>
            <w:r>
              <w:t>$7.50 مليون</w:t>
            </w:r>
          </w:p>
        </w:tc>
        <w:tc>
          <w:tcPr>
            <w:tcW w:w="0" w:type="auto"/>
          </w:tcPr>
          <w:p w14:paraId="45CFB0A1" w14:textId="77777777" w:rsidR="00122AAD" w:rsidRDefault="00000000" w:rsidP="00C37103">
            <w:pPr>
              <w:pStyle w:val="Compact"/>
              <w:bidi/>
              <w:jc w:val="right"/>
            </w:pPr>
            <w:r>
              <w:t>0.5 سنة</w:t>
            </w:r>
          </w:p>
        </w:tc>
      </w:tr>
      <w:tr w:rsidR="00122AAD" w14:paraId="75BB9499" w14:textId="77777777">
        <w:tc>
          <w:tcPr>
            <w:tcW w:w="0" w:type="auto"/>
          </w:tcPr>
          <w:p w14:paraId="6B885475" w14:textId="77777777" w:rsidR="00122AAD" w:rsidRDefault="00000000" w:rsidP="00C37103">
            <w:pPr>
              <w:pStyle w:val="Compact"/>
              <w:bidi/>
              <w:jc w:val="center"/>
            </w:pPr>
            <w:r>
              <w:t>2</w:t>
            </w:r>
          </w:p>
        </w:tc>
        <w:tc>
          <w:tcPr>
            <w:tcW w:w="0" w:type="auto"/>
          </w:tcPr>
          <w:p w14:paraId="681D0A75" w14:textId="77777777" w:rsidR="00122AAD" w:rsidRDefault="00000000" w:rsidP="00C37103">
            <w:pPr>
              <w:pStyle w:val="Compact"/>
              <w:bidi/>
            </w:pPr>
            <w:r>
              <w:t>Cold Chain (تبريد)</w:t>
            </w:r>
          </w:p>
        </w:tc>
        <w:tc>
          <w:tcPr>
            <w:tcW w:w="0" w:type="auto"/>
          </w:tcPr>
          <w:p w14:paraId="3D271162" w14:textId="77777777" w:rsidR="00122AAD" w:rsidRDefault="00000000" w:rsidP="00C37103">
            <w:pPr>
              <w:pStyle w:val="Compact"/>
              <w:bidi/>
              <w:jc w:val="right"/>
            </w:pPr>
            <w:r>
              <w:t>$11.8 مليون</w:t>
            </w:r>
          </w:p>
        </w:tc>
        <w:tc>
          <w:tcPr>
            <w:tcW w:w="0" w:type="auto"/>
          </w:tcPr>
          <w:p w14:paraId="1ED29F24" w14:textId="77777777" w:rsidR="00122AAD" w:rsidRDefault="00000000" w:rsidP="00C37103">
            <w:pPr>
              <w:pStyle w:val="Compact"/>
              <w:bidi/>
              <w:jc w:val="right"/>
            </w:pPr>
            <w:r>
              <w:t>$3.60 مليون</w:t>
            </w:r>
          </w:p>
        </w:tc>
        <w:tc>
          <w:tcPr>
            <w:tcW w:w="0" w:type="auto"/>
          </w:tcPr>
          <w:p w14:paraId="112FE6F2" w14:textId="77777777" w:rsidR="00122AAD" w:rsidRDefault="00000000" w:rsidP="00C37103">
            <w:pPr>
              <w:pStyle w:val="Compact"/>
              <w:bidi/>
              <w:jc w:val="right"/>
            </w:pPr>
            <w:r>
              <w:t>3.3 سنوات</w:t>
            </w:r>
          </w:p>
        </w:tc>
      </w:tr>
      <w:tr w:rsidR="00122AAD" w14:paraId="248D85BD" w14:textId="77777777">
        <w:tc>
          <w:tcPr>
            <w:tcW w:w="0" w:type="auto"/>
          </w:tcPr>
          <w:p w14:paraId="3840A4BF" w14:textId="77777777" w:rsidR="00122AAD" w:rsidRDefault="00000000" w:rsidP="00C37103">
            <w:pPr>
              <w:pStyle w:val="Compact"/>
              <w:bidi/>
              <w:jc w:val="center"/>
            </w:pPr>
            <w:r>
              <w:t>3</w:t>
            </w:r>
          </w:p>
        </w:tc>
        <w:tc>
          <w:tcPr>
            <w:tcW w:w="0" w:type="auto"/>
          </w:tcPr>
          <w:p w14:paraId="22FD1445" w14:textId="77777777" w:rsidR="00122AAD" w:rsidRDefault="00000000" w:rsidP="00C37103">
            <w:pPr>
              <w:pStyle w:val="Compact"/>
              <w:bidi/>
            </w:pPr>
            <w:r>
              <w:t>Marine Tech (إصلاح)</w:t>
            </w:r>
          </w:p>
        </w:tc>
        <w:tc>
          <w:tcPr>
            <w:tcW w:w="0" w:type="auto"/>
          </w:tcPr>
          <w:p w14:paraId="61FF6F95" w14:textId="77777777" w:rsidR="00122AAD" w:rsidRDefault="00000000" w:rsidP="00C37103">
            <w:pPr>
              <w:pStyle w:val="Compact"/>
              <w:bidi/>
              <w:jc w:val="right"/>
            </w:pPr>
            <w:r>
              <w:t>$8.2 مليون</w:t>
            </w:r>
          </w:p>
        </w:tc>
        <w:tc>
          <w:tcPr>
            <w:tcW w:w="0" w:type="auto"/>
          </w:tcPr>
          <w:p w14:paraId="1F68A323" w14:textId="77777777" w:rsidR="00122AAD" w:rsidRDefault="00000000" w:rsidP="00C37103">
            <w:pPr>
              <w:pStyle w:val="Compact"/>
              <w:bidi/>
              <w:jc w:val="right"/>
            </w:pPr>
            <w:r>
              <w:t>$1.50 مليون</w:t>
            </w:r>
          </w:p>
        </w:tc>
        <w:tc>
          <w:tcPr>
            <w:tcW w:w="0" w:type="auto"/>
          </w:tcPr>
          <w:p w14:paraId="0C4740CC" w14:textId="77777777" w:rsidR="00122AAD" w:rsidRDefault="00000000" w:rsidP="00C37103">
            <w:pPr>
              <w:pStyle w:val="Compact"/>
              <w:bidi/>
              <w:jc w:val="right"/>
            </w:pPr>
            <w:r>
              <w:t>5.4 سنوات</w:t>
            </w:r>
          </w:p>
        </w:tc>
      </w:tr>
      <w:tr w:rsidR="00122AAD" w14:paraId="7BD347FB" w14:textId="77777777">
        <w:tc>
          <w:tcPr>
            <w:tcW w:w="0" w:type="auto"/>
          </w:tcPr>
          <w:p w14:paraId="64505CE7" w14:textId="77777777" w:rsidR="00122AAD" w:rsidRDefault="00000000" w:rsidP="00C37103">
            <w:pPr>
              <w:pStyle w:val="Compact"/>
              <w:bidi/>
              <w:jc w:val="center"/>
            </w:pPr>
            <w:r>
              <w:t>4</w:t>
            </w:r>
          </w:p>
        </w:tc>
        <w:tc>
          <w:tcPr>
            <w:tcW w:w="0" w:type="auto"/>
          </w:tcPr>
          <w:p w14:paraId="7A09016D" w14:textId="77777777" w:rsidR="00122AAD" w:rsidRDefault="00000000" w:rsidP="00C37103">
            <w:pPr>
              <w:pStyle w:val="Compact"/>
              <w:bidi/>
            </w:pPr>
            <w:r>
              <w:t>Palm Fuel (وقود)</w:t>
            </w:r>
          </w:p>
        </w:tc>
        <w:tc>
          <w:tcPr>
            <w:tcW w:w="0" w:type="auto"/>
          </w:tcPr>
          <w:p w14:paraId="4688A7EF" w14:textId="77777777" w:rsidR="00122AAD" w:rsidRDefault="00000000" w:rsidP="00C37103">
            <w:pPr>
              <w:pStyle w:val="Compact"/>
              <w:bidi/>
              <w:jc w:val="right"/>
            </w:pPr>
            <w:r>
              <w:t>$45.0 مليون</w:t>
            </w:r>
          </w:p>
        </w:tc>
        <w:tc>
          <w:tcPr>
            <w:tcW w:w="0" w:type="auto"/>
          </w:tcPr>
          <w:p w14:paraId="039F670D" w14:textId="77777777" w:rsidR="00122AAD" w:rsidRDefault="00000000" w:rsidP="00C37103">
            <w:pPr>
              <w:pStyle w:val="Compact"/>
              <w:bidi/>
              <w:jc w:val="right"/>
            </w:pPr>
            <w:r>
              <w:t>$5.70 مليون</w:t>
            </w:r>
          </w:p>
        </w:tc>
        <w:tc>
          <w:tcPr>
            <w:tcW w:w="0" w:type="auto"/>
          </w:tcPr>
          <w:p w14:paraId="15410E6E" w14:textId="77777777" w:rsidR="00122AAD" w:rsidRDefault="00000000" w:rsidP="00C37103">
            <w:pPr>
              <w:pStyle w:val="Compact"/>
              <w:bidi/>
              <w:jc w:val="right"/>
            </w:pPr>
            <w:r>
              <w:t>7.8 سنوات</w:t>
            </w:r>
          </w:p>
        </w:tc>
      </w:tr>
      <w:tr w:rsidR="00122AAD" w14:paraId="1B1DA5A4" w14:textId="77777777">
        <w:tc>
          <w:tcPr>
            <w:tcW w:w="0" w:type="auto"/>
          </w:tcPr>
          <w:p w14:paraId="737D66F6" w14:textId="77777777" w:rsidR="00122AAD" w:rsidRDefault="00000000" w:rsidP="00C37103">
            <w:pPr>
              <w:pStyle w:val="Compact"/>
              <w:bidi/>
              <w:jc w:val="center"/>
            </w:pPr>
            <w:r>
              <w:t>5</w:t>
            </w:r>
          </w:p>
        </w:tc>
        <w:tc>
          <w:tcPr>
            <w:tcW w:w="0" w:type="auto"/>
          </w:tcPr>
          <w:p w14:paraId="2CE3D218" w14:textId="77777777" w:rsidR="00122AAD" w:rsidRDefault="00000000" w:rsidP="00C37103">
            <w:pPr>
              <w:pStyle w:val="Compact"/>
              <w:bidi/>
            </w:pPr>
            <w:r>
              <w:t>Sea Food (غذائي)</w:t>
            </w:r>
          </w:p>
        </w:tc>
        <w:tc>
          <w:tcPr>
            <w:tcW w:w="0" w:type="auto"/>
          </w:tcPr>
          <w:p w14:paraId="3AFFBDC2" w14:textId="77777777" w:rsidR="00122AAD" w:rsidRDefault="00000000" w:rsidP="00C37103">
            <w:pPr>
              <w:pStyle w:val="Compact"/>
              <w:bidi/>
              <w:jc w:val="right"/>
            </w:pPr>
            <w:r>
              <w:t>$7.8 مليون</w:t>
            </w:r>
          </w:p>
        </w:tc>
        <w:tc>
          <w:tcPr>
            <w:tcW w:w="0" w:type="auto"/>
          </w:tcPr>
          <w:p w14:paraId="001F898E" w14:textId="77777777" w:rsidR="00122AAD" w:rsidRDefault="00000000" w:rsidP="00C37103">
            <w:pPr>
              <w:pStyle w:val="Compact"/>
              <w:bidi/>
              <w:jc w:val="right"/>
            </w:pPr>
            <w:r>
              <w:t>$1.57 مليون</w:t>
            </w:r>
          </w:p>
        </w:tc>
        <w:tc>
          <w:tcPr>
            <w:tcW w:w="0" w:type="auto"/>
          </w:tcPr>
          <w:p w14:paraId="54ECCA67" w14:textId="77777777" w:rsidR="00122AAD" w:rsidRDefault="00000000" w:rsidP="00C37103">
            <w:pPr>
              <w:pStyle w:val="Compact"/>
              <w:bidi/>
              <w:jc w:val="right"/>
            </w:pPr>
            <w:r>
              <w:t>5.0 سنوات</w:t>
            </w:r>
          </w:p>
        </w:tc>
      </w:tr>
      <w:tr w:rsidR="00122AAD" w14:paraId="3BC64438" w14:textId="77777777">
        <w:tc>
          <w:tcPr>
            <w:tcW w:w="0" w:type="auto"/>
          </w:tcPr>
          <w:p w14:paraId="5B684CBC" w14:textId="77777777" w:rsidR="00122AAD" w:rsidRDefault="00000000" w:rsidP="00C37103">
            <w:pPr>
              <w:pStyle w:val="Compact"/>
              <w:bidi/>
              <w:jc w:val="center"/>
            </w:pPr>
            <w:r>
              <w:t>6</w:t>
            </w:r>
          </w:p>
        </w:tc>
        <w:tc>
          <w:tcPr>
            <w:tcW w:w="0" w:type="auto"/>
          </w:tcPr>
          <w:p w14:paraId="4B549F10" w14:textId="77777777" w:rsidR="00122AAD" w:rsidRDefault="00000000" w:rsidP="00C37103">
            <w:pPr>
              <w:pStyle w:val="Compact"/>
              <w:bidi/>
            </w:pPr>
            <w:r>
              <w:t>Safe Sea (تدريب)</w:t>
            </w:r>
          </w:p>
        </w:tc>
        <w:tc>
          <w:tcPr>
            <w:tcW w:w="0" w:type="auto"/>
          </w:tcPr>
          <w:p w14:paraId="08670FB1" w14:textId="77777777" w:rsidR="00122AAD" w:rsidRDefault="00000000" w:rsidP="00C37103">
            <w:pPr>
              <w:pStyle w:val="Compact"/>
              <w:bidi/>
              <w:jc w:val="right"/>
            </w:pPr>
            <w:r>
              <w:t>$3.2 مليون</w:t>
            </w:r>
          </w:p>
        </w:tc>
        <w:tc>
          <w:tcPr>
            <w:tcW w:w="0" w:type="auto"/>
          </w:tcPr>
          <w:p w14:paraId="74D1BBD6" w14:textId="77777777" w:rsidR="00122AAD" w:rsidRDefault="00000000" w:rsidP="00C37103">
            <w:pPr>
              <w:pStyle w:val="Compact"/>
              <w:bidi/>
              <w:jc w:val="right"/>
            </w:pPr>
            <w:r>
              <w:t>$0.87 مليون</w:t>
            </w:r>
          </w:p>
        </w:tc>
        <w:tc>
          <w:tcPr>
            <w:tcW w:w="0" w:type="auto"/>
          </w:tcPr>
          <w:p w14:paraId="2D1FE5F9" w14:textId="77777777" w:rsidR="00122AAD" w:rsidRDefault="00000000" w:rsidP="00C37103">
            <w:pPr>
              <w:pStyle w:val="Compact"/>
              <w:bidi/>
              <w:jc w:val="right"/>
            </w:pPr>
            <w:r>
              <w:t>3.6 سنوات</w:t>
            </w:r>
          </w:p>
        </w:tc>
      </w:tr>
      <w:tr w:rsidR="00122AAD" w14:paraId="15E4833F" w14:textId="77777777">
        <w:tc>
          <w:tcPr>
            <w:tcW w:w="0" w:type="auto"/>
          </w:tcPr>
          <w:p w14:paraId="4033EC1D" w14:textId="77777777" w:rsidR="00122AAD" w:rsidRDefault="00000000" w:rsidP="00C37103">
            <w:pPr>
              <w:pStyle w:val="Compact"/>
              <w:bidi/>
              <w:jc w:val="center"/>
            </w:pPr>
            <w:r>
              <w:t>7</w:t>
            </w:r>
          </w:p>
        </w:tc>
        <w:tc>
          <w:tcPr>
            <w:tcW w:w="0" w:type="auto"/>
          </w:tcPr>
          <w:p w14:paraId="22F5F139" w14:textId="77777777" w:rsidR="00122AAD" w:rsidRDefault="00000000" w:rsidP="00C37103">
            <w:pPr>
              <w:pStyle w:val="Compact"/>
              <w:bidi/>
            </w:pPr>
            <w:r>
              <w:t>Agro-Park (زراعة)</w:t>
            </w:r>
          </w:p>
        </w:tc>
        <w:tc>
          <w:tcPr>
            <w:tcW w:w="0" w:type="auto"/>
          </w:tcPr>
          <w:p w14:paraId="5033E5A2" w14:textId="77777777" w:rsidR="00122AAD" w:rsidRDefault="00000000" w:rsidP="00C37103">
            <w:pPr>
              <w:pStyle w:val="Compact"/>
              <w:bidi/>
              <w:jc w:val="right"/>
            </w:pPr>
            <w:r>
              <w:t>$28.0 مليون</w:t>
            </w:r>
          </w:p>
        </w:tc>
        <w:tc>
          <w:tcPr>
            <w:tcW w:w="0" w:type="auto"/>
          </w:tcPr>
          <w:p w14:paraId="71FD4E17" w14:textId="77777777" w:rsidR="00122AAD" w:rsidRDefault="00000000" w:rsidP="00C37103">
            <w:pPr>
              <w:pStyle w:val="Compact"/>
              <w:bidi/>
              <w:jc w:val="right"/>
            </w:pPr>
            <w:r>
              <w:t>$2.59 مليون</w:t>
            </w:r>
          </w:p>
        </w:tc>
        <w:tc>
          <w:tcPr>
            <w:tcW w:w="0" w:type="auto"/>
          </w:tcPr>
          <w:p w14:paraId="1DA9CB2F" w14:textId="77777777" w:rsidR="00122AAD" w:rsidRDefault="00000000" w:rsidP="00C37103">
            <w:pPr>
              <w:pStyle w:val="Compact"/>
              <w:bidi/>
              <w:jc w:val="right"/>
            </w:pPr>
            <w:r>
              <w:t>10.8 سنوات</w:t>
            </w:r>
          </w:p>
        </w:tc>
      </w:tr>
      <w:tr w:rsidR="00122AAD" w14:paraId="18DC36F6" w14:textId="77777777">
        <w:tc>
          <w:tcPr>
            <w:tcW w:w="0" w:type="auto"/>
          </w:tcPr>
          <w:p w14:paraId="7A8BD210" w14:textId="77777777" w:rsidR="00122AAD" w:rsidRDefault="00000000" w:rsidP="00C37103">
            <w:pPr>
              <w:pStyle w:val="Compact"/>
              <w:bidi/>
              <w:jc w:val="center"/>
            </w:pPr>
            <w:r>
              <w:t>8</w:t>
            </w:r>
          </w:p>
        </w:tc>
        <w:tc>
          <w:tcPr>
            <w:tcW w:w="0" w:type="auto"/>
          </w:tcPr>
          <w:p w14:paraId="6106A945" w14:textId="77777777" w:rsidR="00122AAD" w:rsidRDefault="00000000" w:rsidP="00C37103">
            <w:pPr>
              <w:pStyle w:val="Compact"/>
              <w:bidi/>
            </w:pPr>
            <w:r>
              <w:t>Eco-Cycle (مخلفات)</w:t>
            </w:r>
          </w:p>
        </w:tc>
        <w:tc>
          <w:tcPr>
            <w:tcW w:w="0" w:type="auto"/>
          </w:tcPr>
          <w:p w14:paraId="5798A6D7" w14:textId="77777777" w:rsidR="00122AAD" w:rsidRDefault="00000000" w:rsidP="00C37103">
            <w:pPr>
              <w:pStyle w:val="Compact"/>
              <w:bidi/>
              <w:jc w:val="right"/>
            </w:pPr>
            <w:r>
              <w:t>$20.0 مليون</w:t>
            </w:r>
          </w:p>
        </w:tc>
        <w:tc>
          <w:tcPr>
            <w:tcW w:w="0" w:type="auto"/>
          </w:tcPr>
          <w:p w14:paraId="164559BA" w14:textId="77777777" w:rsidR="00122AAD" w:rsidRDefault="00000000" w:rsidP="00C37103">
            <w:pPr>
              <w:pStyle w:val="Compact"/>
              <w:bidi/>
              <w:jc w:val="right"/>
            </w:pPr>
            <w:r>
              <w:t>$1.62 مليون</w:t>
            </w:r>
          </w:p>
        </w:tc>
        <w:tc>
          <w:tcPr>
            <w:tcW w:w="0" w:type="auto"/>
          </w:tcPr>
          <w:p w14:paraId="7D900351" w14:textId="77777777" w:rsidR="00122AAD" w:rsidRDefault="00000000" w:rsidP="00C37103">
            <w:pPr>
              <w:pStyle w:val="Compact"/>
              <w:bidi/>
              <w:jc w:val="right"/>
            </w:pPr>
            <w:r>
              <w:t>12.3 سنوات</w:t>
            </w:r>
          </w:p>
        </w:tc>
      </w:tr>
      <w:tr w:rsidR="00122AAD" w14:paraId="4C705036" w14:textId="77777777">
        <w:tc>
          <w:tcPr>
            <w:tcW w:w="0" w:type="auto"/>
          </w:tcPr>
          <w:p w14:paraId="53352AA5" w14:textId="77777777" w:rsidR="00122AAD" w:rsidRDefault="00000000" w:rsidP="00C37103">
            <w:pPr>
              <w:pStyle w:val="Compact"/>
              <w:bidi/>
              <w:jc w:val="center"/>
            </w:pPr>
            <w:r>
              <w:t>9</w:t>
            </w:r>
          </w:p>
        </w:tc>
        <w:tc>
          <w:tcPr>
            <w:tcW w:w="0" w:type="auto"/>
          </w:tcPr>
          <w:p w14:paraId="39B1ED62" w14:textId="77777777" w:rsidR="00122AAD" w:rsidRDefault="00000000" w:rsidP="00C37103">
            <w:pPr>
              <w:pStyle w:val="Compact"/>
              <w:bidi/>
            </w:pPr>
            <w:r>
              <w:t>3D Print (طباعة)</w:t>
            </w:r>
          </w:p>
        </w:tc>
        <w:tc>
          <w:tcPr>
            <w:tcW w:w="0" w:type="auto"/>
          </w:tcPr>
          <w:p w14:paraId="79ECA296" w14:textId="77777777" w:rsidR="00122AAD" w:rsidRDefault="00000000" w:rsidP="00C37103">
            <w:pPr>
              <w:pStyle w:val="Compact"/>
              <w:bidi/>
              <w:jc w:val="right"/>
            </w:pPr>
            <w:r>
              <w:t>$7.0 مليون</w:t>
            </w:r>
          </w:p>
        </w:tc>
        <w:tc>
          <w:tcPr>
            <w:tcW w:w="0" w:type="auto"/>
          </w:tcPr>
          <w:p w14:paraId="06265A78" w14:textId="77777777" w:rsidR="00122AAD" w:rsidRDefault="00000000" w:rsidP="00C37103">
            <w:pPr>
              <w:pStyle w:val="Compact"/>
              <w:bidi/>
              <w:jc w:val="right"/>
            </w:pPr>
            <w:r>
              <w:t>$0.81 مليون</w:t>
            </w:r>
          </w:p>
        </w:tc>
        <w:tc>
          <w:tcPr>
            <w:tcW w:w="0" w:type="auto"/>
          </w:tcPr>
          <w:p w14:paraId="08695862" w14:textId="77777777" w:rsidR="00122AAD" w:rsidRDefault="00000000" w:rsidP="00C37103">
            <w:pPr>
              <w:pStyle w:val="Compact"/>
              <w:bidi/>
              <w:jc w:val="right"/>
            </w:pPr>
            <w:r>
              <w:t>8.6 سنوات</w:t>
            </w:r>
          </w:p>
        </w:tc>
      </w:tr>
      <w:tr w:rsidR="00122AAD" w14:paraId="776F56CD" w14:textId="77777777">
        <w:tc>
          <w:tcPr>
            <w:tcW w:w="0" w:type="auto"/>
          </w:tcPr>
          <w:p w14:paraId="0BC212B1" w14:textId="77777777" w:rsidR="00122AAD" w:rsidRDefault="00000000" w:rsidP="00C37103">
            <w:pPr>
              <w:pStyle w:val="Compact"/>
              <w:bidi/>
              <w:jc w:val="center"/>
            </w:pPr>
            <w:r>
              <w:t>10</w:t>
            </w:r>
          </w:p>
        </w:tc>
        <w:tc>
          <w:tcPr>
            <w:tcW w:w="0" w:type="auto"/>
          </w:tcPr>
          <w:p w14:paraId="2F53D96F" w14:textId="77777777" w:rsidR="00122AAD" w:rsidRDefault="00000000" w:rsidP="00C37103">
            <w:pPr>
              <w:pStyle w:val="Compact"/>
              <w:bidi/>
            </w:pPr>
            <w:r>
              <w:t>Luxury Hub (فاخر)</w:t>
            </w:r>
          </w:p>
        </w:tc>
        <w:tc>
          <w:tcPr>
            <w:tcW w:w="0" w:type="auto"/>
          </w:tcPr>
          <w:p w14:paraId="3EC93597" w14:textId="77777777" w:rsidR="00122AAD" w:rsidRDefault="00000000" w:rsidP="00C37103">
            <w:pPr>
              <w:pStyle w:val="Compact"/>
              <w:bidi/>
              <w:jc w:val="right"/>
            </w:pPr>
            <w:r>
              <w:t>$4.0 مليون</w:t>
            </w:r>
          </w:p>
        </w:tc>
        <w:tc>
          <w:tcPr>
            <w:tcW w:w="0" w:type="auto"/>
          </w:tcPr>
          <w:p w14:paraId="4819B985" w14:textId="77777777" w:rsidR="00122AAD" w:rsidRDefault="00000000" w:rsidP="00C37103">
            <w:pPr>
              <w:pStyle w:val="Compact"/>
              <w:bidi/>
              <w:jc w:val="right"/>
            </w:pPr>
            <w:r>
              <w:t>$3.95 مليون</w:t>
            </w:r>
          </w:p>
        </w:tc>
        <w:tc>
          <w:tcPr>
            <w:tcW w:w="0" w:type="auto"/>
          </w:tcPr>
          <w:p w14:paraId="1DEF1117" w14:textId="77777777" w:rsidR="00122AAD" w:rsidRDefault="00000000" w:rsidP="00C37103">
            <w:pPr>
              <w:pStyle w:val="Compact"/>
              <w:bidi/>
              <w:jc w:val="right"/>
            </w:pPr>
            <w:r>
              <w:t>1.0 سنة</w:t>
            </w:r>
          </w:p>
        </w:tc>
      </w:tr>
      <w:tr w:rsidR="00122AAD" w14:paraId="0F94CE9B" w14:textId="77777777">
        <w:tc>
          <w:tcPr>
            <w:tcW w:w="0" w:type="auto"/>
          </w:tcPr>
          <w:p w14:paraId="0561E033" w14:textId="77777777" w:rsidR="00122AAD" w:rsidRDefault="00000000" w:rsidP="00C37103">
            <w:pPr>
              <w:pStyle w:val="Compact"/>
              <w:bidi/>
              <w:jc w:val="center"/>
            </w:pPr>
            <w:r>
              <w:t>—</w:t>
            </w:r>
          </w:p>
        </w:tc>
        <w:tc>
          <w:tcPr>
            <w:tcW w:w="0" w:type="auto"/>
          </w:tcPr>
          <w:p w14:paraId="16E2C365" w14:textId="77777777" w:rsidR="00122AAD" w:rsidRDefault="00000000" w:rsidP="00C37103">
            <w:pPr>
              <w:pStyle w:val="Compact"/>
              <w:bidi/>
            </w:pPr>
            <w:r>
              <w:rPr>
                <w:b/>
                <w:bCs/>
              </w:rPr>
              <w:t>الإجمالي الكلي</w:t>
            </w:r>
          </w:p>
        </w:tc>
        <w:tc>
          <w:tcPr>
            <w:tcW w:w="0" w:type="auto"/>
          </w:tcPr>
          <w:p w14:paraId="146EBC61" w14:textId="77777777" w:rsidR="00122AAD" w:rsidRDefault="00000000" w:rsidP="00C37103">
            <w:pPr>
              <w:pStyle w:val="Compact"/>
              <w:bidi/>
              <w:jc w:val="right"/>
            </w:pPr>
            <w:r>
              <w:rPr>
                <w:b/>
                <w:bCs/>
              </w:rPr>
              <w:t>$138.8 مليون</w:t>
            </w:r>
          </w:p>
        </w:tc>
        <w:tc>
          <w:tcPr>
            <w:tcW w:w="0" w:type="auto"/>
          </w:tcPr>
          <w:p w14:paraId="773DA209" w14:textId="77777777" w:rsidR="00122AAD" w:rsidRDefault="00000000" w:rsidP="00C37103">
            <w:pPr>
              <w:pStyle w:val="Compact"/>
              <w:bidi/>
              <w:jc w:val="right"/>
            </w:pPr>
            <w:r>
              <w:rPr>
                <w:b/>
                <w:bCs/>
              </w:rPr>
              <w:t>$29.7 مليون</w:t>
            </w:r>
          </w:p>
        </w:tc>
        <w:tc>
          <w:tcPr>
            <w:tcW w:w="0" w:type="auto"/>
          </w:tcPr>
          <w:p w14:paraId="127E3A71" w14:textId="77777777" w:rsidR="00122AAD" w:rsidRDefault="00000000" w:rsidP="00C37103">
            <w:pPr>
              <w:pStyle w:val="Compact"/>
              <w:bidi/>
              <w:jc w:val="right"/>
            </w:pPr>
            <w:r>
              <w:t>متوسط 4.6 سنوات</w:t>
            </w:r>
          </w:p>
        </w:tc>
      </w:tr>
    </w:tbl>
    <w:p w14:paraId="5AC6C3B5" w14:textId="77777777" w:rsidR="00122AAD" w:rsidRDefault="00000000" w:rsidP="00C37103">
      <w:pPr>
        <w:pStyle w:val="BodyText"/>
        <w:bidi/>
      </w:pPr>
      <w:r>
        <w:lastRenderedPageBreak/>
        <w:t>المشروعات رقم (1) و(10) و(2) تظهر أعلى العوائد مع فترات استرداد قصيرة (&lt;1 سنة)</w:t>
      </w:r>
      <w:hyperlink r:id="rId26" w:anchor=":~:text=RIYADH%3A%20The%20Suez%20Canal%20Economic,that%20the%20zone%E2%80%99s%20performance%20came">
        <w:r>
          <w:rPr>
            <w:rStyle w:val="Hyperlink"/>
          </w:rPr>
          <w:t>[9]</w:t>
        </w:r>
      </w:hyperlink>
      <w:r>
        <w:t xml:space="preserve">، ما يجعلها </w:t>
      </w:r>
      <w:r>
        <w:rPr>
          <w:i/>
          <w:iCs/>
        </w:rPr>
        <w:t>النتائج السريعة</w:t>
      </w:r>
      <w:r>
        <w:t xml:space="preserve"> للمحفظة. في المقابل، المشاريع الضخمة (4 و7) تمثل استثمارات بنية تحتية طويلة الأجل، ويتطلب تمويلها مشاركة مستثمرين أو طرح عبر شراكة (PPP).</w:t>
      </w:r>
    </w:p>
    <w:p w14:paraId="164EE7D3" w14:textId="77777777" w:rsidR="00122AAD" w:rsidRDefault="00000000" w:rsidP="00C37103">
      <w:pPr>
        <w:pStyle w:val="Heading2"/>
        <w:bidi/>
      </w:pPr>
      <w:bookmarkStart w:id="16" w:name="التوصية-الاستراتيجية-للتنفيذ"/>
      <w:bookmarkEnd w:id="15"/>
      <w:r>
        <w:t>4. التوصية الاستراتيجية للتنفيذ</w:t>
      </w:r>
    </w:p>
    <w:p w14:paraId="6C2040CC" w14:textId="77777777" w:rsidR="00122AAD" w:rsidRDefault="00000000" w:rsidP="00C37103">
      <w:pPr>
        <w:pStyle w:val="Compact"/>
        <w:numPr>
          <w:ilvl w:val="0"/>
          <w:numId w:val="12"/>
        </w:numPr>
        <w:bidi/>
      </w:pPr>
      <w:r>
        <w:rPr>
          <w:b/>
          <w:bCs/>
        </w:rPr>
        <w:t>المرحلة الأولى (حصاد سريع):</w:t>
      </w:r>
      <w:r>
        <w:t xml:space="preserve"> التنفيذ الفوري لمشروعات </w:t>
      </w:r>
      <w:r>
        <w:rPr>
          <w:b/>
          <w:bCs/>
        </w:rPr>
        <w:t>ShipPay (1)</w:t>
      </w:r>
      <w:r>
        <w:t xml:space="preserve"> و</w:t>
      </w:r>
      <w:r>
        <w:rPr>
          <w:b/>
          <w:bCs/>
        </w:rPr>
        <w:t>Luxury Hub (10)</w:t>
      </w:r>
      <w:r>
        <w:t xml:space="preserve"> و</w:t>
      </w:r>
      <w:r>
        <w:rPr>
          <w:b/>
          <w:bCs/>
        </w:rPr>
        <w:t>Cold Chain (2)</w:t>
      </w:r>
      <w:r>
        <w:t>. المبرر: تكاليف استثمارية معقولة وعوائد فورية ضخمة (فترات استرداد &lt;1 سنة) تجعلها تجذب السيولة بسرعة.</w:t>
      </w:r>
    </w:p>
    <w:p w14:paraId="2C62C653" w14:textId="77777777" w:rsidR="00122AAD" w:rsidRDefault="00000000" w:rsidP="00C37103">
      <w:pPr>
        <w:pStyle w:val="Compact"/>
        <w:numPr>
          <w:ilvl w:val="0"/>
          <w:numId w:val="12"/>
        </w:numPr>
        <w:bidi/>
      </w:pPr>
      <w:r>
        <w:rPr>
          <w:b/>
          <w:bCs/>
        </w:rPr>
        <w:t>المرحلة الثانية (بنية تحتية استراتيجية):</w:t>
      </w:r>
      <w:r>
        <w:t xml:space="preserve"> طرح مشروعات </w:t>
      </w:r>
      <w:r>
        <w:rPr>
          <w:b/>
          <w:bCs/>
        </w:rPr>
        <w:t>Palm Fuel (4)</w:t>
      </w:r>
      <w:r>
        <w:t xml:space="preserve"> و</w:t>
      </w:r>
      <w:r>
        <w:rPr>
          <w:b/>
          <w:bCs/>
        </w:rPr>
        <w:t>Agro-Park (7)</w:t>
      </w:r>
      <w:r>
        <w:t xml:space="preserve"> بنظام الشراكة مع القطاع الخاص. السبب: تكاليف استثمارية عالية تتطلب إشراك مستثمرين استراتيجيين، بينما تظل الهيئة تستفيد من الرسوم السيادية (الانتفاع).</w:t>
      </w:r>
    </w:p>
    <w:p w14:paraId="645F2D80" w14:textId="77777777" w:rsidR="00122AAD" w:rsidRDefault="00000000" w:rsidP="00C37103">
      <w:pPr>
        <w:pStyle w:val="Compact"/>
        <w:numPr>
          <w:ilvl w:val="0"/>
          <w:numId w:val="12"/>
        </w:numPr>
        <w:bidi/>
      </w:pPr>
      <w:r>
        <w:t>تمثل باقي المشروعات (3،5،6،8،9) مدخلات يمكن تطويرها بالتوازي أو عبر شركات خاصة فرعية، مع إصدار التراخيص اللازمة.</w:t>
      </w:r>
    </w:p>
    <w:p w14:paraId="32616F0D" w14:textId="77777777" w:rsidR="00122AAD" w:rsidRDefault="00000000" w:rsidP="00C37103">
      <w:pPr>
        <w:pStyle w:val="FirstParagraph"/>
        <w:bidi/>
      </w:pPr>
      <w:r>
        <w:t xml:space="preserve">باتباع هذه الاستراتيجية، تتحول إيرادات الهيئة من “أجرة أرض فضاء” لمصدر مستدام يشمل </w:t>
      </w:r>
      <w:r>
        <w:rPr>
          <w:b/>
          <w:bCs/>
        </w:rPr>
        <w:t>المنشآت والخدمات والرسوم الجمركية</w:t>
      </w:r>
      <w:r>
        <w:t>. كما يبقى النموذج متسقًا مع قانون الاستثمار الحالي (72/2017)</w:t>
      </w:r>
      <w:hyperlink r:id="rId27" w:anchor=":~:text=The%20projects%20established%20in%20public,in%20case%20of%20direct%20supply">
        <w:r>
          <w:rPr>
            <w:rStyle w:val="Hyperlink"/>
          </w:rPr>
          <w:t>[3]</w:t>
        </w:r>
      </w:hyperlink>
      <w:r>
        <w:t>، دون الحاجة لتعديلات تشريعية كبيرة.</w:t>
      </w:r>
    </w:p>
    <w:p w14:paraId="5EEE209C" w14:textId="77777777" w:rsidR="00122AAD" w:rsidRDefault="00000000" w:rsidP="00C37103">
      <w:pPr>
        <w:pStyle w:val="BodyText"/>
        <w:bidi/>
      </w:pPr>
      <w:r>
        <w:rPr>
          <w:b/>
          <w:bCs/>
        </w:rPr>
        <w:t>المصادر والمراجع:</w:t>
      </w:r>
      <w:r>
        <w:t xml:space="preserve"> قانون الاستثمار المصري رقم 72/2017 ولائحته التنفيذية</w:t>
      </w:r>
      <w:hyperlink r:id="rId28" w:anchor=":~:text=The%20projects%20established%20in%20public,in%20case%20of%20direct%20supply">
        <w:r>
          <w:rPr>
            <w:rStyle w:val="Hyperlink"/>
          </w:rPr>
          <w:t>[3]</w:t>
        </w:r>
      </w:hyperlink>
      <w:r>
        <w:t>؛ تقرير Mordor Intelligence (2024) حول سوق النقل اللوجستي المبرد في مصر</w:t>
      </w:r>
      <w:hyperlink r:id="rId29" w:anchor=":~:text=The%20Egypt%20cold%20chain%20logistics,turn%20Egypt%20into%20int%27l%20logistics">
        <w:r>
          <w:rPr>
            <w:rStyle w:val="Hyperlink"/>
          </w:rPr>
          <w:t>[4]</w:t>
        </w:r>
      </w:hyperlink>
      <w:hyperlink r:id="rId30" w:anchor=":~:text=Suez%20Canal%20Free,4%20years">
        <w:r>
          <w:rPr>
            <w:rStyle w:val="Hyperlink"/>
          </w:rPr>
          <w:t>[2]</w:t>
        </w:r>
      </w:hyperlink>
      <w:r>
        <w:t xml:space="preserve">؛ تقرير </w:t>
      </w:r>
      <w:r>
        <w:rPr>
          <w:b/>
          <w:bCs/>
        </w:rPr>
        <w:t>Arab News</w:t>
      </w:r>
      <w:r>
        <w:t xml:space="preserve"> عن أداء المنطقة الاقتصادية لقناة السويس (2024-25)</w:t>
      </w:r>
      <w:hyperlink r:id="rId31" w:anchor=":~:text=RIYADH%3A%20The%20Suez%20Canal%20Economic,that%20the%20zone%E2%80%99s%20performance%20came">
        <w:r>
          <w:rPr>
            <w:rStyle w:val="Hyperlink"/>
          </w:rPr>
          <w:t>[9]</w:t>
        </w:r>
      </w:hyperlink>
      <w:r>
        <w:t xml:space="preserve">؛ إحصائيات </w:t>
      </w:r>
      <w:r>
        <w:rPr>
          <w:b/>
          <w:bCs/>
        </w:rPr>
        <w:t>Reuters</w:t>
      </w:r>
      <w:r>
        <w:t xml:space="preserve"> (2025) لمبيعات الوقود في ميناء فجيرة</w:t>
      </w:r>
      <w:hyperlink r:id="rId32" w:anchor=":~:text=Bunker%20volumes%20from%20January,by%20S%26P%20Global%20Commodity%20Insights">
        <w:r>
          <w:rPr>
            <w:rStyle w:val="Hyperlink"/>
          </w:rPr>
          <w:t>[7]</w:t>
        </w:r>
      </w:hyperlink>
      <w:r>
        <w:t>؛ تقارير DNV/IMO حول طباعة القطع البحرية ثلاثية الأبعاد والامتثال البيئي</w:t>
      </w:r>
      <w:hyperlink r:id="rId33" w:anchor=":~:text=procured%20the%20spare%20parts%20for,%E2%80%9D">
        <w:r>
          <w:rPr>
            <w:rStyle w:val="Hyperlink"/>
          </w:rPr>
          <w:t>[6]</w:t>
        </w:r>
      </w:hyperlink>
      <w:hyperlink r:id="rId34" w:anchor=":~:text=of%20,agreed%20to%20develop%20a%20port">
        <w:r>
          <w:rPr>
            <w:rStyle w:val="Hyperlink"/>
          </w:rPr>
          <w:t>[8]</w:t>
        </w:r>
      </w:hyperlink>
      <w:r>
        <w:t>؛ بالإضافة إلى دراسات Turner &amp; Townsend وColliers (2024) بشأن تكاليف الإنشاءات الصناعية واللوجستية.</w:t>
      </w:r>
    </w:p>
    <w:bookmarkEnd w:id="1"/>
    <w:bookmarkEnd w:id="2"/>
    <w:bookmarkEnd w:id="16"/>
    <w:p w14:paraId="7065E72C" w14:textId="77777777" w:rsidR="00122AAD" w:rsidRDefault="00000000" w:rsidP="00C37103">
      <w:pPr>
        <w:bidi/>
      </w:pPr>
      <w:r>
        <w:pict w14:anchorId="6FB79811">
          <v:rect id="_x0000_i1025" style="width:0;height:1.5pt" o:hralign="center" o:hrstd="t" o:hr="t"/>
        </w:pict>
      </w:r>
    </w:p>
    <w:bookmarkStart w:id="17" w:name="citations"/>
    <w:p w14:paraId="10626F69" w14:textId="77777777" w:rsidR="00122AAD" w:rsidRDefault="00000000" w:rsidP="00C37103">
      <w:pPr>
        <w:pStyle w:val="FirstParagraph"/>
        <w:bidi/>
      </w:pPr>
      <w:r>
        <w:fldChar w:fldCharType="begin"/>
      </w:r>
      <w:r>
        <w:instrText>HYPERLINK "https://www.mordorintelligence.com/industry-reports/egypt-cold-chain-logistics-market" \l ":~:text=position%20on%20the%20Suez%20Canal%2C,turn%20Egypt%20into%20int%27l%20logistics" \h</w:instrText>
      </w:r>
      <w:r>
        <w:fldChar w:fldCharType="separate"/>
      </w:r>
      <w:r>
        <w:rPr>
          <w:rStyle w:val="Hyperlink"/>
        </w:rPr>
        <w:t>[1]</w:t>
      </w:r>
      <w:r>
        <w:fldChar w:fldCharType="end"/>
      </w:r>
      <w:r>
        <w:t xml:space="preserve"> </w:t>
      </w:r>
      <w:hyperlink r:id="rId35" w:anchor=":~:text=Suez%20Canal%20Free,4%20years">
        <w:r>
          <w:rPr>
            <w:rStyle w:val="Hyperlink"/>
          </w:rPr>
          <w:t>[2]</w:t>
        </w:r>
      </w:hyperlink>
      <w:r>
        <w:t xml:space="preserve"> </w:t>
      </w:r>
      <w:hyperlink r:id="rId36" w:anchor=":~:text=The%20Egypt%20cold%20chain%20logistics,turn%20Egypt%20into%20int%27l%20logistics">
        <w:r>
          <w:rPr>
            <w:rStyle w:val="Hyperlink"/>
          </w:rPr>
          <w:t>[4]</w:t>
        </w:r>
      </w:hyperlink>
      <w:r>
        <w:t xml:space="preserve"> </w:t>
      </w:r>
      <w:hyperlink r:id="rId37" w:anchor=":~:text=Surge%20in%20processed,4%20years%29%20Source%3A%20Mordor%20Intelligence">
        <w:r>
          <w:rPr>
            <w:rStyle w:val="Hyperlink"/>
          </w:rPr>
          <w:t>[5]</w:t>
        </w:r>
      </w:hyperlink>
      <w:r>
        <w:t xml:space="preserve"> Egypt Cold Chain Logistics Market Size &amp; Share Analysis - Industry Research Report - Growth Trends</w:t>
      </w:r>
    </w:p>
    <w:p w14:paraId="2B58BC54" w14:textId="77777777" w:rsidR="00122AAD" w:rsidRDefault="00000000" w:rsidP="00C37103">
      <w:pPr>
        <w:pStyle w:val="BodyText"/>
        <w:bidi/>
      </w:pPr>
      <w:hyperlink r:id="rId38">
        <w:r>
          <w:rPr>
            <w:rStyle w:val="Hyperlink"/>
          </w:rPr>
          <w:t>https://www.mordorintelligence.com/industry-reports/egypt-cold-chain-logistics-market</w:t>
        </w:r>
      </w:hyperlink>
    </w:p>
    <w:p w14:paraId="063DAA4D" w14:textId="77777777" w:rsidR="00122AAD" w:rsidRDefault="00000000" w:rsidP="00C37103">
      <w:pPr>
        <w:pStyle w:val="BodyText"/>
        <w:bidi/>
      </w:pPr>
      <w:hyperlink r:id="rId39" w:anchor=":~:text=The%20projects%20established%20in%20public,in%20case%20of%20direct%20supply">
        <w:r>
          <w:rPr>
            <w:rStyle w:val="Hyperlink"/>
          </w:rPr>
          <w:t>[3]</w:t>
        </w:r>
      </w:hyperlink>
      <w:r>
        <w:t xml:space="preserve"> Egypt: Clarifications on the free zones fees - Lexology</w:t>
      </w:r>
    </w:p>
    <w:p w14:paraId="06BAFFE7" w14:textId="77777777" w:rsidR="00122AAD" w:rsidRDefault="00000000" w:rsidP="00C37103">
      <w:pPr>
        <w:pStyle w:val="BodyText"/>
        <w:bidi/>
      </w:pPr>
      <w:hyperlink r:id="rId40">
        <w:r>
          <w:rPr>
            <w:rStyle w:val="Hyperlink"/>
          </w:rPr>
          <w:t>https://www.lexology.com/library/detail.aspx?g=37e37577-023a-4e23-8956-304b25d39ae8</w:t>
        </w:r>
      </w:hyperlink>
    </w:p>
    <w:p w14:paraId="4EF7EFAC" w14:textId="77777777" w:rsidR="00122AAD" w:rsidRDefault="00000000" w:rsidP="00C37103">
      <w:pPr>
        <w:pStyle w:val="BodyText"/>
        <w:bidi/>
      </w:pPr>
      <w:hyperlink r:id="rId41" w:anchor=":~:text=procured%20the%20spare%20parts%20for,%E2%80%9D">
        <w:r>
          <w:rPr>
            <w:rStyle w:val="Hyperlink"/>
          </w:rPr>
          <w:t>[6]</w:t>
        </w:r>
      </w:hyperlink>
      <w:r>
        <w:t xml:space="preserve"> 3D-printed spare parts revolutionize maritime supply chain - Bulker insights - MARITIME IMPACT</w:t>
      </w:r>
    </w:p>
    <w:p w14:paraId="18B28083" w14:textId="77777777" w:rsidR="00122AAD" w:rsidRDefault="00000000" w:rsidP="00C37103">
      <w:pPr>
        <w:pStyle w:val="BodyText"/>
        <w:bidi/>
      </w:pPr>
      <w:hyperlink r:id="rId42">
        <w:r>
          <w:rPr>
            <w:rStyle w:val="Hyperlink"/>
          </w:rPr>
          <w:t>https://www.dnv.com/expert-story/maritime-impact/3D-printed-spare-parts-revolutionize-maritime-supply-chain/</w:t>
        </w:r>
      </w:hyperlink>
    </w:p>
    <w:p w14:paraId="12F8F211" w14:textId="77777777" w:rsidR="00122AAD" w:rsidRDefault="00000000" w:rsidP="00C37103">
      <w:pPr>
        <w:pStyle w:val="BodyText"/>
        <w:bidi/>
      </w:pPr>
      <w:hyperlink r:id="rId43" w:anchor=":~:text=Bunker%20volumes%20from%20January,by%20S%26P%20Global%20Commodity%20Insights">
        <w:r>
          <w:rPr>
            <w:rStyle w:val="Hyperlink"/>
          </w:rPr>
          <w:t>[7]</w:t>
        </w:r>
      </w:hyperlink>
      <w:r>
        <w:t xml:space="preserve"> UAE's Fujairah first-half 2025 bunker sales drop 5% from 2024 | Reuters</w:t>
      </w:r>
    </w:p>
    <w:p w14:paraId="736B2CCC" w14:textId="77777777" w:rsidR="00122AAD" w:rsidRDefault="00000000" w:rsidP="00C37103">
      <w:pPr>
        <w:pStyle w:val="BodyText"/>
        <w:bidi/>
      </w:pPr>
      <w:hyperlink r:id="rId44">
        <w:r>
          <w:rPr>
            <w:rStyle w:val="Hyperlink"/>
          </w:rPr>
          <w:t>https://www.reuters.com/world/middle-east/uaes-fujairah-first-half-2025-bunker-sales-drop-5-2024-2025-07-22/</w:t>
        </w:r>
      </w:hyperlink>
    </w:p>
    <w:p w14:paraId="71A277E8" w14:textId="77777777" w:rsidR="00122AAD" w:rsidRDefault="00000000" w:rsidP="00C37103">
      <w:pPr>
        <w:pStyle w:val="BodyText"/>
        <w:bidi/>
      </w:pPr>
      <w:hyperlink r:id="rId45" w:anchor=":~:text=of%20,agreed%20to%20develop%20a%20port">
        <w:r>
          <w:rPr>
            <w:rStyle w:val="Hyperlink"/>
          </w:rPr>
          <w:t>[8]</w:t>
        </w:r>
      </w:hyperlink>
      <w:r>
        <w:t xml:space="preserve">  Reception facilities </w:t>
      </w:r>
    </w:p>
    <w:p w14:paraId="00DEEB68" w14:textId="77777777" w:rsidR="00122AAD" w:rsidRDefault="00000000" w:rsidP="00C37103">
      <w:pPr>
        <w:pStyle w:val="BodyText"/>
        <w:bidi/>
      </w:pPr>
      <w:hyperlink r:id="rId46">
        <w:r>
          <w:rPr>
            <w:rStyle w:val="Hyperlink"/>
          </w:rPr>
          <w:t>https://www.imo.org/en/ourwork/environment/pages/port-reception-facilities.aspx</w:t>
        </w:r>
      </w:hyperlink>
    </w:p>
    <w:p w14:paraId="02F9AC75" w14:textId="77777777" w:rsidR="00122AAD" w:rsidRDefault="00000000" w:rsidP="00C37103">
      <w:pPr>
        <w:pStyle w:val="BodyText"/>
        <w:bidi/>
      </w:pPr>
      <w:hyperlink r:id="rId47" w:anchor=":~:text=RIYADH%3A%20The%20Suez%20Canal%20Economic,that%20the%20zone%E2%80%99s%20performance%20came">
        <w:r>
          <w:rPr>
            <w:rStyle w:val="Hyperlink"/>
          </w:rPr>
          <w:t>[9]</w:t>
        </w:r>
      </w:hyperlink>
      <w:r>
        <w:t xml:space="preserve"> Suez Canal Economic Zone reports 38% revenue growth, secures $6.3bn in projects | Arab News</w:t>
      </w:r>
    </w:p>
    <w:p w14:paraId="3F59B668" w14:textId="77777777" w:rsidR="00122AAD" w:rsidRDefault="00000000" w:rsidP="00C37103">
      <w:pPr>
        <w:pStyle w:val="BodyText"/>
        <w:bidi/>
      </w:pPr>
      <w:hyperlink r:id="rId48">
        <w:r>
          <w:rPr>
            <w:rStyle w:val="Hyperlink"/>
          </w:rPr>
          <w:t>https://www.arabnews.com/node/2615493/%257B%257B</w:t>
        </w:r>
      </w:hyperlink>
      <w:bookmarkEnd w:id="17"/>
    </w:p>
    <w:sectPr w:rsidR="00122AA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8C26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489D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75333623">
    <w:abstractNumId w:val="0"/>
  </w:num>
  <w:num w:numId="2" w16cid:durableId="21787565">
    <w:abstractNumId w:val="1"/>
  </w:num>
  <w:num w:numId="3" w16cid:durableId="1387605723">
    <w:abstractNumId w:val="1"/>
  </w:num>
  <w:num w:numId="4" w16cid:durableId="733548807">
    <w:abstractNumId w:val="1"/>
  </w:num>
  <w:num w:numId="5" w16cid:durableId="281503253">
    <w:abstractNumId w:val="1"/>
  </w:num>
  <w:num w:numId="6" w16cid:durableId="1224874394">
    <w:abstractNumId w:val="1"/>
  </w:num>
  <w:num w:numId="7" w16cid:durableId="1072125293">
    <w:abstractNumId w:val="1"/>
  </w:num>
  <w:num w:numId="8" w16cid:durableId="450365944">
    <w:abstractNumId w:val="1"/>
  </w:num>
  <w:num w:numId="9" w16cid:durableId="1948197755">
    <w:abstractNumId w:val="1"/>
  </w:num>
  <w:num w:numId="10" w16cid:durableId="643893980">
    <w:abstractNumId w:val="1"/>
  </w:num>
  <w:num w:numId="11" w16cid:durableId="1106383884">
    <w:abstractNumId w:val="1"/>
  </w:num>
  <w:num w:numId="12" w16cid:durableId="16319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22AAD"/>
    <w:rsid w:val="000F5252"/>
    <w:rsid w:val="00122AAD"/>
    <w:rsid w:val="00C371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8618"/>
  <w15:docId w15:val="{195EED78-4A57-4BE8-8306-D95DF2A2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rdorintelligence.com/industry-reports/egypt-cold-chain-logistics-market" TargetMode="External"/><Relationship Id="rId18" Type="http://schemas.openxmlformats.org/officeDocument/2006/relationships/hyperlink" Target="https://www.lexology.com/library/detail.aspx?g=37e37577-023a-4e23-8956-304b25d39ae8" TargetMode="External"/><Relationship Id="rId26" Type="http://schemas.openxmlformats.org/officeDocument/2006/relationships/hyperlink" Target="https://www.arabnews.com/node/2615493/%257B%257B" TargetMode="External"/><Relationship Id="rId39" Type="http://schemas.openxmlformats.org/officeDocument/2006/relationships/hyperlink" Target="https://www.lexology.com/library/detail.aspx?g=37e37577-023a-4e23-8956-304b25d39ae8" TargetMode="External"/><Relationship Id="rId21" Type="http://schemas.openxmlformats.org/officeDocument/2006/relationships/hyperlink" Target="https://www.lexology.com/library/detail.aspx?g=37e37577-023a-4e23-8956-304b25d39ae8" TargetMode="External"/><Relationship Id="rId34" Type="http://schemas.openxmlformats.org/officeDocument/2006/relationships/hyperlink" Target="https://www.imo.org/en/ourwork/environment/pages/port-reception-facilities.aspx" TargetMode="External"/><Relationship Id="rId42" Type="http://schemas.openxmlformats.org/officeDocument/2006/relationships/hyperlink" Target="https://www.dnv.com/expert-story/maritime-impact/3D-printed-spare-parts-revolutionize-maritime-supply-chain/" TargetMode="External"/><Relationship Id="rId47" Type="http://schemas.openxmlformats.org/officeDocument/2006/relationships/hyperlink" Target="https://www.arabnews.com/node/2615493/%257B%257B" TargetMode="External"/><Relationship Id="rId50" Type="http://schemas.openxmlformats.org/officeDocument/2006/relationships/theme" Target="theme/theme1.xml"/><Relationship Id="rId7" Type="http://schemas.openxmlformats.org/officeDocument/2006/relationships/hyperlink" Target="https://www.lexology.com/library/detail.aspx?g=37e37577-023a-4e23-8956-304b25d39ae8" TargetMode="External"/><Relationship Id="rId2" Type="http://schemas.openxmlformats.org/officeDocument/2006/relationships/styles" Target="styles.xml"/><Relationship Id="rId16" Type="http://schemas.openxmlformats.org/officeDocument/2006/relationships/hyperlink" Target="https://www.dnv.com/expert-story/maritime-impact/3D-printed-spare-parts-revolutionize-maritime-supply-chain/" TargetMode="External"/><Relationship Id="rId29" Type="http://schemas.openxmlformats.org/officeDocument/2006/relationships/hyperlink" Target="https://www.mordorintelligence.com/industry-reports/egypt-cold-chain-logistics-market" TargetMode="External"/><Relationship Id="rId11" Type="http://schemas.openxmlformats.org/officeDocument/2006/relationships/hyperlink" Target="https://www.mordorintelligence.com/industry-reports/egypt-cold-chain-logistics-market" TargetMode="External"/><Relationship Id="rId24" Type="http://schemas.openxmlformats.org/officeDocument/2006/relationships/hyperlink" Target="https://www.imo.org/en/ourwork/environment/pages/port-reception-facilities.aspx" TargetMode="External"/><Relationship Id="rId32" Type="http://schemas.openxmlformats.org/officeDocument/2006/relationships/hyperlink" Target="https://www.reuters.com/world/middle-east/uaes-fujairah-first-half-2025-bunker-sales-drop-5-2024-2025-07-22/" TargetMode="External"/><Relationship Id="rId37" Type="http://schemas.openxmlformats.org/officeDocument/2006/relationships/hyperlink" Target="https://www.mordorintelligence.com/industry-reports/egypt-cold-chain-logistics-market" TargetMode="External"/><Relationship Id="rId40" Type="http://schemas.openxmlformats.org/officeDocument/2006/relationships/hyperlink" Target="https://www.lexology.com/library/detail.aspx?g=37e37577-023a-4e23-8956-304b25d39ae8" TargetMode="External"/><Relationship Id="rId45" Type="http://schemas.openxmlformats.org/officeDocument/2006/relationships/hyperlink" Target="https://www.imo.org/en/ourwork/environment/pages/port-reception-facilities.aspx" TargetMode="External"/><Relationship Id="rId5" Type="http://schemas.openxmlformats.org/officeDocument/2006/relationships/hyperlink" Target="https://www.mordorintelligence.com/industry-reports/egypt-cold-chain-logistics-market" TargetMode="External"/><Relationship Id="rId15" Type="http://schemas.openxmlformats.org/officeDocument/2006/relationships/hyperlink" Target="https://www.lexology.com/library/detail.aspx?g=37e37577-023a-4e23-8956-304b25d39ae8" TargetMode="External"/><Relationship Id="rId23" Type="http://schemas.openxmlformats.org/officeDocument/2006/relationships/hyperlink" Target="https://www.imo.org/en/ourwork/environment/pages/port-reception-facilities.aspx" TargetMode="External"/><Relationship Id="rId28" Type="http://schemas.openxmlformats.org/officeDocument/2006/relationships/hyperlink" Target="https://www.lexology.com/library/detail.aspx?g=37e37577-023a-4e23-8956-304b25d39ae8" TargetMode="External"/><Relationship Id="rId36" Type="http://schemas.openxmlformats.org/officeDocument/2006/relationships/hyperlink" Target="https://www.mordorintelligence.com/industry-reports/egypt-cold-chain-logistics-market" TargetMode="External"/><Relationship Id="rId49" Type="http://schemas.openxmlformats.org/officeDocument/2006/relationships/fontTable" Target="fontTable.xml"/><Relationship Id="rId10" Type="http://schemas.openxmlformats.org/officeDocument/2006/relationships/hyperlink" Target="https://www.lexology.com/library/detail.aspx?g=37e37577-023a-4e23-8956-304b25d39ae8" TargetMode="External"/><Relationship Id="rId19" Type="http://schemas.openxmlformats.org/officeDocument/2006/relationships/hyperlink" Target="https://www.reuters.com/world/middle-east/uaes-fujairah-first-half-2025-bunker-sales-drop-5-2024-2025-07-22/" TargetMode="External"/><Relationship Id="rId31" Type="http://schemas.openxmlformats.org/officeDocument/2006/relationships/hyperlink" Target="https://www.arabnews.com/node/2615493/%257B%257B" TargetMode="External"/><Relationship Id="rId44" Type="http://schemas.openxmlformats.org/officeDocument/2006/relationships/hyperlink" Target="https://www.reuters.com/world/middle-east/uaes-fujairah-first-half-2025-bunker-sales-drop-5-2024-2025-07-22/" TargetMode="External"/><Relationship Id="rId4" Type="http://schemas.openxmlformats.org/officeDocument/2006/relationships/webSettings" Target="webSettings.xml"/><Relationship Id="rId9" Type="http://schemas.openxmlformats.org/officeDocument/2006/relationships/hyperlink" Target="https://www.mordorintelligence.com/industry-reports/egypt-cold-chain-logistics-market" TargetMode="External"/><Relationship Id="rId14" Type="http://schemas.openxmlformats.org/officeDocument/2006/relationships/hyperlink" Target="https://www.lexology.com/library/detail.aspx?g=37e37577-023a-4e23-8956-304b25d39ae8" TargetMode="External"/><Relationship Id="rId22" Type="http://schemas.openxmlformats.org/officeDocument/2006/relationships/hyperlink" Target="https://www.imo.org/en/ourwork/environment/pages/port-reception-facilities.aspx" TargetMode="External"/><Relationship Id="rId27" Type="http://schemas.openxmlformats.org/officeDocument/2006/relationships/hyperlink" Target="https://www.lexology.com/library/detail.aspx?g=37e37577-023a-4e23-8956-304b25d39ae8" TargetMode="External"/><Relationship Id="rId30" Type="http://schemas.openxmlformats.org/officeDocument/2006/relationships/hyperlink" Target="https://www.mordorintelligence.com/industry-reports/egypt-cold-chain-logistics-market" TargetMode="External"/><Relationship Id="rId35" Type="http://schemas.openxmlformats.org/officeDocument/2006/relationships/hyperlink" Target="https://www.mordorintelligence.com/industry-reports/egypt-cold-chain-logistics-market" TargetMode="External"/><Relationship Id="rId43" Type="http://schemas.openxmlformats.org/officeDocument/2006/relationships/hyperlink" Target="https://www.reuters.com/world/middle-east/uaes-fujairah-first-half-2025-bunker-sales-drop-5-2024-2025-07-22/" TargetMode="External"/><Relationship Id="rId48" Type="http://schemas.openxmlformats.org/officeDocument/2006/relationships/hyperlink" Target="https://www.arabnews.com/node/2615493/%257B%257B" TargetMode="External"/><Relationship Id="rId8" Type="http://schemas.openxmlformats.org/officeDocument/2006/relationships/hyperlink" Target="https://www.lexology.com/library/detail.aspx?g=37e37577-023a-4e23-8956-304b25d39ae8" TargetMode="External"/><Relationship Id="rId3" Type="http://schemas.openxmlformats.org/officeDocument/2006/relationships/settings" Target="settings.xml"/><Relationship Id="rId12" Type="http://schemas.openxmlformats.org/officeDocument/2006/relationships/hyperlink" Target="https://www.mordorintelligence.com/industry-reports/egypt-cold-chain-logistics-market" TargetMode="External"/><Relationship Id="rId17" Type="http://schemas.openxmlformats.org/officeDocument/2006/relationships/hyperlink" Target="https://www.reuters.com/world/middle-east/uaes-fujairah-first-half-2025-bunker-sales-drop-5-2024-2025-07-22/" TargetMode="External"/><Relationship Id="rId25" Type="http://schemas.openxmlformats.org/officeDocument/2006/relationships/hyperlink" Target="https://www.dnv.com/expert-story/maritime-impact/3D-printed-spare-parts-revolutionize-maritime-supply-chain/" TargetMode="External"/><Relationship Id="rId33" Type="http://schemas.openxmlformats.org/officeDocument/2006/relationships/hyperlink" Target="https://www.dnv.com/expert-story/maritime-impact/3D-printed-spare-parts-revolutionize-maritime-supply-chain/" TargetMode="External"/><Relationship Id="rId38" Type="http://schemas.openxmlformats.org/officeDocument/2006/relationships/hyperlink" Target="https://www.mordorintelligence.com/industry-reports/egypt-cold-chain-logistics-market" TargetMode="External"/><Relationship Id="rId46" Type="http://schemas.openxmlformats.org/officeDocument/2006/relationships/hyperlink" Target="https://www.imo.org/en/ourwork/environment/pages/port-reception-facilities.aspx" TargetMode="External"/><Relationship Id="rId20" Type="http://schemas.openxmlformats.org/officeDocument/2006/relationships/hyperlink" Target="https://www.lexology.com/library/detail.aspx?g=37e37577-023a-4e23-8956-304b25d39ae8" TargetMode="External"/><Relationship Id="rId41" Type="http://schemas.openxmlformats.org/officeDocument/2006/relationships/hyperlink" Target="https://www.dnv.com/expert-story/maritime-impact/3D-printed-spare-parts-revolutionize-maritime-supply-chain/" TargetMode="External"/><Relationship Id="rId1" Type="http://schemas.openxmlformats.org/officeDocument/2006/relationships/numbering" Target="numbering.xml"/><Relationship Id="rId6" Type="http://schemas.openxmlformats.org/officeDocument/2006/relationships/hyperlink" Target="https://www.mordorintelligence.com/industry-reports/egypt-cold-chain-logistic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3902</Words>
  <Characters>22244</Characters>
  <Application>Microsoft Office Word</Application>
  <DocSecurity>0</DocSecurity>
  <Lines>185</Lines>
  <Paragraphs>52</Paragraphs>
  <ScaleCrop>false</ScaleCrop>
  <Company/>
  <LinksUpToDate>false</LinksUpToDate>
  <CharactersWithSpaces>26094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Amr Hewala</cp:lastModifiedBy>
  <cp:revision>2</cp:revision>
  <dcterms:created xsi:type="dcterms:W3CDTF">2025-11-30T20:59:00Z</dcterms:created>
  <dcterms:modified xsi:type="dcterms:W3CDTF">2025-11-30T21:00:00Z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