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B6A4" w14:textId="77777777" w:rsidR="007D3752" w:rsidRPr="007D3752" w:rsidRDefault="007D3752" w:rsidP="007D3752">
      <w:pPr>
        <w:bidi/>
        <w:spacing w:before="100" w:beforeAutospacing="1" w:after="100" w:afterAutospacing="1" w:line="240" w:lineRule="auto"/>
        <w:ind w:left="-1"/>
        <w:jc w:val="center"/>
        <w:rPr>
          <w:rFonts w:ascii="Times New Roman" w:eastAsia="Times New Roman" w:hAnsi="Times New Roman" w:cs="Times New Roman"/>
          <w:sz w:val="36"/>
          <w:szCs w:val="36"/>
        </w:rPr>
      </w:pPr>
      <w:r w:rsidRPr="007D3752">
        <w:rPr>
          <w:rFonts w:ascii="Times New Roman" w:eastAsia="Times New Roman" w:hAnsi="Times New Roman" w:cs="Times New Roman"/>
          <w:b/>
          <w:bCs/>
          <w:sz w:val="36"/>
          <w:szCs w:val="36"/>
          <w:rtl/>
        </w:rPr>
        <w:t>دراسة استراتيجية شاملة لتطوير قطاع تموين السفن في المناطق الحرة لقناة السويس</w:t>
      </w:r>
      <w:r w:rsidRPr="007D3752">
        <w:rPr>
          <w:rFonts w:ascii="Times New Roman" w:eastAsia="Times New Roman" w:hAnsi="Times New Roman" w:cs="Times New Roman"/>
          <w:sz w:val="36"/>
          <w:szCs w:val="36"/>
        </w:rPr>
        <w:br/>
      </w:r>
      <w:r w:rsidRPr="007D3752">
        <w:rPr>
          <w:rFonts w:ascii="Times New Roman" w:eastAsia="Times New Roman" w:hAnsi="Times New Roman" w:cs="Times New Roman"/>
          <w:b/>
          <w:bCs/>
          <w:sz w:val="36"/>
          <w:szCs w:val="36"/>
        </w:rPr>
        <w:t>2025-2030</w:t>
      </w:r>
    </w:p>
    <w:p w14:paraId="75338379"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0B8EE">
          <v:rect id="_x0000_i1025" style="width:0;height:1.5pt" o:hralign="center" o:hrstd="t" o:hr="t" fillcolor="#a0a0a0" stroked="f"/>
        </w:pict>
      </w:r>
    </w:p>
    <w:p w14:paraId="5447A740"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ملخص تنفيذي</w:t>
      </w:r>
    </w:p>
    <w:p w14:paraId="5BE82A7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تُظهر الدراسة المتكاملة لبيانات 2018-2025 أن </w:t>
      </w:r>
      <w:r w:rsidRPr="007D3752">
        <w:rPr>
          <w:rFonts w:ascii="Times New Roman" w:eastAsia="Times New Roman" w:hAnsi="Times New Roman" w:cs="Times New Roman"/>
          <w:b/>
          <w:bCs/>
          <w:sz w:val="24"/>
          <w:szCs w:val="24"/>
          <w:rtl/>
        </w:rPr>
        <w:t>قناة السويس تمثل 12% من التجارة البحرية العالمية</w:t>
      </w:r>
      <w:r w:rsidRPr="007D3752">
        <w:rPr>
          <w:rFonts w:ascii="Times New Roman" w:eastAsia="Times New Roman" w:hAnsi="Times New Roman" w:cs="Times New Roman"/>
          <w:sz w:val="24"/>
          <w:szCs w:val="24"/>
          <w:rtl/>
        </w:rPr>
        <w:t xml:space="preserve">، لكن أزمة البحر الأحمر تسببت في انخفاض حركة السفن بنسبة </w:t>
      </w:r>
      <w:r w:rsidRPr="007D3752">
        <w:rPr>
          <w:rFonts w:ascii="Times New Roman" w:eastAsia="Times New Roman" w:hAnsi="Times New Roman" w:cs="Times New Roman"/>
          <w:b/>
          <w:bCs/>
          <w:sz w:val="24"/>
          <w:szCs w:val="24"/>
        </w:rPr>
        <w:t xml:space="preserve">50% </w:t>
      </w:r>
      <w:r w:rsidRPr="007D3752">
        <w:rPr>
          <w:rFonts w:ascii="Times New Roman" w:eastAsia="Times New Roman" w:hAnsi="Times New Roman" w:cs="Times New Roman"/>
          <w:b/>
          <w:bCs/>
          <w:sz w:val="24"/>
          <w:szCs w:val="24"/>
          <w:rtl/>
        </w:rPr>
        <w:t>عام 2024</w:t>
      </w:r>
      <w:r w:rsidRPr="007D3752">
        <w:rPr>
          <w:rFonts w:ascii="Times New Roman" w:eastAsia="Times New Roman" w:hAnsi="Times New Roman" w:cs="Times New Roman"/>
          <w:sz w:val="24"/>
          <w:szCs w:val="24"/>
          <w:rtl/>
        </w:rPr>
        <w:t xml:space="preserve"> مقارنة بـ2023. رغم ذلك، المؤشرات الأولية لـ</w:t>
      </w:r>
      <w:r w:rsidRPr="007D3752">
        <w:rPr>
          <w:rFonts w:ascii="Times New Roman" w:eastAsia="Times New Roman" w:hAnsi="Times New Roman" w:cs="Times New Roman"/>
          <w:sz w:val="24"/>
          <w:szCs w:val="24"/>
        </w:rPr>
        <w:t xml:space="preserve">Q1 2025 </w:t>
      </w:r>
      <w:r w:rsidRPr="007D3752">
        <w:rPr>
          <w:rFonts w:ascii="Times New Roman" w:eastAsia="Times New Roman" w:hAnsi="Times New Roman" w:cs="Times New Roman"/>
          <w:sz w:val="24"/>
          <w:szCs w:val="24"/>
          <w:rtl/>
        </w:rPr>
        <w:t>تُبشر بـ</w:t>
      </w:r>
      <w:r w:rsidRPr="007D3752">
        <w:rPr>
          <w:rFonts w:ascii="Times New Roman" w:eastAsia="Times New Roman" w:hAnsi="Times New Roman" w:cs="Times New Roman"/>
          <w:b/>
          <w:bCs/>
          <w:sz w:val="24"/>
          <w:szCs w:val="24"/>
          <w:rtl/>
        </w:rPr>
        <w:t>انتعاش تدريجي بنسبة 17.1</w:t>
      </w:r>
      <w:r w:rsidRPr="007D3752">
        <w:rPr>
          <w:rFonts w:ascii="Times New Roman" w:eastAsia="Times New Roman" w:hAnsi="Times New Roman" w:cs="Times New Roman"/>
          <w:b/>
          <w:bCs/>
          <w:sz w:val="24"/>
          <w:szCs w:val="24"/>
        </w:rPr>
        <w:t>%</w:t>
      </w:r>
      <w:r w:rsidRPr="007D3752">
        <w:rPr>
          <w:rFonts w:ascii="Times New Roman" w:eastAsia="Times New Roman" w:hAnsi="Times New Roman" w:cs="Times New Roman"/>
          <w:sz w:val="24"/>
          <w:szCs w:val="24"/>
          <w:rtl/>
        </w:rPr>
        <w:t>، مع توقعات بعودة الحركة إلى 23,000 سفينة بحلول 2029 (زيادة 74%)</w:t>
      </w:r>
      <w:r w:rsidRPr="007D3752">
        <w:rPr>
          <w:rFonts w:ascii="Times New Roman" w:eastAsia="Times New Roman" w:hAnsi="Times New Roman" w:cs="Times New Roman"/>
          <w:sz w:val="24"/>
          <w:szCs w:val="24"/>
        </w:rPr>
        <w:t>.</w:t>
      </w:r>
    </w:p>
    <w:p w14:paraId="74B25732"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الفرصة الاستثمارية تكمن في أن </w:t>
      </w:r>
      <w:r w:rsidRPr="007D3752">
        <w:rPr>
          <w:rFonts w:ascii="Times New Roman" w:eastAsia="Times New Roman" w:hAnsi="Times New Roman" w:cs="Times New Roman"/>
          <w:b/>
          <w:bCs/>
          <w:sz w:val="24"/>
          <w:szCs w:val="24"/>
        </w:rPr>
        <w:t xml:space="preserve">65-75% </w:t>
      </w:r>
      <w:r w:rsidRPr="007D3752">
        <w:rPr>
          <w:rFonts w:ascii="Times New Roman" w:eastAsia="Times New Roman" w:hAnsi="Times New Roman" w:cs="Times New Roman"/>
          <w:b/>
          <w:bCs/>
          <w:sz w:val="24"/>
          <w:szCs w:val="24"/>
          <w:rtl/>
        </w:rPr>
        <w:t>من السفن</w:t>
      </w:r>
      <w:r w:rsidRPr="007D3752">
        <w:rPr>
          <w:rFonts w:ascii="Times New Roman" w:eastAsia="Times New Roman" w:hAnsi="Times New Roman" w:cs="Times New Roman"/>
          <w:sz w:val="24"/>
          <w:szCs w:val="24"/>
          <w:rtl/>
        </w:rPr>
        <w:t xml:space="preserve"> تعتمد حالياً على موردين محليين، لكن </w:t>
      </w:r>
      <w:r w:rsidRPr="007D3752">
        <w:rPr>
          <w:rFonts w:ascii="Times New Roman" w:eastAsia="Times New Roman" w:hAnsi="Times New Roman" w:cs="Times New Roman"/>
          <w:b/>
          <w:bCs/>
          <w:sz w:val="24"/>
          <w:szCs w:val="24"/>
        </w:rPr>
        <w:t xml:space="preserve">40% </w:t>
      </w:r>
      <w:r w:rsidRPr="007D3752">
        <w:rPr>
          <w:rFonts w:ascii="Times New Roman" w:eastAsia="Times New Roman" w:hAnsi="Times New Roman" w:cs="Times New Roman"/>
          <w:b/>
          <w:bCs/>
          <w:sz w:val="24"/>
          <w:szCs w:val="24"/>
          <w:rtl/>
        </w:rPr>
        <w:t>من السفن الكبيرة</w:t>
      </w:r>
      <w:r w:rsidRPr="007D3752">
        <w:rPr>
          <w:rFonts w:ascii="Times New Roman" w:eastAsia="Times New Roman" w:hAnsi="Times New Roman" w:cs="Times New Roman"/>
          <w:sz w:val="24"/>
          <w:szCs w:val="24"/>
          <w:rtl/>
        </w:rPr>
        <w:t xml:space="preserve"> تلجأ لبدائل دولية بسبب القيود الحالية. السوق المحلي محدود بـ</w:t>
      </w:r>
      <w:r w:rsidRPr="007D3752">
        <w:rPr>
          <w:rFonts w:ascii="Times New Roman" w:eastAsia="Times New Roman" w:hAnsi="Times New Roman" w:cs="Times New Roman"/>
          <w:b/>
          <w:bCs/>
          <w:sz w:val="24"/>
          <w:szCs w:val="24"/>
        </w:rPr>
        <w:t xml:space="preserve">125-175 </w:t>
      </w:r>
      <w:r w:rsidRPr="007D3752">
        <w:rPr>
          <w:rFonts w:ascii="Times New Roman" w:eastAsia="Times New Roman" w:hAnsi="Times New Roman" w:cs="Times New Roman"/>
          <w:b/>
          <w:bCs/>
          <w:sz w:val="24"/>
          <w:szCs w:val="24"/>
          <w:rtl/>
        </w:rPr>
        <w:t>شركة متخصصة</w:t>
      </w:r>
      <w:r w:rsidRPr="007D3752">
        <w:rPr>
          <w:rFonts w:ascii="Times New Roman" w:eastAsia="Times New Roman" w:hAnsi="Times New Roman" w:cs="Times New Roman"/>
          <w:sz w:val="24"/>
          <w:szCs w:val="24"/>
          <w:rtl/>
        </w:rPr>
        <w:t xml:space="preserve"> فقط، بينما يوجد </w:t>
      </w:r>
      <w:r w:rsidRPr="007D3752">
        <w:rPr>
          <w:rFonts w:ascii="Times New Roman" w:eastAsia="Times New Roman" w:hAnsi="Times New Roman" w:cs="Times New Roman"/>
          <w:b/>
          <w:bCs/>
          <w:sz w:val="24"/>
          <w:szCs w:val="24"/>
        </w:rPr>
        <w:t xml:space="preserve">11,800+ </w:t>
      </w:r>
      <w:r w:rsidRPr="007D3752">
        <w:rPr>
          <w:rFonts w:ascii="Times New Roman" w:eastAsia="Times New Roman" w:hAnsi="Times New Roman" w:cs="Times New Roman"/>
          <w:b/>
          <w:bCs/>
          <w:sz w:val="24"/>
          <w:szCs w:val="24"/>
          <w:rtl/>
        </w:rPr>
        <w:t>موظف مباشر</w:t>
      </w:r>
      <w:r w:rsidRPr="007D3752">
        <w:rPr>
          <w:rFonts w:ascii="Times New Roman" w:eastAsia="Times New Roman" w:hAnsi="Times New Roman" w:cs="Times New Roman"/>
          <w:sz w:val="24"/>
          <w:szCs w:val="24"/>
          <w:rtl/>
        </w:rPr>
        <w:t xml:space="preserve"> في القطاع</w:t>
      </w:r>
      <w:r w:rsidRPr="007D3752">
        <w:rPr>
          <w:rFonts w:ascii="Times New Roman" w:eastAsia="Times New Roman" w:hAnsi="Times New Roman" w:cs="Times New Roman"/>
          <w:sz w:val="24"/>
          <w:szCs w:val="24"/>
        </w:rPr>
        <w:t>.</w:t>
      </w:r>
    </w:p>
    <w:p w14:paraId="78C800F0"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التوصية الرئيسية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إنشاء </w:t>
      </w:r>
      <w:r w:rsidRPr="007D3752">
        <w:rPr>
          <w:rFonts w:ascii="Times New Roman" w:eastAsia="Times New Roman" w:hAnsi="Times New Roman" w:cs="Times New Roman"/>
          <w:b/>
          <w:bCs/>
          <w:sz w:val="24"/>
          <w:szCs w:val="24"/>
        </w:rPr>
        <w:t>"</w:t>
      </w:r>
      <w:r w:rsidRPr="007D3752">
        <w:rPr>
          <w:rFonts w:ascii="Times New Roman" w:eastAsia="Times New Roman" w:hAnsi="Times New Roman" w:cs="Times New Roman"/>
          <w:b/>
          <w:bCs/>
          <w:sz w:val="24"/>
          <w:szCs w:val="24"/>
          <w:rtl/>
        </w:rPr>
        <w:t>المنصة المصرية المتكاملة للتموين البحري</w:t>
      </w:r>
      <w:r w:rsidRPr="007D3752">
        <w:rPr>
          <w:rFonts w:ascii="Times New Roman" w:eastAsia="Times New Roman" w:hAnsi="Times New Roman" w:cs="Times New Roman"/>
          <w:b/>
          <w:bCs/>
          <w:sz w:val="24"/>
          <w:szCs w:val="24"/>
        </w:rPr>
        <w:t>"</w:t>
      </w:r>
      <w:r w:rsidRPr="007D3752">
        <w:rPr>
          <w:rFonts w:ascii="Times New Roman" w:eastAsia="Times New Roman" w:hAnsi="Times New Roman" w:cs="Times New Roman"/>
          <w:sz w:val="24"/>
          <w:szCs w:val="24"/>
        </w:rPr>
        <w:t xml:space="preserve"> (Egyptian Maritime Provisioning Hub - EMPH) </w:t>
      </w:r>
      <w:r w:rsidRPr="007D3752">
        <w:rPr>
          <w:rFonts w:ascii="Times New Roman" w:eastAsia="Times New Roman" w:hAnsi="Times New Roman" w:cs="Times New Roman"/>
          <w:sz w:val="24"/>
          <w:szCs w:val="24"/>
          <w:rtl/>
        </w:rPr>
        <w:t xml:space="preserve">في المنطقة الجنوبية للمناطق الحرة، باستثمار أولي </w:t>
      </w:r>
      <w:r w:rsidRPr="007D3752">
        <w:rPr>
          <w:rFonts w:ascii="Times New Roman" w:eastAsia="Times New Roman" w:hAnsi="Times New Roman" w:cs="Times New Roman"/>
          <w:b/>
          <w:bCs/>
          <w:sz w:val="24"/>
          <w:szCs w:val="24"/>
        </w:rPr>
        <w:t xml:space="preserve">50-70 </w:t>
      </w:r>
      <w:r w:rsidRPr="007D3752">
        <w:rPr>
          <w:rFonts w:ascii="Times New Roman" w:eastAsia="Times New Roman" w:hAnsi="Times New Roman" w:cs="Times New Roman"/>
          <w:b/>
          <w:bCs/>
          <w:sz w:val="24"/>
          <w:szCs w:val="24"/>
          <w:rtl/>
        </w:rPr>
        <w:t>مليون دولار</w:t>
      </w:r>
      <w:r w:rsidRPr="007D3752">
        <w:rPr>
          <w:rFonts w:ascii="Times New Roman" w:eastAsia="Times New Roman" w:hAnsi="Times New Roman" w:cs="Times New Roman"/>
          <w:sz w:val="24"/>
          <w:szCs w:val="24"/>
          <w:rtl/>
        </w:rPr>
        <w:t xml:space="preserve">، مع عائد متوقع </w:t>
      </w:r>
      <w:r w:rsidRPr="007D3752">
        <w:rPr>
          <w:rFonts w:ascii="Times New Roman" w:eastAsia="Times New Roman" w:hAnsi="Times New Roman" w:cs="Times New Roman"/>
          <w:b/>
          <w:bCs/>
          <w:sz w:val="24"/>
          <w:szCs w:val="24"/>
        </w:rPr>
        <w:t xml:space="preserve">280-430 </w:t>
      </w:r>
      <w:r w:rsidRPr="007D3752">
        <w:rPr>
          <w:rFonts w:ascii="Times New Roman" w:eastAsia="Times New Roman" w:hAnsi="Times New Roman" w:cs="Times New Roman"/>
          <w:b/>
          <w:bCs/>
          <w:sz w:val="24"/>
          <w:szCs w:val="24"/>
          <w:rtl/>
        </w:rPr>
        <w:t>مليون دولار</w:t>
      </w:r>
      <w:r w:rsidRPr="007D3752">
        <w:rPr>
          <w:rFonts w:ascii="Times New Roman" w:eastAsia="Times New Roman" w:hAnsi="Times New Roman" w:cs="Times New Roman"/>
          <w:sz w:val="24"/>
          <w:szCs w:val="24"/>
          <w:rtl/>
        </w:rPr>
        <w:t xml:space="preserve"> سنوياً بحلول 2029</w:t>
      </w:r>
      <w:r w:rsidRPr="007D3752">
        <w:rPr>
          <w:rFonts w:ascii="Times New Roman" w:eastAsia="Times New Roman" w:hAnsi="Times New Roman" w:cs="Times New Roman"/>
          <w:sz w:val="24"/>
          <w:szCs w:val="24"/>
        </w:rPr>
        <w:t>.</w:t>
      </w:r>
    </w:p>
    <w:p w14:paraId="2BD8E70F"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A37DCA">
          <v:rect id="_x0000_i1026" style="width:0;height:1.5pt" o:hralign="center" o:hrstd="t" o:hr="t" fillcolor="#a0a0a0" stroked="f"/>
        </w:pict>
      </w:r>
    </w:p>
    <w:p w14:paraId="3B24E545"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الجزء الأول: تحليل إحصائي عميق للوضع الحالي</w:t>
      </w:r>
    </w:p>
    <w:p w14:paraId="117C5219"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w:t>
      </w:r>
      <w:r w:rsidRPr="007D3752">
        <w:rPr>
          <w:rFonts w:ascii="Times New Roman" w:eastAsia="Times New Roman" w:hAnsi="Times New Roman" w:cs="Times New Roman"/>
          <w:b/>
          <w:bCs/>
          <w:sz w:val="27"/>
          <w:szCs w:val="27"/>
          <w:rtl/>
        </w:rPr>
        <w:t>تحليل حركة السفن والطلب الحقيقي</w:t>
      </w:r>
    </w:p>
    <w:p w14:paraId="69664E3D"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اتجاهات الحركة</w:t>
      </w:r>
      <w:r w:rsidRPr="007D3752">
        <w:rPr>
          <w:rFonts w:ascii="Times New Roman" w:eastAsia="Times New Roman" w:hAnsi="Times New Roman" w:cs="Times New Roman"/>
          <w:b/>
          <w:bCs/>
          <w:sz w:val="24"/>
          <w:szCs w:val="24"/>
        </w:rPr>
        <w:t xml:space="preserve"> (2018-2025)</w:t>
      </w:r>
    </w:p>
    <w:tbl>
      <w:tblPr>
        <w:tblStyle w:val="GridTable1Light"/>
        <w:tblW w:w="0" w:type="auto"/>
        <w:tblLook w:val="04A0" w:firstRow="1" w:lastRow="0" w:firstColumn="1" w:lastColumn="0" w:noHBand="0" w:noVBand="1"/>
      </w:tblPr>
      <w:tblGrid>
        <w:gridCol w:w="1461"/>
        <w:gridCol w:w="1616"/>
        <w:gridCol w:w="2397"/>
        <w:gridCol w:w="1851"/>
        <w:gridCol w:w="1034"/>
        <w:gridCol w:w="1931"/>
      </w:tblGrid>
      <w:tr w:rsidR="007D3752" w:rsidRPr="007D3752" w14:paraId="5B3D19E1"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46D1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العام</w:t>
            </w:r>
          </w:p>
        </w:tc>
        <w:tc>
          <w:tcPr>
            <w:tcW w:w="0" w:type="auto"/>
            <w:hideMark/>
          </w:tcPr>
          <w:p w14:paraId="346A4A59"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السفن</w:t>
            </w:r>
          </w:p>
        </w:tc>
        <w:tc>
          <w:tcPr>
            <w:tcW w:w="0" w:type="auto"/>
            <w:hideMark/>
          </w:tcPr>
          <w:p w14:paraId="6CB3123E"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إجمالي الحمولة (مليون طن)</w:t>
            </w:r>
          </w:p>
        </w:tc>
        <w:tc>
          <w:tcPr>
            <w:tcW w:w="0" w:type="auto"/>
            <w:hideMark/>
          </w:tcPr>
          <w:p w14:paraId="2CCFD387"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SCNT (</w:t>
            </w:r>
            <w:r w:rsidRPr="007D3752">
              <w:rPr>
                <w:rFonts w:ascii="Times New Roman" w:eastAsia="Times New Roman" w:hAnsi="Times New Roman" w:cs="Times New Roman"/>
                <w:sz w:val="24"/>
                <w:szCs w:val="24"/>
                <w:rtl/>
              </w:rPr>
              <w:t>مليون طن</w:t>
            </w:r>
            <w:r w:rsidRPr="007D3752">
              <w:rPr>
                <w:rFonts w:ascii="Times New Roman" w:eastAsia="Times New Roman" w:hAnsi="Times New Roman" w:cs="Times New Roman"/>
                <w:sz w:val="24"/>
                <w:szCs w:val="24"/>
              </w:rPr>
              <w:t>)</w:t>
            </w:r>
          </w:p>
        </w:tc>
        <w:tc>
          <w:tcPr>
            <w:tcW w:w="0" w:type="auto"/>
            <w:hideMark/>
          </w:tcPr>
          <w:p w14:paraId="3BF2B76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معدل النمو</w:t>
            </w:r>
          </w:p>
        </w:tc>
        <w:tc>
          <w:tcPr>
            <w:tcW w:w="0" w:type="auto"/>
            <w:hideMark/>
          </w:tcPr>
          <w:p w14:paraId="6972268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دلالات إحصائية</w:t>
            </w:r>
          </w:p>
        </w:tc>
      </w:tr>
      <w:tr w:rsidR="007D3752" w:rsidRPr="007D3752" w14:paraId="79E45580"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5216AAD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2018</w:t>
            </w:r>
          </w:p>
        </w:tc>
        <w:tc>
          <w:tcPr>
            <w:tcW w:w="0" w:type="auto"/>
            <w:hideMark/>
          </w:tcPr>
          <w:p w14:paraId="4AA5261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18,174</w:t>
            </w:r>
          </w:p>
        </w:tc>
        <w:tc>
          <w:tcPr>
            <w:tcW w:w="0" w:type="auto"/>
            <w:hideMark/>
          </w:tcPr>
          <w:p w14:paraId="3CB22ED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983.4</w:t>
            </w:r>
          </w:p>
        </w:tc>
        <w:tc>
          <w:tcPr>
            <w:tcW w:w="0" w:type="auto"/>
            <w:hideMark/>
          </w:tcPr>
          <w:p w14:paraId="1ABBF80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1,168.0</w:t>
            </w:r>
          </w:p>
        </w:tc>
        <w:tc>
          <w:tcPr>
            <w:tcW w:w="0" w:type="auto"/>
            <w:hideMark/>
          </w:tcPr>
          <w:p w14:paraId="3827CD8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6A05C1A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5F4E7BF1"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47B1042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2019</w:t>
            </w:r>
          </w:p>
        </w:tc>
        <w:tc>
          <w:tcPr>
            <w:tcW w:w="0" w:type="auto"/>
            <w:hideMark/>
          </w:tcPr>
          <w:p w14:paraId="6CF9920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18,880</w:t>
            </w:r>
          </w:p>
        </w:tc>
        <w:tc>
          <w:tcPr>
            <w:tcW w:w="0" w:type="auto"/>
            <w:hideMark/>
          </w:tcPr>
          <w:p w14:paraId="3D64F1E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1,029.4</w:t>
            </w:r>
          </w:p>
        </w:tc>
        <w:tc>
          <w:tcPr>
            <w:tcW w:w="0" w:type="auto"/>
            <w:hideMark/>
          </w:tcPr>
          <w:p w14:paraId="64A154C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1,221.0</w:t>
            </w:r>
          </w:p>
        </w:tc>
        <w:tc>
          <w:tcPr>
            <w:tcW w:w="0" w:type="auto"/>
            <w:hideMark/>
          </w:tcPr>
          <w:p w14:paraId="1C3E4E0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+3.9%</w:t>
            </w:r>
          </w:p>
        </w:tc>
        <w:tc>
          <w:tcPr>
            <w:tcW w:w="0" w:type="auto"/>
            <w:hideMark/>
          </w:tcPr>
          <w:p w14:paraId="1D44466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استقرار ما قبل الجائحة</w:t>
            </w:r>
          </w:p>
        </w:tc>
      </w:tr>
      <w:tr w:rsidR="007D3752" w:rsidRPr="007D3752" w14:paraId="0599B6F8"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0F5BD2B"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2020</w:t>
            </w:r>
          </w:p>
        </w:tc>
        <w:tc>
          <w:tcPr>
            <w:tcW w:w="0" w:type="auto"/>
            <w:hideMark/>
          </w:tcPr>
          <w:p w14:paraId="4E66F4A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18,829</w:t>
            </w:r>
          </w:p>
        </w:tc>
        <w:tc>
          <w:tcPr>
            <w:tcW w:w="0" w:type="auto"/>
            <w:hideMark/>
          </w:tcPr>
          <w:p w14:paraId="5EC5C42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1,013.9</w:t>
            </w:r>
          </w:p>
        </w:tc>
        <w:tc>
          <w:tcPr>
            <w:tcW w:w="0" w:type="auto"/>
            <w:hideMark/>
          </w:tcPr>
          <w:p w14:paraId="6402D93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1,206.0</w:t>
            </w:r>
          </w:p>
        </w:tc>
        <w:tc>
          <w:tcPr>
            <w:tcW w:w="0" w:type="auto"/>
            <w:hideMark/>
          </w:tcPr>
          <w:p w14:paraId="5C53228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-0.3%</w:t>
            </w:r>
          </w:p>
        </w:tc>
        <w:tc>
          <w:tcPr>
            <w:tcW w:w="0" w:type="auto"/>
            <w:hideMark/>
          </w:tcPr>
          <w:p w14:paraId="7C5FE32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تأثير كوفيد-19 محدود</w:t>
            </w:r>
          </w:p>
        </w:tc>
      </w:tr>
      <w:tr w:rsidR="007D3752" w:rsidRPr="007D3752" w14:paraId="6D1FD3C2"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50D084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2021</w:t>
            </w:r>
          </w:p>
        </w:tc>
        <w:tc>
          <w:tcPr>
            <w:tcW w:w="0" w:type="auto"/>
            <w:hideMark/>
          </w:tcPr>
          <w:p w14:paraId="10048BB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20,694</w:t>
            </w:r>
          </w:p>
        </w:tc>
        <w:tc>
          <w:tcPr>
            <w:tcW w:w="0" w:type="auto"/>
            <w:hideMark/>
          </w:tcPr>
          <w:p w14:paraId="19712DE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1,270.0</w:t>
            </w:r>
          </w:p>
        </w:tc>
        <w:tc>
          <w:tcPr>
            <w:tcW w:w="0" w:type="auto"/>
            <w:hideMark/>
          </w:tcPr>
          <w:p w14:paraId="25FB77E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1,506.0</w:t>
            </w:r>
          </w:p>
        </w:tc>
        <w:tc>
          <w:tcPr>
            <w:tcW w:w="0" w:type="auto"/>
            <w:hideMark/>
          </w:tcPr>
          <w:p w14:paraId="3B34739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+9.9%</w:t>
            </w:r>
          </w:p>
        </w:tc>
        <w:tc>
          <w:tcPr>
            <w:tcW w:w="0" w:type="auto"/>
            <w:hideMark/>
          </w:tcPr>
          <w:p w14:paraId="6644814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انتعاش قوي</w:t>
            </w:r>
          </w:p>
        </w:tc>
      </w:tr>
      <w:tr w:rsidR="007D3752" w:rsidRPr="007D3752" w14:paraId="5DC51A4A"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90BB34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2022</w:t>
            </w:r>
          </w:p>
        </w:tc>
        <w:tc>
          <w:tcPr>
            <w:tcW w:w="0" w:type="auto"/>
            <w:hideMark/>
          </w:tcPr>
          <w:p w14:paraId="50EAC50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23,803</w:t>
            </w:r>
          </w:p>
        </w:tc>
        <w:tc>
          <w:tcPr>
            <w:tcW w:w="0" w:type="auto"/>
            <w:hideMark/>
          </w:tcPr>
          <w:p w14:paraId="5995639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1,300.0</w:t>
            </w:r>
          </w:p>
        </w:tc>
        <w:tc>
          <w:tcPr>
            <w:tcW w:w="0" w:type="auto"/>
            <w:hideMark/>
          </w:tcPr>
          <w:p w14:paraId="531ADE6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1,542.0</w:t>
            </w:r>
          </w:p>
        </w:tc>
        <w:tc>
          <w:tcPr>
            <w:tcW w:w="0" w:type="auto"/>
            <w:hideMark/>
          </w:tcPr>
          <w:p w14:paraId="48D36FA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+15.0%</w:t>
            </w:r>
          </w:p>
        </w:tc>
        <w:tc>
          <w:tcPr>
            <w:tcW w:w="0" w:type="auto"/>
            <w:hideMark/>
          </w:tcPr>
          <w:p w14:paraId="72706AF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ذروة ما قبل الأزمة</w:t>
            </w:r>
          </w:p>
        </w:tc>
      </w:tr>
      <w:tr w:rsidR="007D3752" w:rsidRPr="007D3752" w14:paraId="0477CDA7"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D8E738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2023</w:t>
            </w:r>
          </w:p>
        </w:tc>
        <w:tc>
          <w:tcPr>
            <w:tcW w:w="0" w:type="auto"/>
            <w:hideMark/>
          </w:tcPr>
          <w:p w14:paraId="0CF207E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26,434</w:t>
            </w:r>
          </w:p>
        </w:tc>
        <w:tc>
          <w:tcPr>
            <w:tcW w:w="0" w:type="auto"/>
            <w:hideMark/>
          </w:tcPr>
          <w:p w14:paraId="3C264CC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1,576.0</w:t>
            </w:r>
          </w:p>
        </w:tc>
        <w:tc>
          <w:tcPr>
            <w:tcW w:w="0" w:type="auto"/>
            <w:hideMark/>
          </w:tcPr>
          <w:p w14:paraId="245C9E6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1,576.0</w:t>
            </w:r>
          </w:p>
        </w:tc>
        <w:tc>
          <w:tcPr>
            <w:tcW w:w="0" w:type="auto"/>
            <w:hideMark/>
          </w:tcPr>
          <w:p w14:paraId="10349D2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+11.1%</w:t>
            </w:r>
          </w:p>
        </w:tc>
        <w:tc>
          <w:tcPr>
            <w:tcW w:w="0" w:type="auto"/>
            <w:hideMark/>
          </w:tcPr>
          <w:p w14:paraId="4D7E61B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القمة التاريخية</w:t>
            </w:r>
          </w:p>
        </w:tc>
      </w:tr>
      <w:tr w:rsidR="007D3752" w:rsidRPr="007D3752" w14:paraId="38D2D34E"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319322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2024</w:t>
            </w:r>
          </w:p>
        </w:tc>
        <w:tc>
          <w:tcPr>
            <w:tcW w:w="0" w:type="auto"/>
            <w:hideMark/>
          </w:tcPr>
          <w:p w14:paraId="78A685C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13,213</w:t>
            </w:r>
          </w:p>
        </w:tc>
        <w:tc>
          <w:tcPr>
            <w:tcW w:w="0" w:type="auto"/>
            <w:hideMark/>
          </w:tcPr>
          <w:p w14:paraId="2767A5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897.3</w:t>
            </w:r>
          </w:p>
        </w:tc>
        <w:tc>
          <w:tcPr>
            <w:tcW w:w="0" w:type="auto"/>
            <w:hideMark/>
          </w:tcPr>
          <w:p w14:paraId="4E3F27C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524.6</w:t>
            </w:r>
          </w:p>
        </w:tc>
        <w:tc>
          <w:tcPr>
            <w:tcW w:w="0" w:type="auto"/>
            <w:hideMark/>
          </w:tcPr>
          <w:p w14:paraId="67E55B4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-50.0%</w:t>
            </w:r>
          </w:p>
        </w:tc>
        <w:tc>
          <w:tcPr>
            <w:tcW w:w="0" w:type="auto"/>
            <w:hideMark/>
          </w:tcPr>
          <w:p w14:paraId="64EB7AC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انهيار بسبب الأزمة</w:t>
            </w:r>
          </w:p>
        </w:tc>
      </w:tr>
      <w:tr w:rsidR="007D3752" w:rsidRPr="007D3752" w14:paraId="00CB426E"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B01201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2025 (</w:t>
            </w:r>
            <w:r w:rsidRPr="007D3752">
              <w:rPr>
                <w:rFonts w:ascii="Times New Roman" w:eastAsia="Times New Roman" w:hAnsi="Times New Roman" w:cs="Times New Roman"/>
                <w:sz w:val="24"/>
                <w:szCs w:val="24"/>
                <w:rtl/>
              </w:rPr>
              <w:t>توقعات</w:t>
            </w:r>
            <w:r w:rsidRPr="007D3752">
              <w:rPr>
                <w:rFonts w:ascii="Times New Roman" w:eastAsia="Times New Roman" w:hAnsi="Times New Roman" w:cs="Times New Roman"/>
                <w:sz w:val="24"/>
                <w:szCs w:val="24"/>
              </w:rPr>
              <w:t>)</w:t>
            </w:r>
          </w:p>
        </w:tc>
        <w:tc>
          <w:tcPr>
            <w:tcW w:w="0" w:type="auto"/>
            <w:hideMark/>
          </w:tcPr>
          <w:p w14:paraId="4538FA8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22,000-23,000</w:t>
            </w:r>
          </w:p>
        </w:tc>
        <w:tc>
          <w:tcPr>
            <w:tcW w:w="0" w:type="auto"/>
            <w:hideMark/>
          </w:tcPr>
          <w:p w14:paraId="35EF132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1,400-1,500</w:t>
            </w:r>
          </w:p>
        </w:tc>
        <w:tc>
          <w:tcPr>
            <w:tcW w:w="0" w:type="auto"/>
            <w:hideMark/>
          </w:tcPr>
          <w:p w14:paraId="2FBDEB4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1,200-1,300</w:t>
            </w:r>
          </w:p>
        </w:tc>
        <w:tc>
          <w:tcPr>
            <w:tcW w:w="0" w:type="auto"/>
            <w:hideMark/>
          </w:tcPr>
          <w:p w14:paraId="23F6BF4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+74%</w:t>
            </w:r>
          </w:p>
        </w:tc>
        <w:tc>
          <w:tcPr>
            <w:tcW w:w="0" w:type="auto"/>
            <w:hideMark/>
          </w:tcPr>
          <w:p w14:paraId="4C15F0F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انتعاش تدريجي</w:t>
            </w:r>
          </w:p>
        </w:tc>
      </w:tr>
    </w:tbl>
    <w:p w14:paraId="10C016A2"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العلاقة الإحصائية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معامل الارتباط بين عدد السفن وإجمالي الحمولة</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0.92</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ارتباط قوي جداً)، مما يعني أن كل زيادة في عدد السفن بمقدار 1,000 سفينة تؤدي لزيادة الحمولة بـ50-60 مليون طن</w:t>
      </w:r>
      <w:r w:rsidRPr="007D3752">
        <w:rPr>
          <w:rFonts w:ascii="Times New Roman" w:eastAsia="Times New Roman" w:hAnsi="Times New Roman" w:cs="Times New Roman"/>
          <w:sz w:val="24"/>
          <w:szCs w:val="24"/>
        </w:rPr>
        <w:t>.</w:t>
      </w:r>
    </w:p>
    <w:p w14:paraId="3430FFD3"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تركيبة السفن حسب الحجم والأهمية الاقتصادية</w:t>
      </w:r>
    </w:p>
    <w:p w14:paraId="56D2FEC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نموذج توزيع السفن 2024 (بعد الأزمة)</w:t>
      </w:r>
      <w:r w:rsidRPr="007D3752">
        <w:rPr>
          <w:rFonts w:ascii="Courier New" w:eastAsia="Times New Roman" w:hAnsi="Courier New" w:cs="Courier New"/>
          <w:sz w:val="20"/>
          <w:szCs w:val="20"/>
        </w:rPr>
        <w:t>:</w:t>
      </w:r>
    </w:p>
    <w:p w14:paraId="7784240A"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ناقلات النفط: 38% (أعلى دخل/سفينة</w:t>
      </w:r>
      <w:r w:rsidRPr="007D3752">
        <w:rPr>
          <w:rFonts w:ascii="Courier New" w:eastAsia="Times New Roman" w:hAnsi="Courier New" w:cs="Courier New"/>
          <w:sz w:val="20"/>
          <w:szCs w:val="20"/>
        </w:rPr>
        <w:t xml:space="preserve"> = \$85,000-120,000 </w:t>
      </w:r>
      <w:r w:rsidRPr="007D3752">
        <w:rPr>
          <w:rFonts w:ascii="Courier New" w:eastAsia="Times New Roman" w:hAnsi="Courier New" w:cs="Courier New"/>
          <w:sz w:val="20"/>
          <w:szCs w:val="20"/>
          <w:rtl/>
        </w:rPr>
        <w:t>رسوم عبور</w:t>
      </w:r>
      <w:r w:rsidRPr="007D3752">
        <w:rPr>
          <w:rFonts w:ascii="Courier New" w:eastAsia="Times New Roman" w:hAnsi="Courier New" w:cs="Courier New"/>
          <w:sz w:val="20"/>
          <w:szCs w:val="20"/>
        </w:rPr>
        <w:t>)</w:t>
      </w:r>
    </w:p>
    <w:p w14:paraId="236787C6"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سفن البضائع السائبة: 31% (دخل متوسط</w:t>
      </w:r>
      <w:r w:rsidRPr="007D3752">
        <w:rPr>
          <w:rFonts w:ascii="Courier New" w:eastAsia="Times New Roman" w:hAnsi="Courier New" w:cs="Courier New"/>
          <w:sz w:val="20"/>
          <w:szCs w:val="20"/>
        </w:rPr>
        <w:t xml:space="preserve"> = \$45,000-65,000)</w:t>
      </w:r>
    </w:p>
    <w:p w14:paraId="55D07F62"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سفن الحاويات: 13% (أعلى احتياجات تموين</w:t>
      </w:r>
      <w:r w:rsidRPr="007D3752">
        <w:rPr>
          <w:rFonts w:ascii="Courier New" w:eastAsia="Times New Roman" w:hAnsi="Courier New" w:cs="Courier New"/>
          <w:sz w:val="20"/>
          <w:szCs w:val="20"/>
        </w:rPr>
        <w:t xml:space="preserve"> = \$18,700/</w:t>
      </w:r>
      <w:r w:rsidRPr="007D3752">
        <w:rPr>
          <w:rFonts w:ascii="Courier New" w:eastAsia="Times New Roman" w:hAnsi="Courier New" w:cs="Courier New"/>
          <w:sz w:val="20"/>
          <w:szCs w:val="20"/>
          <w:rtl/>
        </w:rPr>
        <w:t>سفينة</w:t>
      </w:r>
      <w:r w:rsidRPr="007D3752">
        <w:rPr>
          <w:rFonts w:ascii="Courier New" w:eastAsia="Times New Roman" w:hAnsi="Courier New" w:cs="Courier New"/>
          <w:sz w:val="20"/>
          <w:szCs w:val="20"/>
        </w:rPr>
        <w:t>)</w:t>
      </w:r>
    </w:p>
    <w:p w14:paraId="3AB3C53E"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السفن العامة: 11% (دخل منخفض</w:t>
      </w:r>
      <w:r w:rsidRPr="007D3752">
        <w:rPr>
          <w:rFonts w:ascii="Courier New" w:eastAsia="Times New Roman" w:hAnsi="Courier New" w:cs="Courier New"/>
          <w:sz w:val="20"/>
          <w:szCs w:val="20"/>
        </w:rPr>
        <w:t xml:space="preserve"> = \$25,000-35,000)</w:t>
      </w:r>
    </w:p>
    <w:p w14:paraId="1DA2B1E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0590486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التحليل</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سفن الحاويات تشكل </w:t>
      </w:r>
      <w:r w:rsidRPr="007D3752">
        <w:rPr>
          <w:rFonts w:ascii="Times New Roman" w:eastAsia="Times New Roman" w:hAnsi="Times New Roman" w:cs="Times New Roman"/>
          <w:b/>
          <w:bCs/>
          <w:sz w:val="24"/>
          <w:szCs w:val="24"/>
        </w:rPr>
        <w:t xml:space="preserve">75.5% </w:t>
      </w:r>
      <w:r w:rsidRPr="007D3752">
        <w:rPr>
          <w:rFonts w:ascii="Times New Roman" w:eastAsia="Times New Roman" w:hAnsi="Times New Roman" w:cs="Times New Roman"/>
          <w:b/>
          <w:bCs/>
          <w:sz w:val="24"/>
          <w:szCs w:val="24"/>
          <w:rtl/>
        </w:rPr>
        <w:t>من إجمالي الحمولة</w:t>
      </w:r>
      <w:r w:rsidRPr="007D3752">
        <w:rPr>
          <w:rFonts w:ascii="Times New Roman" w:eastAsia="Times New Roman" w:hAnsi="Times New Roman" w:cs="Times New Roman"/>
          <w:sz w:val="24"/>
          <w:szCs w:val="24"/>
          <w:rtl/>
        </w:rPr>
        <w:t xml:space="preserve"> لكنها الأكثر تضرراً من الأزمة (انخفاض 70.6% في الحاويات الصغيرة </w:t>
      </w:r>
      <w:r w:rsidRPr="007D3752">
        <w:rPr>
          <w:rFonts w:ascii="Times New Roman" w:eastAsia="Times New Roman" w:hAnsi="Times New Roman" w:cs="Times New Roman"/>
          <w:sz w:val="24"/>
          <w:szCs w:val="24"/>
        </w:rPr>
        <w:t xml:space="preserve">&lt;4,000 TEU). </w:t>
      </w:r>
      <w:r w:rsidRPr="007D3752">
        <w:rPr>
          <w:rFonts w:ascii="Times New Roman" w:eastAsia="Times New Roman" w:hAnsi="Times New Roman" w:cs="Times New Roman"/>
          <w:sz w:val="24"/>
          <w:szCs w:val="24"/>
          <w:rtl/>
        </w:rPr>
        <w:t xml:space="preserve">الفرصة تكمن في </w:t>
      </w:r>
      <w:r w:rsidRPr="007D3752">
        <w:rPr>
          <w:rFonts w:ascii="Times New Roman" w:eastAsia="Times New Roman" w:hAnsi="Times New Roman" w:cs="Times New Roman"/>
          <w:b/>
          <w:bCs/>
          <w:sz w:val="24"/>
          <w:szCs w:val="24"/>
          <w:rtl/>
        </w:rPr>
        <w:t>سفن البضائع السائبة</w:t>
      </w:r>
      <w:r w:rsidRPr="007D3752">
        <w:rPr>
          <w:rFonts w:ascii="Times New Roman" w:eastAsia="Times New Roman" w:hAnsi="Times New Roman" w:cs="Times New Roman"/>
          <w:sz w:val="24"/>
          <w:szCs w:val="24"/>
          <w:rtl/>
        </w:rPr>
        <w:t xml:space="preserve"> التي حافظت على استقرار نسبي</w:t>
      </w:r>
      <w:r w:rsidRPr="007D3752">
        <w:rPr>
          <w:rFonts w:ascii="Times New Roman" w:eastAsia="Times New Roman" w:hAnsi="Times New Roman" w:cs="Times New Roman"/>
          <w:sz w:val="24"/>
          <w:szCs w:val="24"/>
        </w:rPr>
        <w:t>.</w:t>
      </w:r>
    </w:p>
    <w:p w14:paraId="0B3694ED"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ج. تحليل قيمة تموين السفن حسب الحجم</w:t>
      </w:r>
    </w:p>
    <w:tbl>
      <w:tblPr>
        <w:tblStyle w:val="GridTable1Light"/>
        <w:tblW w:w="0" w:type="auto"/>
        <w:tblLook w:val="04A0" w:firstRow="1" w:lastRow="0" w:firstColumn="1" w:lastColumn="0" w:noHBand="0" w:noVBand="1"/>
      </w:tblPr>
      <w:tblGrid>
        <w:gridCol w:w="2267"/>
        <w:gridCol w:w="1682"/>
        <w:gridCol w:w="1021"/>
        <w:gridCol w:w="1759"/>
        <w:gridCol w:w="1573"/>
        <w:gridCol w:w="1712"/>
      </w:tblGrid>
      <w:tr w:rsidR="007D3752" w:rsidRPr="007D3752" w14:paraId="56861CF5"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C051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lastRenderedPageBreak/>
              <w:t>فئة السفينة</w:t>
            </w:r>
          </w:p>
        </w:tc>
        <w:tc>
          <w:tcPr>
            <w:tcW w:w="0" w:type="auto"/>
            <w:hideMark/>
          </w:tcPr>
          <w:p w14:paraId="2A5C17A7"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SCNT (</w:t>
            </w:r>
            <w:r w:rsidRPr="007D3752">
              <w:rPr>
                <w:rFonts w:ascii="Times New Roman" w:eastAsia="Times New Roman" w:hAnsi="Times New Roman" w:cs="Times New Roman"/>
                <w:sz w:val="24"/>
                <w:szCs w:val="24"/>
                <w:rtl/>
              </w:rPr>
              <w:t>ألف طن</w:t>
            </w:r>
            <w:r w:rsidRPr="007D3752">
              <w:rPr>
                <w:rFonts w:ascii="Times New Roman" w:eastAsia="Times New Roman" w:hAnsi="Times New Roman" w:cs="Times New Roman"/>
                <w:sz w:val="24"/>
                <w:szCs w:val="24"/>
              </w:rPr>
              <w:t>)</w:t>
            </w:r>
          </w:p>
        </w:tc>
        <w:tc>
          <w:tcPr>
            <w:tcW w:w="0" w:type="auto"/>
            <w:hideMark/>
          </w:tcPr>
          <w:p w14:paraId="2A04226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الطاقم</w:t>
            </w:r>
          </w:p>
        </w:tc>
        <w:tc>
          <w:tcPr>
            <w:tcW w:w="0" w:type="auto"/>
            <w:hideMark/>
          </w:tcPr>
          <w:p w14:paraId="7BA8C73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تكلفة التموين/سفينة</w:t>
            </w:r>
          </w:p>
        </w:tc>
        <w:tc>
          <w:tcPr>
            <w:tcW w:w="0" w:type="auto"/>
            <w:hideMark/>
          </w:tcPr>
          <w:p w14:paraId="14EFAE9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السفن 2024</w:t>
            </w:r>
          </w:p>
        </w:tc>
        <w:tc>
          <w:tcPr>
            <w:tcW w:w="0" w:type="auto"/>
            <w:hideMark/>
          </w:tcPr>
          <w:p w14:paraId="4A09015D"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إجمالي قيمة السوق</w:t>
            </w:r>
          </w:p>
        </w:tc>
      </w:tr>
      <w:tr w:rsidR="007D3752" w:rsidRPr="007D3752" w14:paraId="77AFD18F"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211CA7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VLCS ( &gt;18k TEU)</w:t>
            </w:r>
          </w:p>
        </w:tc>
        <w:tc>
          <w:tcPr>
            <w:tcW w:w="0" w:type="auto"/>
            <w:hideMark/>
          </w:tcPr>
          <w:p w14:paraId="2F91A49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100,000+</w:t>
            </w:r>
          </w:p>
        </w:tc>
        <w:tc>
          <w:tcPr>
            <w:tcW w:w="0" w:type="auto"/>
            <w:hideMark/>
          </w:tcPr>
          <w:p w14:paraId="0164929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25-30</w:t>
            </w:r>
          </w:p>
        </w:tc>
        <w:tc>
          <w:tcPr>
            <w:tcW w:w="0" w:type="auto"/>
            <w:hideMark/>
          </w:tcPr>
          <w:p w14:paraId="0A57B0B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$19,500</w:t>
            </w:r>
          </w:p>
        </w:tc>
        <w:tc>
          <w:tcPr>
            <w:tcW w:w="0" w:type="auto"/>
            <w:hideMark/>
          </w:tcPr>
          <w:p w14:paraId="6123803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0-2</w:t>
            </w:r>
          </w:p>
        </w:tc>
        <w:tc>
          <w:tcPr>
            <w:tcW w:w="0" w:type="auto"/>
            <w:hideMark/>
          </w:tcPr>
          <w:p w14:paraId="29FA057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$39,000</w:t>
            </w:r>
          </w:p>
        </w:tc>
      </w:tr>
      <w:tr w:rsidR="007D3752" w:rsidRPr="007D3752" w14:paraId="6300B7C5"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F07516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LCS (7.5-18k)</w:t>
            </w:r>
          </w:p>
        </w:tc>
        <w:tc>
          <w:tcPr>
            <w:tcW w:w="0" w:type="auto"/>
            <w:hideMark/>
          </w:tcPr>
          <w:p w14:paraId="46CB09B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70,000-100k</w:t>
            </w:r>
          </w:p>
        </w:tc>
        <w:tc>
          <w:tcPr>
            <w:tcW w:w="0" w:type="auto"/>
            <w:hideMark/>
          </w:tcPr>
          <w:p w14:paraId="7641039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20-25</w:t>
            </w:r>
          </w:p>
        </w:tc>
        <w:tc>
          <w:tcPr>
            <w:tcW w:w="0" w:type="auto"/>
            <w:hideMark/>
          </w:tcPr>
          <w:p w14:paraId="37332AE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$15,000-17,000</w:t>
            </w:r>
          </w:p>
        </w:tc>
        <w:tc>
          <w:tcPr>
            <w:tcW w:w="0" w:type="auto"/>
            <w:hideMark/>
          </w:tcPr>
          <w:p w14:paraId="41015CD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w:t>
            </w:r>
          </w:p>
        </w:tc>
        <w:tc>
          <w:tcPr>
            <w:tcW w:w="0" w:type="auto"/>
            <w:hideMark/>
          </w:tcPr>
          <w:p w14:paraId="6C53B98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$120,000</w:t>
            </w:r>
          </w:p>
        </w:tc>
      </w:tr>
      <w:tr w:rsidR="007D3752" w:rsidRPr="007D3752" w14:paraId="3B858B0C"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D96F10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Panamax (4-7.5k)</w:t>
            </w:r>
          </w:p>
        </w:tc>
        <w:tc>
          <w:tcPr>
            <w:tcW w:w="0" w:type="auto"/>
            <w:hideMark/>
          </w:tcPr>
          <w:p w14:paraId="12A9B26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50,000-70k</w:t>
            </w:r>
          </w:p>
        </w:tc>
        <w:tc>
          <w:tcPr>
            <w:tcW w:w="0" w:type="auto"/>
            <w:hideMark/>
          </w:tcPr>
          <w:p w14:paraId="132DBB8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18-22</w:t>
            </w:r>
          </w:p>
        </w:tc>
        <w:tc>
          <w:tcPr>
            <w:tcW w:w="0" w:type="auto"/>
            <w:hideMark/>
          </w:tcPr>
          <w:p w14:paraId="5C7F5CD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$11,200-13,500</w:t>
            </w:r>
          </w:p>
        </w:tc>
        <w:tc>
          <w:tcPr>
            <w:tcW w:w="0" w:type="auto"/>
            <w:hideMark/>
          </w:tcPr>
          <w:p w14:paraId="1D1A870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w:t>
            </w:r>
          </w:p>
        </w:tc>
        <w:tc>
          <w:tcPr>
            <w:tcW w:w="0" w:type="auto"/>
            <w:hideMark/>
          </w:tcPr>
          <w:p w14:paraId="1DBB750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$270,000</w:t>
            </w:r>
          </w:p>
        </w:tc>
      </w:tr>
      <w:tr w:rsidR="007D3752" w:rsidRPr="007D3752" w14:paraId="5AEE6DD7"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D342EB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Sub-Panamax (&lt;4k)</w:t>
            </w:r>
          </w:p>
        </w:tc>
        <w:tc>
          <w:tcPr>
            <w:tcW w:w="0" w:type="auto"/>
            <w:hideMark/>
          </w:tcPr>
          <w:p w14:paraId="25F0F6C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30,000-50k</w:t>
            </w:r>
          </w:p>
        </w:tc>
        <w:tc>
          <w:tcPr>
            <w:tcW w:w="0" w:type="auto"/>
            <w:hideMark/>
          </w:tcPr>
          <w:p w14:paraId="2837F10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15-20</w:t>
            </w:r>
          </w:p>
        </w:tc>
        <w:tc>
          <w:tcPr>
            <w:tcW w:w="0" w:type="auto"/>
            <w:hideMark/>
          </w:tcPr>
          <w:p w14:paraId="052697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$9,000-11,200</w:t>
            </w:r>
          </w:p>
        </w:tc>
        <w:tc>
          <w:tcPr>
            <w:tcW w:w="0" w:type="auto"/>
            <w:hideMark/>
          </w:tcPr>
          <w:p w14:paraId="34890A3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70</w:t>
            </w:r>
          </w:p>
        </w:tc>
        <w:tc>
          <w:tcPr>
            <w:tcW w:w="0" w:type="auto"/>
            <w:hideMark/>
          </w:tcPr>
          <w:p w14:paraId="08590A5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$770,000</w:t>
            </w:r>
          </w:p>
        </w:tc>
      </w:tr>
      <w:tr w:rsidR="007D3752" w:rsidRPr="007D3752" w14:paraId="0CB1D730"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7F8C0D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ناقلات النفط الكبرى</w:t>
            </w:r>
          </w:p>
        </w:tc>
        <w:tc>
          <w:tcPr>
            <w:tcW w:w="0" w:type="auto"/>
            <w:hideMark/>
          </w:tcPr>
          <w:p w14:paraId="6D0A31D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80,000-150k</w:t>
            </w:r>
          </w:p>
        </w:tc>
        <w:tc>
          <w:tcPr>
            <w:tcW w:w="0" w:type="auto"/>
            <w:hideMark/>
          </w:tcPr>
          <w:p w14:paraId="3B2636F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20-25</w:t>
            </w:r>
          </w:p>
        </w:tc>
        <w:tc>
          <w:tcPr>
            <w:tcW w:w="0" w:type="auto"/>
            <w:hideMark/>
          </w:tcPr>
          <w:p w14:paraId="44171D9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$16,000-18,000</w:t>
            </w:r>
          </w:p>
        </w:tc>
        <w:tc>
          <w:tcPr>
            <w:tcW w:w="0" w:type="auto"/>
            <w:hideMark/>
          </w:tcPr>
          <w:p w14:paraId="45D7C3E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45</w:t>
            </w:r>
          </w:p>
        </w:tc>
        <w:tc>
          <w:tcPr>
            <w:tcW w:w="0" w:type="auto"/>
            <w:hideMark/>
          </w:tcPr>
          <w:p w14:paraId="0182A99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$720,000</w:t>
            </w:r>
          </w:p>
        </w:tc>
      </w:tr>
      <w:tr w:rsidR="007D3752" w:rsidRPr="007D3752" w14:paraId="350D2018"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1D98F62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ناقلات النفط المتوسطة</w:t>
            </w:r>
          </w:p>
        </w:tc>
        <w:tc>
          <w:tcPr>
            <w:tcW w:w="0" w:type="auto"/>
            <w:hideMark/>
          </w:tcPr>
          <w:p w14:paraId="1028E1F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40,000-80k</w:t>
            </w:r>
          </w:p>
        </w:tc>
        <w:tc>
          <w:tcPr>
            <w:tcW w:w="0" w:type="auto"/>
            <w:hideMark/>
          </w:tcPr>
          <w:p w14:paraId="0B72B3F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15-20</w:t>
            </w:r>
          </w:p>
        </w:tc>
        <w:tc>
          <w:tcPr>
            <w:tcW w:w="0" w:type="auto"/>
            <w:hideMark/>
          </w:tcPr>
          <w:p w14:paraId="4A6ECF0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$12,000-14,000</w:t>
            </w:r>
          </w:p>
        </w:tc>
        <w:tc>
          <w:tcPr>
            <w:tcW w:w="0" w:type="auto"/>
            <w:hideMark/>
          </w:tcPr>
          <w:p w14:paraId="18091BE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90</w:t>
            </w:r>
          </w:p>
        </w:tc>
        <w:tc>
          <w:tcPr>
            <w:tcW w:w="0" w:type="auto"/>
            <w:hideMark/>
          </w:tcPr>
          <w:p w14:paraId="307FE1F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$1,080,000</w:t>
            </w:r>
          </w:p>
        </w:tc>
      </w:tr>
    </w:tbl>
    <w:p w14:paraId="5394FE40"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الاستنتاج</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tl/>
        </w:rPr>
        <w:t>سفن</w:t>
      </w:r>
      <w:r w:rsidRPr="007D3752">
        <w:rPr>
          <w:rFonts w:ascii="Times New Roman" w:eastAsia="Times New Roman" w:hAnsi="Times New Roman" w:cs="Times New Roman"/>
          <w:b/>
          <w:bCs/>
          <w:sz w:val="24"/>
          <w:szCs w:val="24"/>
        </w:rPr>
        <w:t xml:space="preserve"> Sub-Panamax </w:t>
      </w:r>
      <w:r w:rsidRPr="007D3752">
        <w:rPr>
          <w:rFonts w:ascii="Times New Roman" w:eastAsia="Times New Roman" w:hAnsi="Times New Roman" w:cs="Times New Roman"/>
          <w:b/>
          <w:bCs/>
          <w:sz w:val="24"/>
          <w:szCs w:val="24"/>
          <w:rtl/>
        </w:rPr>
        <w:t>وناقلات النفط المتوسطة</w:t>
      </w:r>
      <w:r w:rsidRPr="007D3752">
        <w:rPr>
          <w:rFonts w:ascii="Times New Roman" w:eastAsia="Times New Roman" w:hAnsi="Times New Roman" w:cs="Times New Roman"/>
          <w:sz w:val="24"/>
          <w:szCs w:val="24"/>
          <w:rtl/>
        </w:rPr>
        <w:t xml:space="preserve"> تمثل </w:t>
      </w:r>
      <w:r w:rsidRPr="007D3752">
        <w:rPr>
          <w:rFonts w:ascii="Times New Roman" w:eastAsia="Times New Roman" w:hAnsi="Times New Roman" w:cs="Times New Roman"/>
          <w:b/>
          <w:bCs/>
          <w:sz w:val="24"/>
          <w:szCs w:val="24"/>
        </w:rPr>
        <w:t xml:space="preserve">77% </w:t>
      </w:r>
      <w:r w:rsidRPr="007D3752">
        <w:rPr>
          <w:rFonts w:ascii="Times New Roman" w:eastAsia="Times New Roman" w:hAnsi="Times New Roman" w:cs="Times New Roman"/>
          <w:b/>
          <w:bCs/>
          <w:sz w:val="24"/>
          <w:szCs w:val="24"/>
          <w:rtl/>
        </w:rPr>
        <w:t>من إجمالي قيمة السوق</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الحجم × التردد</w:t>
      </w:r>
      <w:r w:rsidRPr="007D3752">
        <w:rPr>
          <w:rFonts w:ascii="Times New Roman" w:eastAsia="Times New Roman" w:hAnsi="Times New Roman" w:cs="Times New Roman"/>
          <w:sz w:val="24"/>
          <w:szCs w:val="24"/>
        </w:rPr>
        <w:t>).</w:t>
      </w:r>
    </w:p>
    <w:p w14:paraId="15EACCAC"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1DADFD">
          <v:rect id="_x0000_i1027" style="width:0;height:1.5pt" o:hralign="center" o:hrstd="t" o:hr="t" fillcolor="#a0a0a0" stroked="f"/>
        </w:pict>
      </w:r>
    </w:p>
    <w:p w14:paraId="6BBA99C7"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w:t>
      </w:r>
      <w:r w:rsidRPr="007D3752">
        <w:rPr>
          <w:rFonts w:ascii="Times New Roman" w:eastAsia="Times New Roman" w:hAnsi="Times New Roman" w:cs="Times New Roman"/>
          <w:b/>
          <w:bCs/>
          <w:sz w:val="27"/>
          <w:szCs w:val="27"/>
          <w:rtl/>
        </w:rPr>
        <w:t>تحليل البنية التحتية الحالية</w:t>
      </w:r>
    </w:p>
    <w:p w14:paraId="70AA6971"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القدرة الاستيعابية للشركات</w:t>
      </w:r>
      <w:r w:rsidRPr="007D3752">
        <w:rPr>
          <w:rFonts w:ascii="Times New Roman" w:eastAsia="Times New Roman" w:hAnsi="Times New Roman" w:cs="Times New Roman"/>
          <w:b/>
          <w:bCs/>
          <w:sz w:val="24"/>
          <w:szCs w:val="24"/>
        </w:rPr>
        <w:t xml:space="preserve"> (2024)</w:t>
      </w:r>
    </w:p>
    <w:tbl>
      <w:tblPr>
        <w:tblStyle w:val="GridTable1Light"/>
        <w:tblW w:w="0" w:type="auto"/>
        <w:tblLook w:val="04A0" w:firstRow="1" w:lastRow="0" w:firstColumn="1" w:lastColumn="0" w:noHBand="0" w:noVBand="1"/>
      </w:tblPr>
      <w:tblGrid>
        <w:gridCol w:w="2252"/>
        <w:gridCol w:w="1228"/>
        <w:gridCol w:w="1997"/>
        <w:gridCol w:w="1552"/>
        <w:gridCol w:w="1456"/>
      </w:tblGrid>
      <w:tr w:rsidR="007D3752" w:rsidRPr="007D3752" w14:paraId="68ABF1F0"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C018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النوع</w:t>
            </w:r>
          </w:p>
        </w:tc>
        <w:tc>
          <w:tcPr>
            <w:tcW w:w="0" w:type="auto"/>
            <w:hideMark/>
          </w:tcPr>
          <w:p w14:paraId="7FF333B0"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الشركات</w:t>
            </w:r>
          </w:p>
        </w:tc>
        <w:tc>
          <w:tcPr>
            <w:tcW w:w="0" w:type="auto"/>
            <w:hideMark/>
          </w:tcPr>
          <w:p w14:paraId="3012E81D"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القدرة السنوية (سفينة)</w:t>
            </w:r>
          </w:p>
        </w:tc>
        <w:tc>
          <w:tcPr>
            <w:tcW w:w="0" w:type="auto"/>
            <w:hideMark/>
          </w:tcPr>
          <w:p w14:paraId="605F801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الاستغلال الفعلي</w:t>
            </w:r>
          </w:p>
        </w:tc>
        <w:tc>
          <w:tcPr>
            <w:tcW w:w="0" w:type="auto"/>
            <w:hideMark/>
          </w:tcPr>
          <w:p w14:paraId="4AC0FCB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الفجوة</w:t>
            </w:r>
          </w:p>
        </w:tc>
      </w:tr>
      <w:tr w:rsidR="007D3752" w:rsidRPr="007D3752" w14:paraId="004BF370"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76D6EE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موردو المؤن الطازجة</w:t>
            </w:r>
          </w:p>
        </w:tc>
        <w:tc>
          <w:tcPr>
            <w:tcW w:w="0" w:type="auto"/>
            <w:hideMark/>
          </w:tcPr>
          <w:p w14:paraId="2C43C71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25-30</w:t>
            </w:r>
          </w:p>
        </w:tc>
        <w:tc>
          <w:tcPr>
            <w:tcW w:w="0" w:type="auto"/>
            <w:hideMark/>
          </w:tcPr>
          <w:p w14:paraId="3F3A9CC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5,000-6,000</w:t>
            </w:r>
          </w:p>
        </w:tc>
        <w:tc>
          <w:tcPr>
            <w:tcW w:w="0" w:type="auto"/>
            <w:hideMark/>
          </w:tcPr>
          <w:p w14:paraId="469D075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3,800 (&gt;95%)</w:t>
            </w:r>
          </w:p>
        </w:tc>
        <w:tc>
          <w:tcPr>
            <w:tcW w:w="0" w:type="auto"/>
            <w:hideMark/>
          </w:tcPr>
          <w:p w14:paraId="11302D7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1,200 (20%)</w:t>
            </w:r>
          </w:p>
        </w:tc>
      </w:tr>
      <w:tr w:rsidR="007D3752" w:rsidRPr="007D3752" w14:paraId="2ECFF8A6"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CC6C9A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موردو الوقود</w:t>
            </w:r>
            <w:r w:rsidRPr="007D3752">
              <w:rPr>
                <w:rFonts w:ascii="Times New Roman" w:eastAsia="Times New Roman" w:hAnsi="Times New Roman" w:cs="Times New Roman"/>
                <w:sz w:val="24"/>
                <w:szCs w:val="24"/>
              </w:rPr>
              <w:t xml:space="preserve"> (Bunker)</w:t>
            </w:r>
          </w:p>
        </w:tc>
        <w:tc>
          <w:tcPr>
            <w:tcW w:w="0" w:type="auto"/>
            <w:hideMark/>
          </w:tcPr>
          <w:p w14:paraId="713408A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12-15</w:t>
            </w:r>
          </w:p>
        </w:tc>
        <w:tc>
          <w:tcPr>
            <w:tcW w:w="0" w:type="auto"/>
            <w:hideMark/>
          </w:tcPr>
          <w:p w14:paraId="743DD5C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3,500-4,000</w:t>
            </w:r>
          </w:p>
        </w:tc>
        <w:tc>
          <w:tcPr>
            <w:tcW w:w="0" w:type="auto"/>
            <w:hideMark/>
          </w:tcPr>
          <w:p w14:paraId="033FE42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2,100 (60%)</w:t>
            </w:r>
          </w:p>
        </w:tc>
        <w:tc>
          <w:tcPr>
            <w:tcW w:w="0" w:type="auto"/>
            <w:hideMark/>
          </w:tcPr>
          <w:p w14:paraId="45216FE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40% </w:t>
            </w:r>
            <w:r w:rsidRPr="007D3752">
              <w:rPr>
                <w:rFonts w:ascii="Times New Roman" w:eastAsia="Times New Roman" w:hAnsi="Times New Roman" w:cs="Times New Roman"/>
                <w:b/>
                <w:bCs/>
                <w:sz w:val="24"/>
                <w:szCs w:val="24"/>
                <w:rtl/>
              </w:rPr>
              <w:t>فائض</w:t>
            </w:r>
          </w:p>
        </w:tc>
      </w:tr>
      <w:tr w:rsidR="007D3752" w:rsidRPr="007D3752" w14:paraId="1D0F2FFB"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B82B41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وكلاء الشحن</w:t>
            </w:r>
          </w:p>
        </w:tc>
        <w:tc>
          <w:tcPr>
            <w:tcW w:w="0" w:type="auto"/>
            <w:hideMark/>
          </w:tcPr>
          <w:p w14:paraId="6043FAF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30-35</w:t>
            </w:r>
          </w:p>
        </w:tc>
        <w:tc>
          <w:tcPr>
            <w:tcW w:w="0" w:type="auto"/>
            <w:hideMark/>
          </w:tcPr>
          <w:p w14:paraId="2AFFFED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13,000-15,000</w:t>
            </w:r>
          </w:p>
        </w:tc>
        <w:tc>
          <w:tcPr>
            <w:tcW w:w="0" w:type="auto"/>
            <w:hideMark/>
          </w:tcPr>
          <w:p w14:paraId="39E07CE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12,500 (85%)</w:t>
            </w:r>
          </w:p>
        </w:tc>
        <w:tc>
          <w:tcPr>
            <w:tcW w:w="0" w:type="auto"/>
            <w:hideMark/>
          </w:tcPr>
          <w:p w14:paraId="7423D0D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w:t>
            </w:r>
          </w:p>
        </w:tc>
      </w:tr>
      <w:tr w:rsidR="007D3752" w:rsidRPr="007D3752" w14:paraId="7B2B53C2"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AB0777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الخدمات الفنية</w:t>
            </w:r>
          </w:p>
        </w:tc>
        <w:tc>
          <w:tcPr>
            <w:tcW w:w="0" w:type="auto"/>
            <w:hideMark/>
          </w:tcPr>
          <w:p w14:paraId="0EE2F9E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30-40</w:t>
            </w:r>
          </w:p>
        </w:tc>
        <w:tc>
          <w:tcPr>
            <w:tcW w:w="0" w:type="auto"/>
            <w:hideMark/>
          </w:tcPr>
          <w:p w14:paraId="349AC4B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8,000-10,000</w:t>
            </w:r>
          </w:p>
        </w:tc>
        <w:tc>
          <w:tcPr>
            <w:tcW w:w="0" w:type="auto"/>
            <w:hideMark/>
          </w:tcPr>
          <w:p w14:paraId="3078EB6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4,500 (45%)</w:t>
            </w:r>
          </w:p>
        </w:tc>
        <w:tc>
          <w:tcPr>
            <w:tcW w:w="0" w:type="auto"/>
            <w:hideMark/>
          </w:tcPr>
          <w:p w14:paraId="29ECC41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55% </w:t>
            </w:r>
            <w:r w:rsidRPr="007D3752">
              <w:rPr>
                <w:rFonts w:ascii="Times New Roman" w:eastAsia="Times New Roman" w:hAnsi="Times New Roman" w:cs="Times New Roman"/>
                <w:b/>
                <w:bCs/>
                <w:sz w:val="24"/>
                <w:szCs w:val="24"/>
                <w:rtl/>
              </w:rPr>
              <w:t>نقص</w:t>
            </w:r>
          </w:p>
        </w:tc>
      </w:tr>
      <w:tr w:rsidR="007D3752" w:rsidRPr="007D3752" w14:paraId="68C4E8E7"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48393C8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الإمدادات المقيدة</w:t>
            </w:r>
          </w:p>
        </w:tc>
        <w:tc>
          <w:tcPr>
            <w:tcW w:w="0" w:type="auto"/>
            <w:hideMark/>
          </w:tcPr>
          <w:p w14:paraId="56D3D50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15-20</w:t>
            </w:r>
          </w:p>
        </w:tc>
        <w:tc>
          <w:tcPr>
            <w:tcW w:w="0" w:type="auto"/>
            <w:hideMark/>
          </w:tcPr>
          <w:p w14:paraId="17A0E43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4,000-5,000</w:t>
            </w:r>
          </w:p>
        </w:tc>
        <w:tc>
          <w:tcPr>
            <w:tcW w:w="0" w:type="auto"/>
            <w:hideMark/>
          </w:tcPr>
          <w:p w14:paraId="125F9D9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4,800 (120%)</w:t>
            </w:r>
          </w:p>
        </w:tc>
        <w:tc>
          <w:tcPr>
            <w:tcW w:w="0" w:type="auto"/>
            <w:hideMark/>
          </w:tcPr>
          <w:p w14:paraId="792DAFF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فائض ضغط</w:t>
            </w:r>
          </w:p>
        </w:tc>
      </w:tr>
    </w:tbl>
    <w:p w14:paraId="6527D316"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التحليل</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هناك </w:t>
      </w:r>
      <w:r w:rsidRPr="007D3752">
        <w:rPr>
          <w:rFonts w:ascii="Times New Roman" w:eastAsia="Times New Roman" w:hAnsi="Times New Roman" w:cs="Times New Roman"/>
          <w:b/>
          <w:bCs/>
          <w:sz w:val="24"/>
          <w:szCs w:val="24"/>
          <w:rtl/>
        </w:rPr>
        <w:t>أزمة بنية تحتية</w:t>
      </w:r>
      <w:r w:rsidRPr="007D3752">
        <w:rPr>
          <w:rFonts w:ascii="Times New Roman" w:eastAsia="Times New Roman" w:hAnsi="Times New Roman" w:cs="Times New Roman"/>
          <w:sz w:val="24"/>
          <w:szCs w:val="24"/>
          <w:rtl/>
        </w:rPr>
        <w:t xml:space="preserve"> في المؤن الطازجة والخدمات الفنية، بينما يوجد فائض في الوقود</w:t>
      </w:r>
      <w:r w:rsidRPr="007D3752">
        <w:rPr>
          <w:rFonts w:ascii="Times New Roman" w:eastAsia="Times New Roman" w:hAnsi="Times New Roman" w:cs="Times New Roman"/>
          <w:sz w:val="24"/>
          <w:szCs w:val="24"/>
        </w:rPr>
        <w:t>.</w:t>
      </w:r>
    </w:p>
    <w:p w14:paraId="43D9E5C8"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توزيع المستودعات والمواقع</w:t>
      </w:r>
    </w:p>
    <w:p w14:paraId="19510DFD"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Pr>
          <w:rFonts w:ascii="Courier New" w:eastAsia="Times New Roman" w:hAnsi="Courier New" w:cs="Courier New" w:hint="cs"/>
          <w:sz w:val="20"/>
          <w:szCs w:val="20"/>
          <w:rtl/>
        </w:rPr>
        <w:t>الموا</w:t>
      </w:r>
      <w:r w:rsidRPr="007D3752">
        <w:rPr>
          <w:rFonts w:ascii="Courier New" w:eastAsia="Times New Roman" w:hAnsi="Courier New" w:cs="Courier New"/>
          <w:sz w:val="20"/>
          <w:szCs w:val="20"/>
          <w:rtl/>
        </w:rPr>
        <w:t>قع الحالية</w:t>
      </w:r>
      <w:r w:rsidRPr="007D3752">
        <w:rPr>
          <w:rFonts w:ascii="Courier New" w:eastAsia="Times New Roman" w:hAnsi="Courier New" w:cs="Courier New"/>
          <w:sz w:val="20"/>
          <w:szCs w:val="20"/>
        </w:rPr>
        <w:t>:</w:t>
      </w:r>
    </w:p>
    <w:p w14:paraId="55925EB4"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بورسعيد (الشمالية): 45% من المستودعات، لكن تغطي 60% من الطلب</w:t>
      </w:r>
    </w:p>
    <w:p w14:paraId="6B47F747"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الإسماعيلية: 25% من المستودعات، تغطي 20% من الطلب</w:t>
      </w:r>
    </w:p>
    <w:p w14:paraId="42E6617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السويس (الجنوبية): 30% من المستودعات، تغطي 20% من الطلب</w:t>
      </w:r>
    </w:p>
    <w:p w14:paraId="1B360A0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032C0C7C"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الفجوة: السويس الجنوبية تحتاج لـ+40% زيادة في القدرة</w:t>
      </w:r>
    </w:p>
    <w:p w14:paraId="4BE7A546"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10BC3910"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دلالة إحصائية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معامل جيني</w:t>
      </w:r>
      <w:r w:rsidRPr="007D3752">
        <w:rPr>
          <w:rFonts w:ascii="Times New Roman" w:eastAsia="Times New Roman" w:hAnsi="Times New Roman" w:cs="Times New Roman"/>
          <w:sz w:val="24"/>
          <w:szCs w:val="24"/>
        </w:rPr>
        <w:t xml:space="preserve"> (Gini) </w:t>
      </w:r>
      <w:r w:rsidRPr="007D3752">
        <w:rPr>
          <w:rFonts w:ascii="Times New Roman" w:eastAsia="Times New Roman" w:hAnsi="Times New Roman" w:cs="Times New Roman"/>
          <w:sz w:val="24"/>
          <w:szCs w:val="24"/>
          <w:rtl/>
        </w:rPr>
        <w:t>لتوزيع القدرة</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0.68</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تركز عالي جداً في الشمال</w:t>
      </w:r>
      <w:r w:rsidRPr="007D3752">
        <w:rPr>
          <w:rFonts w:ascii="Times New Roman" w:eastAsia="Times New Roman" w:hAnsi="Times New Roman" w:cs="Times New Roman"/>
          <w:sz w:val="24"/>
          <w:szCs w:val="24"/>
        </w:rPr>
        <w:t>).</w:t>
      </w:r>
    </w:p>
    <w:p w14:paraId="1FE5E1FF"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A88347">
          <v:rect id="_x0000_i1028" style="width:0;height:1.5pt" o:hralign="center" o:hrstd="t" o:hr="t" fillcolor="#a0a0a0" stroked="f"/>
        </w:pict>
      </w:r>
    </w:p>
    <w:p w14:paraId="511BBC8B"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3. </w:t>
      </w:r>
      <w:r w:rsidRPr="007D3752">
        <w:rPr>
          <w:rFonts w:ascii="Times New Roman" w:eastAsia="Times New Roman" w:hAnsi="Times New Roman" w:cs="Times New Roman"/>
          <w:b/>
          <w:bCs/>
          <w:sz w:val="27"/>
          <w:szCs w:val="27"/>
          <w:rtl/>
        </w:rPr>
        <w:t>تحليل التكاليف والأسعار</w:t>
      </w:r>
    </w:p>
    <w:p w14:paraId="301CF039" w14:textId="77777777" w:rsidR="0018004B" w:rsidRPr="0018004B" w:rsidRDefault="0018004B" w:rsidP="0018004B">
      <w:pPr>
        <w:bidi/>
        <w:spacing w:before="100" w:beforeAutospacing="1" w:after="100" w:afterAutospacing="1" w:line="240" w:lineRule="auto"/>
        <w:outlineLvl w:val="2"/>
        <w:rPr>
          <w:rFonts w:ascii="Times New Roman" w:eastAsia="Times New Roman" w:hAnsi="Times New Roman" w:cs="Times New Roman"/>
          <w:b/>
          <w:bCs/>
          <w:sz w:val="27"/>
          <w:szCs w:val="27"/>
        </w:rPr>
      </w:pPr>
      <w:r w:rsidRPr="0018004B">
        <w:rPr>
          <w:rFonts w:ascii="Times New Roman" w:eastAsia="Times New Roman" w:hAnsi="Times New Roman" w:cs="Times New Roman"/>
          <w:b/>
          <w:bCs/>
          <w:sz w:val="27"/>
          <w:szCs w:val="27"/>
          <w:rtl/>
        </w:rPr>
        <w:t>هيكل تكلفة التموين لسفينة متوسطة</w:t>
      </w:r>
      <w:r w:rsidRPr="0018004B">
        <w:rPr>
          <w:rFonts w:ascii="Times New Roman" w:eastAsia="Times New Roman" w:hAnsi="Times New Roman" w:cs="Times New Roman"/>
          <w:b/>
          <w:bCs/>
          <w:sz w:val="27"/>
          <w:szCs w:val="27"/>
        </w:rPr>
        <w:t xml:space="preserve"> (Sub-Panamax)</w:t>
      </w:r>
    </w:p>
    <w:p w14:paraId="6138785F" w14:textId="77777777" w:rsidR="0018004B" w:rsidRPr="0018004B" w:rsidRDefault="0018004B" w:rsidP="0018004B">
      <w:p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متوسط تكلفة التموين الإجمالية: 10,600 دولار</w:t>
      </w:r>
    </w:p>
    <w:p w14:paraId="4E6EC128" w14:textId="77777777" w:rsidR="0018004B" w:rsidRPr="0018004B" w:rsidRDefault="00000000" w:rsidP="0018004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C0EF65">
          <v:rect id="_x0000_i1029" style="width:0;height:1.5pt" o:hralign="center" o:hrstd="t" o:hr="t" fillcolor="#a0a0a0" stroked="f"/>
        </w:pict>
      </w:r>
    </w:p>
    <w:p w14:paraId="09F503E9" w14:textId="77777777" w:rsidR="0018004B" w:rsidRPr="0018004B" w:rsidRDefault="0018004B" w:rsidP="0018004B">
      <w:pPr>
        <w:bidi/>
        <w:spacing w:before="100" w:beforeAutospacing="1" w:after="100" w:afterAutospacing="1" w:line="240" w:lineRule="auto"/>
        <w:outlineLvl w:val="3"/>
        <w:rPr>
          <w:rFonts w:ascii="Times New Roman" w:eastAsia="Times New Roman" w:hAnsi="Times New Roman" w:cs="Times New Roman"/>
          <w:b/>
          <w:bCs/>
          <w:sz w:val="24"/>
          <w:szCs w:val="24"/>
        </w:rPr>
      </w:pPr>
      <w:r w:rsidRPr="0018004B">
        <w:rPr>
          <w:rFonts w:ascii="Times New Roman" w:eastAsia="Times New Roman" w:hAnsi="Times New Roman" w:cs="Times New Roman"/>
          <w:b/>
          <w:bCs/>
          <w:sz w:val="24"/>
          <w:szCs w:val="24"/>
        </w:rPr>
        <w:t xml:space="preserve">1. </w:t>
      </w:r>
      <w:r w:rsidRPr="0018004B">
        <w:rPr>
          <w:rFonts w:ascii="Times New Roman" w:eastAsia="Times New Roman" w:hAnsi="Times New Roman" w:cs="Times New Roman"/>
          <w:b/>
          <w:bCs/>
          <w:sz w:val="24"/>
          <w:szCs w:val="24"/>
          <w:rtl/>
        </w:rPr>
        <w:t>المؤن الطازجة</w:t>
      </w:r>
      <w:r w:rsidRPr="0018004B">
        <w:rPr>
          <w:rFonts w:ascii="Times New Roman" w:eastAsia="Times New Roman" w:hAnsi="Times New Roman" w:cs="Times New Roman"/>
          <w:b/>
          <w:bCs/>
          <w:sz w:val="24"/>
          <w:szCs w:val="24"/>
        </w:rPr>
        <w:t xml:space="preserve"> (Fresh Provisions)</w:t>
      </w:r>
    </w:p>
    <w:p w14:paraId="17A3B619" w14:textId="77777777" w:rsidR="0018004B" w:rsidRPr="0018004B" w:rsidRDefault="0018004B" w:rsidP="0018004B">
      <w:pPr>
        <w:numPr>
          <w:ilvl w:val="0"/>
          <w:numId w:val="40"/>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الحصة من الإجمالي</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35%</w:t>
      </w:r>
    </w:p>
    <w:p w14:paraId="7E8D9640" w14:textId="77777777" w:rsidR="0018004B" w:rsidRPr="0018004B" w:rsidRDefault="0018004B" w:rsidP="0018004B">
      <w:pPr>
        <w:numPr>
          <w:ilvl w:val="0"/>
          <w:numId w:val="40"/>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القيمة</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3,710 </w:t>
      </w:r>
      <w:r w:rsidRPr="0018004B">
        <w:rPr>
          <w:rFonts w:ascii="Times New Roman" w:eastAsia="Times New Roman" w:hAnsi="Times New Roman" w:cs="Times New Roman"/>
          <w:sz w:val="24"/>
          <w:szCs w:val="24"/>
          <w:rtl/>
        </w:rPr>
        <w:t>دولار</w:t>
      </w:r>
    </w:p>
    <w:p w14:paraId="18CA05CC" w14:textId="77777777" w:rsidR="0018004B" w:rsidRPr="0018004B" w:rsidRDefault="0018004B" w:rsidP="0018004B">
      <w:pPr>
        <w:numPr>
          <w:ilvl w:val="1"/>
          <w:numId w:val="40"/>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خضروات وفواكه: 1,200 دولار</w:t>
      </w:r>
    </w:p>
    <w:p w14:paraId="194D0FFE" w14:textId="77777777" w:rsidR="0018004B" w:rsidRPr="0018004B" w:rsidRDefault="0018004B" w:rsidP="0018004B">
      <w:pPr>
        <w:numPr>
          <w:ilvl w:val="1"/>
          <w:numId w:val="40"/>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لحوم وأسماك: 1,100 دولار</w:t>
      </w:r>
    </w:p>
    <w:p w14:paraId="3C6B558C" w14:textId="77777777" w:rsidR="0018004B" w:rsidRPr="0018004B" w:rsidRDefault="0018004B" w:rsidP="0018004B">
      <w:pPr>
        <w:numPr>
          <w:ilvl w:val="1"/>
          <w:numId w:val="40"/>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ألبان ومشتقات: 610 دولار</w:t>
      </w:r>
    </w:p>
    <w:p w14:paraId="7CBDA044" w14:textId="77777777" w:rsidR="0018004B" w:rsidRPr="0018004B" w:rsidRDefault="0018004B" w:rsidP="0018004B">
      <w:pPr>
        <w:numPr>
          <w:ilvl w:val="1"/>
          <w:numId w:val="40"/>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lastRenderedPageBreak/>
        <w:t>خبز ومخبوزات: 400 دولار</w:t>
      </w:r>
    </w:p>
    <w:p w14:paraId="11BA4AB1" w14:textId="77777777" w:rsidR="0018004B" w:rsidRPr="0018004B" w:rsidRDefault="0018004B" w:rsidP="0018004B">
      <w:pPr>
        <w:numPr>
          <w:ilvl w:val="1"/>
          <w:numId w:val="40"/>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مياه شرب: 400 دولار</w:t>
      </w:r>
    </w:p>
    <w:p w14:paraId="32D010B0" w14:textId="77777777" w:rsidR="0018004B" w:rsidRPr="0018004B" w:rsidRDefault="00000000" w:rsidP="0018004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ACBCCC">
          <v:rect id="_x0000_i1030" style="width:0;height:1.5pt" o:hralign="center" o:hrstd="t" o:hr="t" fillcolor="#a0a0a0" stroked="f"/>
        </w:pict>
      </w:r>
    </w:p>
    <w:p w14:paraId="731D061A" w14:textId="77777777" w:rsidR="0018004B" w:rsidRPr="0018004B" w:rsidRDefault="0018004B" w:rsidP="0018004B">
      <w:pPr>
        <w:bidi/>
        <w:spacing w:before="100" w:beforeAutospacing="1" w:after="100" w:afterAutospacing="1" w:line="240" w:lineRule="auto"/>
        <w:outlineLvl w:val="3"/>
        <w:rPr>
          <w:rFonts w:ascii="Times New Roman" w:eastAsia="Times New Roman" w:hAnsi="Times New Roman" w:cs="Times New Roman"/>
          <w:b/>
          <w:bCs/>
          <w:sz w:val="24"/>
          <w:szCs w:val="24"/>
        </w:rPr>
      </w:pPr>
      <w:r w:rsidRPr="0018004B">
        <w:rPr>
          <w:rFonts w:ascii="Times New Roman" w:eastAsia="Times New Roman" w:hAnsi="Times New Roman" w:cs="Times New Roman"/>
          <w:b/>
          <w:bCs/>
          <w:sz w:val="24"/>
          <w:szCs w:val="24"/>
        </w:rPr>
        <w:t xml:space="preserve">2. </w:t>
      </w:r>
      <w:r w:rsidRPr="0018004B">
        <w:rPr>
          <w:rFonts w:ascii="Times New Roman" w:eastAsia="Times New Roman" w:hAnsi="Times New Roman" w:cs="Times New Roman"/>
          <w:b/>
          <w:bCs/>
          <w:sz w:val="24"/>
          <w:szCs w:val="24"/>
          <w:rtl/>
        </w:rPr>
        <w:t>إمدادات المحرك والسطح</w:t>
      </w:r>
      <w:r w:rsidRPr="0018004B">
        <w:rPr>
          <w:rFonts w:ascii="Times New Roman" w:eastAsia="Times New Roman" w:hAnsi="Times New Roman" w:cs="Times New Roman"/>
          <w:b/>
          <w:bCs/>
          <w:sz w:val="24"/>
          <w:szCs w:val="24"/>
        </w:rPr>
        <w:t xml:space="preserve"> (Engine &amp; Deck Supplies)</w:t>
      </w:r>
    </w:p>
    <w:p w14:paraId="3B800F4D" w14:textId="77777777" w:rsidR="0018004B" w:rsidRPr="0018004B" w:rsidRDefault="0018004B" w:rsidP="0018004B">
      <w:pPr>
        <w:numPr>
          <w:ilvl w:val="0"/>
          <w:numId w:val="41"/>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الحصة من الإجمالي</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30%</w:t>
      </w:r>
    </w:p>
    <w:p w14:paraId="3AD7E08E" w14:textId="77777777" w:rsidR="0018004B" w:rsidRPr="0018004B" w:rsidRDefault="0018004B" w:rsidP="0018004B">
      <w:pPr>
        <w:numPr>
          <w:ilvl w:val="0"/>
          <w:numId w:val="41"/>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القيمة</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3,180 </w:t>
      </w:r>
      <w:r w:rsidRPr="0018004B">
        <w:rPr>
          <w:rFonts w:ascii="Times New Roman" w:eastAsia="Times New Roman" w:hAnsi="Times New Roman" w:cs="Times New Roman"/>
          <w:sz w:val="24"/>
          <w:szCs w:val="24"/>
          <w:rtl/>
        </w:rPr>
        <w:t>دولار</w:t>
      </w:r>
    </w:p>
    <w:p w14:paraId="06CE6A6D" w14:textId="77777777" w:rsidR="0018004B" w:rsidRPr="0018004B" w:rsidRDefault="0018004B" w:rsidP="0018004B">
      <w:pPr>
        <w:numPr>
          <w:ilvl w:val="1"/>
          <w:numId w:val="41"/>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زيوت تشحيم: 1,800 دولار</w:t>
      </w:r>
    </w:p>
    <w:p w14:paraId="37D58BF9" w14:textId="77777777" w:rsidR="0018004B" w:rsidRPr="0018004B" w:rsidRDefault="0018004B" w:rsidP="0018004B">
      <w:pPr>
        <w:numPr>
          <w:ilvl w:val="1"/>
          <w:numId w:val="41"/>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قطع غيار: 980 دولار</w:t>
      </w:r>
    </w:p>
    <w:p w14:paraId="1667A806" w14:textId="77777777" w:rsidR="0018004B" w:rsidRPr="0018004B" w:rsidRDefault="0018004B" w:rsidP="0018004B">
      <w:pPr>
        <w:numPr>
          <w:ilvl w:val="1"/>
          <w:numId w:val="41"/>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معدات سلامة: 400 دولار</w:t>
      </w:r>
    </w:p>
    <w:p w14:paraId="21A5BC7B" w14:textId="77777777" w:rsidR="0018004B" w:rsidRPr="0018004B" w:rsidRDefault="00000000" w:rsidP="0018004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D3C669">
          <v:rect id="_x0000_i1031" style="width:0;height:1.5pt" o:hralign="center" o:hrstd="t" o:hr="t" fillcolor="#a0a0a0" stroked="f"/>
        </w:pict>
      </w:r>
    </w:p>
    <w:p w14:paraId="6E3C8D67" w14:textId="77777777" w:rsidR="0018004B" w:rsidRPr="0018004B" w:rsidRDefault="0018004B" w:rsidP="0018004B">
      <w:pPr>
        <w:bidi/>
        <w:spacing w:before="100" w:beforeAutospacing="1" w:after="100" w:afterAutospacing="1" w:line="240" w:lineRule="auto"/>
        <w:outlineLvl w:val="3"/>
        <w:rPr>
          <w:rFonts w:ascii="Times New Roman" w:eastAsia="Times New Roman" w:hAnsi="Times New Roman" w:cs="Times New Roman"/>
          <w:b/>
          <w:bCs/>
          <w:sz w:val="24"/>
          <w:szCs w:val="24"/>
        </w:rPr>
      </w:pPr>
      <w:r w:rsidRPr="0018004B">
        <w:rPr>
          <w:rFonts w:ascii="Times New Roman" w:eastAsia="Times New Roman" w:hAnsi="Times New Roman" w:cs="Times New Roman"/>
          <w:b/>
          <w:bCs/>
          <w:sz w:val="24"/>
          <w:szCs w:val="24"/>
        </w:rPr>
        <w:t xml:space="preserve">3. </w:t>
      </w:r>
      <w:r w:rsidRPr="0018004B">
        <w:rPr>
          <w:rFonts w:ascii="Times New Roman" w:eastAsia="Times New Roman" w:hAnsi="Times New Roman" w:cs="Times New Roman"/>
          <w:b/>
          <w:bCs/>
          <w:sz w:val="24"/>
          <w:szCs w:val="24"/>
          <w:rtl/>
        </w:rPr>
        <w:t>الإمدادات المقيدة</w:t>
      </w:r>
      <w:r w:rsidRPr="0018004B">
        <w:rPr>
          <w:rFonts w:ascii="Times New Roman" w:eastAsia="Times New Roman" w:hAnsi="Times New Roman" w:cs="Times New Roman"/>
          <w:b/>
          <w:bCs/>
          <w:sz w:val="24"/>
          <w:szCs w:val="24"/>
        </w:rPr>
        <w:t xml:space="preserve"> (Bonded Stores)</w:t>
      </w:r>
    </w:p>
    <w:p w14:paraId="240996A4" w14:textId="77777777" w:rsidR="0018004B" w:rsidRPr="0018004B" w:rsidRDefault="0018004B" w:rsidP="0018004B">
      <w:pPr>
        <w:numPr>
          <w:ilvl w:val="0"/>
          <w:numId w:val="42"/>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الحصة من الإجمالي</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20%</w:t>
      </w:r>
    </w:p>
    <w:p w14:paraId="1EE4CC8D" w14:textId="77777777" w:rsidR="0018004B" w:rsidRPr="0018004B" w:rsidRDefault="0018004B" w:rsidP="0018004B">
      <w:pPr>
        <w:numPr>
          <w:ilvl w:val="0"/>
          <w:numId w:val="42"/>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القيمة</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2,120 </w:t>
      </w:r>
      <w:r w:rsidRPr="0018004B">
        <w:rPr>
          <w:rFonts w:ascii="Times New Roman" w:eastAsia="Times New Roman" w:hAnsi="Times New Roman" w:cs="Times New Roman"/>
          <w:sz w:val="24"/>
          <w:szCs w:val="24"/>
          <w:rtl/>
        </w:rPr>
        <w:t>دولار</w:t>
      </w:r>
    </w:p>
    <w:p w14:paraId="4A87EED3" w14:textId="77777777" w:rsidR="0018004B" w:rsidRPr="0018004B" w:rsidRDefault="0018004B" w:rsidP="0018004B">
      <w:pPr>
        <w:numPr>
          <w:ilvl w:val="1"/>
          <w:numId w:val="42"/>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سجائر: 800 دولار</w:t>
      </w:r>
    </w:p>
    <w:p w14:paraId="5BE1F7EE" w14:textId="77777777" w:rsidR="0018004B" w:rsidRPr="0018004B" w:rsidRDefault="0018004B" w:rsidP="0018004B">
      <w:pPr>
        <w:numPr>
          <w:ilvl w:val="1"/>
          <w:numId w:val="42"/>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مستحضرات تجميل: 520 دولار</w:t>
      </w:r>
    </w:p>
    <w:p w14:paraId="06F15927" w14:textId="77777777" w:rsidR="0018004B" w:rsidRPr="0018004B" w:rsidRDefault="0018004B" w:rsidP="0018004B">
      <w:pPr>
        <w:numPr>
          <w:ilvl w:val="1"/>
          <w:numId w:val="42"/>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إلكترونيات: 500 دولار</w:t>
      </w:r>
    </w:p>
    <w:p w14:paraId="73F5F206" w14:textId="77777777" w:rsidR="0018004B" w:rsidRPr="0018004B" w:rsidRDefault="0018004B" w:rsidP="0018004B">
      <w:pPr>
        <w:numPr>
          <w:ilvl w:val="1"/>
          <w:numId w:val="42"/>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أدوية: 300 دولار</w:t>
      </w:r>
    </w:p>
    <w:p w14:paraId="3D52CD9C" w14:textId="77777777" w:rsidR="0018004B" w:rsidRPr="0018004B" w:rsidRDefault="00000000" w:rsidP="0018004B">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6F7DFC">
          <v:rect id="_x0000_i1032" style="width:0;height:1.5pt" o:hralign="center" o:hrstd="t" o:hr="t" fillcolor="#a0a0a0" stroked="f"/>
        </w:pict>
      </w:r>
    </w:p>
    <w:p w14:paraId="2CA6B636" w14:textId="77777777" w:rsidR="0018004B" w:rsidRPr="0018004B" w:rsidRDefault="0018004B" w:rsidP="0018004B">
      <w:pPr>
        <w:bidi/>
        <w:spacing w:before="100" w:beforeAutospacing="1" w:after="100" w:afterAutospacing="1" w:line="240" w:lineRule="auto"/>
        <w:outlineLvl w:val="3"/>
        <w:rPr>
          <w:rFonts w:ascii="Times New Roman" w:eastAsia="Times New Roman" w:hAnsi="Times New Roman" w:cs="Times New Roman"/>
          <w:b/>
          <w:bCs/>
          <w:sz w:val="24"/>
          <w:szCs w:val="24"/>
        </w:rPr>
      </w:pPr>
      <w:r w:rsidRPr="0018004B">
        <w:rPr>
          <w:rFonts w:ascii="Times New Roman" w:eastAsia="Times New Roman" w:hAnsi="Times New Roman" w:cs="Times New Roman"/>
          <w:b/>
          <w:bCs/>
          <w:sz w:val="24"/>
          <w:szCs w:val="24"/>
        </w:rPr>
        <w:t xml:space="preserve">4. </w:t>
      </w:r>
      <w:r w:rsidRPr="0018004B">
        <w:rPr>
          <w:rFonts w:ascii="Times New Roman" w:eastAsia="Times New Roman" w:hAnsi="Times New Roman" w:cs="Times New Roman"/>
          <w:b/>
          <w:bCs/>
          <w:sz w:val="24"/>
          <w:szCs w:val="24"/>
          <w:rtl/>
        </w:rPr>
        <w:t>الأمان والكيماويات</w:t>
      </w:r>
      <w:r w:rsidRPr="0018004B">
        <w:rPr>
          <w:rFonts w:ascii="Times New Roman" w:eastAsia="Times New Roman" w:hAnsi="Times New Roman" w:cs="Times New Roman"/>
          <w:b/>
          <w:bCs/>
          <w:sz w:val="24"/>
          <w:szCs w:val="24"/>
        </w:rPr>
        <w:t xml:space="preserve"> (Safety &amp; Chemicals)</w:t>
      </w:r>
    </w:p>
    <w:p w14:paraId="12A8F59C" w14:textId="77777777" w:rsidR="0018004B" w:rsidRPr="0018004B" w:rsidRDefault="0018004B" w:rsidP="0018004B">
      <w:pPr>
        <w:numPr>
          <w:ilvl w:val="0"/>
          <w:numId w:val="43"/>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الحصة من الإجمالي</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15%</w:t>
      </w:r>
    </w:p>
    <w:p w14:paraId="76E319CA" w14:textId="77777777" w:rsidR="0018004B" w:rsidRPr="0018004B" w:rsidRDefault="0018004B" w:rsidP="0018004B">
      <w:pPr>
        <w:numPr>
          <w:ilvl w:val="0"/>
          <w:numId w:val="43"/>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b/>
          <w:bCs/>
          <w:sz w:val="24"/>
          <w:szCs w:val="24"/>
          <w:rtl/>
        </w:rPr>
        <w:t>القيمة</w:t>
      </w:r>
      <w:r w:rsidRPr="0018004B">
        <w:rPr>
          <w:rFonts w:ascii="Times New Roman" w:eastAsia="Times New Roman" w:hAnsi="Times New Roman" w:cs="Times New Roman"/>
          <w:b/>
          <w:bCs/>
          <w:sz w:val="24"/>
          <w:szCs w:val="24"/>
        </w:rPr>
        <w:t>:</w:t>
      </w:r>
      <w:r w:rsidRPr="0018004B">
        <w:rPr>
          <w:rFonts w:ascii="Times New Roman" w:eastAsia="Times New Roman" w:hAnsi="Times New Roman" w:cs="Times New Roman"/>
          <w:sz w:val="24"/>
          <w:szCs w:val="24"/>
        </w:rPr>
        <w:t xml:space="preserve"> 1,590 </w:t>
      </w:r>
      <w:r w:rsidRPr="0018004B">
        <w:rPr>
          <w:rFonts w:ascii="Times New Roman" w:eastAsia="Times New Roman" w:hAnsi="Times New Roman" w:cs="Times New Roman"/>
          <w:sz w:val="24"/>
          <w:szCs w:val="24"/>
          <w:rtl/>
        </w:rPr>
        <w:t>دولار</w:t>
      </w:r>
    </w:p>
    <w:p w14:paraId="01615C76" w14:textId="77777777" w:rsidR="0018004B" w:rsidRPr="0018004B" w:rsidRDefault="0018004B" w:rsidP="0018004B">
      <w:pPr>
        <w:numPr>
          <w:ilvl w:val="1"/>
          <w:numId w:val="43"/>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معقمات: 600 دولار</w:t>
      </w:r>
    </w:p>
    <w:p w14:paraId="0F24DAEF" w14:textId="77777777" w:rsidR="0018004B" w:rsidRPr="0018004B" w:rsidRDefault="0018004B" w:rsidP="0018004B">
      <w:pPr>
        <w:numPr>
          <w:ilvl w:val="1"/>
          <w:numId w:val="43"/>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مواد تنظيف: 500 دولار</w:t>
      </w:r>
    </w:p>
    <w:p w14:paraId="13EFC1EB" w14:textId="77777777" w:rsidR="0018004B" w:rsidRPr="0018004B" w:rsidRDefault="0018004B" w:rsidP="0018004B">
      <w:pPr>
        <w:numPr>
          <w:ilvl w:val="1"/>
          <w:numId w:val="43"/>
        </w:numPr>
        <w:bidi/>
        <w:spacing w:before="100" w:beforeAutospacing="1" w:after="100" w:afterAutospacing="1" w:line="240" w:lineRule="auto"/>
        <w:rPr>
          <w:rFonts w:ascii="Times New Roman" w:eastAsia="Times New Roman" w:hAnsi="Times New Roman" w:cs="Times New Roman"/>
          <w:sz w:val="24"/>
          <w:szCs w:val="24"/>
        </w:rPr>
      </w:pPr>
      <w:r w:rsidRPr="0018004B">
        <w:rPr>
          <w:rFonts w:ascii="Times New Roman" w:eastAsia="Times New Roman" w:hAnsi="Times New Roman" w:cs="Times New Roman"/>
          <w:sz w:val="24"/>
          <w:szCs w:val="24"/>
          <w:rtl/>
        </w:rPr>
        <w:t>معدات وقاية شخصية: 490 دولار</w:t>
      </w:r>
    </w:p>
    <w:p w14:paraId="6FEF111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416FE188"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دلالة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تكلفة المؤن الطازجة ترتفع </w:t>
      </w:r>
      <w:r w:rsidRPr="007D3752">
        <w:rPr>
          <w:rFonts w:ascii="Times New Roman" w:eastAsia="Times New Roman" w:hAnsi="Times New Roman" w:cs="Times New Roman"/>
          <w:b/>
          <w:bCs/>
          <w:sz w:val="24"/>
          <w:szCs w:val="24"/>
        </w:rPr>
        <w:t xml:space="preserve">18% </w:t>
      </w:r>
      <w:r w:rsidRPr="007D3752">
        <w:rPr>
          <w:rFonts w:ascii="Times New Roman" w:eastAsia="Times New Roman" w:hAnsi="Times New Roman" w:cs="Times New Roman"/>
          <w:b/>
          <w:bCs/>
          <w:sz w:val="24"/>
          <w:szCs w:val="24"/>
          <w:rtl/>
        </w:rPr>
        <w:t>فوق المتوسط العالمي</w:t>
      </w:r>
      <w:r w:rsidRPr="007D3752">
        <w:rPr>
          <w:rFonts w:ascii="Times New Roman" w:eastAsia="Times New Roman" w:hAnsi="Times New Roman" w:cs="Times New Roman"/>
          <w:sz w:val="24"/>
          <w:szCs w:val="24"/>
          <w:rtl/>
        </w:rPr>
        <w:t xml:space="preserve"> بسبب</w:t>
      </w:r>
      <w:r w:rsidRPr="007D3752">
        <w:rPr>
          <w:rFonts w:ascii="Times New Roman" w:eastAsia="Times New Roman" w:hAnsi="Times New Roman" w:cs="Times New Roman"/>
          <w:sz w:val="24"/>
          <w:szCs w:val="24"/>
        </w:rPr>
        <w:t>:</w:t>
      </w:r>
    </w:p>
    <w:p w14:paraId="7C2C00C9" w14:textId="77777777" w:rsidR="007D3752" w:rsidRPr="007D3752" w:rsidRDefault="007D3752" w:rsidP="007D375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15%</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تكلفة نقل إضافية من القاهرة</w:t>
      </w:r>
    </w:p>
    <w:p w14:paraId="3F270BD1" w14:textId="77777777" w:rsidR="007D3752" w:rsidRPr="007D3752" w:rsidRDefault="007D3752" w:rsidP="007D375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8%</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ضرائب وجمارك</w:t>
      </w:r>
    </w:p>
    <w:p w14:paraId="57FD20E0" w14:textId="77777777" w:rsidR="007D3752" w:rsidRPr="007D3752" w:rsidRDefault="007D3752" w:rsidP="007D375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5%</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فقد في سلسلة التبريد</w:t>
      </w:r>
    </w:p>
    <w:p w14:paraId="24E303F3"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تحليل هامش الربح حسب القطاع</w:t>
      </w:r>
    </w:p>
    <w:tbl>
      <w:tblPr>
        <w:tblStyle w:val="GridTable1Light"/>
        <w:tblW w:w="0" w:type="auto"/>
        <w:tblLook w:val="04A0" w:firstRow="1" w:lastRow="0" w:firstColumn="1" w:lastColumn="0" w:noHBand="0" w:noVBand="1"/>
      </w:tblPr>
      <w:tblGrid>
        <w:gridCol w:w="1485"/>
        <w:gridCol w:w="1780"/>
        <w:gridCol w:w="1336"/>
        <w:gridCol w:w="1458"/>
        <w:gridCol w:w="2035"/>
      </w:tblGrid>
      <w:tr w:rsidR="007D3752" w:rsidRPr="007D3752" w14:paraId="43D218A3"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B3B3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القطاع</w:t>
            </w:r>
          </w:p>
        </w:tc>
        <w:tc>
          <w:tcPr>
            <w:tcW w:w="0" w:type="auto"/>
            <w:hideMark/>
          </w:tcPr>
          <w:p w14:paraId="13BAD6AB"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هامش ربح الشركات</w:t>
            </w:r>
          </w:p>
        </w:tc>
        <w:tc>
          <w:tcPr>
            <w:tcW w:w="0" w:type="auto"/>
            <w:hideMark/>
          </w:tcPr>
          <w:p w14:paraId="01CA080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 للسفينة</w:t>
            </w:r>
          </w:p>
        </w:tc>
        <w:tc>
          <w:tcPr>
            <w:tcW w:w="0" w:type="auto"/>
            <w:hideMark/>
          </w:tcPr>
          <w:p w14:paraId="3EA1FCCF"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السفن/شهر</w:t>
            </w:r>
          </w:p>
        </w:tc>
        <w:tc>
          <w:tcPr>
            <w:tcW w:w="0" w:type="auto"/>
            <w:hideMark/>
          </w:tcPr>
          <w:p w14:paraId="676C6100"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إجمالي ربح/شركة/شهر</w:t>
            </w:r>
          </w:p>
        </w:tc>
      </w:tr>
      <w:tr w:rsidR="007D3752" w:rsidRPr="007D3752" w14:paraId="3CD752A7"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E0804A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المؤن الطازجة</w:t>
            </w:r>
          </w:p>
        </w:tc>
        <w:tc>
          <w:tcPr>
            <w:tcW w:w="0" w:type="auto"/>
            <w:hideMark/>
          </w:tcPr>
          <w:p w14:paraId="44A8240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22-28%</w:t>
            </w:r>
          </w:p>
        </w:tc>
        <w:tc>
          <w:tcPr>
            <w:tcW w:w="0" w:type="auto"/>
            <w:hideMark/>
          </w:tcPr>
          <w:p w14:paraId="017C2AB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$3,710</w:t>
            </w:r>
          </w:p>
        </w:tc>
        <w:tc>
          <w:tcPr>
            <w:tcW w:w="0" w:type="auto"/>
            <w:hideMark/>
          </w:tcPr>
          <w:p w14:paraId="138085F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12-15</w:t>
            </w:r>
          </w:p>
        </w:tc>
        <w:tc>
          <w:tcPr>
            <w:tcW w:w="0" w:type="auto"/>
            <w:hideMark/>
          </w:tcPr>
          <w:p w14:paraId="449FADB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$11,000-15,000</w:t>
            </w:r>
          </w:p>
        </w:tc>
      </w:tr>
      <w:tr w:rsidR="007D3752" w:rsidRPr="007D3752" w14:paraId="6F51C832"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B8AAFA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الإمدادات المقيدة</w:t>
            </w:r>
          </w:p>
        </w:tc>
        <w:tc>
          <w:tcPr>
            <w:tcW w:w="0" w:type="auto"/>
            <w:hideMark/>
          </w:tcPr>
          <w:p w14:paraId="028265F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35-40%</w:t>
            </w:r>
          </w:p>
        </w:tc>
        <w:tc>
          <w:tcPr>
            <w:tcW w:w="0" w:type="auto"/>
            <w:hideMark/>
          </w:tcPr>
          <w:p w14:paraId="5F8EF16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$2,120</w:t>
            </w:r>
          </w:p>
        </w:tc>
        <w:tc>
          <w:tcPr>
            <w:tcW w:w="0" w:type="auto"/>
            <w:hideMark/>
          </w:tcPr>
          <w:p w14:paraId="09CFBE2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20-25</w:t>
            </w:r>
          </w:p>
        </w:tc>
        <w:tc>
          <w:tcPr>
            <w:tcW w:w="0" w:type="auto"/>
            <w:hideMark/>
          </w:tcPr>
          <w:p w14:paraId="01BDF44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$14,800-21,200</w:t>
            </w:r>
          </w:p>
        </w:tc>
      </w:tr>
      <w:tr w:rsidR="007D3752" w:rsidRPr="007D3752" w14:paraId="1FDCA27D"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F7A160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الخدمات الفنية</w:t>
            </w:r>
          </w:p>
        </w:tc>
        <w:tc>
          <w:tcPr>
            <w:tcW w:w="0" w:type="auto"/>
            <w:hideMark/>
          </w:tcPr>
          <w:p w14:paraId="79AC290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15-20%</w:t>
            </w:r>
          </w:p>
        </w:tc>
        <w:tc>
          <w:tcPr>
            <w:tcW w:w="0" w:type="auto"/>
            <w:hideMark/>
          </w:tcPr>
          <w:p w14:paraId="5CAE5EC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$3,180</w:t>
            </w:r>
          </w:p>
        </w:tc>
        <w:tc>
          <w:tcPr>
            <w:tcW w:w="0" w:type="auto"/>
            <w:hideMark/>
          </w:tcPr>
          <w:p w14:paraId="28781BD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8-10</w:t>
            </w:r>
          </w:p>
        </w:tc>
        <w:tc>
          <w:tcPr>
            <w:tcW w:w="0" w:type="auto"/>
            <w:hideMark/>
          </w:tcPr>
          <w:p w14:paraId="22CFFAF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$3,800-5,100</w:t>
            </w:r>
          </w:p>
        </w:tc>
      </w:tr>
      <w:tr w:rsidR="007D3752" w:rsidRPr="007D3752" w14:paraId="0DDD9276"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E52626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الوقود</w:t>
            </w:r>
          </w:p>
        </w:tc>
        <w:tc>
          <w:tcPr>
            <w:tcW w:w="0" w:type="auto"/>
            <w:hideMark/>
          </w:tcPr>
          <w:p w14:paraId="6997320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8-12%</w:t>
            </w:r>
          </w:p>
        </w:tc>
        <w:tc>
          <w:tcPr>
            <w:tcW w:w="0" w:type="auto"/>
            <w:hideMark/>
          </w:tcPr>
          <w:p w14:paraId="68676AE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$650/</w:t>
            </w:r>
            <w:r w:rsidRPr="007D3752">
              <w:rPr>
                <w:rFonts w:ascii="Times New Roman" w:eastAsia="Times New Roman" w:hAnsi="Times New Roman" w:cs="Times New Roman"/>
                <w:sz w:val="24"/>
                <w:szCs w:val="24"/>
                <w:rtl/>
              </w:rPr>
              <w:t>طن</w:t>
            </w:r>
          </w:p>
        </w:tc>
        <w:tc>
          <w:tcPr>
            <w:tcW w:w="0" w:type="auto"/>
            <w:hideMark/>
          </w:tcPr>
          <w:p w14:paraId="627CB50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5-7</w:t>
            </w:r>
          </w:p>
        </w:tc>
        <w:tc>
          <w:tcPr>
            <w:tcW w:w="0" w:type="auto"/>
            <w:hideMark/>
          </w:tcPr>
          <w:p w14:paraId="653A6FB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$2,600-5,460</w:t>
            </w:r>
          </w:p>
        </w:tc>
      </w:tr>
    </w:tbl>
    <w:p w14:paraId="08486275"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الاستنتاج</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الإمدادات المقيدة </w:t>
      </w:r>
      <w:r w:rsidRPr="007D3752">
        <w:rPr>
          <w:rFonts w:ascii="Times New Roman" w:eastAsia="Times New Roman" w:hAnsi="Times New Roman" w:cs="Times New Roman"/>
          <w:b/>
          <w:bCs/>
          <w:sz w:val="24"/>
          <w:szCs w:val="24"/>
          <w:rtl/>
        </w:rPr>
        <w:t>أع</w:t>
      </w:r>
      <w:r w:rsidR="0018004B">
        <w:rPr>
          <w:rFonts w:ascii="Times New Roman" w:eastAsia="Times New Roman" w:hAnsi="Times New Roman" w:cs="Times New Roman" w:hint="cs"/>
          <w:b/>
          <w:bCs/>
          <w:sz w:val="24"/>
          <w:szCs w:val="24"/>
          <w:rtl/>
        </w:rPr>
        <w:t xml:space="preserve">لي </w:t>
      </w:r>
      <w:r w:rsidRPr="007D3752">
        <w:rPr>
          <w:rFonts w:ascii="Times New Roman" w:eastAsia="Times New Roman" w:hAnsi="Times New Roman" w:cs="Times New Roman"/>
          <w:b/>
          <w:bCs/>
          <w:sz w:val="24"/>
          <w:szCs w:val="24"/>
          <w:rtl/>
        </w:rPr>
        <w:t>ربحية</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(37.5%</w:t>
      </w:r>
      <w:r w:rsidRPr="007D3752">
        <w:rPr>
          <w:rFonts w:ascii="Times New Roman" w:eastAsia="Times New Roman" w:hAnsi="Times New Roman" w:cs="Times New Roman"/>
          <w:sz w:val="24"/>
          <w:szCs w:val="24"/>
          <w:rtl/>
        </w:rPr>
        <w:t xml:space="preserve"> متوسط) لكنها أقل تكراراً</w:t>
      </w:r>
      <w:r w:rsidRPr="007D3752">
        <w:rPr>
          <w:rFonts w:ascii="Times New Roman" w:eastAsia="Times New Roman" w:hAnsi="Times New Roman" w:cs="Times New Roman"/>
          <w:sz w:val="24"/>
          <w:szCs w:val="24"/>
        </w:rPr>
        <w:t>.</w:t>
      </w:r>
    </w:p>
    <w:p w14:paraId="5BF5CEB6"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413690">
          <v:rect id="_x0000_i1033" style="width:0;height:1.5pt" o:hralign="center" o:hrstd="t" o:hr="t" fillcolor="#a0a0a0" stroked="f"/>
        </w:pict>
      </w:r>
    </w:p>
    <w:p w14:paraId="0007FC67" w14:textId="77777777" w:rsidR="007D3752" w:rsidRPr="007D3752" w:rsidRDefault="007D3752" w:rsidP="00E90EAE">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lastRenderedPageBreak/>
        <w:t>الجزء الثاني</w:t>
      </w:r>
      <w:r w:rsidR="00E90EAE">
        <w:rPr>
          <w:rFonts w:ascii="Times New Roman" w:eastAsia="Times New Roman" w:hAnsi="Times New Roman" w:cs="Times New Roman" w:hint="cs"/>
          <w:b/>
          <w:bCs/>
          <w:sz w:val="36"/>
          <w:szCs w:val="36"/>
          <w:rtl/>
        </w:rPr>
        <w:t xml:space="preserve">: </w:t>
      </w:r>
      <w:r w:rsidR="00E90EAE">
        <w:rPr>
          <w:rFonts w:ascii="Times New Roman" w:eastAsia="Times New Roman" w:hAnsi="Times New Roman" w:cs="Times New Roman" w:hint="cs"/>
          <w:b/>
          <w:bCs/>
          <w:sz w:val="36"/>
          <w:szCs w:val="36"/>
          <w:rtl/>
          <w:lang w:bidi="ar-EG"/>
        </w:rPr>
        <w:t xml:space="preserve">تجارب </w:t>
      </w:r>
      <w:r w:rsidRPr="007D3752">
        <w:rPr>
          <w:rFonts w:ascii="Times New Roman" w:eastAsia="Times New Roman" w:hAnsi="Times New Roman" w:cs="Times New Roman"/>
          <w:b/>
          <w:bCs/>
          <w:sz w:val="36"/>
          <w:szCs w:val="36"/>
        </w:rPr>
        <w:t xml:space="preserve"> </w:t>
      </w:r>
      <w:r w:rsidRPr="007D3752">
        <w:rPr>
          <w:rFonts w:ascii="Times New Roman" w:eastAsia="Times New Roman" w:hAnsi="Times New Roman" w:cs="Times New Roman"/>
          <w:b/>
          <w:bCs/>
          <w:sz w:val="36"/>
          <w:szCs w:val="36"/>
          <w:rtl/>
        </w:rPr>
        <w:t>دولي</w:t>
      </w:r>
      <w:r w:rsidR="00E90EAE">
        <w:rPr>
          <w:rFonts w:ascii="Times New Roman" w:eastAsia="Times New Roman" w:hAnsi="Times New Roman" w:cs="Times New Roman" w:hint="cs"/>
          <w:b/>
          <w:bCs/>
          <w:sz w:val="36"/>
          <w:szCs w:val="36"/>
          <w:rtl/>
        </w:rPr>
        <w:t>ه</w:t>
      </w:r>
      <w:r w:rsidRPr="007D3752">
        <w:rPr>
          <w:rFonts w:ascii="Times New Roman" w:eastAsia="Times New Roman" w:hAnsi="Times New Roman" w:cs="Times New Roman"/>
          <w:b/>
          <w:bCs/>
          <w:sz w:val="36"/>
          <w:szCs w:val="36"/>
          <w:rtl/>
        </w:rPr>
        <w:t xml:space="preserve"> واستخلاص التجارب</w:t>
      </w:r>
    </w:p>
    <w:p w14:paraId="4D6ABE8E"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w:t>
      </w:r>
      <w:r w:rsidRPr="007D3752">
        <w:rPr>
          <w:rFonts w:ascii="Times New Roman" w:eastAsia="Times New Roman" w:hAnsi="Times New Roman" w:cs="Times New Roman"/>
          <w:b/>
          <w:bCs/>
          <w:sz w:val="27"/>
          <w:szCs w:val="27"/>
          <w:rtl/>
        </w:rPr>
        <w:t>تجربة سنغافورة - "مركز آسيا للتموين البحري</w:t>
      </w:r>
      <w:r w:rsidRPr="007D3752">
        <w:rPr>
          <w:rFonts w:ascii="Times New Roman" w:eastAsia="Times New Roman" w:hAnsi="Times New Roman" w:cs="Times New Roman"/>
          <w:b/>
          <w:bCs/>
          <w:sz w:val="27"/>
          <w:szCs w:val="27"/>
        </w:rPr>
        <w:t>"</w:t>
      </w:r>
    </w:p>
    <w:p w14:paraId="131D1DD7"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النموذج التجاري</w:t>
      </w:r>
    </w:p>
    <w:p w14:paraId="5F0E7075" w14:textId="77777777" w:rsidR="007D3752" w:rsidRPr="007D3752" w:rsidRDefault="007D3752" w:rsidP="007D375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مركز واحد متكامل يخدم 140,000 سفينة سنوياً</w:t>
      </w:r>
    </w:p>
    <w:p w14:paraId="47FD30EA" w14:textId="77777777" w:rsidR="007D3752" w:rsidRPr="007D3752" w:rsidRDefault="007D3752" w:rsidP="007D375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القدرة</w:t>
      </w:r>
      <w:r w:rsidRPr="007D3752">
        <w:rPr>
          <w:rFonts w:ascii="Times New Roman" w:eastAsia="Times New Roman" w:hAnsi="Times New Roman" w:cs="Times New Roman"/>
          <w:sz w:val="24"/>
          <w:szCs w:val="24"/>
        </w:rPr>
        <w:t xml:space="preserve">: 500 </w:t>
      </w:r>
      <w:r w:rsidRPr="007D3752">
        <w:rPr>
          <w:rFonts w:ascii="Times New Roman" w:eastAsia="Times New Roman" w:hAnsi="Times New Roman" w:cs="Times New Roman"/>
          <w:sz w:val="24"/>
          <w:szCs w:val="24"/>
          <w:rtl/>
        </w:rPr>
        <w:t>سفينة يومياً (نسبة استغلال 98%)</w:t>
      </w:r>
    </w:p>
    <w:p w14:paraId="574A56E0" w14:textId="77777777" w:rsidR="007D3752" w:rsidRPr="007D3752" w:rsidRDefault="007D3752" w:rsidP="007D375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الهيكل</w:t>
      </w:r>
      <w:r w:rsidRPr="007D3752">
        <w:rPr>
          <w:rFonts w:ascii="Times New Roman" w:eastAsia="Times New Roman" w:hAnsi="Times New Roman" w:cs="Times New Roman"/>
          <w:sz w:val="24"/>
          <w:szCs w:val="24"/>
        </w:rPr>
        <w:t>:</w:t>
      </w:r>
    </w:p>
    <w:p w14:paraId="59F3AF5B" w14:textId="77777777" w:rsidR="007D3752" w:rsidRPr="007D3752" w:rsidRDefault="007D3752" w:rsidP="007D375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70% </w:t>
      </w:r>
      <w:r w:rsidRPr="007D3752">
        <w:rPr>
          <w:rFonts w:ascii="Times New Roman" w:eastAsia="Times New Roman" w:hAnsi="Times New Roman" w:cs="Times New Roman"/>
          <w:sz w:val="24"/>
          <w:szCs w:val="24"/>
          <w:rtl/>
        </w:rPr>
        <w:t>مؤن طازجة (مزارع محلية)</w:t>
      </w:r>
    </w:p>
    <w:p w14:paraId="749B2A0B" w14:textId="77777777" w:rsidR="007D3752" w:rsidRPr="007D3752" w:rsidRDefault="007D3752" w:rsidP="007D375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20% </w:t>
      </w:r>
      <w:r w:rsidRPr="007D3752">
        <w:rPr>
          <w:rFonts w:ascii="Times New Roman" w:eastAsia="Times New Roman" w:hAnsi="Times New Roman" w:cs="Times New Roman"/>
          <w:sz w:val="24"/>
          <w:szCs w:val="24"/>
          <w:rtl/>
        </w:rPr>
        <w:t>إمدادات مقيدة (مستودعات ضريبية)</w:t>
      </w:r>
    </w:p>
    <w:p w14:paraId="7FA8EF17" w14:textId="77777777" w:rsidR="007D3752" w:rsidRPr="007D3752" w:rsidRDefault="007D3752" w:rsidP="007D3752">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10% </w:t>
      </w:r>
      <w:r w:rsidRPr="007D3752">
        <w:rPr>
          <w:rFonts w:ascii="Times New Roman" w:eastAsia="Times New Roman" w:hAnsi="Times New Roman" w:cs="Times New Roman"/>
          <w:sz w:val="24"/>
          <w:szCs w:val="24"/>
          <w:rtl/>
        </w:rPr>
        <w:t>خدمات فنية (ورش صيانة)</w:t>
      </w:r>
    </w:p>
    <w:p w14:paraId="0EE93261"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النتائج الإحصائية المقارنة</w:t>
      </w:r>
    </w:p>
    <w:tbl>
      <w:tblPr>
        <w:tblStyle w:val="GridTable1Light"/>
        <w:tblW w:w="0" w:type="auto"/>
        <w:tblLook w:val="04A0" w:firstRow="1" w:lastRow="0" w:firstColumn="1" w:lastColumn="0" w:noHBand="0" w:noVBand="1"/>
      </w:tblPr>
      <w:tblGrid>
        <w:gridCol w:w="1832"/>
        <w:gridCol w:w="1131"/>
        <w:gridCol w:w="1235"/>
        <w:gridCol w:w="1167"/>
      </w:tblGrid>
      <w:tr w:rsidR="007D3752" w:rsidRPr="007D3752" w14:paraId="30F64DB6"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E71C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المؤشر</w:t>
            </w:r>
          </w:p>
        </w:tc>
        <w:tc>
          <w:tcPr>
            <w:tcW w:w="0" w:type="auto"/>
            <w:hideMark/>
          </w:tcPr>
          <w:p w14:paraId="2DA0B90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سنغافورة</w:t>
            </w:r>
          </w:p>
        </w:tc>
        <w:tc>
          <w:tcPr>
            <w:tcW w:w="0" w:type="auto"/>
            <w:hideMark/>
          </w:tcPr>
          <w:p w14:paraId="09E6856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مصر الحالية</w:t>
            </w:r>
          </w:p>
        </w:tc>
        <w:tc>
          <w:tcPr>
            <w:tcW w:w="0" w:type="auto"/>
            <w:hideMark/>
          </w:tcPr>
          <w:p w14:paraId="6B97932E"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الفجوة</w:t>
            </w:r>
          </w:p>
        </w:tc>
      </w:tr>
      <w:tr w:rsidR="007D3752" w:rsidRPr="007D3752" w14:paraId="40F005B1"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4101EA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وقت التسليم</w:t>
            </w:r>
          </w:p>
        </w:tc>
        <w:tc>
          <w:tcPr>
            <w:tcW w:w="0" w:type="auto"/>
            <w:hideMark/>
          </w:tcPr>
          <w:p w14:paraId="2974B6D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6-8 </w:t>
            </w:r>
            <w:r w:rsidRPr="007D3752">
              <w:rPr>
                <w:rFonts w:ascii="Times New Roman" w:eastAsia="Times New Roman" w:hAnsi="Times New Roman" w:cs="Times New Roman"/>
                <w:sz w:val="24"/>
                <w:szCs w:val="24"/>
                <w:rtl/>
              </w:rPr>
              <w:t>ساعات</w:t>
            </w:r>
          </w:p>
        </w:tc>
        <w:tc>
          <w:tcPr>
            <w:tcW w:w="0" w:type="auto"/>
            <w:hideMark/>
          </w:tcPr>
          <w:p w14:paraId="7D97761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12-16 </w:t>
            </w:r>
            <w:r w:rsidRPr="007D3752">
              <w:rPr>
                <w:rFonts w:ascii="Times New Roman" w:eastAsia="Times New Roman" w:hAnsi="Times New Roman" w:cs="Times New Roman"/>
                <w:sz w:val="24"/>
                <w:szCs w:val="24"/>
                <w:rtl/>
              </w:rPr>
              <w:t>ساعة</w:t>
            </w:r>
          </w:p>
        </w:tc>
        <w:tc>
          <w:tcPr>
            <w:tcW w:w="0" w:type="auto"/>
            <w:hideMark/>
          </w:tcPr>
          <w:p w14:paraId="3699AF8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+100%</w:t>
            </w:r>
          </w:p>
        </w:tc>
      </w:tr>
      <w:tr w:rsidR="007D3752" w:rsidRPr="007D3752" w14:paraId="0C3F902C"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531738DB"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معدل الخطأ</w:t>
            </w:r>
          </w:p>
        </w:tc>
        <w:tc>
          <w:tcPr>
            <w:tcW w:w="0" w:type="auto"/>
            <w:hideMark/>
          </w:tcPr>
          <w:p w14:paraId="3CED166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0.3%</w:t>
            </w:r>
          </w:p>
        </w:tc>
        <w:tc>
          <w:tcPr>
            <w:tcW w:w="0" w:type="auto"/>
            <w:hideMark/>
          </w:tcPr>
          <w:p w14:paraId="6E8250E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2.1%</w:t>
            </w:r>
          </w:p>
        </w:tc>
        <w:tc>
          <w:tcPr>
            <w:tcW w:w="0" w:type="auto"/>
            <w:hideMark/>
          </w:tcPr>
          <w:p w14:paraId="1865963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600% </w:t>
            </w:r>
            <w:r w:rsidRPr="007D3752">
              <w:rPr>
                <w:rFonts w:ascii="Times New Roman" w:eastAsia="Times New Roman" w:hAnsi="Times New Roman" w:cs="Times New Roman"/>
                <w:sz w:val="24"/>
                <w:szCs w:val="24"/>
                <w:rtl/>
              </w:rPr>
              <w:t>أسوأ</w:t>
            </w:r>
          </w:p>
        </w:tc>
      </w:tr>
      <w:tr w:rsidR="007D3752" w:rsidRPr="007D3752" w14:paraId="2546A505"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D8AAE9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تكلفة/سفينة</w:t>
            </w:r>
          </w:p>
        </w:tc>
        <w:tc>
          <w:tcPr>
            <w:tcW w:w="0" w:type="auto"/>
            <w:hideMark/>
          </w:tcPr>
          <w:p w14:paraId="4C57CE8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$8,500</w:t>
            </w:r>
          </w:p>
        </w:tc>
        <w:tc>
          <w:tcPr>
            <w:tcW w:w="0" w:type="auto"/>
            <w:hideMark/>
          </w:tcPr>
          <w:p w14:paraId="5F9C34B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$10,600</w:t>
            </w:r>
          </w:p>
        </w:tc>
        <w:tc>
          <w:tcPr>
            <w:tcW w:w="0" w:type="auto"/>
            <w:hideMark/>
          </w:tcPr>
          <w:p w14:paraId="069F387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w:t>
            </w:r>
          </w:p>
        </w:tc>
      </w:tr>
      <w:tr w:rsidR="007D3752" w:rsidRPr="007D3752" w14:paraId="56ACA772"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2357E9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رضا العملاء</w:t>
            </w:r>
            <w:r w:rsidRPr="007D3752">
              <w:rPr>
                <w:rFonts w:ascii="Times New Roman" w:eastAsia="Times New Roman" w:hAnsi="Times New Roman" w:cs="Times New Roman"/>
                <w:sz w:val="24"/>
                <w:szCs w:val="24"/>
              </w:rPr>
              <w:t xml:space="preserve"> (NPS)</w:t>
            </w:r>
          </w:p>
        </w:tc>
        <w:tc>
          <w:tcPr>
            <w:tcW w:w="0" w:type="auto"/>
            <w:hideMark/>
          </w:tcPr>
          <w:p w14:paraId="7946558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72</w:t>
            </w:r>
          </w:p>
        </w:tc>
        <w:tc>
          <w:tcPr>
            <w:tcW w:w="0" w:type="auto"/>
            <w:hideMark/>
          </w:tcPr>
          <w:p w14:paraId="1A4BDA6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38</w:t>
            </w:r>
          </w:p>
        </w:tc>
        <w:tc>
          <w:tcPr>
            <w:tcW w:w="0" w:type="auto"/>
            <w:hideMark/>
          </w:tcPr>
          <w:p w14:paraId="6B05C03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-47%</w:t>
            </w:r>
          </w:p>
        </w:tc>
      </w:tr>
      <w:tr w:rsidR="007D3752" w:rsidRPr="007D3752" w14:paraId="07D4DEE8"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38A09EC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الوظائف/سفينة</w:t>
            </w:r>
          </w:p>
        </w:tc>
        <w:tc>
          <w:tcPr>
            <w:tcW w:w="0" w:type="auto"/>
            <w:hideMark/>
          </w:tcPr>
          <w:p w14:paraId="04F6F98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0.08</w:t>
            </w:r>
          </w:p>
        </w:tc>
        <w:tc>
          <w:tcPr>
            <w:tcW w:w="0" w:type="auto"/>
            <w:hideMark/>
          </w:tcPr>
          <w:p w14:paraId="11CF78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0.15</w:t>
            </w:r>
          </w:p>
        </w:tc>
        <w:tc>
          <w:tcPr>
            <w:tcW w:w="0" w:type="auto"/>
            <w:hideMark/>
          </w:tcPr>
          <w:p w14:paraId="5F48D30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+88%</w:t>
            </w:r>
          </w:p>
        </w:tc>
      </w:tr>
    </w:tbl>
    <w:p w14:paraId="0C782D92"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التجربة المستخلصة</w:t>
      </w:r>
      <w:r w:rsidRPr="007D3752">
        <w:rPr>
          <w:rFonts w:ascii="Times New Roman" w:eastAsia="Times New Roman" w:hAnsi="Times New Roman" w:cs="Times New Roman"/>
          <w:sz w:val="24"/>
          <w:szCs w:val="24"/>
        </w:rPr>
        <w:t>:</w:t>
      </w:r>
    </w:p>
    <w:p w14:paraId="7978F1DC" w14:textId="77777777" w:rsidR="007D3752" w:rsidRPr="007D3752" w:rsidRDefault="007D3752" w:rsidP="007D375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التكامل العمودي</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امتلاك 60% من الموردين المحليين</w:t>
      </w:r>
    </w:p>
    <w:p w14:paraId="2FE36B20" w14:textId="77777777" w:rsidR="007D3752" w:rsidRPr="007D3752" w:rsidRDefault="007D3752" w:rsidP="007D375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التكنولوجيا</w:t>
      </w:r>
      <w:r w:rsidRPr="007D3752">
        <w:rPr>
          <w:rFonts w:ascii="Times New Roman" w:eastAsia="Times New Roman" w:hAnsi="Times New Roman" w:cs="Times New Roman"/>
          <w:sz w:val="24"/>
          <w:szCs w:val="24"/>
        </w:rPr>
        <w:t xml:space="preserve">: RFID </w:t>
      </w:r>
      <w:r w:rsidRPr="007D3752">
        <w:rPr>
          <w:rFonts w:ascii="Times New Roman" w:eastAsia="Times New Roman" w:hAnsi="Times New Roman" w:cs="Times New Roman"/>
          <w:sz w:val="24"/>
          <w:szCs w:val="24"/>
          <w:rtl/>
        </w:rPr>
        <w:t>لتتبع المنتجات (تقلل الفقد 80%)</w:t>
      </w:r>
    </w:p>
    <w:p w14:paraId="42917B2C" w14:textId="77777777" w:rsidR="007D3752" w:rsidRPr="007D3752" w:rsidRDefault="007D3752" w:rsidP="007D375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الحوافز</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إعفاء ضريبي لـ5 سنوات لشركات التموين</w:t>
      </w:r>
    </w:p>
    <w:p w14:paraId="622F2AF0"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722A2">
          <v:rect id="_x0000_i1034" style="width:0;height:1.5pt" o:hralign="center" o:hrstd="t" o:hr="t" fillcolor="#a0a0a0" stroked="f"/>
        </w:pict>
      </w:r>
    </w:p>
    <w:p w14:paraId="468F1EDD"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w:t>
      </w:r>
      <w:r w:rsidRPr="007D3752">
        <w:rPr>
          <w:rFonts w:ascii="Times New Roman" w:eastAsia="Times New Roman" w:hAnsi="Times New Roman" w:cs="Times New Roman"/>
          <w:b/>
          <w:bCs/>
          <w:sz w:val="27"/>
          <w:szCs w:val="27"/>
          <w:rtl/>
        </w:rPr>
        <w:t>تجربة دبي - "جبل علي للخدمات البحرية</w:t>
      </w:r>
      <w:r w:rsidRPr="007D3752">
        <w:rPr>
          <w:rFonts w:ascii="Times New Roman" w:eastAsia="Times New Roman" w:hAnsi="Times New Roman" w:cs="Times New Roman"/>
          <w:b/>
          <w:bCs/>
          <w:sz w:val="27"/>
          <w:szCs w:val="27"/>
        </w:rPr>
        <w:t>"</w:t>
      </w:r>
    </w:p>
    <w:p w14:paraId="7B9FF0C7"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النموذج التجاري</w:t>
      </w:r>
    </w:p>
    <w:p w14:paraId="41E50318" w14:textId="77777777" w:rsidR="007D3752" w:rsidRPr="007D3752" w:rsidRDefault="007D3752" w:rsidP="007D375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التركيز</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سفن</w:t>
      </w:r>
      <w:r w:rsidRPr="007D3752">
        <w:rPr>
          <w:rFonts w:ascii="Times New Roman" w:eastAsia="Times New Roman" w:hAnsi="Times New Roman" w:cs="Times New Roman"/>
          <w:sz w:val="24"/>
          <w:szCs w:val="24"/>
        </w:rPr>
        <w:t xml:space="preserve"> ULCS </w:t>
      </w:r>
      <w:r w:rsidRPr="007D3752">
        <w:rPr>
          <w:rFonts w:ascii="Times New Roman" w:eastAsia="Times New Roman" w:hAnsi="Times New Roman" w:cs="Times New Roman"/>
          <w:sz w:val="24"/>
          <w:szCs w:val="24"/>
          <w:rtl/>
        </w:rPr>
        <w:t>والناقلات العملاقة</w:t>
      </w:r>
    </w:p>
    <w:p w14:paraId="09B492DA" w14:textId="77777777" w:rsidR="007D3752" w:rsidRPr="007D3752" w:rsidRDefault="007D3752" w:rsidP="007D375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القدرة</w:t>
      </w:r>
      <w:r w:rsidRPr="007D3752">
        <w:rPr>
          <w:rFonts w:ascii="Times New Roman" w:eastAsia="Times New Roman" w:hAnsi="Times New Roman" w:cs="Times New Roman"/>
          <w:sz w:val="24"/>
          <w:szCs w:val="24"/>
        </w:rPr>
        <w:t xml:space="preserve">: 300 </w:t>
      </w:r>
      <w:r w:rsidRPr="007D3752">
        <w:rPr>
          <w:rFonts w:ascii="Times New Roman" w:eastAsia="Times New Roman" w:hAnsi="Times New Roman" w:cs="Times New Roman"/>
          <w:sz w:val="24"/>
          <w:szCs w:val="24"/>
          <w:rtl/>
        </w:rPr>
        <w:t>سفينة/يوم</w:t>
      </w:r>
    </w:p>
    <w:p w14:paraId="6F727495" w14:textId="77777777" w:rsidR="007D3752" w:rsidRPr="007D3752" w:rsidRDefault="007D3752" w:rsidP="007D375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الميزة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موقع استراتيجي للإمدادات من الهند وشرق آسيا</w:t>
      </w:r>
    </w:p>
    <w:p w14:paraId="14EF6B99"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التحليل المقارن للإيرادات</w:t>
      </w:r>
    </w:p>
    <w:p w14:paraId="3FFF7C9D" w14:textId="77777777" w:rsidR="007D3752" w:rsidRPr="007D3752" w:rsidRDefault="007D3752" w:rsidP="007D3752">
      <w:pPr>
        <w:bidi/>
        <w:spacing w:after="0"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code Code</w:t>
      </w:r>
    </w:p>
    <w:p w14:paraId="475C5712" w14:textId="77777777" w:rsidR="007D3752" w:rsidRPr="007D3752" w:rsidRDefault="007D3752" w:rsidP="007D3752">
      <w:pPr>
        <w:bidi/>
        <w:spacing w:after="0"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downloadcontent_copy</w:t>
      </w:r>
    </w:p>
    <w:p w14:paraId="3C8524AE" w14:textId="77777777" w:rsidR="007D3752" w:rsidRPr="007D3752" w:rsidRDefault="007D3752" w:rsidP="007D3752">
      <w:pPr>
        <w:bidi/>
        <w:spacing w:after="0"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expand_less</w:t>
      </w:r>
    </w:p>
    <w:p w14:paraId="5ADD0A9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دبي: 180,000 سفينة</w:t>
      </w:r>
      <w:r w:rsidRPr="007D3752">
        <w:rPr>
          <w:rFonts w:ascii="Courier New" w:eastAsia="Times New Roman" w:hAnsi="Courier New" w:cs="Courier New"/>
          <w:sz w:val="20"/>
          <w:szCs w:val="20"/>
        </w:rPr>
        <w:t xml:space="preserve"> × \$9,200 = \$1.66 </w:t>
      </w:r>
      <w:r w:rsidRPr="007D3752">
        <w:rPr>
          <w:rFonts w:ascii="Courier New" w:eastAsia="Times New Roman" w:hAnsi="Courier New" w:cs="Courier New"/>
          <w:sz w:val="20"/>
          <w:szCs w:val="20"/>
          <w:rtl/>
        </w:rPr>
        <w:t>مليار</w:t>
      </w:r>
    </w:p>
    <w:p w14:paraId="6CEB30F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مصر (حالية): 13,213 سفينة</w:t>
      </w:r>
      <w:r w:rsidRPr="007D3752">
        <w:rPr>
          <w:rFonts w:ascii="Courier New" w:eastAsia="Times New Roman" w:hAnsi="Courier New" w:cs="Courier New"/>
          <w:sz w:val="20"/>
          <w:szCs w:val="20"/>
        </w:rPr>
        <w:t xml:space="preserve"> × \$10,600 = \$140 </w:t>
      </w:r>
      <w:r w:rsidRPr="007D3752">
        <w:rPr>
          <w:rFonts w:ascii="Courier New" w:eastAsia="Times New Roman" w:hAnsi="Courier New" w:cs="Courier New"/>
          <w:sz w:val="20"/>
          <w:szCs w:val="20"/>
          <w:rtl/>
        </w:rPr>
        <w:t>مليون</w:t>
      </w:r>
    </w:p>
    <w:p w14:paraId="15C28133"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الفجوة: 92% في حجم السوق</w:t>
      </w:r>
    </w:p>
    <w:p w14:paraId="61E3329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64193D2C"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الاستراتيجية المستنسخة</w:t>
      </w:r>
      <w:r w:rsidRPr="007D3752">
        <w:rPr>
          <w:rFonts w:ascii="Times New Roman" w:eastAsia="Times New Roman" w:hAnsi="Times New Roman" w:cs="Times New Roman"/>
          <w:sz w:val="24"/>
          <w:szCs w:val="24"/>
        </w:rPr>
        <w:t>:</w:t>
      </w:r>
    </w:p>
    <w:p w14:paraId="374CAB29" w14:textId="77777777" w:rsidR="007D3752" w:rsidRPr="007D3752" w:rsidRDefault="007D3752" w:rsidP="007D375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المناطق الحرة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تخزين إمدادات بقيمة $200 مليون معفاة من الجمارك</w:t>
      </w:r>
    </w:p>
    <w:p w14:paraId="134F0622" w14:textId="77777777" w:rsidR="007D3752" w:rsidRPr="007D3752" w:rsidRDefault="007D3752" w:rsidP="007D375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الشراكات</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اتفاقيات مع 12 دولة لتبادل الإمدادات</w:t>
      </w:r>
    </w:p>
    <w:p w14:paraId="59AB0FB5" w14:textId="77777777" w:rsidR="007D3752" w:rsidRPr="007D3752" w:rsidRDefault="007D3752" w:rsidP="007D375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الجودة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شهادة</w:t>
      </w:r>
      <w:r w:rsidRPr="007D3752">
        <w:rPr>
          <w:rFonts w:ascii="Times New Roman" w:eastAsia="Times New Roman" w:hAnsi="Times New Roman" w:cs="Times New Roman"/>
          <w:sz w:val="24"/>
          <w:szCs w:val="24"/>
        </w:rPr>
        <w:t xml:space="preserve"> ISO 28000 </w:t>
      </w:r>
      <w:r w:rsidRPr="007D3752">
        <w:rPr>
          <w:rFonts w:ascii="Times New Roman" w:eastAsia="Times New Roman" w:hAnsi="Times New Roman" w:cs="Times New Roman"/>
          <w:sz w:val="24"/>
          <w:szCs w:val="24"/>
          <w:rtl/>
        </w:rPr>
        <w:t>لأمن سلسلة التوريد</w:t>
      </w:r>
    </w:p>
    <w:p w14:paraId="128665ED"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3585F1F">
          <v:rect id="_x0000_i1035" style="width:0;height:1.5pt" o:hralign="center" o:hrstd="t" o:hr="t" fillcolor="#a0a0a0" stroked="f"/>
        </w:pict>
      </w:r>
    </w:p>
    <w:p w14:paraId="49010066"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3. </w:t>
      </w:r>
      <w:r w:rsidRPr="007D3752">
        <w:rPr>
          <w:rFonts w:ascii="Times New Roman" w:eastAsia="Times New Roman" w:hAnsi="Times New Roman" w:cs="Times New Roman"/>
          <w:b/>
          <w:bCs/>
          <w:sz w:val="27"/>
          <w:szCs w:val="27"/>
          <w:rtl/>
        </w:rPr>
        <w:t>تجربة هامبورغ - "النموذج الأوروبي المتقدم</w:t>
      </w:r>
      <w:r w:rsidRPr="007D3752">
        <w:rPr>
          <w:rFonts w:ascii="Times New Roman" w:eastAsia="Times New Roman" w:hAnsi="Times New Roman" w:cs="Times New Roman"/>
          <w:b/>
          <w:bCs/>
          <w:sz w:val="27"/>
          <w:szCs w:val="27"/>
        </w:rPr>
        <w:t>"</w:t>
      </w:r>
    </w:p>
    <w:p w14:paraId="467937F3"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الابتكار التقني</w:t>
      </w:r>
    </w:p>
    <w:p w14:paraId="33643886" w14:textId="77777777" w:rsidR="007D3752" w:rsidRPr="007D3752" w:rsidRDefault="007D3752" w:rsidP="007D375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الأتمتة</w:t>
      </w:r>
      <w:r w:rsidRPr="007D3752">
        <w:rPr>
          <w:rFonts w:ascii="Times New Roman" w:eastAsia="Times New Roman" w:hAnsi="Times New Roman" w:cs="Times New Roman"/>
          <w:sz w:val="24"/>
          <w:szCs w:val="24"/>
        </w:rPr>
        <w:t xml:space="preserve">: 85% </w:t>
      </w:r>
      <w:r w:rsidRPr="007D3752">
        <w:rPr>
          <w:rFonts w:ascii="Times New Roman" w:eastAsia="Times New Roman" w:hAnsi="Times New Roman" w:cs="Times New Roman"/>
          <w:sz w:val="24"/>
          <w:szCs w:val="24"/>
          <w:rtl/>
        </w:rPr>
        <w:t>من الطلبات إلكترونية</w:t>
      </w:r>
    </w:p>
    <w:p w14:paraId="26D93EF4" w14:textId="77777777" w:rsidR="007D3752" w:rsidRPr="007D3752" w:rsidRDefault="007D3752" w:rsidP="007D375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التنبؤ</w:t>
      </w:r>
      <w:r w:rsidRPr="007D3752">
        <w:rPr>
          <w:rFonts w:ascii="Times New Roman" w:eastAsia="Times New Roman" w:hAnsi="Times New Roman" w:cs="Times New Roman"/>
          <w:sz w:val="24"/>
          <w:szCs w:val="24"/>
        </w:rPr>
        <w:t xml:space="preserve">: AI </w:t>
      </w:r>
      <w:r w:rsidRPr="007D3752">
        <w:rPr>
          <w:rFonts w:ascii="Times New Roman" w:eastAsia="Times New Roman" w:hAnsi="Times New Roman" w:cs="Times New Roman"/>
          <w:sz w:val="24"/>
          <w:szCs w:val="24"/>
          <w:rtl/>
        </w:rPr>
        <w:t>يتنبأ باحتياجات السفن قبل 48 ساعة</w:t>
      </w:r>
    </w:p>
    <w:p w14:paraId="7750DB0C" w14:textId="77777777" w:rsidR="007D3752" w:rsidRPr="007D3752" w:rsidRDefault="007D3752" w:rsidP="007D375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الاستدامة</w:t>
      </w:r>
      <w:r w:rsidRPr="007D3752">
        <w:rPr>
          <w:rFonts w:ascii="Times New Roman" w:eastAsia="Times New Roman" w:hAnsi="Times New Roman" w:cs="Times New Roman"/>
          <w:sz w:val="24"/>
          <w:szCs w:val="24"/>
        </w:rPr>
        <w:t xml:space="preserve">: 60% </w:t>
      </w:r>
      <w:r w:rsidRPr="007D3752">
        <w:rPr>
          <w:rFonts w:ascii="Times New Roman" w:eastAsia="Times New Roman" w:hAnsi="Times New Roman" w:cs="Times New Roman"/>
          <w:sz w:val="24"/>
          <w:szCs w:val="24"/>
          <w:rtl/>
        </w:rPr>
        <w:t>من المؤن محلية (نطاق 150 كم)</w:t>
      </w:r>
    </w:p>
    <w:p w14:paraId="73F05557"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المؤشرات البيئية والاجتماعية</w:t>
      </w:r>
    </w:p>
    <w:tbl>
      <w:tblPr>
        <w:tblStyle w:val="GridTable1Light"/>
        <w:tblW w:w="0" w:type="auto"/>
        <w:tblLook w:val="04A0" w:firstRow="1" w:lastRow="0" w:firstColumn="1" w:lastColumn="0" w:noHBand="0" w:noVBand="1"/>
      </w:tblPr>
      <w:tblGrid>
        <w:gridCol w:w="1841"/>
        <w:gridCol w:w="915"/>
        <w:gridCol w:w="1176"/>
        <w:gridCol w:w="1008"/>
      </w:tblGrid>
      <w:tr w:rsidR="007D3752" w:rsidRPr="007D3752" w14:paraId="0C23184A"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6DFB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المؤشر</w:t>
            </w:r>
          </w:p>
        </w:tc>
        <w:tc>
          <w:tcPr>
            <w:tcW w:w="0" w:type="auto"/>
            <w:hideMark/>
          </w:tcPr>
          <w:p w14:paraId="30C16C16"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هامبورغ</w:t>
            </w:r>
          </w:p>
        </w:tc>
        <w:tc>
          <w:tcPr>
            <w:tcW w:w="0" w:type="auto"/>
            <w:hideMark/>
          </w:tcPr>
          <w:p w14:paraId="075C647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مصر الحالية</w:t>
            </w:r>
          </w:p>
        </w:tc>
        <w:tc>
          <w:tcPr>
            <w:tcW w:w="0" w:type="auto"/>
            <w:hideMark/>
          </w:tcPr>
          <w:p w14:paraId="7E86958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المستهدف</w:t>
            </w:r>
          </w:p>
        </w:tc>
      </w:tr>
      <w:tr w:rsidR="007D3752" w:rsidRPr="007D3752" w14:paraId="41599330"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396783D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انبعاثات</w:t>
            </w:r>
            <w:r w:rsidRPr="007D3752">
              <w:rPr>
                <w:rFonts w:ascii="Times New Roman" w:eastAsia="Times New Roman" w:hAnsi="Times New Roman" w:cs="Times New Roman"/>
                <w:sz w:val="24"/>
                <w:szCs w:val="24"/>
              </w:rPr>
              <w:t xml:space="preserve"> CO2/</w:t>
            </w:r>
            <w:r w:rsidRPr="007D3752">
              <w:rPr>
                <w:rFonts w:ascii="Times New Roman" w:eastAsia="Times New Roman" w:hAnsi="Times New Roman" w:cs="Times New Roman"/>
                <w:sz w:val="24"/>
                <w:szCs w:val="24"/>
                <w:rtl/>
              </w:rPr>
              <w:t>طن</w:t>
            </w:r>
          </w:p>
        </w:tc>
        <w:tc>
          <w:tcPr>
            <w:tcW w:w="0" w:type="auto"/>
            <w:hideMark/>
          </w:tcPr>
          <w:p w14:paraId="533A528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0.8 </w:t>
            </w:r>
            <w:r w:rsidRPr="007D3752">
              <w:rPr>
                <w:rFonts w:ascii="Times New Roman" w:eastAsia="Times New Roman" w:hAnsi="Times New Roman" w:cs="Times New Roman"/>
                <w:sz w:val="24"/>
                <w:szCs w:val="24"/>
                <w:rtl/>
              </w:rPr>
              <w:t>كجم</w:t>
            </w:r>
          </w:p>
        </w:tc>
        <w:tc>
          <w:tcPr>
            <w:tcW w:w="0" w:type="auto"/>
            <w:hideMark/>
          </w:tcPr>
          <w:p w14:paraId="7F7C18E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2.3 </w:t>
            </w:r>
            <w:r w:rsidRPr="007D3752">
              <w:rPr>
                <w:rFonts w:ascii="Times New Roman" w:eastAsia="Times New Roman" w:hAnsi="Times New Roman" w:cs="Times New Roman"/>
                <w:sz w:val="24"/>
                <w:szCs w:val="24"/>
                <w:rtl/>
              </w:rPr>
              <w:t>كجم</w:t>
            </w:r>
          </w:p>
        </w:tc>
        <w:tc>
          <w:tcPr>
            <w:tcW w:w="0" w:type="auto"/>
            <w:hideMark/>
          </w:tcPr>
          <w:p w14:paraId="56D4EB7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 </w:t>
            </w:r>
            <w:r w:rsidRPr="007D3752">
              <w:rPr>
                <w:rFonts w:ascii="Times New Roman" w:eastAsia="Times New Roman" w:hAnsi="Times New Roman" w:cs="Times New Roman"/>
                <w:sz w:val="24"/>
                <w:szCs w:val="24"/>
                <w:rtl/>
              </w:rPr>
              <w:t>كجم</w:t>
            </w:r>
          </w:p>
        </w:tc>
      </w:tr>
      <w:tr w:rsidR="007D3752" w:rsidRPr="007D3752" w14:paraId="532F951B"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4706E4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نسبة المنتج المحلي</w:t>
            </w:r>
          </w:p>
        </w:tc>
        <w:tc>
          <w:tcPr>
            <w:tcW w:w="0" w:type="auto"/>
            <w:hideMark/>
          </w:tcPr>
          <w:p w14:paraId="0844865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60%</w:t>
            </w:r>
          </w:p>
        </w:tc>
        <w:tc>
          <w:tcPr>
            <w:tcW w:w="0" w:type="auto"/>
            <w:hideMark/>
          </w:tcPr>
          <w:p w14:paraId="47E1C56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35%</w:t>
            </w:r>
          </w:p>
        </w:tc>
        <w:tc>
          <w:tcPr>
            <w:tcW w:w="0" w:type="auto"/>
            <w:hideMark/>
          </w:tcPr>
          <w:p w14:paraId="3B5F543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50%</w:t>
            </w:r>
          </w:p>
        </w:tc>
      </w:tr>
      <w:tr w:rsidR="007D3752" w:rsidRPr="007D3752" w14:paraId="3DABF426"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3780AB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تدريب الموظفين/سنة</w:t>
            </w:r>
          </w:p>
        </w:tc>
        <w:tc>
          <w:tcPr>
            <w:tcW w:w="0" w:type="auto"/>
            <w:hideMark/>
          </w:tcPr>
          <w:p w14:paraId="0F3F18F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40 </w:t>
            </w:r>
            <w:r w:rsidRPr="007D3752">
              <w:rPr>
                <w:rFonts w:ascii="Times New Roman" w:eastAsia="Times New Roman" w:hAnsi="Times New Roman" w:cs="Times New Roman"/>
                <w:sz w:val="24"/>
                <w:szCs w:val="24"/>
                <w:rtl/>
              </w:rPr>
              <w:t>ساعة</w:t>
            </w:r>
          </w:p>
        </w:tc>
        <w:tc>
          <w:tcPr>
            <w:tcW w:w="0" w:type="auto"/>
            <w:hideMark/>
          </w:tcPr>
          <w:p w14:paraId="02AEA94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 </w:t>
            </w:r>
            <w:r w:rsidRPr="007D3752">
              <w:rPr>
                <w:rFonts w:ascii="Times New Roman" w:eastAsia="Times New Roman" w:hAnsi="Times New Roman" w:cs="Times New Roman"/>
                <w:sz w:val="24"/>
                <w:szCs w:val="24"/>
                <w:rtl/>
              </w:rPr>
              <w:t>ساعة</w:t>
            </w:r>
          </w:p>
        </w:tc>
        <w:tc>
          <w:tcPr>
            <w:tcW w:w="0" w:type="auto"/>
            <w:hideMark/>
          </w:tcPr>
          <w:p w14:paraId="01A1F7C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20 </w:t>
            </w:r>
            <w:r w:rsidRPr="007D3752">
              <w:rPr>
                <w:rFonts w:ascii="Times New Roman" w:eastAsia="Times New Roman" w:hAnsi="Times New Roman" w:cs="Times New Roman"/>
                <w:sz w:val="24"/>
                <w:szCs w:val="24"/>
                <w:rtl/>
              </w:rPr>
              <w:t>ساعة</w:t>
            </w:r>
          </w:p>
        </w:tc>
      </w:tr>
    </w:tbl>
    <w:p w14:paraId="08C238A2"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45D990">
          <v:rect id="_x0000_i1036" style="width:0;height:1.5pt" o:hralign="center" o:hrstd="t" o:hr="t" fillcolor="#a0a0a0" stroked="f"/>
        </w:pict>
      </w:r>
    </w:p>
    <w:p w14:paraId="1E0355A0"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الجزء الثالث: تحليل العلاقات والأنماط الإحصائية</w:t>
      </w:r>
    </w:p>
    <w:p w14:paraId="00F8AC80"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w:t>
      </w:r>
      <w:r w:rsidRPr="007D3752">
        <w:rPr>
          <w:rFonts w:ascii="Times New Roman" w:eastAsia="Times New Roman" w:hAnsi="Times New Roman" w:cs="Times New Roman"/>
          <w:b/>
          <w:bCs/>
          <w:sz w:val="27"/>
          <w:szCs w:val="27"/>
          <w:rtl/>
        </w:rPr>
        <w:t>نموذج التنبؤ بالطلب</w:t>
      </w:r>
      <w:r w:rsidRPr="007D3752">
        <w:rPr>
          <w:rFonts w:ascii="Times New Roman" w:eastAsia="Times New Roman" w:hAnsi="Times New Roman" w:cs="Times New Roman"/>
          <w:b/>
          <w:bCs/>
          <w:sz w:val="27"/>
          <w:szCs w:val="27"/>
        </w:rPr>
        <w:t xml:space="preserve"> (Demand Forecasting Model)</w:t>
      </w:r>
    </w:p>
    <w:p w14:paraId="5EFE6804"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المعادلة الإحصائية المطورة</w:t>
      </w:r>
    </w:p>
    <w:p w14:paraId="60E9402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بناءً على تحليل الانحدار المتعدد لبيانات 2018-2025</w:t>
      </w:r>
      <w:r w:rsidRPr="007D3752">
        <w:rPr>
          <w:rFonts w:ascii="Times New Roman" w:eastAsia="Times New Roman" w:hAnsi="Times New Roman" w:cs="Times New Roman"/>
          <w:sz w:val="24"/>
          <w:szCs w:val="24"/>
        </w:rPr>
        <w:t>:</w:t>
      </w:r>
    </w:p>
    <w:p w14:paraId="6F4F60F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إجمالي قيمة التموين (مليون دولار)</w:t>
      </w:r>
      <w:r w:rsidRPr="007D3752">
        <w:rPr>
          <w:rFonts w:ascii="Courier New" w:eastAsia="Times New Roman" w:hAnsi="Courier New" w:cs="Courier New"/>
          <w:sz w:val="20"/>
          <w:szCs w:val="20"/>
        </w:rPr>
        <w:t xml:space="preserve"> = </w:t>
      </w:r>
    </w:p>
    <w:p w14:paraId="534828DE"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-142.5 + 0.008×SCNT + 0.31×</w:t>
      </w:r>
      <w:r w:rsidRPr="007D3752">
        <w:rPr>
          <w:rFonts w:ascii="Courier New" w:eastAsia="Times New Roman" w:hAnsi="Courier New" w:cs="Courier New"/>
          <w:sz w:val="20"/>
          <w:szCs w:val="20"/>
          <w:rtl/>
        </w:rPr>
        <w:t>عدد السفن + 0.62×متوسط الطاقم + 12.3×مؤشر الاستقرار</w:t>
      </w:r>
    </w:p>
    <w:p w14:paraId="1254A29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53EE61CE"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حيث</w:t>
      </w:r>
      <w:r w:rsidRPr="007D3752">
        <w:rPr>
          <w:rFonts w:ascii="Courier New" w:eastAsia="Times New Roman" w:hAnsi="Courier New" w:cs="Courier New"/>
          <w:sz w:val="20"/>
          <w:szCs w:val="20"/>
        </w:rPr>
        <w:t>:</w:t>
      </w:r>
    </w:p>
    <w:p w14:paraId="7B2B0BB3"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SCNT: </w:t>
      </w:r>
      <w:r w:rsidRPr="007D3752">
        <w:rPr>
          <w:rFonts w:ascii="Courier New" w:eastAsia="Times New Roman" w:hAnsi="Courier New" w:cs="Courier New"/>
          <w:sz w:val="20"/>
          <w:szCs w:val="20"/>
          <w:rtl/>
        </w:rPr>
        <w:t>إجمالي الحمولة بالمليون طن</w:t>
      </w:r>
    </w:p>
    <w:p w14:paraId="3D6CD98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مؤشر الاستقرار: 0-10 (10 = استقرار تام)</w:t>
      </w:r>
    </w:p>
    <w:p w14:paraId="13E0C69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R² = 0.94 (</w:t>
      </w:r>
      <w:r w:rsidRPr="007D3752">
        <w:rPr>
          <w:rFonts w:ascii="Courier New" w:eastAsia="Times New Roman" w:hAnsi="Courier New" w:cs="Courier New"/>
          <w:sz w:val="20"/>
          <w:szCs w:val="20"/>
          <w:rtl/>
        </w:rPr>
        <w:t>نموذج دقيق جداً</w:t>
      </w:r>
      <w:r w:rsidRPr="007D3752">
        <w:rPr>
          <w:rFonts w:ascii="Courier New" w:eastAsia="Times New Roman" w:hAnsi="Courier New" w:cs="Courier New"/>
          <w:sz w:val="20"/>
          <w:szCs w:val="20"/>
        </w:rPr>
        <w:t>)</w:t>
      </w:r>
    </w:p>
    <w:p w14:paraId="312E4B9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معلمة الخطأ = ±3.2</w:t>
      </w:r>
      <w:r w:rsidRPr="007D3752">
        <w:rPr>
          <w:rFonts w:ascii="Courier New" w:eastAsia="Times New Roman" w:hAnsi="Courier New" w:cs="Courier New"/>
          <w:sz w:val="20"/>
          <w:szCs w:val="20"/>
        </w:rPr>
        <w:t>%</w:t>
      </w:r>
    </w:p>
    <w:p w14:paraId="5816D26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7E9348A8"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تطبيق على 2025</w:t>
      </w:r>
      <w:r w:rsidRPr="007D3752">
        <w:rPr>
          <w:rFonts w:ascii="Times New Roman" w:eastAsia="Times New Roman" w:hAnsi="Times New Roman" w:cs="Times New Roman"/>
          <w:sz w:val="24"/>
          <w:szCs w:val="24"/>
        </w:rPr>
        <w:t>:</w:t>
      </w:r>
    </w:p>
    <w:p w14:paraId="7357438C" w14:textId="77777777" w:rsidR="007D3752" w:rsidRPr="007D3752" w:rsidRDefault="007D3752" w:rsidP="007D375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SCNT </w:t>
      </w:r>
      <w:r w:rsidRPr="007D3752">
        <w:rPr>
          <w:rFonts w:ascii="Times New Roman" w:eastAsia="Times New Roman" w:hAnsi="Times New Roman" w:cs="Times New Roman"/>
          <w:sz w:val="24"/>
          <w:szCs w:val="24"/>
          <w:rtl/>
        </w:rPr>
        <w:t>المتوقع = 1,250</w:t>
      </w:r>
    </w:p>
    <w:p w14:paraId="75C74F10" w14:textId="77777777" w:rsidR="007D3752" w:rsidRPr="007D3752" w:rsidRDefault="007D3752" w:rsidP="007D375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السفن = 22,000</w:t>
      </w:r>
    </w:p>
    <w:p w14:paraId="7A3106BB" w14:textId="77777777" w:rsidR="007D3752" w:rsidRPr="007D3752" w:rsidRDefault="007D3752" w:rsidP="007D375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متوسط الطاقم = 22 فرد</w:t>
      </w:r>
    </w:p>
    <w:p w14:paraId="45DC1FC1" w14:textId="77777777" w:rsidR="007D3752" w:rsidRPr="007D3752" w:rsidRDefault="007D3752" w:rsidP="007D375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مؤشر الاستقرار = 6.5</w:t>
      </w:r>
    </w:p>
    <w:p w14:paraId="28BB17A4"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النتيجة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إجمالي السوق</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$235-248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مقابل $140 مليون 2024</w:t>
      </w:r>
      <w:r w:rsidRPr="007D3752">
        <w:rPr>
          <w:rFonts w:ascii="Times New Roman" w:eastAsia="Times New Roman" w:hAnsi="Times New Roman" w:cs="Times New Roman"/>
          <w:sz w:val="24"/>
          <w:szCs w:val="24"/>
        </w:rPr>
        <w:t>)</w:t>
      </w:r>
    </w:p>
    <w:p w14:paraId="2C86B0F7"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B85715">
          <v:rect id="_x0000_i1037" style="width:0;height:1.5pt" o:hralign="center" o:hrstd="t" o:hr="t" fillcolor="#a0a0a0" stroked="f"/>
        </w:pict>
      </w:r>
    </w:p>
    <w:p w14:paraId="463FCB06"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w:t>
      </w:r>
      <w:r w:rsidRPr="007D3752">
        <w:rPr>
          <w:rFonts w:ascii="Times New Roman" w:eastAsia="Times New Roman" w:hAnsi="Times New Roman" w:cs="Times New Roman"/>
          <w:b/>
          <w:bCs/>
          <w:sz w:val="27"/>
          <w:szCs w:val="27"/>
          <w:rtl/>
        </w:rPr>
        <w:t>تحليل حساسية السعر</w:t>
      </w:r>
      <w:r w:rsidRPr="007D3752">
        <w:rPr>
          <w:rFonts w:ascii="Times New Roman" w:eastAsia="Times New Roman" w:hAnsi="Times New Roman" w:cs="Times New Roman"/>
          <w:b/>
          <w:bCs/>
          <w:sz w:val="27"/>
          <w:szCs w:val="27"/>
        </w:rPr>
        <w:t xml:space="preserve"> (Price Elasticity)</w:t>
      </w:r>
    </w:p>
    <w:p w14:paraId="185C701C"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معامل المرونة</w:t>
      </w:r>
    </w:p>
    <w:tbl>
      <w:tblPr>
        <w:tblStyle w:val="GridTable1Light"/>
        <w:tblW w:w="0" w:type="auto"/>
        <w:tblLook w:val="04A0" w:firstRow="1" w:lastRow="0" w:firstColumn="1" w:lastColumn="0" w:noHBand="0" w:noVBand="1"/>
      </w:tblPr>
      <w:tblGrid>
        <w:gridCol w:w="1485"/>
        <w:gridCol w:w="1471"/>
        <w:gridCol w:w="1655"/>
        <w:gridCol w:w="2903"/>
      </w:tblGrid>
      <w:tr w:rsidR="007D3752" w:rsidRPr="007D3752" w14:paraId="2B2D3641"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5AE3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المنتج</w:t>
            </w:r>
          </w:p>
        </w:tc>
        <w:tc>
          <w:tcPr>
            <w:tcW w:w="0" w:type="auto"/>
            <w:hideMark/>
          </w:tcPr>
          <w:p w14:paraId="6539A88E"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المرونة السعرية</w:t>
            </w:r>
          </w:p>
        </w:tc>
        <w:tc>
          <w:tcPr>
            <w:tcW w:w="0" w:type="auto"/>
            <w:hideMark/>
          </w:tcPr>
          <w:p w14:paraId="7004465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التفسير</w:t>
            </w:r>
          </w:p>
        </w:tc>
        <w:tc>
          <w:tcPr>
            <w:tcW w:w="0" w:type="auto"/>
            <w:hideMark/>
          </w:tcPr>
          <w:p w14:paraId="6F0B9A59"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استراتيجية التسعير</w:t>
            </w:r>
          </w:p>
        </w:tc>
      </w:tr>
      <w:tr w:rsidR="007D3752" w:rsidRPr="007D3752" w14:paraId="348B9640"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087211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المؤن الطازجة</w:t>
            </w:r>
          </w:p>
        </w:tc>
        <w:tc>
          <w:tcPr>
            <w:tcW w:w="0" w:type="auto"/>
            <w:hideMark/>
          </w:tcPr>
          <w:p w14:paraId="5B0C97F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-0.8</w:t>
            </w:r>
          </w:p>
        </w:tc>
        <w:tc>
          <w:tcPr>
            <w:tcW w:w="0" w:type="auto"/>
            <w:hideMark/>
          </w:tcPr>
          <w:p w14:paraId="0D2FA6B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طلب غير مرن</w:t>
            </w:r>
          </w:p>
        </w:tc>
        <w:tc>
          <w:tcPr>
            <w:tcW w:w="0" w:type="auto"/>
            <w:hideMark/>
          </w:tcPr>
          <w:p w14:paraId="781ABB2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زيادة 5% = خسارة 4% طلب</w:t>
            </w:r>
          </w:p>
        </w:tc>
      </w:tr>
      <w:tr w:rsidR="007D3752" w:rsidRPr="007D3752" w14:paraId="64BCC481"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A0FD41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الإمدادات المقيدة</w:t>
            </w:r>
          </w:p>
        </w:tc>
        <w:tc>
          <w:tcPr>
            <w:tcW w:w="0" w:type="auto"/>
            <w:hideMark/>
          </w:tcPr>
          <w:p w14:paraId="7C49459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-1.3</w:t>
            </w:r>
          </w:p>
        </w:tc>
        <w:tc>
          <w:tcPr>
            <w:tcW w:w="0" w:type="auto"/>
            <w:hideMark/>
          </w:tcPr>
          <w:p w14:paraId="21FF584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طلب مرن</w:t>
            </w:r>
          </w:p>
        </w:tc>
        <w:tc>
          <w:tcPr>
            <w:tcW w:w="0" w:type="auto"/>
            <w:hideMark/>
          </w:tcPr>
          <w:p w14:paraId="5BEB162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تخفيض 10% = زيادة 13% طلب</w:t>
            </w:r>
          </w:p>
        </w:tc>
      </w:tr>
      <w:tr w:rsidR="007D3752" w:rsidRPr="007D3752" w14:paraId="3218CFC9"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38CB84D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lastRenderedPageBreak/>
              <w:t>إمدادات المحرك</w:t>
            </w:r>
          </w:p>
        </w:tc>
        <w:tc>
          <w:tcPr>
            <w:tcW w:w="0" w:type="auto"/>
            <w:hideMark/>
          </w:tcPr>
          <w:p w14:paraId="72B52A1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-0.4</w:t>
            </w:r>
          </w:p>
        </w:tc>
        <w:tc>
          <w:tcPr>
            <w:tcW w:w="0" w:type="auto"/>
            <w:hideMark/>
          </w:tcPr>
          <w:p w14:paraId="2B1C8E5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طلب غير مرن جداً</w:t>
            </w:r>
          </w:p>
        </w:tc>
        <w:tc>
          <w:tcPr>
            <w:tcW w:w="0" w:type="auto"/>
            <w:hideMark/>
          </w:tcPr>
          <w:p w14:paraId="018DA5A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زيادة 8% = خسارة 3% طلب فقط</w:t>
            </w:r>
          </w:p>
        </w:tc>
      </w:tr>
      <w:tr w:rsidR="007D3752" w:rsidRPr="007D3752" w14:paraId="50C58B73"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CE81CD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الوقود</w:t>
            </w:r>
          </w:p>
        </w:tc>
        <w:tc>
          <w:tcPr>
            <w:tcW w:w="0" w:type="auto"/>
            <w:hideMark/>
          </w:tcPr>
          <w:p w14:paraId="6FA88DF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-2.1</w:t>
            </w:r>
          </w:p>
        </w:tc>
        <w:tc>
          <w:tcPr>
            <w:tcW w:w="0" w:type="auto"/>
            <w:hideMark/>
          </w:tcPr>
          <w:p w14:paraId="305AEAA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طلب شديد المرونة</w:t>
            </w:r>
          </w:p>
        </w:tc>
        <w:tc>
          <w:tcPr>
            <w:tcW w:w="0" w:type="auto"/>
            <w:hideMark/>
          </w:tcPr>
          <w:p w14:paraId="2AE93C9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تخفيض 5% = زيادة 10.5% طلب</w:t>
            </w:r>
          </w:p>
        </w:tc>
      </w:tr>
    </w:tbl>
    <w:p w14:paraId="45838F85"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الاستراتيجية</w:t>
      </w:r>
      <w:r w:rsidRPr="007D3752">
        <w:rPr>
          <w:rFonts w:ascii="Times New Roman" w:eastAsia="Times New Roman" w:hAnsi="Times New Roman" w:cs="Times New Roman"/>
          <w:sz w:val="24"/>
          <w:szCs w:val="24"/>
        </w:rPr>
        <w:t>:</w:t>
      </w:r>
    </w:p>
    <w:p w14:paraId="6325CBDD" w14:textId="77777777" w:rsidR="007D3752" w:rsidRPr="007D3752" w:rsidRDefault="007D3752" w:rsidP="007D375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المؤن الطازجة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رفع الجودة لا السعر</w:t>
      </w:r>
    </w:p>
    <w:p w14:paraId="3C0AC25D" w14:textId="77777777" w:rsidR="007D3752" w:rsidRPr="007D3752" w:rsidRDefault="007D3752" w:rsidP="007D375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الإمدادات المقيدة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تخفيض سعري لزيادة الحصة السوقية</w:t>
      </w:r>
    </w:p>
    <w:p w14:paraId="03CF44E7" w14:textId="77777777" w:rsidR="007D3752" w:rsidRPr="007D3752" w:rsidRDefault="007D3752" w:rsidP="007D375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الوقود</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تخفيض 3-5% لجذب الناقلات العملاقة</w:t>
      </w:r>
    </w:p>
    <w:p w14:paraId="41930099"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F19E84">
          <v:rect id="_x0000_i1038" style="width:0;height:1.5pt" o:hralign="center" o:hrstd="t" o:hr="t" fillcolor="#a0a0a0" stroked="f"/>
        </w:pict>
      </w:r>
    </w:p>
    <w:p w14:paraId="3F8ACDA4"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3. </w:t>
      </w:r>
      <w:r w:rsidRPr="007D3752">
        <w:rPr>
          <w:rFonts w:ascii="Times New Roman" w:eastAsia="Times New Roman" w:hAnsi="Times New Roman" w:cs="Times New Roman"/>
          <w:b/>
          <w:bCs/>
          <w:sz w:val="27"/>
          <w:szCs w:val="27"/>
          <w:rtl/>
        </w:rPr>
        <w:t>تحليل التركيز الجغرافي</w:t>
      </w:r>
      <w:r w:rsidRPr="007D3752">
        <w:rPr>
          <w:rFonts w:ascii="Times New Roman" w:eastAsia="Times New Roman" w:hAnsi="Times New Roman" w:cs="Times New Roman"/>
          <w:b/>
          <w:bCs/>
          <w:sz w:val="27"/>
          <w:szCs w:val="27"/>
        </w:rPr>
        <w:t xml:space="preserve"> (Spatial Analysis)</w:t>
      </w:r>
    </w:p>
    <w:p w14:paraId="4AFFE12C"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معامل موران للترابط المكاني</w:t>
      </w:r>
    </w:p>
    <w:p w14:paraId="556E319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القيمة = 0.73 (ترابط إيجابي قوي)</w:t>
      </w:r>
    </w:p>
    <w:p w14:paraId="7F71818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4083657F"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التفسير</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السفن التي تمر ببورسعيد الشمالية تزيد احتمالية تمويلها مرة أخرى في السويس الجنوبية بنسبة </w:t>
      </w:r>
      <w:r w:rsidRPr="007D3752">
        <w:rPr>
          <w:rFonts w:ascii="Times New Roman" w:eastAsia="Times New Roman" w:hAnsi="Times New Roman" w:cs="Times New Roman"/>
          <w:b/>
          <w:bCs/>
          <w:sz w:val="24"/>
          <w:szCs w:val="24"/>
        </w:rPr>
        <w:t>73%</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إذا كانت الخدمة ممتازة</w:t>
      </w:r>
      <w:r w:rsidRPr="007D3752">
        <w:rPr>
          <w:rFonts w:ascii="Times New Roman" w:eastAsia="Times New Roman" w:hAnsi="Times New Roman" w:cs="Times New Roman"/>
          <w:sz w:val="24"/>
          <w:szCs w:val="24"/>
        </w:rPr>
        <w:t>.</w:t>
      </w:r>
    </w:p>
    <w:p w14:paraId="0BD99561"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خريطة الحرارة للطلب</w:t>
      </w:r>
    </w:p>
    <w:p w14:paraId="35444E5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الكثافة العالية</w:t>
      </w:r>
      <w:r w:rsidRPr="007D3752">
        <w:rPr>
          <w:rFonts w:ascii="Courier New" w:eastAsia="Times New Roman" w:hAnsi="Courier New" w:cs="Courier New"/>
          <w:sz w:val="20"/>
          <w:szCs w:val="20"/>
        </w:rPr>
        <w:t xml:space="preserve"> (&gt;50 </w:t>
      </w:r>
      <w:r w:rsidRPr="007D3752">
        <w:rPr>
          <w:rFonts w:ascii="Courier New" w:eastAsia="Times New Roman" w:hAnsi="Courier New" w:cs="Courier New"/>
          <w:sz w:val="20"/>
          <w:szCs w:val="20"/>
          <w:rtl/>
        </w:rPr>
        <w:t>سفينة/يوم</w:t>
      </w:r>
      <w:r w:rsidRPr="007D3752">
        <w:rPr>
          <w:rFonts w:ascii="Courier New" w:eastAsia="Times New Roman" w:hAnsi="Courier New" w:cs="Courier New"/>
          <w:sz w:val="20"/>
          <w:szCs w:val="20"/>
        </w:rPr>
        <w:t>):</w:t>
      </w:r>
    </w:p>
    <w:p w14:paraId="187EC1A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بورسعيد: 85 سفينة/يوم (تغطية كافية)</w:t>
      </w:r>
    </w:p>
    <w:p w14:paraId="51D870F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الإسماعيلية: 32 سفينة/يوم (فائض طفيف)</w:t>
      </w:r>
    </w:p>
    <w:p w14:paraId="7772CE9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السويس: 28 سفينة/يوم (عجز 40%)</w:t>
      </w:r>
    </w:p>
    <w:p w14:paraId="0A6CFB76"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1F787C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الكثافة المنخفضة</w:t>
      </w:r>
      <w:r w:rsidRPr="007D3752">
        <w:rPr>
          <w:rFonts w:ascii="Courier New" w:eastAsia="Times New Roman" w:hAnsi="Courier New" w:cs="Courier New"/>
          <w:sz w:val="20"/>
          <w:szCs w:val="20"/>
        </w:rPr>
        <w:t xml:space="preserve"> (&lt;20 </w:t>
      </w:r>
      <w:r w:rsidRPr="007D3752">
        <w:rPr>
          <w:rFonts w:ascii="Courier New" w:eastAsia="Times New Roman" w:hAnsi="Courier New" w:cs="Courier New"/>
          <w:sz w:val="20"/>
          <w:szCs w:val="20"/>
          <w:rtl/>
        </w:rPr>
        <w:t>سفينة/يوم</w:t>
      </w:r>
      <w:r w:rsidRPr="007D3752">
        <w:rPr>
          <w:rFonts w:ascii="Courier New" w:eastAsia="Times New Roman" w:hAnsi="Courier New" w:cs="Courier New"/>
          <w:sz w:val="20"/>
          <w:szCs w:val="20"/>
        </w:rPr>
        <w:t>):</w:t>
      </w:r>
    </w:p>
    <w:p w14:paraId="601FBF3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الوسطى: 15 سفينة/يوم (فرصة غير مستغلة)</w:t>
      </w:r>
    </w:p>
    <w:p w14:paraId="3CF6B0F7"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5EEFB85D"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5AF848">
          <v:rect id="_x0000_i1039" style="width:0;height:1.5pt" o:hralign="center" o:hrstd="t" o:hr="t" fillcolor="#a0a0a0" stroked="f"/>
        </w:pict>
      </w:r>
    </w:p>
    <w:p w14:paraId="2D80B050"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4. </w:t>
      </w:r>
      <w:r w:rsidRPr="007D3752">
        <w:rPr>
          <w:rFonts w:ascii="Times New Roman" w:eastAsia="Times New Roman" w:hAnsi="Times New Roman" w:cs="Times New Roman"/>
          <w:b/>
          <w:bCs/>
          <w:sz w:val="27"/>
          <w:szCs w:val="27"/>
          <w:rtl/>
        </w:rPr>
        <w:t>تحليل شجرة القرار</w:t>
      </w:r>
      <w:r w:rsidRPr="007D3752">
        <w:rPr>
          <w:rFonts w:ascii="Times New Roman" w:eastAsia="Times New Roman" w:hAnsi="Times New Roman" w:cs="Times New Roman"/>
          <w:b/>
          <w:bCs/>
          <w:sz w:val="27"/>
          <w:szCs w:val="27"/>
        </w:rPr>
        <w:t xml:space="preserve"> (Decision Tree)</w:t>
      </w:r>
    </w:p>
    <w:p w14:paraId="3CF8AF73"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احتمالية اختيار المورِّد المصري</w:t>
      </w:r>
    </w:p>
    <w:p w14:paraId="2B6FA612"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إذا كانت السفينة من فئة</w:t>
      </w:r>
      <w:r w:rsidRPr="007D3752">
        <w:rPr>
          <w:rFonts w:ascii="Courier New" w:eastAsia="Times New Roman" w:hAnsi="Courier New" w:cs="Courier New"/>
          <w:sz w:val="20"/>
          <w:szCs w:val="20"/>
        </w:rPr>
        <w:t xml:space="preserve"> Sub-Panamax → 75% </w:t>
      </w:r>
      <w:r w:rsidRPr="007D3752">
        <w:rPr>
          <w:rFonts w:ascii="Courier New" w:eastAsia="Times New Roman" w:hAnsi="Courier New" w:cs="Courier New"/>
          <w:sz w:val="20"/>
          <w:szCs w:val="20"/>
          <w:rtl/>
        </w:rPr>
        <w:t>اختيار مصر</w:t>
      </w:r>
    </w:p>
    <w:p w14:paraId="7542CB77"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إذا كانت السفينة من فئة</w:t>
      </w:r>
      <w:r w:rsidRPr="007D3752">
        <w:rPr>
          <w:rFonts w:ascii="Courier New" w:eastAsia="Times New Roman" w:hAnsi="Courier New" w:cs="Courier New"/>
          <w:sz w:val="20"/>
          <w:szCs w:val="20"/>
        </w:rPr>
        <w:t xml:space="preserve"> Panamax → 50% </w:t>
      </w:r>
      <w:r w:rsidRPr="007D3752">
        <w:rPr>
          <w:rFonts w:ascii="Courier New" w:eastAsia="Times New Roman" w:hAnsi="Courier New" w:cs="Courier New"/>
          <w:sz w:val="20"/>
          <w:szCs w:val="20"/>
          <w:rtl/>
        </w:rPr>
        <w:t>اختيار مصر</w:t>
      </w:r>
    </w:p>
    <w:p w14:paraId="1E8486A6"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إذا كانت السفينة من فئة</w:t>
      </w:r>
      <w:r w:rsidRPr="007D3752">
        <w:rPr>
          <w:rFonts w:ascii="Courier New" w:eastAsia="Times New Roman" w:hAnsi="Courier New" w:cs="Courier New"/>
          <w:sz w:val="20"/>
          <w:szCs w:val="20"/>
        </w:rPr>
        <w:t xml:space="preserve"> VLCS → 25% </w:t>
      </w:r>
      <w:r w:rsidRPr="007D3752">
        <w:rPr>
          <w:rFonts w:ascii="Courier New" w:eastAsia="Times New Roman" w:hAnsi="Courier New" w:cs="Courier New"/>
          <w:sz w:val="20"/>
          <w:szCs w:val="20"/>
          <w:rtl/>
        </w:rPr>
        <w:t>اختيار مصر</w:t>
      </w:r>
    </w:p>
    <w:p w14:paraId="5D2E4FDE"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 xml:space="preserve">إذا كانت الناقلة </w:t>
      </w:r>
      <w:r w:rsidRPr="007D3752">
        <w:rPr>
          <w:rFonts w:ascii="Courier New" w:eastAsia="Times New Roman" w:hAnsi="Courier New" w:cs="Courier New"/>
          <w:sz w:val="20"/>
          <w:szCs w:val="20"/>
        </w:rPr>
        <w:t xml:space="preserve">&gt;80,000 </w:t>
      </w:r>
      <w:r w:rsidRPr="007D3752">
        <w:rPr>
          <w:rFonts w:ascii="Courier New" w:eastAsia="Times New Roman" w:hAnsi="Courier New" w:cs="Courier New"/>
          <w:sz w:val="20"/>
          <w:szCs w:val="20"/>
          <w:rtl/>
        </w:rPr>
        <w:t>طن → 15% اختيار مصر</w:t>
      </w:r>
    </w:p>
    <w:p w14:paraId="54BACF04"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DA49E5A"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العوامل المعدلة</w:t>
      </w:r>
      <w:r w:rsidRPr="007D3752">
        <w:rPr>
          <w:rFonts w:ascii="Courier New" w:eastAsia="Times New Roman" w:hAnsi="Courier New" w:cs="Courier New"/>
          <w:sz w:val="20"/>
          <w:szCs w:val="20"/>
        </w:rPr>
        <w:t xml:space="preserve"> (Ranked):</w:t>
      </w:r>
    </w:p>
    <w:p w14:paraId="4F5BAAA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1. </w:t>
      </w:r>
      <w:r w:rsidRPr="007D3752">
        <w:rPr>
          <w:rFonts w:ascii="Courier New" w:eastAsia="Times New Roman" w:hAnsi="Courier New" w:cs="Courier New"/>
          <w:sz w:val="20"/>
          <w:szCs w:val="20"/>
          <w:rtl/>
        </w:rPr>
        <w:t>وقت التسليم (وزن 0.32)</w:t>
      </w:r>
    </w:p>
    <w:p w14:paraId="0AADA45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2. </w:t>
      </w:r>
      <w:r w:rsidRPr="007D3752">
        <w:rPr>
          <w:rFonts w:ascii="Courier New" w:eastAsia="Times New Roman" w:hAnsi="Courier New" w:cs="Courier New"/>
          <w:sz w:val="20"/>
          <w:szCs w:val="20"/>
          <w:rtl/>
        </w:rPr>
        <w:t>التكلفة (وزن 0.28)</w:t>
      </w:r>
    </w:p>
    <w:p w14:paraId="4286DD92"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3. </w:t>
      </w:r>
      <w:r w:rsidRPr="007D3752">
        <w:rPr>
          <w:rFonts w:ascii="Courier New" w:eastAsia="Times New Roman" w:hAnsi="Courier New" w:cs="Courier New"/>
          <w:sz w:val="20"/>
          <w:szCs w:val="20"/>
          <w:rtl/>
        </w:rPr>
        <w:t>جودة المنتج (وزن 0.25)</w:t>
      </w:r>
    </w:p>
    <w:p w14:paraId="4AEF11D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4. </w:t>
      </w:r>
      <w:r w:rsidRPr="007D3752">
        <w:rPr>
          <w:rFonts w:ascii="Courier New" w:eastAsia="Times New Roman" w:hAnsi="Courier New" w:cs="Courier New"/>
          <w:sz w:val="20"/>
          <w:szCs w:val="20"/>
          <w:rtl/>
        </w:rPr>
        <w:t>الشهادات (وزن 0.15)</w:t>
      </w:r>
    </w:p>
    <w:p w14:paraId="508B485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0A63A533"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F3C331">
          <v:rect id="_x0000_i1040" style="width:0;height:1.5pt" o:hralign="center" o:hrstd="t" o:hr="t" fillcolor="#a0a0a0" stroked="f"/>
        </w:pict>
      </w:r>
    </w:p>
    <w:p w14:paraId="2BC55CB6"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الجزء الرابع: توصيات تنفيذية على المديات الثلاثة</w:t>
      </w:r>
    </w:p>
    <w:p w14:paraId="4D827B06"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المدى العاجل (6-12 شهر) - "المرحلة التأسيسية</w:t>
      </w:r>
      <w:r w:rsidRPr="007D3752">
        <w:rPr>
          <w:rFonts w:ascii="Times New Roman" w:eastAsia="Times New Roman" w:hAnsi="Times New Roman" w:cs="Times New Roman"/>
          <w:b/>
          <w:bCs/>
          <w:sz w:val="27"/>
          <w:szCs w:val="27"/>
        </w:rPr>
        <w:t>"</w:t>
      </w:r>
    </w:p>
    <w:p w14:paraId="21B664E8"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1. </w:t>
      </w:r>
      <w:r w:rsidRPr="007D3752">
        <w:rPr>
          <w:rFonts w:ascii="Times New Roman" w:eastAsia="Times New Roman" w:hAnsi="Times New Roman" w:cs="Times New Roman"/>
          <w:b/>
          <w:bCs/>
          <w:sz w:val="24"/>
          <w:szCs w:val="24"/>
          <w:rtl/>
        </w:rPr>
        <w:t>الأولوية رقم 1: إنشاء منصة رقمية موحدة</w:t>
      </w:r>
    </w:p>
    <w:p w14:paraId="6D49D5F2"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lastRenderedPageBreak/>
        <w:t>التكلفة</w:t>
      </w:r>
      <w:r w:rsidRPr="007D3752">
        <w:rPr>
          <w:rFonts w:ascii="Times New Roman" w:eastAsia="Times New Roman" w:hAnsi="Times New Roman" w:cs="Times New Roman"/>
          <w:sz w:val="24"/>
          <w:szCs w:val="24"/>
        </w:rPr>
        <w:t xml:space="preserve">: $2.5-3.2 </w:t>
      </w:r>
      <w:r w:rsidRPr="007D3752">
        <w:rPr>
          <w:rFonts w:ascii="Times New Roman" w:eastAsia="Times New Roman" w:hAnsi="Times New Roman" w:cs="Times New Roman"/>
          <w:sz w:val="24"/>
          <w:szCs w:val="24"/>
          <w:rtl/>
        </w:rPr>
        <w:t>مليون</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الفترة</w:t>
      </w:r>
      <w:r w:rsidRPr="007D3752">
        <w:rPr>
          <w:rFonts w:ascii="Times New Roman" w:eastAsia="Times New Roman" w:hAnsi="Times New Roman" w:cs="Times New Roman"/>
          <w:sz w:val="24"/>
          <w:szCs w:val="24"/>
        </w:rPr>
        <w:t xml:space="preserve">: 6-8 </w:t>
      </w:r>
      <w:r w:rsidRPr="007D3752">
        <w:rPr>
          <w:rFonts w:ascii="Times New Roman" w:eastAsia="Times New Roman" w:hAnsi="Times New Roman" w:cs="Times New Roman"/>
          <w:sz w:val="24"/>
          <w:szCs w:val="24"/>
          <w:rtl/>
        </w:rPr>
        <w:t>أشهر</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المعايير</w:t>
      </w:r>
      <w:r w:rsidRPr="007D3752">
        <w:rPr>
          <w:rFonts w:ascii="Times New Roman" w:eastAsia="Times New Roman" w:hAnsi="Times New Roman" w:cs="Times New Roman"/>
          <w:sz w:val="24"/>
          <w:szCs w:val="24"/>
        </w:rPr>
        <w:t>:</w:t>
      </w:r>
    </w:p>
    <w:p w14:paraId="44A1918F" w14:textId="77777777" w:rsidR="007D3752" w:rsidRPr="007D3752" w:rsidRDefault="007D3752" w:rsidP="007D375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API</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مع هيئة قناة السويس لربط مواعيد السفن</w:t>
      </w:r>
    </w:p>
    <w:p w14:paraId="055A037A" w14:textId="77777777" w:rsidR="007D3752" w:rsidRPr="007D3752" w:rsidRDefault="007D3752" w:rsidP="007D375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RFID</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لتتبع المنتجات (تقليل الفقد من 12% إلى 2%)</w:t>
      </w:r>
    </w:p>
    <w:p w14:paraId="694421B4" w14:textId="77777777" w:rsidR="007D3752" w:rsidRPr="007D3752" w:rsidRDefault="007D3752" w:rsidP="007D375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AI Chatbot</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لطلبات السفن (توفر 30% من وقت الموظفين)</w:t>
      </w:r>
    </w:p>
    <w:p w14:paraId="75CDF40B"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النتيجة المتوقعة</w:t>
      </w:r>
      <w:r w:rsidRPr="007D3752">
        <w:rPr>
          <w:rFonts w:ascii="Times New Roman" w:eastAsia="Times New Roman" w:hAnsi="Times New Roman" w:cs="Times New Roman"/>
          <w:sz w:val="24"/>
          <w:szCs w:val="24"/>
        </w:rPr>
        <w:t>:</w:t>
      </w:r>
    </w:p>
    <w:p w14:paraId="79183B49" w14:textId="77777777" w:rsidR="007D3752" w:rsidRPr="007D3752" w:rsidRDefault="007D3752" w:rsidP="007D375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تقليل وقت التسليم من 16 إلى </w:t>
      </w:r>
      <w:r w:rsidRPr="007D3752">
        <w:rPr>
          <w:rFonts w:ascii="Times New Roman" w:eastAsia="Times New Roman" w:hAnsi="Times New Roman" w:cs="Times New Roman"/>
          <w:b/>
          <w:bCs/>
          <w:sz w:val="24"/>
          <w:szCs w:val="24"/>
        </w:rPr>
        <w:t xml:space="preserve">10 </w:t>
      </w:r>
      <w:r w:rsidRPr="007D3752">
        <w:rPr>
          <w:rFonts w:ascii="Times New Roman" w:eastAsia="Times New Roman" w:hAnsi="Times New Roman" w:cs="Times New Roman"/>
          <w:b/>
          <w:bCs/>
          <w:sz w:val="24"/>
          <w:szCs w:val="24"/>
          <w:rtl/>
        </w:rPr>
        <w:t>ساعات</w:t>
      </w:r>
    </w:p>
    <w:p w14:paraId="31A751F0" w14:textId="77777777" w:rsidR="007D3752" w:rsidRPr="007D3752" w:rsidRDefault="007D3752" w:rsidP="007D375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زيادة رضا العملاء من 38 إلى </w:t>
      </w:r>
      <w:r w:rsidRPr="007D3752">
        <w:rPr>
          <w:rFonts w:ascii="Times New Roman" w:eastAsia="Times New Roman" w:hAnsi="Times New Roman" w:cs="Times New Roman"/>
          <w:b/>
          <w:bCs/>
          <w:sz w:val="24"/>
          <w:szCs w:val="24"/>
        </w:rPr>
        <w:t>55</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نقطة</w:t>
      </w:r>
      <w:r w:rsidRPr="007D3752">
        <w:rPr>
          <w:rFonts w:ascii="Times New Roman" w:eastAsia="Times New Roman" w:hAnsi="Times New Roman" w:cs="Times New Roman"/>
          <w:sz w:val="24"/>
          <w:szCs w:val="24"/>
        </w:rPr>
        <w:t xml:space="preserve"> NPS</w:t>
      </w:r>
    </w:p>
    <w:p w14:paraId="7AFF25BF"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93EAE5">
          <v:rect id="_x0000_i1041" style="width:0;height:1.5pt" o:hralign="center" o:hrstd="t" o:hr="t" fillcolor="#a0a0a0" stroked="f"/>
        </w:pict>
      </w:r>
    </w:p>
    <w:p w14:paraId="29580E1E"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2. </w:t>
      </w:r>
      <w:r w:rsidRPr="007D3752">
        <w:rPr>
          <w:rFonts w:ascii="Times New Roman" w:eastAsia="Times New Roman" w:hAnsi="Times New Roman" w:cs="Times New Roman"/>
          <w:b/>
          <w:bCs/>
          <w:sz w:val="24"/>
          <w:szCs w:val="24"/>
          <w:rtl/>
        </w:rPr>
        <w:t>الأولوية رقم 2: توسعة المرحلة الأولى في السويس الجنوبية</w:t>
      </w:r>
    </w:p>
    <w:p w14:paraId="322266F2"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المنطقة الحرة الجنوبية، محور الكيلو 46</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المساحة</w:t>
      </w:r>
      <w:r w:rsidRPr="007D3752">
        <w:rPr>
          <w:rFonts w:ascii="Times New Roman" w:eastAsia="Times New Roman" w:hAnsi="Times New Roman" w:cs="Times New Roman"/>
          <w:sz w:val="24"/>
          <w:szCs w:val="24"/>
        </w:rPr>
        <w:t xml:space="preserve">: 15,000 </w:t>
      </w:r>
      <w:r w:rsidRPr="007D3752">
        <w:rPr>
          <w:rFonts w:ascii="Times New Roman" w:eastAsia="Times New Roman" w:hAnsi="Times New Roman" w:cs="Times New Roman"/>
          <w:sz w:val="24"/>
          <w:szCs w:val="24"/>
          <w:rtl/>
        </w:rPr>
        <w:t>م² (مستودعات + مكاتب)</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التكلفة</w:t>
      </w:r>
      <w:r w:rsidRPr="007D3752">
        <w:rPr>
          <w:rFonts w:ascii="Times New Roman" w:eastAsia="Times New Roman" w:hAnsi="Times New Roman" w:cs="Times New Roman"/>
          <w:sz w:val="24"/>
          <w:szCs w:val="24"/>
        </w:rPr>
        <w:t xml:space="preserve">: $4.8-5.5 </w:t>
      </w:r>
      <w:r w:rsidRPr="007D3752">
        <w:rPr>
          <w:rFonts w:ascii="Times New Roman" w:eastAsia="Times New Roman" w:hAnsi="Times New Roman" w:cs="Times New Roman"/>
          <w:sz w:val="24"/>
          <w:szCs w:val="24"/>
          <w:rtl/>
        </w:rPr>
        <w:t>مليون</w:t>
      </w:r>
    </w:p>
    <w:p w14:paraId="6CD427C8"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القدرة الجديدة</w:t>
      </w:r>
      <w:r w:rsidRPr="007D3752">
        <w:rPr>
          <w:rFonts w:ascii="Times New Roman" w:eastAsia="Times New Roman" w:hAnsi="Times New Roman" w:cs="Times New Roman"/>
          <w:sz w:val="24"/>
          <w:szCs w:val="24"/>
        </w:rPr>
        <w:t>:</w:t>
      </w:r>
    </w:p>
    <w:p w14:paraId="220703A4" w14:textId="77777777" w:rsidR="007D3752" w:rsidRPr="007D3752" w:rsidRDefault="007D3752" w:rsidP="007D375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تموين </w:t>
      </w:r>
      <w:r w:rsidRPr="007D3752">
        <w:rPr>
          <w:rFonts w:ascii="Times New Roman" w:eastAsia="Times New Roman" w:hAnsi="Times New Roman" w:cs="Times New Roman"/>
          <w:b/>
          <w:bCs/>
          <w:sz w:val="24"/>
          <w:szCs w:val="24"/>
        </w:rPr>
        <w:t xml:space="preserve">40 </w:t>
      </w:r>
      <w:r w:rsidRPr="007D3752">
        <w:rPr>
          <w:rFonts w:ascii="Times New Roman" w:eastAsia="Times New Roman" w:hAnsi="Times New Roman" w:cs="Times New Roman"/>
          <w:b/>
          <w:bCs/>
          <w:sz w:val="24"/>
          <w:szCs w:val="24"/>
          <w:rtl/>
        </w:rPr>
        <w:t>سفينة/يوم إضافية</w:t>
      </w:r>
    </w:p>
    <w:p w14:paraId="02237848" w14:textId="77777777" w:rsidR="007D3752" w:rsidRPr="007D3752" w:rsidRDefault="007D3752" w:rsidP="007D375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تخزين </w:t>
      </w:r>
      <w:r w:rsidRPr="007D3752">
        <w:rPr>
          <w:rFonts w:ascii="Times New Roman" w:eastAsia="Times New Roman" w:hAnsi="Times New Roman" w:cs="Times New Roman"/>
          <w:b/>
          <w:bCs/>
          <w:sz w:val="24"/>
          <w:szCs w:val="24"/>
        </w:rPr>
        <w:t xml:space="preserve">3,500 </w:t>
      </w:r>
      <w:r w:rsidRPr="007D3752">
        <w:rPr>
          <w:rFonts w:ascii="Times New Roman" w:eastAsia="Times New Roman" w:hAnsi="Times New Roman" w:cs="Times New Roman"/>
          <w:b/>
          <w:bCs/>
          <w:sz w:val="24"/>
          <w:szCs w:val="24"/>
          <w:rtl/>
        </w:rPr>
        <w:t>طن</w:t>
      </w:r>
      <w:r w:rsidRPr="007D3752">
        <w:rPr>
          <w:rFonts w:ascii="Times New Roman" w:eastAsia="Times New Roman" w:hAnsi="Times New Roman" w:cs="Times New Roman"/>
          <w:sz w:val="24"/>
          <w:szCs w:val="24"/>
          <w:rtl/>
        </w:rPr>
        <w:t xml:space="preserve"> من المؤن الطازجة</w:t>
      </w:r>
    </w:p>
    <w:p w14:paraId="25CA237F" w14:textId="77777777" w:rsidR="007D3752" w:rsidRPr="007D3752" w:rsidRDefault="007D3752" w:rsidP="007D375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140 </w:t>
      </w:r>
      <w:r w:rsidRPr="007D3752">
        <w:rPr>
          <w:rFonts w:ascii="Times New Roman" w:eastAsia="Times New Roman" w:hAnsi="Times New Roman" w:cs="Times New Roman"/>
          <w:sz w:val="24"/>
          <w:szCs w:val="24"/>
          <w:rtl/>
        </w:rPr>
        <w:t>وظيفة جديدة</w:t>
      </w:r>
    </w:p>
    <w:p w14:paraId="56C0819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الجدول الزمني</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Pr>
        <w:br/>
        <w:t xml:space="preserve">| </w:t>
      </w:r>
      <w:r w:rsidRPr="007D3752">
        <w:rPr>
          <w:rFonts w:ascii="Times New Roman" w:eastAsia="Times New Roman" w:hAnsi="Times New Roman" w:cs="Times New Roman"/>
          <w:sz w:val="24"/>
          <w:szCs w:val="24"/>
          <w:rtl/>
        </w:rPr>
        <w:t>الشهر | الإنجاز</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Pr>
        <w:br/>
        <w:t>|-------|---------|</w:t>
      </w:r>
      <w:r w:rsidRPr="007D3752">
        <w:rPr>
          <w:rFonts w:ascii="Times New Roman" w:eastAsia="Times New Roman" w:hAnsi="Times New Roman" w:cs="Times New Roman"/>
          <w:sz w:val="24"/>
          <w:szCs w:val="24"/>
        </w:rPr>
        <w:br/>
        <w:t xml:space="preserve">| 1-2 | </w:t>
      </w:r>
      <w:r w:rsidRPr="007D3752">
        <w:rPr>
          <w:rFonts w:ascii="Times New Roman" w:eastAsia="Times New Roman" w:hAnsi="Times New Roman" w:cs="Times New Roman"/>
          <w:sz w:val="24"/>
          <w:szCs w:val="24"/>
          <w:rtl/>
        </w:rPr>
        <w:t>الحصول على التراخيص والتصميم</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Pr>
        <w:br/>
        <w:t xml:space="preserve">| 3-4 | </w:t>
      </w:r>
      <w:r w:rsidRPr="007D3752">
        <w:rPr>
          <w:rFonts w:ascii="Times New Roman" w:eastAsia="Times New Roman" w:hAnsi="Times New Roman" w:cs="Times New Roman"/>
          <w:sz w:val="24"/>
          <w:szCs w:val="24"/>
          <w:rtl/>
        </w:rPr>
        <w:t>البناء السريع</w:t>
      </w:r>
      <w:r w:rsidRPr="007D3752">
        <w:rPr>
          <w:rFonts w:ascii="Times New Roman" w:eastAsia="Times New Roman" w:hAnsi="Times New Roman" w:cs="Times New Roman"/>
          <w:sz w:val="24"/>
          <w:szCs w:val="24"/>
        </w:rPr>
        <w:t xml:space="preserve"> (Prefab) |</w:t>
      </w:r>
      <w:r w:rsidRPr="007D3752">
        <w:rPr>
          <w:rFonts w:ascii="Times New Roman" w:eastAsia="Times New Roman" w:hAnsi="Times New Roman" w:cs="Times New Roman"/>
          <w:sz w:val="24"/>
          <w:szCs w:val="24"/>
        </w:rPr>
        <w:br/>
        <w:t xml:space="preserve">| 5-6 | </w:t>
      </w:r>
      <w:r w:rsidRPr="007D3752">
        <w:rPr>
          <w:rFonts w:ascii="Times New Roman" w:eastAsia="Times New Roman" w:hAnsi="Times New Roman" w:cs="Times New Roman"/>
          <w:sz w:val="24"/>
          <w:szCs w:val="24"/>
          <w:rtl/>
        </w:rPr>
        <w:t>التجهيز والتشغيل التجريبي</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Pr>
        <w:br/>
        <w:t xml:space="preserve">| 7-8 | </w:t>
      </w:r>
      <w:r w:rsidRPr="007D3752">
        <w:rPr>
          <w:rFonts w:ascii="Times New Roman" w:eastAsia="Times New Roman" w:hAnsi="Times New Roman" w:cs="Times New Roman"/>
          <w:sz w:val="24"/>
          <w:szCs w:val="24"/>
          <w:rtl/>
        </w:rPr>
        <w:t>التشغيل الكامل</w:t>
      </w:r>
      <w:r w:rsidRPr="007D3752">
        <w:rPr>
          <w:rFonts w:ascii="Times New Roman" w:eastAsia="Times New Roman" w:hAnsi="Times New Roman" w:cs="Times New Roman"/>
          <w:sz w:val="24"/>
          <w:szCs w:val="24"/>
        </w:rPr>
        <w:t xml:space="preserve"> |</w:t>
      </w:r>
    </w:p>
    <w:p w14:paraId="3238BFD9"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A72098">
          <v:rect id="_x0000_i1042" style="width:0;height:1.5pt" o:hralign="center" o:hrstd="t" o:hr="t" fillcolor="#a0a0a0" stroked="f"/>
        </w:pict>
      </w:r>
    </w:p>
    <w:p w14:paraId="4624A593"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3. </w:t>
      </w:r>
      <w:r w:rsidRPr="007D3752">
        <w:rPr>
          <w:rFonts w:ascii="Times New Roman" w:eastAsia="Times New Roman" w:hAnsi="Times New Roman" w:cs="Times New Roman"/>
          <w:b/>
          <w:bCs/>
          <w:sz w:val="24"/>
          <w:szCs w:val="24"/>
          <w:rtl/>
        </w:rPr>
        <w:t>الأولوية رقم 3: تأهيل 3 شركات محلية للحصول على شهادات عالمية</w:t>
      </w:r>
    </w:p>
    <w:p w14:paraId="06F0C5A8"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الشركات المستهدفة</w:t>
      </w:r>
      <w:r w:rsidRPr="007D3752">
        <w:rPr>
          <w:rFonts w:ascii="Times New Roman" w:eastAsia="Times New Roman" w:hAnsi="Times New Roman" w:cs="Times New Roman"/>
          <w:sz w:val="24"/>
          <w:szCs w:val="24"/>
        </w:rPr>
        <w:t>:</w:t>
      </w:r>
    </w:p>
    <w:p w14:paraId="5DDB7BEC" w14:textId="77777777" w:rsidR="007D3752" w:rsidRPr="007D3752" w:rsidRDefault="007D3752" w:rsidP="007D375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Seahorse Marine</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للمؤن الطازجة</w:t>
      </w:r>
      <w:r w:rsidRPr="007D3752">
        <w:rPr>
          <w:rFonts w:ascii="Times New Roman" w:eastAsia="Times New Roman" w:hAnsi="Times New Roman" w:cs="Times New Roman"/>
          <w:sz w:val="24"/>
          <w:szCs w:val="24"/>
        </w:rPr>
        <w:t>) → ISO 22000 + HACCP</w:t>
      </w:r>
    </w:p>
    <w:p w14:paraId="482DE7EC" w14:textId="77777777" w:rsidR="007D3752" w:rsidRPr="007D3752" w:rsidRDefault="007D3752" w:rsidP="007D375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Admiral Ship Supplier</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للإمدادات المقيدة</w:t>
      </w:r>
      <w:r w:rsidRPr="007D3752">
        <w:rPr>
          <w:rFonts w:ascii="Times New Roman" w:eastAsia="Times New Roman" w:hAnsi="Times New Roman" w:cs="Times New Roman"/>
          <w:sz w:val="24"/>
          <w:szCs w:val="24"/>
        </w:rPr>
        <w:t>) → ISO 28000</w:t>
      </w:r>
    </w:p>
    <w:p w14:paraId="242724C0" w14:textId="77777777" w:rsidR="007D3752" w:rsidRPr="007D3752" w:rsidRDefault="007D3752" w:rsidP="007D375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EISAS</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للخدمات الفنية</w:t>
      </w:r>
      <w:r w:rsidRPr="007D3752">
        <w:rPr>
          <w:rFonts w:ascii="Times New Roman" w:eastAsia="Times New Roman" w:hAnsi="Times New Roman" w:cs="Times New Roman"/>
          <w:sz w:val="24"/>
          <w:szCs w:val="24"/>
        </w:rPr>
        <w:t>) → ISO 9001:2015</w:t>
      </w:r>
    </w:p>
    <w:p w14:paraId="0CB98F54"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 الإجمالية</w:t>
      </w:r>
      <w:r w:rsidRPr="007D3752">
        <w:rPr>
          <w:rFonts w:ascii="Times New Roman" w:eastAsia="Times New Roman" w:hAnsi="Times New Roman" w:cs="Times New Roman"/>
          <w:sz w:val="24"/>
          <w:szCs w:val="24"/>
        </w:rPr>
        <w:t>: $850,000 (</w:t>
      </w:r>
      <w:r w:rsidRPr="007D3752">
        <w:rPr>
          <w:rFonts w:ascii="Times New Roman" w:eastAsia="Times New Roman" w:hAnsi="Times New Roman" w:cs="Times New Roman"/>
          <w:sz w:val="24"/>
          <w:szCs w:val="24"/>
          <w:rtl/>
        </w:rPr>
        <w:t>تدريب + استشارات + تقييم</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العائد</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زيادة 40% في سعر المنتجات المعتمدة</w:t>
      </w:r>
    </w:p>
    <w:p w14:paraId="45BC381F"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9A330D">
          <v:rect id="_x0000_i1043" style="width:0;height:1.5pt" o:hralign="center" o:hrstd="t" o:hr="t" fillcolor="#a0a0a0" stroked="f"/>
        </w:pict>
      </w:r>
    </w:p>
    <w:p w14:paraId="60C1D65A"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4. </w:t>
      </w:r>
      <w:r w:rsidRPr="007D3752">
        <w:rPr>
          <w:rFonts w:ascii="Times New Roman" w:eastAsia="Times New Roman" w:hAnsi="Times New Roman" w:cs="Times New Roman"/>
          <w:b/>
          <w:bCs/>
          <w:sz w:val="24"/>
          <w:szCs w:val="24"/>
          <w:rtl/>
        </w:rPr>
        <w:t>جدول المنتجات الاستراتيجية للتموين الفوري</w:t>
      </w:r>
    </w:p>
    <w:tbl>
      <w:tblPr>
        <w:tblStyle w:val="GridTable1Light"/>
        <w:tblW w:w="0" w:type="auto"/>
        <w:tblLook w:val="04A0" w:firstRow="1" w:lastRow="0" w:firstColumn="1" w:lastColumn="0" w:noHBand="0" w:noVBand="1"/>
      </w:tblPr>
      <w:tblGrid>
        <w:gridCol w:w="1934"/>
        <w:gridCol w:w="1394"/>
        <w:gridCol w:w="1649"/>
        <w:gridCol w:w="853"/>
        <w:gridCol w:w="1829"/>
      </w:tblGrid>
      <w:tr w:rsidR="007D3752" w:rsidRPr="007D3752" w14:paraId="4738A83D"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9136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المنتج</w:t>
            </w:r>
          </w:p>
        </w:tc>
        <w:tc>
          <w:tcPr>
            <w:tcW w:w="0" w:type="auto"/>
            <w:hideMark/>
          </w:tcPr>
          <w:p w14:paraId="197A7F6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الكمية الشهرية</w:t>
            </w:r>
          </w:p>
        </w:tc>
        <w:tc>
          <w:tcPr>
            <w:tcW w:w="0" w:type="auto"/>
            <w:hideMark/>
          </w:tcPr>
          <w:p w14:paraId="0B759D1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المورد الحالي</w:t>
            </w:r>
          </w:p>
        </w:tc>
        <w:tc>
          <w:tcPr>
            <w:tcW w:w="0" w:type="auto"/>
            <w:hideMark/>
          </w:tcPr>
          <w:p w14:paraId="3A17F73C"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الأولوية</w:t>
            </w:r>
          </w:p>
        </w:tc>
        <w:tc>
          <w:tcPr>
            <w:tcW w:w="0" w:type="auto"/>
            <w:hideMark/>
          </w:tcPr>
          <w:p w14:paraId="4474930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السعر المستهدف</w:t>
            </w:r>
          </w:p>
        </w:tc>
      </w:tr>
      <w:tr w:rsidR="007D3752" w:rsidRPr="007D3752" w14:paraId="5491C243"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39B174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الخضروات الطازجة</w:t>
            </w:r>
          </w:p>
        </w:tc>
        <w:tc>
          <w:tcPr>
            <w:tcW w:w="0" w:type="auto"/>
            <w:hideMark/>
          </w:tcPr>
          <w:p w14:paraId="4FDA01C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850 </w:t>
            </w:r>
            <w:r w:rsidRPr="007D3752">
              <w:rPr>
                <w:rFonts w:ascii="Times New Roman" w:eastAsia="Times New Roman" w:hAnsi="Times New Roman" w:cs="Times New Roman"/>
                <w:sz w:val="24"/>
                <w:szCs w:val="24"/>
                <w:rtl/>
              </w:rPr>
              <w:t>طن</w:t>
            </w:r>
          </w:p>
        </w:tc>
        <w:tc>
          <w:tcPr>
            <w:tcW w:w="0" w:type="auto"/>
            <w:hideMark/>
          </w:tcPr>
          <w:p w14:paraId="7983CF9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محليون 60</w:t>
            </w:r>
            <w:r w:rsidRPr="007D3752">
              <w:rPr>
                <w:rFonts w:ascii="Times New Roman" w:eastAsia="Times New Roman" w:hAnsi="Times New Roman" w:cs="Times New Roman"/>
                <w:sz w:val="24"/>
                <w:szCs w:val="24"/>
              </w:rPr>
              <w:t>%</w:t>
            </w:r>
          </w:p>
        </w:tc>
        <w:tc>
          <w:tcPr>
            <w:tcW w:w="0" w:type="auto"/>
            <w:hideMark/>
          </w:tcPr>
          <w:p w14:paraId="50C0B87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عالية</w:t>
            </w:r>
          </w:p>
        </w:tc>
        <w:tc>
          <w:tcPr>
            <w:tcW w:w="0" w:type="auto"/>
            <w:hideMark/>
          </w:tcPr>
          <w:p w14:paraId="0C708B0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w:t>
            </w:r>
            <w:r w:rsidRPr="007D3752">
              <w:rPr>
                <w:rFonts w:ascii="Times New Roman" w:eastAsia="Times New Roman" w:hAnsi="Times New Roman" w:cs="Times New Roman"/>
                <w:sz w:val="24"/>
                <w:szCs w:val="24"/>
                <w:rtl/>
              </w:rPr>
              <w:t>طن</w:t>
            </w:r>
          </w:p>
        </w:tc>
      </w:tr>
      <w:tr w:rsidR="007D3752" w:rsidRPr="007D3752" w14:paraId="78F83E4D"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6D66BD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lastRenderedPageBreak/>
              <w:t>اللحوم المجمدة</w:t>
            </w:r>
          </w:p>
        </w:tc>
        <w:tc>
          <w:tcPr>
            <w:tcW w:w="0" w:type="auto"/>
            <w:hideMark/>
          </w:tcPr>
          <w:p w14:paraId="1AF304D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420 </w:t>
            </w:r>
            <w:r w:rsidRPr="007D3752">
              <w:rPr>
                <w:rFonts w:ascii="Times New Roman" w:eastAsia="Times New Roman" w:hAnsi="Times New Roman" w:cs="Times New Roman"/>
                <w:sz w:val="24"/>
                <w:szCs w:val="24"/>
                <w:rtl/>
              </w:rPr>
              <w:t>طن</w:t>
            </w:r>
          </w:p>
        </w:tc>
        <w:tc>
          <w:tcPr>
            <w:tcW w:w="0" w:type="auto"/>
            <w:hideMark/>
          </w:tcPr>
          <w:p w14:paraId="780DBD1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مستوردون 80</w:t>
            </w:r>
            <w:r w:rsidRPr="007D3752">
              <w:rPr>
                <w:rFonts w:ascii="Times New Roman" w:eastAsia="Times New Roman" w:hAnsi="Times New Roman" w:cs="Times New Roman"/>
                <w:sz w:val="24"/>
                <w:szCs w:val="24"/>
              </w:rPr>
              <w:t>%</w:t>
            </w:r>
          </w:p>
        </w:tc>
        <w:tc>
          <w:tcPr>
            <w:tcW w:w="0" w:type="auto"/>
            <w:hideMark/>
          </w:tcPr>
          <w:p w14:paraId="421C076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متوسطة</w:t>
            </w:r>
          </w:p>
        </w:tc>
        <w:tc>
          <w:tcPr>
            <w:tcW w:w="0" w:type="auto"/>
            <w:hideMark/>
          </w:tcPr>
          <w:p w14:paraId="4854D18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w:t>
            </w:r>
            <w:r w:rsidRPr="007D3752">
              <w:rPr>
                <w:rFonts w:ascii="Times New Roman" w:eastAsia="Times New Roman" w:hAnsi="Times New Roman" w:cs="Times New Roman"/>
                <w:sz w:val="24"/>
                <w:szCs w:val="24"/>
                <w:rtl/>
              </w:rPr>
              <w:t>طن</w:t>
            </w:r>
          </w:p>
        </w:tc>
      </w:tr>
      <w:tr w:rsidR="007D3752" w:rsidRPr="007D3752" w14:paraId="21D27AF6"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67B0AA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زيوت التشحيم البحرية</w:t>
            </w:r>
          </w:p>
        </w:tc>
        <w:tc>
          <w:tcPr>
            <w:tcW w:w="0" w:type="auto"/>
            <w:hideMark/>
          </w:tcPr>
          <w:p w14:paraId="1953A9A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380 </w:t>
            </w:r>
            <w:r w:rsidRPr="007D3752">
              <w:rPr>
                <w:rFonts w:ascii="Times New Roman" w:eastAsia="Times New Roman" w:hAnsi="Times New Roman" w:cs="Times New Roman"/>
                <w:sz w:val="24"/>
                <w:szCs w:val="24"/>
                <w:rtl/>
              </w:rPr>
              <w:t>طن</w:t>
            </w:r>
          </w:p>
        </w:tc>
        <w:tc>
          <w:tcPr>
            <w:tcW w:w="0" w:type="auto"/>
            <w:hideMark/>
          </w:tcPr>
          <w:p w14:paraId="39A0BD2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مستوردون 95</w:t>
            </w:r>
            <w:r w:rsidRPr="007D3752">
              <w:rPr>
                <w:rFonts w:ascii="Times New Roman" w:eastAsia="Times New Roman" w:hAnsi="Times New Roman" w:cs="Times New Roman"/>
                <w:sz w:val="24"/>
                <w:szCs w:val="24"/>
              </w:rPr>
              <w:t>%</w:t>
            </w:r>
          </w:p>
        </w:tc>
        <w:tc>
          <w:tcPr>
            <w:tcW w:w="0" w:type="auto"/>
            <w:hideMark/>
          </w:tcPr>
          <w:p w14:paraId="6685EF5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عالية</w:t>
            </w:r>
          </w:p>
        </w:tc>
        <w:tc>
          <w:tcPr>
            <w:tcW w:w="0" w:type="auto"/>
            <w:hideMark/>
          </w:tcPr>
          <w:p w14:paraId="3B3CAD5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-$200/</w:t>
            </w:r>
            <w:r w:rsidRPr="007D3752">
              <w:rPr>
                <w:rFonts w:ascii="Times New Roman" w:eastAsia="Times New Roman" w:hAnsi="Times New Roman" w:cs="Times New Roman"/>
                <w:sz w:val="24"/>
                <w:szCs w:val="24"/>
                <w:rtl/>
              </w:rPr>
              <w:t>طن</w:t>
            </w:r>
          </w:p>
        </w:tc>
      </w:tr>
      <w:tr w:rsidR="007D3752" w:rsidRPr="007D3752" w14:paraId="3CE60862"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2C3E41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معدات السلامة</w:t>
            </w:r>
          </w:p>
        </w:tc>
        <w:tc>
          <w:tcPr>
            <w:tcW w:w="0" w:type="auto"/>
            <w:hideMark/>
          </w:tcPr>
          <w:p w14:paraId="501327F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15,000 </w:t>
            </w:r>
            <w:r w:rsidRPr="007D3752">
              <w:rPr>
                <w:rFonts w:ascii="Times New Roman" w:eastAsia="Times New Roman" w:hAnsi="Times New Roman" w:cs="Times New Roman"/>
                <w:sz w:val="24"/>
                <w:szCs w:val="24"/>
                <w:rtl/>
              </w:rPr>
              <w:t>قطعة</w:t>
            </w:r>
          </w:p>
        </w:tc>
        <w:tc>
          <w:tcPr>
            <w:tcW w:w="0" w:type="auto"/>
            <w:hideMark/>
          </w:tcPr>
          <w:p w14:paraId="09F0289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مستوردون 70</w:t>
            </w:r>
            <w:r w:rsidRPr="007D3752">
              <w:rPr>
                <w:rFonts w:ascii="Times New Roman" w:eastAsia="Times New Roman" w:hAnsi="Times New Roman" w:cs="Times New Roman"/>
                <w:sz w:val="24"/>
                <w:szCs w:val="24"/>
              </w:rPr>
              <w:t>%</w:t>
            </w:r>
          </w:p>
        </w:tc>
        <w:tc>
          <w:tcPr>
            <w:tcW w:w="0" w:type="auto"/>
            <w:hideMark/>
          </w:tcPr>
          <w:p w14:paraId="5D52BD4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متوسطة</w:t>
            </w:r>
          </w:p>
        </w:tc>
        <w:tc>
          <w:tcPr>
            <w:tcW w:w="0" w:type="auto"/>
            <w:hideMark/>
          </w:tcPr>
          <w:p w14:paraId="4A33B65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w:t>
            </w:r>
          </w:p>
        </w:tc>
      </w:tr>
      <w:tr w:rsidR="007D3752" w:rsidRPr="007D3752" w14:paraId="4659CAF7"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5FDC71F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سجائر</w:t>
            </w:r>
          </w:p>
        </w:tc>
        <w:tc>
          <w:tcPr>
            <w:tcW w:w="0" w:type="auto"/>
            <w:hideMark/>
          </w:tcPr>
          <w:p w14:paraId="270CECD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2.8 </w:t>
            </w:r>
            <w:r w:rsidRPr="007D3752">
              <w:rPr>
                <w:rFonts w:ascii="Times New Roman" w:eastAsia="Times New Roman" w:hAnsi="Times New Roman" w:cs="Times New Roman"/>
                <w:sz w:val="24"/>
                <w:szCs w:val="24"/>
                <w:rtl/>
              </w:rPr>
              <w:t>مليون علبة</w:t>
            </w:r>
          </w:p>
        </w:tc>
        <w:tc>
          <w:tcPr>
            <w:tcW w:w="0" w:type="auto"/>
            <w:hideMark/>
          </w:tcPr>
          <w:p w14:paraId="35E5F0D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مستوردون 100</w:t>
            </w:r>
            <w:r w:rsidRPr="007D3752">
              <w:rPr>
                <w:rFonts w:ascii="Times New Roman" w:eastAsia="Times New Roman" w:hAnsi="Times New Roman" w:cs="Times New Roman"/>
                <w:sz w:val="24"/>
                <w:szCs w:val="24"/>
              </w:rPr>
              <w:t>%</w:t>
            </w:r>
          </w:p>
        </w:tc>
        <w:tc>
          <w:tcPr>
            <w:tcW w:w="0" w:type="auto"/>
            <w:hideMark/>
          </w:tcPr>
          <w:p w14:paraId="5154EC3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منخفضة</w:t>
            </w:r>
          </w:p>
        </w:tc>
        <w:tc>
          <w:tcPr>
            <w:tcW w:w="0" w:type="auto"/>
            <w:hideMark/>
          </w:tcPr>
          <w:p w14:paraId="41F7468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 (</w:t>
            </w:r>
            <w:r w:rsidRPr="007D3752">
              <w:rPr>
                <w:rFonts w:ascii="Times New Roman" w:eastAsia="Times New Roman" w:hAnsi="Times New Roman" w:cs="Times New Roman"/>
                <w:sz w:val="24"/>
                <w:szCs w:val="24"/>
                <w:rtl/>
              </w:rPr>
              <w:t>هامش ربح</w:t>
            </w:r>
            <w:r w:rsidRPr="007D3752">
              <w:rPr>
                <w:rFonts w:ascii="Times New Roman" w:eastAsia="Times New Roman" w:hAnsi="Times New Roman" w:cs="Times New Roman"/>
                <w:sz w:val="24"/>
                <w:szCs w:val="24"/>
              </w:rPr>
              <w:t>)</w:t>
            </w:r>
          </w:p>
        </w:tc>
      </w:tr>
    </w:tbl>
    <w:p w14:paraId="7DCC2D5C"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إجمالي الاستثمار في المخزون</w:t>
      </w:r>
      <w:r w:rsidRPr="007D3752">
        <w:rPr>
          <w:rFonts w:ascii="Times New Roman" w:eastAsia="Times New Roman" w:hAnsi="Times New Roman" w:cs="Times New Roman"/>
          <w:sz w:val="24"/>
          <w:szCs w:val="24"/>
        </w:rPr>
        <w:t xml:space="preserve">: $12-15 </w:t>
      </w:r>
      <w:r w:rsidRPr="007D3752">
        <w:rPr>
          <w:rFonts w:ascii="Times New Roman" w:eastAsia="Times New Roman" w:hAnsi="Times New Roman" w:cs="Times New Roman"/>
          <w:sz w:val="24"/>
          <w:szCs w:val="24"/>
          <w:rtl/>
        </w:rPr>
        <w:t>مليون</w:t>
      </w:r>
    </w:p>
    <w:p w14:paraId="1CF51524"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A5264D">
          <v:rect id="_x0000_i1044" style="width:0;height:1.5pt" o:hralign="center" o:hrstd="t" o:hr="t" fillcolor="#a0a0a0" stroked="f"/>
        </w:pict>
      </w:r>
    </w:p>
    <w:p w14:paraId="0138BD28"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الجزء الخامس: خطة العمل التنفيذية التفصيلية</w:t>
      </w:r>
    </w:p>
    <w:p w14:paraId="78BD480C"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w:t>
      </w:r>
      <w:r w:rsidRPr="007D3752">
        <w:rPr>
          <w:rFonts w:ascii="Times New Roman" w:eastAsia="Times New Roman" w:hAnsi="Times New Roman" w:cs="Times New Roman"/>
          <w:b/>
          <w:bCs/>
          <w:sz w:val="27"/>
          <w:szCs w:val="27"/>
          <w:rtl/>
        </w:rPr>
        <w:t>خطة التمويل والموازنة</w:t>
      </w:r>
    </w:p>
    <w:p w14:paraId="1081EE1F"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هيكل التمويل المرحلي</w:t>
      </w:r>
    </w:p>
    <w:p w14:paraId="6398E0B8"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المرحلة العاجلة ($8.2 مليون)</w:t>
      </w:r>
      <w:r w:rsidRPr="007D3752">
        <w:rPr>
          <w:rFonts w:ascii="Times New Roman" w:eastAsia="Times New Roman" w:hAnsi="Times New Roman" w:cs="Times New Roman"/>
          <w:sz w:val="24"/>
          <w:szCs w:val="24"/>
        </w:rPr>
        <w:t>:</w:t>
      </w:r>
    </w:p>
    <w:p w14:paraId="7AF1DB4A" w14:textId="77777777" w:rsidR="007D3752" w:rsidRPr="007D3752" w:rsidRDefault="007D3752" w:rsidP="009E10E5">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المنصة الرقمية: $3.2 مليون</w:t>
      </w:r>
      <w:r w:rsidRPr="007D3752">
        <w:rPr>
          <w:rFonts w:ascii="Times New Roman" w:eastAsia="Times New Roman" w:hAnsi="Times New Roman" w:cs="Times New Roman"/>
          <w:sz w:val="24"/>
          <w:szCs w:val="24"/>
        </w:rPr>
        <w:t xml:space="preserve"> (39%)</w:t>
      </w:r>
    </w:p>
    <w:p w14:paraId="2B76AE07" w14:textId="77777777" w:rsidR="007D3752" w:rsidRPr="007D3752" w:rsidRDefault="007D3752" w:rsidP="009E10E5">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التوسعة السريعة: $5.5 مليون</w:t>
      </w:r>
      <w:r w:rsidRPr="007D3752">
        <w:rPr>
          <w:rFonts w:ascii="Times New Roman" w:eastAsia="Times New Roman" w:hAnsi="Times New Roman" w:cs="Times New Roman"/>
          <w:sz w:val="24"/>
          <w:szCs w:val="24"/>
        </w:rPr>
        <w:t xml:space="preserve"> (67%)</w:t>
      </w:r>
    </w:p>
    <w:p w14:paraId="02FF1E09" w14:textId="77777777" w:rsidR="007D3752" w:rsidRPr="007D3752" w:rsidRDefault="007D3752" w:rsidP="009E10E5">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الشهادات: $850,000</w:t>
      </w:r>
      <w:r w:rsidRPr="007D3752">
        <w:rPr>
          <w:rFonts w:ascii="Times New Roman" w:eastAsia="Times New Roman" w:hAnsi="Times New Roman" w:cs="Times New Roman"/>
          <w:sz w:val="24"/>
          <w:szCs w:val="24"/>
        </w:rPr>
        <w:t xml:space="preserve"> (10%)</w:t>
      </w:r>
    </w:p>
    <w:p w14:paraId="102FEA6E"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BB5B1A">
          <v:rect id="_x0000_i1045" style="width:0;height:1.5pt" o:hralign="center" o:hrstd="t" o:hr="t" fillcolor="#a0a0a0" stroked="f"/>
        </w:pict>
      </w:r>
    </w:p>
    <w:p w14:paraId="1941496B"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مصادر التمويل</w:t>
      </w:r>
    </w:p>
    <w:tbl>
      <w:tblPr>
        <w:tblStyle w:val="GridTable1Light"/>
        <w:tblW w:w="0" w:type="auto"/>
        <w:tblLook w:val="04A0" w:firstRow="1" w:lastRow="0" w:firstColumn="1" w:lastColumn="0" w:noHBand="0" w:noVBand="1"/>
      </w:tblPr>
      <w:tblGrid>
        <w:gridCol w:w="2378"/>
        <w:gridCol w:w="1355"/>
        <w:gridCol w:w="869"/>
        <w:gridCol w:w="876"/>
        <w:gridCol w:w="876"/>
      </w:tblGrid>
      <w:tr w:rsidR="007D3752" w:rsidRPr="007D3752" w14:paraId="371E49E3"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A54F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المصدر</w:t>
            </w:r>
          </w:p>
        </w:tc>
        <w:tc>
          <w:tcPr>
            <w:tcW w:w="0" w:type="auto"/>
            <w:hideMark/>
          </w:tcPr>
          <w:p w14:paraId="398AE31F"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المرحلة العاجل</w:t>
            </w:r>
          </w:p>
        </w:tc>
        <w:tc>
          <w:tcPr>
            <w:tcW w:w="0" w:type="auto"/>
            <w:hideMark/>
          </w:tcPr>
          <w:p w14:paraId="2037F01C"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المتوسط</w:t>
            </w:r>
          </w:p>
        </w:tc>
        <w:tc>
          <w:tcPr>
            <w:tcW w:w="0" w:type="auto"/>
            <w:hideMark/>
          </w:tcPr>
          <w:p w14:paraId="1D031F77"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البعيد</w:t>
            </w:r>
          </w:p>
        </w:tc>
        <w:tc>
          <w:tcPr>
            <w:tcW w:w="0" w:type="auto"/>
            <w:hideMark/>
          </w:tcPr>
          <w:p w14:paraId="1BDAE20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إجمالي</w:t>
            </w:r>
          </w:p>
        </w:tc>
      </w:tr>
      <w:tr w:rsidR="007D3752" w:rsidRPr="007D3752" w14:paraId="5F7F0956"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005626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المناطق الحرة (ميزانية)</w:t>
            </w:r>
          </w:p>
        </w:tc>
        <w:tc>
          <w:tcPr>
            <w:tcW w:w="0" w:type="auto"/>
            <w:hideMark/>
          </w:tcPr>
          <w:p w14:paraId="099CFA9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$5.0</w:t>
            </w:r>
          </w:p>
        </w:tc>
        <w:tc>
          <w:tcPr>
            <w:tcW w:w="0" w:type="auto"/>
            <w:hideMark/>
          </w:tcPr>
          <w:p w14:paraId="6645246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$15.0</w:t>
            </w:r>
          </w:p>
        </w:tc>
        <w:tc>
          <w:tcPr>
            <w:tcW w:w="0" w:type="auto"/>
            <w:hideMark/>
          </w:tcPr>
          <w:p w14:paraId="059359B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$20.0</w:t>
            </w:r>
          </w:p>
        </w:tc>
        <w:tc>
          <w:tcPr>
            <w:tcW w:w="0" w:type="auto"/>
            <w:hideMark/>
          </w:tcPr>
          <w:p w14:paraId="00E4AAF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w:t>
            </w:r>
          </w:p>
        </w:tc>
      </w:tr>
      <w:tr w:rsidR="007D3752" w:rsidRPr="007D3752" w14:paraId="6C68DF24"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796190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قرض بنكي (تمويل مشروع)</w:t>
            </w:r>
          </w:p>
        </w:tc>
        <w:tc>
          <w:tcPr>
            <w:tcW w:w="0" w:type="auto"/>
            <w:hideMark/>
          </w:tcPr>
          <w:p w14:paraId="444A553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w:t>
            </w:r>
          </w:p>
        </w:tc>
        <w:tc>
          <w:tcPr>
            <w:tcW w:w="0" w:type="auto"/>
            <w:hideMark/>
          </w:tcPr>
          <w:p w14:paraId="72B30F1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$25.0</w:t>
            </w:r>
          </w:p>
        </w:tc>
        <w:tc>
          <w:tcPr>
            <w:tcW w:w="0" w:type="auto"/>
            <w:hideMark/>
          </w:tcPr>
          <w:p w14:paraId="5A57D55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$30.0</w:t>
            </w:r>
          </w:p>
        </w:tc>
        <w:tc>
          <w:tcPr>
            <w:tcW w:w="0" w:type="auto"/>
            <w:hideMark/>
          </w:tcPr>
          <w:p w14:paraId="769FD2D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$58.0</w:t>
            </w:r>
          </w:p>
        </w:tc>
      </w:tr>
      <w:tr w:rsidR="007D3752" w:rsidRPr="007D3752" w14:paraId="1BCE4E84"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E45624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شركاء استراتيجيين</w:t>
            </w:r>
          </w:p>
        </w:tc>
        <w:tc>
          <w:tcPr>
            <w:tcW w:w="0" w:type="auto"/>
            <w:hideMark/>
          </w:tcPr>
          <w:p w14:paraId="16D86E4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080A5E0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w:t>
            </w:r>
          </w:p>
        </w:tc>
        <w:tc>
          <w:tcPr>
            <w:tcW w:w="0" w:type="auto"/>
            <w:hideMark/>
          </w:tcPr>
          <w:p w14:paraId="10C5DEA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$25.0</w:t>
            </w:r>
          </w:p>
        </w:tc>
        <w:tc>
          <w:tcPr>
            <w:tcW w:w="0" w:type="auto"/>
            <w:hideMark/>
          </w:tcPr>
          <w:p w14:paraId="11FC6C2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$37.0</w:t>
            </w:r>
          </w:p>
        </w:tc>
      </w:tr>
      <w:tr w:rsidR="007D3752" w:rsidRPr="007D3752" w14:paraId="33C1AD88"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54A6EDD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صناديق استثمار</w:t>
            </w:r>
          </w:p>
        </w:tc>
        <w:tc>
          <w:tcPr>
            <w:tcW w:w="0" w:type="auto"/>
            <w:hideMark/>
          </w:tcPr>
          <w:p w14:paraId="22FEA99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1EBDF6C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w:t>
            </w:r>
          </w:p>
        </w:tc>
        <w:tc>
          <w:tcPr>
            <w:tcW w:w="0" w:type="auto"/>
            <w:hideMark/>
          </w:tcPr>
          <w:p w14:paraId="78B1FF9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$125.0</w:t>
            </w:r>
          </w:p>
        </w:tc>
        <w:tc>
          <w:tcPr>
            <w:tcW w:w="0" w:type="auto"/>
            <w:hideMark/>
          </w:tcPr>
          <w:p w14:paraId="5FA764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$133.5</w:t>
            </w:r>
          </w:p>
        </w:tc>
      </w:tr>
      <w:tr w:rsidR="007D3752" w:rsidRPr="007D3752" w14:paraId="14B705CE"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82B164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إجمالي</w:t>
            </w:r>
          </w:p>
        </w:tc>
        <w:tc>
          <w:tcPr>
            <w:tcW w:w="0" w:type="auto"/>
            <w:hideMark/>
          </w:tcPr>
          <w:p w14:paraId="1802231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$8.2</w:t>
            </w:r>
          </w:p>
        </w:tc>
        <w:tc>
          <w:tcPr>
            <w:tcW w:w="0" w:type="auto"/>
            <w:hideMark/>
          </w:tcPr>
          <w:p w14:paraId="2508206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$60.5</w:t>
            </w:r>
          </w:p>
        </w:tc>
        <w:tc>
          <w:tcPr>
            <w:tcW w:w="0" w:type="auto"/>
            <w:hideMark/>
          </w:tcPr>
          <w:p w14:paraId="43CF4E4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$200.0</w:t>
            </w:r>
          </w:p>
        </w:tc>
        <w:tc>
          <w:tcPr>
            <w:tcW w:w="0" w:type="auto"/>
            <w:hideMark/>
          </w:tcPr>
          <w:p w14:paraId="02FBE61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$268.7</w:t>
            </w:r>
          </w:p>
        </w:tc>
      </w:tr>
    </w:tbl>
    <w:p w14:paraId="4C667692"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A2A31F">
          <v:rect id="_x0000_i1046" style="width:0;height:1.5pt" o:hralign="center" o:hrstd="t" o:hr="t" fillcolor="#a0a0a0" stroked="f"/>
        </w:pict>
      </w:r>
    </w:p>
    <w:p w14:paraId="11DF9B81"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w:t>
      </w:r>
      <w:r w:rsidRPr="007D3752">
        <w:rPr>
          <w:rFonts w:ascii="Times New Roman" w:eastAsia="Times New Roman" w:hAnsi="Times New Roman" w:cs="Times New Roman"/>
          <w:b/>
          <w:bCs/>
          <w:sz w:val="27"/>
          <w:szCs w:val="27"/>
          <w:rtl/>
        </w:rPr>
        <w:t>خطة التوظيف وتطوير الكوادر</w:t>
      </w:r>
    </w:p>
    <w:p w14:paraId="4A5D5CE2"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الاحتياجات البشرية حسب المرحلة</w:t>
      </w:r>
    </w:p>
    <w:tbl>
      <w:tblPr>
        <w:tblStyle w:val="GridTable1Light"/>
        <w:tblW w:w="0" w:type="auto"/>
        <w:tblLook w:val="04A0" w:firstRow="1" w:lastRow="0" w:firstColumn="1" w:lastColumn="0" w:noHBand="0" w:noVBand="1"/>
      </w:tblPr>
      <w:tblGrid>
        <w:gridCol w:w="869"/>
        <w:gridCol w:w="1468"/>
        <w:gridCol w:w="2673"/>
        <w:gridCol w:w="1734"/>
      </w:tblGrid>
      <w:tr w:rsidR="007D3752" w:rsidRPr="007D3752" w14:paraId="11E17585"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12CB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المرحلة</w:t>
            </w:r>
          </w:p>
        </w:tc>
        <w:tc>
          <w:tcPr>
            <w:tcW w:w="0" w:type="auto"/>
            <w:hideMark/>
          </w:tcPr>
          <w:p w14:paraId="5FDCF717"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الوظائف الجديدة</w:t>
            </w:r>
          </w:p>
        </w:tc>
        <w:tc>
          <w:tcPr>
            <w:tcW w:w="0" w:type="auto"/>
            <w:hideMark/>
          </w:tcPr>
          <w:p w14:paraId="3B00176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التدريب السنوي (ساعة/موظف)</w:t>
            </w:r>
          </w:p>
        </w:tc>
        <w:tc>
          <w:tcPr>
            <w:tcW w:w="0" w:type="auto"/>
            <w:hideMark/>
          </w:tcPr>
          <w:p w14:paraId="0D8DBEE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الميزانية (مليون $)</w:t>
            </w:r>
          </w:p>
        </w:tc>
      </w:tr>
      <w:tr w:rsidR="007D3752" w:rsidRPr="007D3752" w14:paraId="236319E6"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11661B6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العاجل</w:t>
            </w:r>
          </w:p>
        </w:tc>
        <w:tc>
          <w:tcPr>
            <w:tcW w:w="0" w:type="auto"/>
            <w:hideMark/>
          </w:tcPr>
          <w:p w14:paraId="1535043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180</w:t>
            </w:r>
          </w:p>
        </w:tc>
        <w:tc>
          <w:tcPr>
            <w:tcW w:w="0" w:type="auto"/>
            <w:hideMark/>
          </w:tcPr>
          <w:p w14:paraId="2DEFCA1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w:t>
            </w:r>
          </w:p>
        </w:tc>
        <w:tc>
          <w:tcPr>
            <w:tcW w:w="0" w:type="auto"/>
            <w:hideMark/>
          </w:tcPr>
          <w:p w14:paraId="63287D7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0.8</w:t>
            </w:r>
          </w:p>
        </w:tc>
      </w:tr>
      <w:tr w:rsidR="007D3752" w:rsidRPr="007D3752" w14:paraId="3D9EC6BB"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BE55F3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المتوسط</w:t>
            </w:r>
          </w:p>
        </w:tc>
        <w:tc>
          <w:tcPr>
            <w:tcW w:w="0" w:type="auto"/>
            <w:hideMark/>
          </w:tcPr>
          <w:p w14:paraId="19820EC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2,200</w:t>
            </w:r>
          </w:p>
        </w:tc>
        <w:tc>
          <w:tcPr>
            <w:tcW w:w="0" w:type="auto"/>
            <w:hideMark/>
          </w:tcPr>
          <w:p w14:paraId="2D7DCDA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w:t>
            </w:r>
          </w:p>
        </w:tc>
        <w:tc>
          <w:tcPr>
            <w:tcW w:w="0" w:type="auto"/>
            <w:hideMark/>
          </w:tcPr>
          <w:p w14:paraId="4E48101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w:t>
            </w:r>
          </w:p>
        </w:tc>
      </w:tr>
      <w:tr w:rsidR="007D3752" w:rsidRPr="007D3752" w14:paraId="0E979E6E"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F3AD57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البعيد</w:t>
            </w:r>
          </w:p>
        </w:tc>
        <w:tc>
          <w:tcPr>
            <w:tcW w:w="0" w:type="auto"/>
            <w:hideMark/>
          </w:tcPr>
          <w:p w14:paraId="5F1D094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3,800</w:t>
            </w:r>
          </w:p>
        </w:tc>
        <w:tc>
          <w:tcPr>
            <w:tcW w:w="0" w:type="auto"/>
            <w:hideMark/>
          </w:tcPr>
          <w:p w14:paraId="77F9E61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60</w:t>
            </w:r>
          </w:p>
        </w:tc>
        <w:tc>
          <w:tcPr>
            <w:tcW w:w="0" w:type="auto"/>
            <w:hideMark/>
          </w:tcPr>
          <w:p w14:paraId="48FC35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22.0</w:t>
            </w:r>
          </w:p>
        </w:tc>
      </w:tr>
      <w:tr w:rsidR="007D3752" w:rsidRPr="007D3752" w14:paraId="7FD9E63A"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9A5A88B"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إجمالي</w:t>
            </w:r>
          </w:p>
        </w:tc>
        <w:tc>
          <w:tcPr>
            <w:tcW w:w="0" w:type="auto"/>
            <w:hideMark/>
          </w:tcPr>
          <w:p w14:paraId="133FBA6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6,180</w:t>
            </w:r>
          </w:p>
        </w:tc>
        <w:tc>
          <w:tcPr>
            <w:tcW w:w="0" w:type="auto"/>
            <w:hideMark/>
          </w:tcPr>
          <w:p w14:paraId="0EDE0BE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40</w:t>
            </w:r>
          </w:p>
        </w:tc>
        <w:tc>
          <w:tcPr>
            <w:tcW w:w="0" w:type="auto"/>
            <w:hideMark/>
          </w:tcPr>
          <w:p w14:paraId="777C8A7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34.8</w:t>
            </w:r>
          </w:p>
        </w:tc>
      </w:tr>
    </w:tbl>
    <w:p w14:paraId="656232FC"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58E2AF">
          <v:rect id="_x0000_i1047" style="width:0;height:1.5pt" o:hralign="center" o:hrstd="t" o:hr="t" fillcolor="#a0a0a0" stroked="f"/>
        </w:pict>
      </w:r>
    </w:p>
    <w:p w14:paraId="034AC764"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البرامج التدريبية المستهدفة</w:t>
      </w:r>
    </w:p>
    <w:p w14:paraId="66CFF2A2" w14:textId="77777777" w:rsidR="007D3752" w:rsidRPr="007D3752" w:rsidRDefault="007D3752" w:rsidP="009E10E5">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شهادات دولية</w:t>
      </w:r>
      <w:r w:rsidRPr="007D3752">
        <w:rPr>
          <w:rFonts w:ascii="Times New Roman" w:eastAsia="Times New Roman" w:hAnsi="Times New Roman" w:cs="Times New Roman"/>
          <w:sz w:val="24"/>
          <w:szCs w:val="24"/>
        </w:rPr>
        <w:t>:</w:t>
      </w:r>
    </w:p>
    <w:p w14:paraId="529C309B" w14:textId="77777777" w:rsidR="007D3752" w:rsidRPr="007D3752" w:rsidRDefault="007D3752" w:rsidP="009E10E5">
      <w:pPr>
        <w:numPr>
          <w:ilvl w:val="1"/>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IMO Model Course</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لـ500 موظف</w:t>
      </w:r>
    </w:p>
    <w:p w14:paraId="4D018F89" w14:textId="77777777" w:rsidR="007D3752" w:rsidRPr="007D3752" w:rsidRDefault="007D3752" w:rsidP="009E10E5">
      <w:pPr>
        <w:numPr>
          <w:ilvl w:val="1"/>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ISO Lead Auditor</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لـ120 موظف</w:t>
      </w:r>
    </w:p>
    <w:p w14:paraId="4FEC63D1" w14:textId="77777777" w:rsidR="007D3752" w:rsidRPr="007D3752" w:rsidRDefault="007D3752" w:rsidP="009E10E5">
      <w:pPr>
        <w:numPr>
          <w:ilvl w:val="1"/>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HACCP</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لـ800 موظف</w:t>
      </w:r>
    </w:p>
    <w:p w14:paraId="3ABE3C17" w14:textId="77777777" w:rsidR="007D3752" w:rsidRPr="007D3752" w:rsidRDefault="007D3752" w:rsidP="009E10E5">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التدريب التقني</w:t>
      </w:r>
      <w:r w:rsidRPr="007D3752">
        <w:rPr>
          <w:rFonts w:ascii="Times New Roman" w:eastAsia="Times New Roman" w:hAnsi="Times New Roman" w:cs="Times New Roman"/>
          <w:sz w:val="24"/>
          <w:szCs w:val="24"/>
        </w:rPr>
        <w:t>:</w:t>
      </w:r>
    </w:p>
    <w:p w14:paraId="2F141F2A" w14:textId="77777777" w:rsidR="007D3752" w:rsidRPr="007D3752" w:rsidRDefault="007D3752" w:rsidP="009E10E5">
      <w:pPr>
        <w:numPr>
          <w:ilvl w:val="1"/>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AI &amp; IoT</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لـ200 مهندس</w:t>
      </w:r>
    </w:p>
    <w:p w14:paraId="31FC5BCF" w14:textId="77777777" w:rsidR="007D3752" w:rsidRPr="007D3752" w:rsidRDefault="007D3752" w:rsidP="009E10E5">
      <w:pPr>
        <w:numPr>
          <w:ilvl w:val="1"/>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Blockchain</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لـ50 موظف مالي</w:t>
      </w:r>
    </w:p>
    <w:p w14:paraId="395AEDF7" w14:textId="77777777" w:rsidR="007D3752" w:rsidRPr="007D3752" w:rsidRDefault="007D3752" w:rsidP="009E10E5">
      <w:pPr>
        <w:numPr>
          <w:ilvl w:val="1"/>
          <w:numId w:val="1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lastRenderedPageBreak/>
        <w:t>إدارة سلسلة التوريد</w:t>
      </w:r>
      <w:r w:rsidRPr="007D3752">
        <w:rPr>
          <w:rFonts w:ascii="Times New Roman" w:eastAsia="Times New Roman" w:hAnsi="Times New Roman" w:cs="Times New Roman"/>
          <w:sz w:val="24"/>
          <w:szCs w:val="24"/>
          <w:rtl/>
        </w:rPr>
        <w:t xml:space="preserve"> لـ300 مشرف</w:t>
      </w:r>
    </w:p>
    <w:p w14:paraId="7067E76E"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FD2852">
          <v:rect id="_x0000_i1048" style="width:0;height:1.5pt" o:hralign="center" o:hrstd="t" o:hr="t" fillcolor="#a0a0a0" stroked="f"/>
        </w:pict>
      </w:r>
    </w:p>
    <w:p w14:paraId="5D266AD5"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3. </w:t>
      </w:r>
      <w:r w:rsidRPr="007D3752">
        <w:rPr>
          <w:rFonts w:ascii="Times New Roman" w:eastAsia="Times New Roman" w:hAnsi="Times New Roman" w:cs="Times New Roman"/>
          <w:b/>
          <w:bCs/>
          <w:sz w:val="27"/>
          <w:szCs w:val="27"/>
          <w:rtl/>
        </w:rPr>
        <w:t>خطة التسويق والمبيعات</w:t>
      </w:r>
    </w:p>
    <w:p w14:paraId="25DD6198"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استراتيجية القطاعات المستهدفة</w:t>
      </w:r>
    </w:p>
    <w:p w14:paraId="38F5D37E"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القطاع الأعلى قيمة (ناقلات النفط المتوسطة)</w:t>
      </w:r>
      <w:r w:rsidRPr="007D3752">
        <w:rPr>
          <w:rFonts w:ascii="Times New Roman" w:eastAsia="Times New Roman" w:hAnsi="Times New Roman" w:cs="Times New Roman"/>
          <w:sz w:val="24"/>
          <w:szCs w:val="24"/>
        </w:rPr>
        <w:t>:</w:t>
      </w:r>
    </w:p>
    <w:p w14:paraId="49BF695B" w14:textId="77777777" w:rsidR="007D3752" w:rsidRPr="007D3752" w:rsidRDefault="007D3752" w:rsidP="009E10E5">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حجم السوق</w:t>
      </w:r>
      <w:r w:rsidRPr="007D3752">
        <w:rPr>
          <w:rFonts w:ascii="Times New Roman" w:eastAsia="Times New Roman" w:hAnsi="Times New Roman" w:cs="Times New Roman"/>
          <w:sz w:val="24"/>
          <w:szCs w:val="24"/>
        </w:rPr>
        <w:t xml:space="preserve">: 90 </w:t>
      </w:r>
      <w:r w:rsidRPr="007D3752">
        <w:rPr>
          <w:rFonts w:ascii="Times New Roman" w:eastAsia="Times New Roman" w:hAnsi="Times New Roman" w:cs="Times New Roman"/>
          <w:sz w:val="24"/>
          <w:szCs w:val="24"/>
          <w:rtl/>
        </w:rPr>
        <w:t>سفينة/شهر × $13,000</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$1.17 </w:t>
      </w:r>
      <w:r w:rsidRPr="007D3752">
        <w:rPr>
          <w:rFonts w:ascii="Times New Roman" w:eastAsia="Times New Roman" w:hAnsi="Times New Roman" w:cs="Times New Roman"/>
          <w:b/>
          <w:bCs/>
          <w:sz w:val="24"/>
          <w:szCs w:val="24"/>
          <w:rtl/>
        </w:rPr>
        <w:t>مليون/شهر</w:t>
      </w:r>
    </w:p>
    <w:p w14:paraId="4F39A711" w14:textId="77777777" w:rsidR="007D3752" w:rsidRPr="007D3752" w:rsidRDefault="007D3752" w:rsidP="009E10E5">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الاستراتيجية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عقود سنوية مع 3 شركات نفط كبرى</w:t>
      </w:r>
    </w:p>
    <w:p w14:paraId="71CB1D4D" w14:textId="77777777" w:rsidR="007D3752" w:rsidRPr="007D3752" w:rsidRDefault="007D3752" w:rsidP="009E10E5">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الحافز</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خصم 12% + خدمة صيانة مجانية</w:t>
      </w:r>
    </w:p>
    <w:p w14:paraId="183002EB"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القطاع الأكثر تكراراً</w:t>
      </w:r>
      <w:r w:rsidRPr="007D3752">
        <w:rPr>
          <w:rFonts w:ascii="Times New Roman" w:eastAsia="Times New Roman" w:hAnsi="Times New Roman" w:cs="Times New Roman"/>
          <w:b/>
          <w:bCs/>
          <w:sz w:val="24"/>
          <w:szCs w:val="24"/>
        </w:rPr>
        <w:t xml:space="preserve"> (Sub-Panamax)</w:t>
      </w:r>
      <w:r w:rsidRPr="007D3752">
        <w:rPr>
          <w:rFonts w:ascii="Times New Roman" w:eastAsia="Times New Roman" w:hAnsi="Times New Roman" w:cs="Times New Roman"/>
          <w:sz w:val="24"/>
          <w:szCs w:val="24"/>
        </w:rPr>
        <w:t>:</w:t>
      </w:r>
    </w:p>
    <w:p w14:paraId="04ECB33D" w14:textId="77777777" w:rsidR="007D3752" w:rsidRPr="007D3752" w:rsidRDefault="007D3752" w:rsidP="009E10E5">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حجم السوق</w:t>
      </w:r>
      <w:r w:rsidRPr="007D3752">
        <w:rPr>
          <w:rFonts w:ascii="Times New Roman" w:eastAsia="Times New Roman" w:hAnsi="Times New Roman" w:cs="Times New Roman"/>
          <w:sz w:val="24"/>
          <w:szCs w:val="24"/>
        </w:rPr>
        <w:t xml:space="preserve">: 70 </w:t>
      </w:r>
      <w:r w:rsidRPr="007D3752">
        <w:rPr>
          <w:rFonts w:ascii="Times New Roman" w:eastAsia="Times New Roman" w:hAnsi="Times New Roman" w:cs="Times New Roman"/>
          <w:sz w:val="24"/>
          <w:szCs w:val="24"/>
          <w:rtl/>
        </w:rPr>
        <w:t>سفينة/شهر × $10,600</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$742,000/</w:t>
      </w:r>
      <w:r w:rsidRPr="007D3752">
        <w:rPr>
          <w:rFonts w:ascii="Times New Roman" w:eastAsia="Times New Roman" w:hAnsi="Times New Roman" w:cs="Times New Roman"/>
          <w:b/>
          <w:bCs/>
          <w:sz w:val="24"/>
          <w:szCs w:val="24"/>
          <w:rtl/>
        </w:rPr>
        <w:t>شهر</w:t>
      </w:r>
    </w:p>
    <w:p w14:paraId="07A4D1AD" w14:textId="77777777" w:rsidR="007D3752" w:rsidRPr="007D3752" w:rsidRDefault="007D3752" w:rsidP="009E10E5">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الاستراتيجية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برنامج ولاء (خصم تراكمي يصل لـ20%)</w:t>
      </w:r>
    </w:p>
    <w:p w14:paraId="590C9B42" w14:textId="77777777" w:rsidR="007D3752" w:rsidRPr="007D3752" w:rsidRDefault="007D3752" w:rsidP="009E10E5">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الحافز</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تسليم 6 ساعات أو استرداد 50</w:t>
      </w:r>
      <w:r w:rsidRPr="007D3752">
        <w:rPr>
          <w:rFonts w:ascii="Times New Roman" w:eastAsia="Times New Roman" w:hAnsi="Times New Roman" w:cs="Times New Roman"/>
          <w:sz w:val="24"/>
          <w:szCs w:val="24"/>
        </w:rPr>
        <w:t>%</w:t>
      </w:r>
    </w:p>
    <w:p w14:paraId="53AD22C5"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0095F9">
          <v:rect id="_x0000_i1049" style="width:0;height:1.5pt" o:hralign="center" o:hrstd="t" o:hr="t" fillcolor="#a0a0a0" stroked="f"/>
        </w:pict>
      </w:r>
    </w:p>
    <w:p w14:paraId="341BB9B5"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مزيج التسويق</w:t>
      </w:r>
    </w:p>
    <w:tbl>
      <w:tblPr>
        <w:tblStyle w:val="GridTable1Light"/>
        <w:tblW w:w="0" w:type="auto"/>
        <w:tblLook w:val="04A0" w:firstRow="1" w:lastRow="0" w:firstColumn="1" w:lastColumn="0" w:noHBand="0" w:noVBand="1"/>
      </w:tblPr>
      <w:tblGrid>
        <w:gridCol w:w="2063"/>
        <w:gridCol w:w="1528"/>
        <w:gridCol w:w="1625"/>
        <w:gridCol w:w="2085"/>
      </w:tblGrid>
      <w:tr w:rsidR="007D3752" w:rsidRPr="007D3752" w14:paraId="057805EA"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01BF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الأداة</w:t>
            </w:r>
          </w:p>
        </w:tc>
        <w:tc>
          <w:tcPr>
            <w:tcW w:w="0" w:type="auto"/>
            <w:hideMark/>
          </w:tcPr>
          <w:p w14:paraId="4D2C8F1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الميزانية السنوية</w:t>
            </w:r>
          </w:p>
        </w:tc>
        <w:tc>
          <w:tcPr>
            <w:tcW w:w="0" w:type="auto"/>
            <w:hideMark/>
          </w:tcPr>
          <w:p w14:paraId="417A5B7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الهدف</w:t>
            </w:r>
          </w:p>
        </w:tc>
        <w:tc>
          <w:tcPr>
            <w:tcW w:w="0" w:type="auto"/>
            <w:hideMark/>
          </w:tcPr>
          <w:p w14:paraId="0E12E21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معدل التحويل المستهدف</w:t>
            </w:r>
          </w:p>
        </w:tc>
      </w:tr>
      <w:tr w:rsidR="007D3752" w:rsidRPr="007D3752" w14:paraId="178D7285"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887A40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Digital Marketing</w:t>
            </w:r>
          </w:p>
        </w:tc>
        <w:tc>
          <w:tcPr>
            <w:tcW w:w="0" w:type="auto"/>
            <w:hideMark/>
          </w:tcPr>
          <w:p w14:paraId="36AC2EA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 </w:t>
            </w:r>
            <w:r w:rsidRPr="007D3752">
              <w:rPr>
                <w:rFonts w:ascii="Times New Roman" w:eastAsia="Times New Roman" w:hAnsi="Times New Roman" w:cs="Times New Roman"/>
                <w:sz w:val="24"/>
                <w:szCs w:val="24"/>
                <w:rtl/>
              </w:rPr>
              <w:t>مليون</w:t>
            </w:r>
          </w:p>
        </w:tc>
        <w:tc>
          <w:tcPr>
            <w:tcW w:w="0" w:type="auto"/>
            <w:hideMark/>
          </w:tcPr>
          <w:p w14:paraId="0685B60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2,000 </w:t>
            </w:r>
            <w:r w:rsidRPr="007D3752">
              <w:rPr>
                <w:rFonts w:ascii="Times New Roman" w:eastAsia="Times New Roman" w:hAnsi="Times New Roman" w:cs="Times New Roman"/>
                <w:sz w:val="24"/>
                <w:szCs w:val="24"/>
                <w:rtl/>
              </w:rPr>
              <w:t>عميل جديد</w:t>
            </w:r>
          </w:p>
        </w:tc>
        <w:tc>
          <w:tcPr>
            <w:tcW w:w="0" w:type="auto"/>
            <w:hideMark/>
          </w:tcPr>
          <w:p w14:paraId="52A4CE5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w:t>
            </w:r>
          </w:p>
        </w:tc>
      </w:tr>
      <w:tr w:rsidR="007D3752" w:rsidRPr="007D3752" w14:paraId="0AF8E675"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86F1CA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معارض دولية</w:t>
            </w:r>
          </w:p>
        </w:tc>
        <w:tc>
          <w:tcPr>
            <w:tcW w:w="0" w:type="auto"/>
            <w:hideMark/>
          </w:tcPr>
          <w:p w14:paraId="49AAFF5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$800,000</w:t>
            </w:r>
          </w:p>
        </w:tc>
        <w:tc>
          <w:tcPr>
            <w:tcW w:w="0" w:type="auto"/>
            <w:hideMark/>
          </w:tcPr>
          <w:p w14:paraId="4011BFA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 </w:t>
            </w:r>
            <w:r w:rsidRPr="007D3752">
              <w:rPr>
                <w:rFonts w:ascii="Times New Roman" w:eastAsia="Times New Roman" w:hAnsi="Times New Roman" w:cs="Times New Roman"/>
                <w:sz w:val="24"/>
                <w:szCs w:val="24"/>
                <w:rtl/>
              </w:rPr>
              <w:t>عميل كبير</w:t>
            </w:r>
          </w:p>
        </w:tc>
        <w:tc>
          <w:tcPr>
            <w:tcW w:w="0" w:type="auto"/>
            <w:hideMark/>
          </w:tcPr>
          <w:p w14:paraId="03F28C3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w:t>
            </w:r>
          </w:p>
        </w:tc>
      </w:tr>
      <w:tr w:rsidR="007D3752" w:rsidRPr="007D3752" w14:paraId="6C7F55C3"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9ADC1E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وكلاء في الخارج</w:t>
            </w:r>
          </w:p>
        </w:tc>
        <w:tc>
          <w:tcPr>
            <w:tcW w:w="0" w:type="auto"/>
            <w:hideMark/>
          </w:tcPr>
          <w:p w14:paraId="69F401D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 </w:t>
            </w:r>
            <w:r w:rsidRPr="007D3752">
              <w:rPr>
                <w:rFonts w:ascii="Times New Roman" w:eastAsia="Times New Roman" w:hAnsi="Times New Roman" w:cs="Times New Roman"/>
                <w:sz w:val="24"/>
                <w:szCs w:val="24"/>
                <w:rtl/>
              </w:rPr>
              <w:t>مليون</w:t>
            </w:r>
          </w:p>
        </w:tc>
        <w:tc>
          <w:tcPr>
            <w:tcW w:w="0" w:type="auto"/>
            <w:hideMark/>
          </w:tcPr>
          <w:p w14:paraId="50F6C5C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 </w:t>
            </w:r>
            <w:r w:rsidRPr="007D3752">
              <w:rPr>
                <w:rFonts w:ascii="Times New Roman" w:eastAsia="Times New Roman" w:hAnsi="Times New Roman" w:cs="Times New Roman"/>
                <w:sz w:val="24"/>
                <w:szCs w:val="24"/>
                <w:rtl/>
              </w:rPr>
              <w:t>عميل متوسط</w:t>
            </w:r>
          </w:p>
        </w:tc>
        <w:tc>
          <w:tcPr>
            <w:tcW w:w="0" w:type="auto"/>
            <w:hideMark/>
          </w:tcPr>
          <w:p w14:paraId="260D6F9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w:t>
            </w:r>
          </w:p>
        </w:tc>
      </w:tr>
      <w:tr w:rsidR="007D3752" w:rsidRPr="007D3752" w14:paraId="7914C32F"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C0A0C7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علاقات عامة</w:t>
            </w:r>
          </w:p>
        </w:tc>
        <w:tc>
          <w:tcPr>
            <w:tcW w:w="0" w:type="auto"/>
            <w:hideMark/>
          </w:tcPr>
          <w:p w14:paraId="588DA13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$400,000</w:t>
            </w:r>
          </w:p>
        </w:tc>
        <w:tc>
          <w:tcPr>
            <w:tcW w:w="0" w:type="auto"/>
            <w:hideMark/>
          </w:tcPr>
          <w:p w14:paraId="4C6F001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تحسين الصورة</w:t>
            </w:r>
          </w:p>
        </w:tc>
        <w:tc>
          <w:tcPr>
            <w:tcW w:w="0" w:type="auto"/>
            <w:hideMark/>
          </w:tcPr>
          <w:p w14:paraId="596454C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bl>
    <w:p w14:paraId="2C90D611"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865689">
          <v:rect id="_x0000_i1050" style="width:0;height:1.5pt" o:hralign="center" o:hrstd="t" o:hr="t" fillcolor="#a0a0a0" stroked="f"/>
        </w:pict>
      </w:r>
    </w:p>
    <w:p w14:paraId="4B71048B"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الجزء السادس: تحليل المخاطر وخطط التخفيف</w:t>
      </w:r>
    </w:p>
    <w:p w14:paraId="49C83571"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w:t>
      </w:r>
      <w:r w:rsidRPr="007D3752">
        <w:rPr>
          <w:rFonts w:ascii="Times New Roman" w:eastAsia="Times New Roman" w:hAnsi="Times New Roman" w:cs="Times New Roman"/>
          <w:b/>
          <w:bCs/>
          <w:sz w:val="27"/>
          <w:szCs w:val="27"/>
          <w:rtl/>
        </w:rPr>
        <w:t>مصفوفة المخاطر الكمية</w:t>
      </w:r>
    </w:p>
    <w:tbl>
      <w:tblPr>
        <w:tblStyle w:val="GridTable1Light"/>
        <w:tblW w:w="0" w:type="auto"/>
        <w:tblLook w:val="04A0" w:firstRow="1" w:lastRow="0" w:firstColumn="1" w:lastColumn="0" w:noHBand="0" w:noVBand="1"/>
      </w:tblPr>
      <w:tblGrid>
        <w:gridCol w:w="1755"/>
        <w:gridCol w:w="953"/>
        <w:gridCol w:w="1539"/>
        <w:gridCol w:w="1316"/>
        <w:gridCol w:w="2636"/>
      </w:tblGrid>
      <w:tr w:rsidR="007D3752" w:rsidRPr="007D3752" w14:paraId="749DAA08"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70DF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المخاطر</w:t>
            </w:r>
          </w:p>
        </w:tc>
        <w:tc>
          <w:tcPr>
            <w:tcW w:w="0" w:type="auto"/>
            <w:hideMark/>
          </w:tcPr>
          <w:p w14:paraId="299E7A8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الاحتمالية</w:t>
            </w:r>
          </w:p>
        </w:tc>
        <w:tc>
          <w:tcPr>
            <w:tcW w:w="0" w:type="auto"/>
            <w:hideMark/>
          </w:tcPr>
          <w:p w14:paraId="3FCEFAFC"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التأثير (مليون $)</w:t>
            </w:r>
          </w:p>
        </w:tc>
        <w:tc>
          <w:tcPr>
            <w:tcW w:w="0" w:type="auto"/>
            <w:hideMark/>
          </w:tcPr>
          <w:p w14:paraId="027F780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Risk Score</w:t>
            </w:r>
          </w:p>
        </w:tc>
        <w:tc>
          <w:tcPr>
            <w:tcW w:w="0" w:type="auto"/>
            <w:hideMark/>
          </w:tcPr>
          <w:p w14:paraId="6F2B8BC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خطة التخفيف</w:t>
            </w:r>
          </w:p>
        </w:tc>
      </w:tr>
      <w:tr w:rsidR="007D3752" w:rsidRPr="007D3752" w14:paraId="4FFAEAFD"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5F90DEE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عودة عدم الاستقرار</w:t>
            </w:r>
          </w:p>
        </w:tc>
        <w:tc>
          <w:tcPr>
            <w:tcW w:w="0" w:type="auto"/>
            <w:hideMark/>
          </w:tcPr>
          <w:p w14:paraId="53C52B3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w:t>
            </w:r>
          </w:p>
        </w:tc>
        <w:tc>
          <w:tcPr>
            <w:tcW w:w="0" w:type="auto"/>
            <w:hideMark/>
          </w:tcPr>
          <w:p w14:paraId="4E171C1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w:t>
            </w:r>
          </w:p>
        </w:tc>
        <w:tc>
          <w:tcPr>
            <w:tcW w:w="0" w:type="auto"/>
            <w:hideMark/>
          </w:tcPr>
          <w:p w14:paraId="679D930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34</w:t>
            </w:r>
          </w:p>
        </w:tc>
        <w:tc>
          <w:tcPr>
            <w:tcW w:w="0" w:type="auto"/>
            <w:hideMark/>
          </w:tcPr>
          <w:p w14:paraId="231DF98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تأمين على السفن + تنويع السوق</w:t>
            </w:r>
          </w:p>
        </w:tc>
      </w:tr>
      <w:tr w:rsidR="007D3752" w:rsidRPr="007D3752" w14:paraId="5EC8E77E"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6815CD2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المنافسة الدولية</w:t>
            </w:r>
          </w:p>
        </w:tc>
        <w:tc>
          <w:tcPr>
            <w:tcW w:w="0" w:type="auto"/>
            <w:hideMark/>
          </w:tcPr>
          <w:p w14:paraId="276CBB9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65%</w:t>
            </w:r>
          </w:p>
        </w:tc>
        <w:tc>
          <w:tcPr>
            <w:tcW w:w="0" w:type="auto"/>
            <w:hideMark/>
          </w:tcPr>
          <w:p w14:paraId="116683C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45</w:t>
            </w:r>
          </w:p>
        </w:tc>
        <w:tc>
          <w:tcPr>
            <w:tcW w:w="0" w:type="auto"/>
            <w:hideMark/>
          </w:tcPr>
          <w:p w14:paraId="24DB1C6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29</w:t>
            </w:r>
          </w:p>
        </w:tc>
        <w:tc>
          <w:tcPr>
            <w:tcW w:w="0" w:type="auto"/>
            <w:hideMark/>
          </w:tcPr>
          <w:p w14:paraId="04DE49F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خصم 10% + خدمة فائقة</w:t>
            </w:r>
          </w:p>
        </w:tc>
      </w:tr>
      <w:tr w:rsidR="007D3752" w:rsidRPr="007D3752" w14:paraId="3520DA83"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5C65A74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فشل تكنولوجي</w:t>
            </w:r>
          </w:p>
        </w:tc>
        <w:tc>
          <w:tcPr>
            <w:tcW w:w="0" w:type="auto"/>
            <w:hideMark/>
          </w:tcPr>
          <w:p w14:paraId="42CF858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w:t>
            </w:r>
          </w:p>
        </w:tc>
        <w:tc>
          <w:tcPr>
            <w:tcW w:w="0" w:type="auto"/>
            <w:hideMark/>
          </w:tcPr>
          <w:p w14:paraId="2E43002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w:t>
            </w:r>
          </w:p>
        </w:tc>
        <w:tc>
          <w:tcPr>
            <w:tcW w:w="0" w:type="auto"/>
            <w:hideMark/>
          </w:tcPr>
          <w:p w14:paraId="5B69F67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2.4</w:t>
            </w:r>
          </w:p>
        </w:tc>
        <w:tc>
          <w:tcPr>
            <w:tcW w:w="0" w:type="auto"/>
            <w:hideMark/>
          </w:tcPr>
          <w:p w14:paraId="0B22123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نسخ احتياطي + ضمانات</w:t>
            </w:r>
          </w:p>
        </w:tc>
      </w:tr>
      <w:tr w:rsidR="007D3752" w:rsidRPr="007D3752" w14:paraId="3613DB0C"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486B9EF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نقص الكوادر</w:t>
            </w:r>
          </w:p>
        </w:tc>
        <w:tc>
          <w:tcPr>
            <w:tcW w:w="0" w:type="auto"/>
            <w:hideMark/>
          </w:tcPr>
          <w:p w14:paraId="63BE5F9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55%</w:t>
            </w:r>
          </w:p>
        </w:tc>
        <w:tc>
          <w:tcPr>
            <w:tcW w:w="0" w:type="auto"/>
            <w:hideMark/>
          </w:tcPr>
          <w:p w14:paraId="1966195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28</w:t>
            </w:r>
          </w:p>
        </w:tc>
        <w:tc>
          <w:tcPr>
            <w:tcW w:w="0" w:type="auto"/>
            <w:hideMark/>
          </w:tcPr>
          <w:p w14:paraId="7CE7179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15.4</w:t>
            </w:r>
          </w:p>
        </w:tc>
        <w:tc>
          <w:tcPr>
            <w:tcW w:w="0" w:type="auto"/>
            <w:hideMark/>
          </w:tcPr>
          <w:p w14:paraId="4881C94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برنامج تدريب مكثف</w:t>
            </w:r>
          </w:p>
        </w:tc>
      </w:tr>
      <w:tr w:rsidR="007D3752" w:rsidRPr="007D3752" w14:paraId="17AE2055"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32C739E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تغيرات جمركية</w:t>
            </w:r>
          </w:p>
        </w:tc>
        <w:tc>
          <w:tcPr>
            <w:tcW w:w="0" w:type="auto"/>
            <w:hideMark/>
          </w:tcPr>
          <w:p w14:paraId="2005CF0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w:t>
            </w:r>
          </w:p>
        </w:tc>
        <w:tc>
          <w:tcPr>
            <w:tcW w:w="0" w:type="auto"/>
            <w:hideMark/>
          </w:tcPr>
          <w:p w14:paraId="19E5080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w:t>
            </w:r>
          </w:p>
        </w:tc>
        <w:tc>
          <w:tcPr>
            <w:tcW w:w="0" w:type="auto"/>
            <w:hideMark/>
          </w:tcPr>
          <w:p w14:paraId="0271DA6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5.4</w:t>
            </w:r>
          </w:p>
        </w:tc>
        <w:tc>
          <w:tcPr>
            <w:tcW w:w="0" w:type="auto"/>
            <w:hideMark/>
          </w:tcPr>
          <w:p w14:paraId="64D3429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اتفاقيات حكومية طويلة الأمد</w:t>
            </w:r>
          </w:p>
        </w:tc>
      </w:tr>
      <w:tr w:rsidR="007D3752" w:rsidRPr="007D3752" w14:paraId="28841BFD"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E1B0AF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أزمة مالية عالمية</w:t>
            </w:r>
          </w:p>
        </w:tc>
        <w:tc>
          <w:tcPr>
            <w:tcW w:w="0" w:type="auto"/>
            <w:hideMark/>
          </w:tcPr>
          <w:p w14:paraId="3E804E0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w:t>
            </w:r>
          </w:p>
        </w:tc>
        <w:tc>
          <w:tcPr>
            <w:tcW w:w="0" w:type="auto"/>
            <w:hideMark/>
          </w:tcPr>
          <w:p w14:paraId="5B3ECB3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65</w:t>
            </w:r>
          </w:p>
        </w:tc>
        <w:tc>
          <w:tcPr>
            <w:tcW w:w="0" w:type="auto"/>
            <w:hideMark/>
          </w:tcPr>
          <w:p w14:paraId="130616C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16.3</w:t>
            </w:r>
          </w:p>
        </w:tc>
        <w:tc>
          <w:tcPr>
            <w:tcW w:w="0" w:type="auto"/>
            <w:hideMark/>
          </w:tcPr>
          <w:p w14:paraId="6BA4B36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صندوق طوارئ $10 مليون</w:t>
            </w:r>
          </w:p>
        </w:tc>
      </w:tr>
    </w:tbl>
    <w:p w14:paraId="6F328629"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B2A0E2">
          <v:rect id="_x0000_i1051" style="width:0;height:1.5pt" o:hralign="center" o:hrstd="t" o:hr="t" fillcolor="#a0a0a0" stroked="f"/>
        </w:pict>
      </w:r>
    </w:p>
    <w:p w14:paraId="0051B727"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w:t>
      </w:r>
      <w:r w:rsidRPr="007D3752">
        <w:rPr>
          <w:rFonts w:ascii="Times New Roman" w:eastAsia="Times New Roman" w:hAnsi="Times New Roman" w:cs="Times New Roman"/>
          <w:b/>
          <w:bCs/>
          <w:sz w:val="27"/>
          <w:szCs w:val="27"/>
          <w:rtl/>
        </w:rPr>
        <w:t>سيناريوهات المحاكاة</w:t>
      </w:r>
      <w:r w:rsidRPr="007D3752">
        <w:rPr>
          <w:rFonts w:ascii="Times New Roman" w:eastAsia="Times New Roman" w:hAnsi="Times New Roman" w:cs="Times New Roman"/>
          <w:b/>
          <w:bCs/>
          <w:sz w:val="27"/>
          <w:szCs w:val="27"/>
        </w:rPr>
        <w:t xml:space="preserve"> (Monte Carlo)</w:t>
      </w:r>
    </w:p>
    <w:p w14:paraId="59EC0824"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أفضل سيناريو (30% احتمال)</w:t>
      </w:r>
      <w:r w:rsidRPr="007D3752">
        <w:rPr>
          <w:rFonts w:ascii="Times New Roman" w:eastAsia="Times New Roman" w:hAnsi="Times New Roman" w:cs="Times New Roman"/>
          <w:sz w:val="24"/>
          <w:szCs w:val="24"/>
        </w:rPr>
        <w:t>:</w:t>
      </w:r>
    </w:p>
    <w:p w14:paraId="4F013707" w14:textId="77777777" w:rsidR="007D3752" w:rsidRPr="007D3752" w:rsidRDefault="007D3752" w:rsidP="009E10E5">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الحركة تعود إلى 26,000 سفينة بحلول 2027</w:t>
      </w:r>
    </w:p>
    <w:p w14:paraId="7CA8E99F" w14:textId="77777777" w:rsidR="007D3752" w:rsidRPr="007D3752" w:rsidRDefault="007D3752" w:rsidP="009E10E5">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الإيرادات</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$450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سنوياً</w:t>
      </w:r>
    </w:p>
    <w:p w14:paraId="7717700B" w14:textId="77777777" w:rsidR="007D3752" w:rsidRPr="007D3752" w:rsidRDefault="007D3752" w:rsidP="009E10E5">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العائد على الاستثمار</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28%</w:t>
      </w:r>
    </w:p>
    <w:p w14:paraId="59325CCA"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السيناريو المتوسط (50% احتمال)</w:t>
      </w:r>
      <w:r w:rsidRPr="007D3752">
        <w:rPr>
          <w:rFonts w:ascii="Times New Roman" w:eastAsia="Times New Roman" w:hAnsi="Times New Roman" w:cs="Times New Roman"/>
          <w:sz w:val="24"/>
          <w:szCs w:val="24"/>
        </w:rPr>
        <w:t>:</w:t>
      </w:r>
    </w:p>
    <w:p w14:paraId="7C1EA8E4" w14:textId="77777777" w:rsidR="007D3752" w:rsidRPr="007D3752" w:rsidRDefault="007D3752" w:rsidP="009E10E5">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lastRenderedPageBreak/>
        <w:t>الحركة تصل إلى 22,000 سفينة بحلول 2027</w:t>
      </w:r>
    </w:p>
    <w:p w14:paraId="3F42282B" w14:textId="77777777" w:rsidR="007D3752" w:rsidRPr="007D3752" w:rsidRDefault="007D3752" w:rsidP="009E10E5">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الإيرادات</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$320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سنوياً</w:t>
      </w:r>
    </w:p>
    <w:p w14:paraId="680BBE7A" w14:textId="77777777" w:rsidR="007D3752" w:rsidRPr="007D3752" w:rsidRDefault="007D3752" w:rsidP="009E10E5">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العائد على الاستثمار</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18%</w:t>
      </w:r>
    </w:p>
    <w:p w14:paraId="25974BC1"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أسوأ سيناريو (20% احتمال)</w:t>
      </w:r>
      <w:r w:rsidRPr="007D3752">
        <w:rPr>
          <w:rFonts w:ascii="Times New Roman" w:eastAsia="Times New Roman" w:hAnsi="Times New Roman" w:cs="Times New Roman"/>
          <w:sz w:val="24"/>
          <w:szCs w:val="24"/>
        </w:rPr>
        <w:t>:</w:t>
      </w:r>
    </w:p>
    <w:p w14:paraId="3841E123" w14:textId="77777777" w:rsidR="007D3752" w:rsidRPr="007D3752" w:rsidRDefault="007D3752" w:rsidP="009E10E5">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الحركة تتوقف عند 18,000 سفينة</w:t>
      </w:r>
    </w:p>
    <w:p w14:paraId="5266D421" w14:textId="77777777" w:rsidR="007D3752" w:rsidRPr="007D3752" w:rsidRDefault="007D3752" w:rsidP="009E10E5">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الإيرادات</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$210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سنوياً</w:t>
      </w:r>
    </w:p>
    <w:p w14:paraId="4DE4DCB7" w14:textId="77777777" w:rsidR="007D3752" w:rsidRPr="007D3752" w:rsidRDefault="007D3752" w:rsidP="009E10E5">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العائد على الاستثمار</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8%</w:t>
      </w:r>
    </w:p>
    <w:p w14:paraId="5FF43371"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D2D325">
          <v:rect id="_x0000_i1052" style="width:0;height:1.5pt" o:hralign="center" o:hrstd="t" o:hr="t" fillcolor="#a0a0a0" stroked="f"/>
        </w:pict>
      </w:r>
    </w:p>
    <w:p w14:paraId="36666386"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الجزء السابع: المؤشرات الرئيسية للأداء</w:t>
      </w:r>
      <w:r w:rsidRPr="007D3752">
        <w:rPr>
          <w:rFonts w:ascii="Times New Roman" w:eastAsia="Times New Roman" w:hAnsi="Times New Roman" w:cs="Times New Roman"/>
          <w:b/>
          <w:bCs/>
          <w:sz w:val="36"/>
          <w:szCs w:val="36"/>
        </w:rPr>
        <w:t xml:space="preserve"> (KPIs)</w:t>
      </w:r>
    </w:p>
    <w:p w14:paraId="1104CD9F"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KPIs </w:t>
      </w:r>
      <w:r w:rsidRPr="007D3752">
        <w:rPr>
          <w:rFonts w:ascii="Times New Roman" w:eastAsia="Times New Roman" w:hAnsi="Times New Roman" w:cs="Times New Roman"/>
          <w:b/>
          <w:bCs/>
          <w:sz w:val="27"/>
          <w:szCs w:val="27"/>
          <w:rtl/>
        </w:rPr>
        <w:t>قصيرة المدى (سنوية)</w:t>
      </w:r>
    </w:p>
    <w:tbl>
      <w:tblPr>
        <w:tblStyle w:val="GridTable1Light"/>
        <w:tblW w:w="0" w:type="auto"/>
        <w:tblLook w:val="04A0" w:firstRow="1" w:lastRow="0" w:firstColumn="1" w:lastColumn="0" w:noHBand="0" w:noVBand="1"/>
      </w:tblPr>
      <w:tblGrid>
        <w:gridCol w:w="1832"/>
        <w:gridCol w:w="876"/>
        <w:gridCol w:w="876"/>
        <w:gridCol w:w="876"/>
        <w:gridCol w:w="1931"/>
      </w:tblGrid>
      <w:tr w:rsidR="007D3752" w:rsidRPr="007D3752" w14:paraId="5FD67BF8"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0FA3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المؤشر</w:t>
            </w:r>
          </w:p>
        </w:tc>
        <w:tc>
          <w:tcPr>
            <w:tcW w:w="0" w:type="auto"/>
            <w:hideMark/>
          </w:tcPr>
          <w:p w14:paraId="3D9D002E"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2025</w:t>
            </w:r>
          </w:p>
        </w:tc>
        <w:tc>
          <w:tcPr>
            <w:tcW w:w="0" w:type="auto"/>
            <w:hideMark/>
          </w:tcPr>
          <w:p w14:paraId="4B1CAE84"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2026</w:t>
            </w:r>
          </w:p>
        </w:tc>
        <w:tc>
          <w:tcPr>
            <w:tcW w:w="0" w:type="auto"/>
            <w:hideMark/>
          </w:tcPr>
          <w:p w14:paraId="265FE2F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2027</w:t>
            </w:r>
          </w:p>
        </w:tc>
        <w:tc>
          <w:tcPr>
            <w:tcW w:w="0" w:type="auto"/>
            <w:hideMark/>
          </w:tcPr>
          <w:p w14:paraId="4792A526"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أداة القياس</w:t>
            </w:r>
          </w:p>
        </w:tc>
      </w:tr>
      <w:tr w:rsidR="007D3752" w:rsidRPr="007D3752" w14:paraId="370982F8"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425EB8C7" w14:textId="77777777" w:rsidR="007D3752" w:rsidRPr="007D3752" w:rsidRDefault="007D3752" w:rsidP="0018004B">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عدد السفن </w:t>
            </w:r>
          </w:p>
        </w:tc>
        <w:tc>
          <w:tcPr>
            <w:tcW w:w="0" w:type="auto"/>
            <w:hideMark/>
          </w:tcPr>
          <w:p w14:paraId="46E3826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22,000</w:t>
            </w:r>
          </w:p>
        </w:tc>
        <w:tc>
          <w:tcPr>
            <w:tcW w:w="0" w:type="auto"/>
            <w:hideMark/>
          </w:tcPr>
          <w:p w14:paraId="210EC10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24,500</w:t>
            </w:r>
          </w:p>
        </w:tc>
        <w:tc>
          <w:tcPr>
            <w:tcW w:w="0" w:type="auto"/>
            <w:hideMark/>
          </w:tcPr>
          <w:p w14:paraId="4E0EE21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28,000</w:t>
            </w:r>
          </w:p>
        </w:tc>
        <w:tc>
          <w:tcPr>
            <w:tcW w:w="0" w:type="auto"/>
            <w:hideMark/>
          </w:tcPr>
          <w:p w14:paraId="2C042B9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منصة رقمية</w:t>
            </w:r>
          </w:p>
        </w:tc>
      </w:tr>
      <w:tr w:rsidR="007D3752" w:rsidRPr="007D3752" w14:paraId="6164C013"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2F23DA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معدل التكرار</w:t>
            </w:r>
          </w:p>
        </w:tc>
        <w:tc>
          <w:tcPr>
            <w:tcW w:w="0" w:type="auto"/>
            <w:hideMark/>
          </w:tcPr>
          <w:p w14:paraId="22334C0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45%</w:t>
            </w:r>
          </w:p>
        </w:tc>
        <w:tc>
          <w:tcPr>
            <w:tcW w:w="0" w:type="auto"/>
            <w:hideMark/>
          </w:tcPr>
          <w:p w14:paraId="24F7F8F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60%</w:t>
            </w:r>
          </w:p>
        </w:tc>
        <w:tc>
          <w:tcPr>
            <w:tcW w:w="0" w:type="auto"/>
            <w:hideMark/>
          </w:tcPr>
          <w:p w14:paraId="5816FF7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72%</w:t>
            </w:r>
          </w:p>
        </w:tc>
        <w:tc>
          <w:tcPr>
            <w:tcW w:w="0" w:type="auto"/>
            <w:hideMark/>
          </w:tcPr>
          <w:p w14:paraId="055322A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برنامج الولاء</w:t>
            </w:r>
          </w:p>
        </w:tc>
      </w:tr>
      <w:tr w:rsidR="007D3752" w:rsidRPr="007D3752" w14:paraId="54A332C3"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129723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وقت التسليم (ساعة)</w:t>
            </w:r>
          </w:p>
        </w:tc>
        <w:tc>
          <w:tcPr>
            <w:tcW w:w="0" w:type="auto"/>
            <w:hideMark/>
          </w:tcPr>
          <w:p w14:paraId="5E0F959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w:t>
            </w:r>
          </w:p>
        </w:tc>
        <w:tc>
          <w:tcPr>
            <w:tcW w:w="0" w:type="auto"/>
            <w:hideMark/>
          </w:tcPr>
          <w:p w14:paraId="16EB04E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w:t>
            </w:r>
          </w:p>
        </w:tc>
        <w:tc>
          <w:tcPr>
            <w:tcW w:w="0" w:type="auto"/>
            <w:hideMark/>
          </w:tcPr>
          <w:p w14:paraId="512797C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w:t>
            </w:r>
          </w:p>
        </w:tc>
        <w:tc>
          <w:tcPr>
            <w:tcW w:w="0" w:type="auto"/>
            <w:hideMark/>
          </w:tcPr>
          <w:p w14:paraId="76F5F41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نظام تتبع</w:t>
            </w:r>
            <w:r w:rsidRPr="007D3752">
              <w:rPr>
                <w:rFonts w:ascii="Times New Roman" w:eastAsia="Times New Roman" w:hAnsi="Times New Roman" w:cs="Times New Roman"/>
                <w:sz w:val="24"/>
                <w:szCs w:val="24"/>
              </w:rPr>
              <w:t xml:space="preserve"> GPS</w:t>
            </w:r>
          </w:p>
        </w:tc>
      </w:tr>
      <w:tr w:rsidR="007D3752" w:rsidRPr="007D3752" w14:paraId="5AFFDFF5"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13DF331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نسبة المنتج المحلي</w:t>
            </w:r>
          </w:p>
        </w:tc>
        <w:tc>
          <w:tcPr>
            <w:tcW w:w="0" w:type="auto"/>
            <w:hideMark/>
          </w:tcPr>
          <w:p w14:paraId="74B7C16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35%</w:t>
            </w:r>
          </w:p>
        </w:tc>
        <w:tc>
          <w:tcPr>
            <w:tcW w:w="0" w:type="auto"/>
            <w:hideMark/>
          </w:tcPr>
          <w:p w14:paraId="4884B57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45%</w:t>
            </w:r>
          </w:p>
        </w:tc>
        <w:tc>
          <w:tcPr>
            <w:tcW w:w="0" w:type="auto"/>
            <w:hideMark/>
          </w:tcPr>
          <w:p w14:paraId="2633411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55%</w:t>
            </w:r>
          </w:p>
        </w:tc>
        <w:tc>
          <w:tcPr>
            <w:tcW w:w="0" w:type="auto"/>
            <w:hideMark/>
          </w:tcPr>
          <w:p w14:paraId="17560B6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تقارير المشتريات</w:t>
            </w:r>
          </w:p>
        </w:tc>
      </w:tr>
      <w:tr w:rsidR="007D3752" w:rsidRPr="007D3752" w14:paraId="2B04DFB0"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53F91A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رضا العملاء</w:t>
            </w:r>
            <w:r w:rsidRPr="007D3752">
              <w:rPr>
                <w:rFonts w:ascii="Times New Roman" w:eastAsia="Times New Roman" w:hAnsi="Times New Roman" w:cs="Times New Roman"/>
                <w:sz w:val="24"/>
                <w:szCs w:val="24"/>
              </w:rPr>
              <w:t xml:space="preserve"> (NPS)</w:t>
            </w:r>
          </w:p>
        </w:tc>
        <w:tc>
          <w:tcPr>
            <w:tcW w:w="0" w:type="auto"/>
            <w:hideMark/>
          </w:tcPr>
          <w:p w14:paraId="12C43AE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55</w:t>
            </w:r>
          </w:p>
        </w:tc>
        <w:tc>
          <w:tcPr>
            <w:tcW w:w="0" w:type="auto"/>
            <w:hideMark/>
          </w:tcPr>
          <w:p w14:paraId="0D141AA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62</w:t>
            </w:r>
          </w:p>
        </w:tc>
        <w:tc>
          <w:tcPr>
            <w:tcW w:w="0" w:type="auto"/>
            <w:hideMark/>
          </w:tcPr>
          <w:p w14:paraId="574EC8F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70</w:t>
            </w:r>
          </w:p>
        </w:tc>
        <w:tc>
          <w:tcPr>
            <w:tcW w:w="0" w:type="auto"/>
            <w:hideMark/>
          </w:tcPr>
          <w:p w14:paraId="047F845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استطلاعات ربع سنوية</w:t>
            </w:r>
          </w:p>
        </w:tc>
      </w:tr>
    </w:tbl>
    <w:p w14:paraId="750633DB"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FB1281">
          <v:rect id="_x0000_i1053" style="width:0;height:1.5pt" o:hralign="center" o:hrstd="t" o:hr="t" fillcolor="#a0a0a0" stroked="f"/>
        </w:pict>
      </w:r>
    </w:p>
    <w:p w14:paraId="0A005F5C"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KPIs </w:t>
      </w:r>
      <w:r w:rsidRPr="007D3752">
        <w:rPr>
          <w:rFonts w:ascii="Times New Roman" w:eastAsia="Times New Roman" w:hAnsi="Times New Roman" w:cs="Times New Roman"/>
          <w:b/>
          <w:bCs/>
          <w:sz w:val="27"/>
          <w:szCs w:val="27"/>
          <w:rtl/>
        </w:rPr>
        <w:t>طويلة المدى</w:t>
      </w:r>
      <w:r w:rsidRPr="007D3752">
        <w:rPr>
          <w:rFonts w:ascii="Times New Roman" w:eastAsia="Times New Roman" w:hAnsi="Times New Roman" w:cs="Times New Roman"/>
          <w:b/>
          <w:bCs/>
          <w:sz w:val="27"/>
          <w:szCs w:val="27"/>
        </w:rPr>
        <w:t xml:space="preserve"> (2028-2030)</w:t>
      </w:r>
    </w:p>
    <w:tbl>
      <w:tblPr>
        <w:tblStyle w:val="GridTable1Light"/>
        <w:tblW w:w="0" w:type="auto"/>
        <w:tblLook w:val="04A0" w:firstRow="1" w:lastRow="0" w:firstColumn="1" w:lastColumn="0" w:noHBand="0" w:noVBand="1"/>
      </w:tblPr>
      <w:tblGrid>
        <w:gridCol w:w="3262"/>
        <w:gridCol w:w="876"/>
        <w:gridCol w:w="876"/>
        <w:gridCol w:w="876"/>
      </w:tblGrid>
      <w:tr w:rsidR="007D3752" w:rsidRPr="007D3752" w14:paraId="222F2CAB"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6F73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المؤشر</w:t>
            </w:r>
          </w:p>
        </w:tc>
        <w:tc>
          <w:tcPr>
            <w:tcW w:w="0" w:type="auto"/>
            <w:hideMark/>
          </w:tcPr>
          <w:p w14:paraId="62567B3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2028</w:t>
            </w:r>
          </w:p>
        </w:tc>
        <w:tc>
          <w:tcPr>
            <w:tcW w:w="0" w:type="auto"/>
            <w:hideMark/>
          </w:tcPr>
          <w:p w14:paraId="2AC24B2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2029</w:t>
            </w:r>
          </w:p>
        </w:tc>
        <w:tc>
          <w:tcPr>
            <w:tcW w:w="0" w:type="auto"/>
            <w:hideMark/>
          </w:tcPr>
          <w:p w14:paraId="7AC9939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2030</w:t>
            </w:r>
          </w:p>
        </w:tc>
      </w:tr>
      <w:tr w:rsidR="007D3752" w:rsidRPr="007D3752" w14:paraId="07F40835"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6D173D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الحصة السوقية في البحر الأحمر</w:t>
            </w:r>
          </w:p>
        </w:tc>
        <w:tc>
          <w:tcPr>
            <w:tcW w:w="0" w:type="auto"/>
            <w:hideMark/>
          </w:tcPr>
          <w:p w14:paraId="2C56B3A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15%</w:t>
            </w:r>
          </w:p>
        </w:tc>
        <w:tc>
          <w:tcPr>
            <w:tcW w:w="0" w:type="auto"/>
            <w:hideMark/>
          </w:tcPr>
          <w:p w14:paraId="1537341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22%</w:t>
            </w:r>
          </w:p>
        </w:tc>
        <w:tc>
          <w:tcPr>
            <w:tcW w:w="0" w:type="auto"/>
            <w:hideMark/>
          </w:tcPr>
          <w:p w14:paraId="01D5F3B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w:t>
            </w:r>
          </w:p>
        </w:tc>
      </w:tr>
      <w:tr w:rsidR="007D3752" w:rsidRPr="007D3752" w14:paraId="3F36DCFF"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37EB805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الشهادات الدولية</w:t>
            </w:r>
          </w:p>
        </w:tc>
        <w:tc>
          <w:tcPr>
            <w:tcW w:w="0" w:type="auto"/>
            <w:hideMark/>
          </w:tcPr>
          <w:p w14:paraId="60A87FF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w:t>
            </w:r>
          </w:p>
        </w:tc>
        <w:tc>
          <w:tcPr>
            <w:tcW w:w="0" w:type="auto"/>
            <w:hideMark/>
          </w:tcPr>
          <w:p w14:paraId="3B40F70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w:t>
            </w:r>
          </w:p>
        </w:tc>
        <w:tc>
          <w:tcPr>
            <w:tcW w:w="0" w:type="auto"/>
            <w:hideMark/>
          </w:tcPr>
          <w:p w14:paraId="46517D0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w:t>
            </w:r>
          </w:p>
        </w:tc>
      </w:tr>
      <w:tr w:rsidR="007D3752" w:rsidRPr="007D3752" w14:paraId="1E855FE8"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36C8FFD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التكلفة/سفينة</w:t>
            </w:r>
            <w:r w:rsidRPr="007D3752">
              <w:rPr>
                <w:rFonts w:ascii="Times New Roman" w:eastAsia="Times New Roman" w:hAnsi="Times New Roman" w:cs="Times New Roman"/>
                <w:sz w:val="24"/>
                <w:szCs w:val="24"/>
              </w:rPr>
              <w:t xml:space="preserve"> ($)</w:t>
            </w:r>
          </w:p>
        </w:tc>
        <w:tc>
          <w:tcPr>
            <w:tcW w:w="0" w:type="auto"/>
            <w:hideMark/>
          </w:tcPr>
          <w:p w14:paraId="580C002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9,000</w:t>
            </w:r>
          </w:p>
        </w:tc>
        <w:tc>
          <w:tcPr>
            <w:tcW w:w="0" w:type="auto"/>
            <w:hideMark/>
          </w:tcPr>
          <w:p w14:paraId="5F6F77B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8,500</w:t>
            </w:r>
          </w:p>
        </w:tc>
        <w:tc>
          <w:tcPr>
            <w:tcW w:w="0" w:type="auto"/>
            <w:hideMark/>
          </w:tcPr>
          <w:p w14:paraId="5251931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8,000</w:t>
            </w:r>
          </w:p>
        </w:tc>
      </w:tr>
      <w:tr w:rsidR="007D3752" w:rsidRPr="007D3752" w14:paraId="4D17D16C"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7DBD0CB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الوظائف المباشرة</w:t>
            </w:r>
          </w:p>
        </w:tc>
        <w:tc>
          <w:tcPr>
            <w:tcW w:w="0" w:type="auto"/>
            <w:hideMark/>
          </w:tcPr>
          <w:p w14:paraId="589E971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21,000</w:t>
            </w:r>
          </w:p>
        </w:tc>
        <w:tc>
          <w:tcPr>
            <w:tcW w:w="0" w:type="auto"/>
            <w:hideMark/>
          </w:tcPr>
          <w:p w14:paraId="5717EF1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23,000</w:t>
            </w:r>
          </w:p>
        </w:tc>
        <w:tc>
          <w:tcPr>
            <w:tcW w:w="0" w:type="auto"/>
            <w:hideMark/>
          </w:tcPr>
          <w:p w14:paraId="4C3CA1C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25,000</w:t>
            </w:r>
          </w:p>
        </w:tc>
      </w:tr>
      <w:tr w:rsidR="007D3752" w:rsidRPr="007D3752" w14:paraId="064D015A"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5C9EC8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العائد السنوي للمناطق الحرة (مليون $)</w:t>
            </w:r>
          </w:p>
        </w:tc>
        <w:tc>
          <w:tcPr>
            <w:tcW w:w="0" w:type="auto"/>
            <w:hideMark/>
          </w:tcPr>
          <w:p w14:paraId="4E84F8F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w:t>
            </w:r>
          </w:p>
        </w:tc>
        <w:tc>
          <w:tcPr>
            <w:tcW w:w="0" w:type="auto"/>
            <w:hideMark/>
          </w:tcPr>
          <w:p w14:paraId="5E5140A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w:t>
            </w:r>
          </w:p>
        </w:tc>
        <w:tc>
          <w:tcPr>
            <w:tcW w:w="0" w:type="auto"/>
            <w:hideMark/>
          </w:tcPr>
          <w:p w14:paraId="6E2B183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160</w:t>
            </w:r>
          </w:p>
        </w:tc>
      </w:tr>
    </w:tbl>
    <w:p w14:paraId="5339877A"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018D18">
          <v:rect id="_x0000_i1054" style="width:0;height:1.5pt" o:hralign="center" o:hrstd="t" o:hr="t" fillcolor="#a0a0a0" stroked="f"/>
        </w:pict>
      </w:r>
    </w:p>
    <w:p w14:paraId="610F2C7C"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الجزء الثامن: الملاحق الإحصائية والبيانات المصدرية</w:t>
      </w:r>
    </w:p>
    <w:p w14:paraId="1E2A70BC"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w:t>
      </w:r>
      <w:r w:rsidRPr="007D3752">
        <w:rPr>
          <w:rFonts w:ascii="Times New Roman" w:eastAsia="Times New Roman" w:hAnsi="Times New Roman" w:cs="Times New Roman"/>
          <w:b/>
          <w:bCs/>
          <w:sz w:val="27"/>
          <w:szCs w:val="27"/>
          <w:rtl/>
        </w:rPr>
        <w:t>جدول المقارنة الدولية الكامل</w:t>
      </w:r>
    </w:p>
    <w:tbl>
      <w:tblPr>
        <w:tblStyle w:val="GridTable1Light"/>
        <w:tblW w:w="0" w:type="auto"/>
        <w:tblLook w:val="04A0" w:firstRow="1" w:lastRow="0" w:firstColumn="1" w:lastColumn="0" w:noHBand="0" w:noVBand="1"/>
      </w:tblPr>
      <w:tblGrid>
        <w:gridCol w:w="2156"/>
        <w:gridCol w:w="1410"/>
        <w:gridCol w:w="1655"/>
        <w:gridCol w:w="1793"/>
        <w:gridCol w:w="1228"/>
        <w:gridCol w:w="1382"/>
      </w:tblGrid>
      <w:tr w:rsidR="007D3752" w:rsidRPr="007D3752" w14:paraId="15ADAF08"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38E0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الدولة</w:t>
            </w:r>
          </w:p>
        </w:tc>
        <w:tc>
          <w:tcPr>
            <w:tcW w:w="0" w:type="auto"/>
            <w:hideMark/>
          </w:tcPr>
          <w:p w14:paraId="1DDD5394"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السفن/سنة</w:t>
            </w:r>
          </w:p>
        </w:tc>
        <w:tc>
          <w:tcPr>
            <w:tcW w:w="0" w:type="auto"/>
            <w:hideMark/>
          </w:tcPr>
          <w:p w14:paraId="4EDC19D9"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متوسط التكلفة</w:t>
            </w:r>
            <w:r w:rsidRPr="007D3752">
              <w:rPr>
                <w:rFonts w:ascii="Times New Roman" w:eastAsia="Times New Roman" w:hAnsi="Times New Roman" w:cs="Times New Roman"/>
                <w:sz w:val="24"/>
                <w:szCs w:val="24"/>
              </w:rPr>
              <w:t xml:space="preserve"> ($)</w:t>
            </w:r>
          </w:p>
        </w:tc>
        <w:tc>
          <w:tcPr>
            <w:tcW w:w="0" w:type="auto"/>
            <w:hideMark/>
          </w:tcPr>
          <w:p w14:paraId="6CD885CD"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وقت التسليم (ساعة)</w:t>
            </w:r>
          </w:p>
        </w:tc>
        <w:tc>
          <w:tcPr>
            <w:tcW w:w="0" w:type="auto"/>
            <w:hideMark/>
          </w:tcPr>
          <w:p w14:paraId="4991FFDC"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الشركات</w:t>
            </w:r>
          </w:p>
        </w:tc>
        <w:tc>
          <w:tcPr>
            <w:tcW w:w="0" w:type="auto"/>
            <w:hideMark/>
          </w:tcPr>
          <w:p w14:paraId="01117477"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الوظائف/سفينة</w:t>
            </w:r>
          </w:p>
        </w:tc>
      </w:tr>
      <w:tr w:rsidR="007D3752" w:rsidRPr="007D3752" w14:paraId="0DE1D654"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4320896B"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مصر</w:t>
            </w:r>
            <w:r w:rsidRPr="007D3752">
              <w:rPr>
                <w:rFonts w:ascii="Times New Roman" w:eastAsia="Times New Roman" w:hAnsi="Times New Roman" w:cs="Times New Roman"/>
                <w:sz w:val="24"/>
                <w:szCs w:val="24"/>
              </w:rPr>
              <w:t xml:space="preserve"> (2024)</w:t>
            </w:r>
          </w:p>
        </w:tc>
        <w:tc>
          <w:tcPr>
            <w:tcW w:w="0" w:type="auto"/>
            <w:hideMark/>
          </w:tcPr>
          <w:p w14:paraId="5244A61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13,213</w:t>
            </w:r>
          </w:p>
        </w:tc>
        <w:tc>
          <w:tcPr>
            <w:tcW w:w="0" w:type="auto"/>
            <w:hideMark/>
          </w:tcPr>
          <w:p w14:paraId="2EA4F58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10,600</w:t>
            </w:r>
          </w:p>
        </w:tc>
        <w:tc>
          <w:tcPr>
            <w:tcW w:w="0" w:type="auto"/>
            <w:hideMark/>
          </w:tcPr>
          <w:p w14:paraId="096C443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16</w:t>
            </w:r>
          </w:p>
        </w:tc>
        <w:tc>
          <w:tcPr>
            <w:tcW w:w="0" w:type="auto"/>
            <w:hideMark/>
          </w:tcPr>
          <w:p w14:paraId="1980C0D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125-175</w:t>
            </w:r>
          </w:p>
        </w:tc>
        <w:tc>
          <w:tcPr>
            <w:tcW w:w="0" w:type="auto"/>
            <w:hideMark/>
          </w:tcPr>
          <w:p w14:paraId="7B7335B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0.15</w:t>
            </w:r>
          </w:p>
        </w:tc>
      </w:tr>
      <w:tr w:rsidR="007D3752" w:rsidRPr="007D3752" w14:paraId="7A5878D6"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BE8046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سنغافورة</w:t>
            </w:r>
          </w:p>
        </w:tc>
        <w:tc>
          <w:tcPr>
            <w:tcW w:w="0" w:type="auto"/>
            <w:hideMark/>
          </w:tcPr>
          <w:p w14:paraId="7EFD732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140,000</w:t>
            </w:r>
          </w:p>
        </w:tc>
        <w:tc>
          <w:tcPr>
            <w:tcW w:w="0" w:type="auto"/>
            <w:hideMark/>
          </w:tcPr>
          <w:p w14:paraId="5C377E8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8,500</w:t>
            </w:r>
          </w:p>
        </w:tc>
        <w:tc>
          <w:tcPr>
            <w:tcW w:w="0" w:type="auto"/>
            <w:hideMark/>
          </w:tcPr>
          <w:p w14:paraId="57FEC9E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w:t>
            </w:r>
          </w:p>
        </w:tc>
        <w:tc>
          <w:tcPr>
            <w:tcW w:w="0" w:type="auto"/>
            <w:hideMark/>
          </w:tcPr>
          <w:p w14:paraId="6494853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450</w:t>
            </w:r>
          </w:p>
        </w:tc>
        <w:tc>
          <w:tcPr>
            <w:tcW w:w="0" w:type="auto"/>
            <w:hideMark/>
          </w:tcPr>
          <w:p w14:paraId="30C7C18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0.08</w:t>
            </w:r>
          </w:p>
        </w:tc>
      </w:tr>
      <w:tr w:rsidR="007D3752" w:rsidRPr="007D3752" w14:paraId="30F3F408"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2F20A24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دبي</w:t>
            </w:r>
          </w:p>
        </w:tc>
        <w:tc>
          <w:tcPr>
            <w:tcW w:w="0" w:type="auto"/>
            <w:hideMark/>
          </w:tcPr>
          <w:p w14:paraId="11FF47D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180,000</w:t>
            </w:r>
          </w:p>
        </w:tc>
        <w:tc>
          <w:tcPr>
            <w:tcW w:w="0" w:type="auto"/>
            <w:hideMark/>
          </w:tcPr>
          <w:p w14:paraId="097454E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9,200</w:t>
            </w:r>
          </w:p>
        </w:tc>
        <w:tc>
          <w:tcPr>
            <w:tcW w:w="0" w:type="auto"/>
            <w:hideMark/>
          </w:tcPr>
          <w:p w14:paraId="4EEA128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w:t>
            </w:r>
          </w:p>
        </w:tc>
        <w:tc>
          <w:tcPr>
            <w:tcW w:w="0" w:type="auto"/>
            <w:hideMark/>
          </w:tcPr>
          <w:p w14:paraId="04D5EBD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380</w:t>
            </w:r>
          </w:p>
        </w:tc>
        <w:tc>
          <w:tcPr>
            <w:tcW w:w="0" w:type="auto"/>
            <w:hideMark/>
          </w:tcPr>
          <w:p w14:paraId="1DC530F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0.09</w:t>
            </w:r>
          </w:p>
        </w:tc>
      </w:tr>
      <w:tr w:rsidR="007D3752" w:rsidRPr="007D3752" w14:paraId="0ABE656D"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19E5A64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هامبورغ</w:t>
            </w:r>
          </w:p>
        </w:tc>
        <w:tc>
          <w:tcPr>
            <w:tcW w:w="0" w:type="auto"/>
            <w:hideMark/>
          </w:tcPr>
          <w:p w14:paraId="1A27F32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85,000</w:t>
            </w:r>
          </w:p>
        </w:tc>
        <w:tc>
          <w:tcPr>
            <w:tcW w:w="0" w:type="auto"/>
            <w:hideMark/>
          </w:tcPr>
          <w:p w14:paraId="09A86D2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11,000</w:t>
            </w:r>
          </w:p>
        </w:tc>
        <w:tc>
          <w:tcPr>
            <w:tcW w:w="0" w:type="auto"/>
            <w:hideMark/>
          </w:tcPr>
          <w:p w14:paraId="1D700AF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w:t>
            </w:r>
          </w:p>
        </w:tc>
        <w:tc>
          <w:tcPr>
            <w:tcW w:w="0" w:type="auto"/>
            <w:hideMark/>
          </w:tcPr>
          <w:p w14:paraId="6E60ABF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290</w:t>
            </w:r>
          </w:p>
        </w:tc>
        <w:tc>
          <w:tcPr>
            <w:tcW w:w="0" w:type="auto"/>
            <w:hideMark/>
          </w:tcPr>
          <w:p w14:paraId="0DB242E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0.10</w:t>
            </w:r>
          </w:p>
        </w:tc>
      </w:tr>
      <w:tr w:rsidR="007D3752" w:rsidRPr="007D3752" w14:paraId="27B60A41"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4545CC9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روتردام</w:t>
            </w:r>
          </w:p>
        </w:tc>
        <w:tc>
          <w:tcPr>
            <w:tcW w:w="0" w:type="auto"/>
            <w:hideMark/>
          </w:tcPr>
          <w:p w14:paraId="21C63CA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95,000</w:t>
            </w:r>
          </w:p>
        </w:tc>
        <w:tc>
          <w:tcPr>
            <w:tcW w:w="0" w:type="auto"/>
            <w:hideMark/>
          </w:tcPr>
          <w:p w14:paraId="4D10D7C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10,200</w:t>
            </w:r>
          </w:p>
        </w:tc>
        <w:tc>
          <w:tcPr>
            <w:tcW w:w="0" w:type="auto"/>
            <w:hideMark/>
          </w:tcPr>
          <w:p w14:paraId="1A33180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8.5</w:t>
            </w:r>
          </w:p>
        </w:tc>
        <w:tc>
          <w:tcPr>
            <w:tcW w:w="0" w:type="auto"/>
            <w:hideMark/>
          </w:tcPr>
          <w:p w14:paraId="352EA9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320</w:t>
            </w:r>
          </w:p>
        </w:tc>
        <w:tc>
          <w:tcPr>
            <w:tcW w:w="0" w:type="auto"/>
            <w:hideMark/>
          </w:tcPr>
          <w:p w14:paraId="5A23BA7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0.11</w:t>
            </w:r>
          </w:p>
        </w:tc>
      </w:tr>
      <w:tr w:rsidR="007D3752" w:rsidRPr="007D3752" w14:paraId="394BBC6A"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DB425F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مصر (2030 المستهدف)</w:t>
            </w:r>
          </w:p>
        </w:tc>
        <w:tc>
          <w:tcPr>
            <w:tcW w:w="0" w:type="auto"/>
            <w:hideMark/>
          </w:tcPr>
          <w:p w14:paraId="53218A7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35,000</w:t>
            </w:r>
          </w:p>
        </w:tc>
        <w:tc>
          <w:tcPr>
            <w:tcW w:w="0" w:type="auto"/>
            <w:hideMark/>
          </w:tcPr>
          <w:p w14:paraId="48C8C16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8,000</w:t>
            </w:r>
          </w:p>
        </w:tc>
        <w:tc>
          <w:tcPr>
            <w:tcW w:w="0" w:type="auto"/>
            <w:hideMark/>
          </w:tcPr>
          <w:p w14:paraId="58AF862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6</w:t>
            </w:r>
          </w:p>
        </w:tc>
        <w:tc>
          <w:tcPr>
            <w:tcW w:w="0" w:type="auto"/>
            <w:hideMark/>
          </w:tcPr>
          <w:p w14:paraId="60BA267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400+</w:t>
            </w:r>
          </w:p>
        </w:tc>
        <w:tc>
          <w:tcPr>
            <w:tcW w:w="0" w:type="auto"/>
            <w:hideMark/>
          </w:tcPr>
          <w:p w14:paraId="606261B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0.09</w:t>
            </w:r>
          </w:p>
        </w:tc>
      </w:tr>
    </w:tbl>
    <w:p w14:paraId="29880FEB"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EAE55">
          <v:rect id="_x0000_i1055" style="width:0;height:1.5pt" o:hralign="center" o:hrstd="t" o:hr="t" fillcolor="#a0a0a0" stroked="f"/>
        </w:pict>
      </w:r>
    </w:p>
    <w:p w14:paraId="63D762F1"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w:t>
      </w:r>
      <w:r w:rsidRPr="007D3752">
        <w:rPr>
          <w:rFonts w:ascii="Times New Roman" w:eastAsia="Times New Roman" w:hAnsi="Times New Roman" w:cs="Times New Roman"/>
          <w:b/>
          <w:bCs/>
          <w:sz w:val="27"/>
          <w:szCs w:val="27"/>
          <w:rtl/>
        </w:rPr>
        <w:t>مصادر البيانات الإضافية المدمجة</w:t>
      </w:r>
    </w:p>
    <w:p w14:paraId="58FB96B5"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مصادر حكومية مصرية</w:t>
      </w:r>
      <w:r w:rsidRPr="007D3752">
        <w:rPr>
          <w:rFonts w:ascii="Times New Roman" w:eastAsia="Times New Roman" w:hAnsi="Times New Roman" w:cs="Times New Roman"/>
          <w:sz w:val="24"/>
          <w:szCs w:val="24"/>
        </w:rPr>
        <w:t>:</w:t>
      </w:r>
    </w:p>
    <w:p w14:paraId="46D191D1" w14:textId="77777777" w:rsidR="007D3752" w:rsidRPr="007D3752" w:rsidRDefault="007D3752" w:rsidP="009E10E5">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هيئة قناة السويس: التقارير السنوية 2018-2024</w:t>
      </w:r>
    </w:p>
    <w:p w14:paraId="70D3E6A0" w14:textId="77777777" w:rsidR="007D3752" w:rsidRPr="007D3752" w:rsidRDefault="007D3752" w:rsidP="009E10E5">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lastRenderedPageBreak/>
        <w:t>الجهاز المركزي للتعبئة: الإحصاءات الاقتصادية</w:t>
      </w:r>
    </w:p>
    <w:p w14:paraId="0C4370F4" w14:textId="77777777" w:rsidR="007D3752" w:rsidRPr="007D3752" w:rsidRDefault="007D3752" w:rsidP="009E10E5">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وزارة النقل: بيانات المناطق الحرة</w:t>
      </w:r>
    </w:p>
    <w:p w14:paraId="1250F89D"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مصادر دولية</w:t>
      </w:r>
      <w:r w:rsidRPr="007D3752">
        <w:rPr>
          <w:rFonts w:ascii="Times New Roman" w:eastAsia="Times New Roman" w:hAnsi="Times New Roman" w:cs="Times New Roman"/>
          <w:sz w:val="24"/>
          <w:szCs w:val="24"/>
        </w:rPr>
        <w:t>:</w:t>
      </w:r>
    </w:p>
    <w:p w14:paraId="475E6CD0" w14:textId="77777777" w:rsidR="007D3752" w:rsidRPr="007D3752" w:rsidRDefault="007D3752" w:rsidP="009E10E5">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UNCTAD</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مراجعة النقل البحري 2024</w:t>
      </w:r>
    </w:p>
    <w:p w14:paraId="0C812FDF" w14:textId="77777777" w:rsidR="007D3752" w:rsidRPr="007D3752" w:rsidRDefault="007D3752" w:rsidP="009E10E5">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IMO</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إحصاءات السلامة والبيئة</w:t>
      </w:r>
    </w:p>
    <w:p w14:paraId="53163C5A" w14:textId="77777777" w:rsidR="007D3752" w:rsidRPr="007D3752" w:rsidRDefault="007D3752" w:rsidP="009E10E5">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World Bank</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مؤشرات تنافسية الموانئ</w:t>
      </w:r>
    </w:p>
    <w:p w14:paraId="17162755"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مصادر القطاع الخاص</w:t>
      </w:r>
      <w:r w:rsidRPr="007D3752">
        <w:rPr>
          <w:rFonts w:ascii="Times New Roman" w:eastAsia="Times New Roman" w:hAnsi="Times New Roman" w:cs="Times New Roman"/>
          <w:sz w:val="24"/>
          <w:szCs w:val="24"/>
        </w:rPr>
        <w:t>:</w:t>
      </w:r>
    </w:p>
    <w:p w14:paraId="47EFAB2A" w14:textId="77777777" w:rsidR="007D3752" w:rsidRPr="007D3752" w:rsidRDefault="007D3752" w:rsidP="009E10E5">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Maersk</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تقارير أداء العبور</w:t>
      </w:r>
    </w:p>
    <w:p w14:paraId="50864871" w14:textId="77777777" w:rsidR="007D3752" w:rsidRPr="007D3752" w:rsidRDefault="007D3752" w:rsidP="009E10E5">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GAC</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إحصاءات وقت التسليم</w:t>
      </w:r>
    </w:p>
    <w:p w14:paraId="4A95FD41" w14:textId="77777777" w:rsidR="007D3752" w:rsidRPr="007D3752" w:rsidRDefault="007D3752" w:rsidP="009E10E5">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Informare</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تحليلات السوق الأوروبية</w:t>
      </w:r>
    </w:p>
    <w:p w14:paraId="77217728"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مصادر أكاديمية</w:t>
      </w:r>
      <w:r w:rsidRPr="007D3752">
        <w:rPr>
          <w:rFonts w:ascii="Times New Roman" w:eastAsia="Times New Roman" w:hAnsi="Times New Roman" w:cs="Times New Roman"/>
          <w:sz w:val="24"/>
          <w:szCs w:val="24"/>
        </w:rPr>
        <w:t>:</w:t>
      </w:r>
    </w:p>
    <w:p w14:paraId="59E543D9" w14:textId="77777777" w:rsidR="007D3752" w:rsidRPr="007D3752" w:rsidRDefault="007D3752" w:rsidP="009E10E5">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MIT</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دراسات تحسين سلسلة التوريد</w:t>
      </w:r>
    </w:p>
    <w:p w14:paraId="4B68C1A9" w14:textId="77777777" w:rsidR="007D3752" w:rsidRPr="007D3752" w:rsidRDefault="007D3752" w:rsidP="009E10E5">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JICA</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تقييمات البنية التحتية في مصر</w:t>
      </w:r>
    </w:p>
    <w:p w14:paraId="0CDA4478"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2B9D5">
          <v:rect id="_x0000_i1056" style="width:0;height:1.5pt" o:hralign="center" o:hrstd="t" o:hr="t" fillcolor="#a0a0a0" stroked="f"/>
        </w:pict>
      </w:r>
    </w:p>
    <w:p w14:paraId="2C815B6E"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3. </w:t>
      </w:r>
      <w:r w:rsidRPr="007D3752">
        <w:rPr>
          <w:rFonts w:ascii="Times New Roman" w:eastAsia="Times New Roman" w:hAnsi="Times New Roman" w:cs="Times New Roman"/>
          <w:b/>
          <w:bCs/>
          <w:sz w:val="27"/>
          <w:szCs w:val="27"/>
          <w:rtl/>
        </w:rPr>
        <w:t>شفافية البيانات والاعتمادية</w:t>
      </w:r>
    </w:p>
    <w:p w14:paraId="799D4866"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مستوى الثقة بالبيانات</w:t>
      </w:r>
      <w:r w:rsidRPr="007D3752">
        <w:rPr>
          <w:rFonts w:ascii="Times New Roman" w:eastAsia="Times New Roman" w:hAnsi="Times New Roman" w:cs="Times New Roman"/>
          <w:sz w:val="24"/>
          <w:szCs w:val="24"/>
        </w:rPr>
        <w:t>:</w:t>
      </w:r>
    </w:p>
    <w:p w14:paraId="21EF6F29" w14:textId="77777777" w:rsidR="007D3752" w:rsidRPr="007D3752" w:rsidRDefault="007D3752" w:rsidP="009E10E5">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عالية</w:t>
      </w:r>
      <w:r w:rsidRPr="007D3752">
        <w:rPr>
          <w:rFonts w:ascii="Times New Roman" w:eastAsia="Times New Roman" w:hAnsi="Times New Roman" w:cs="Times New Roman"/>
          <w:b/>
          <w:bCs/>
          <w:sz w:val="24"/>
          <w:szCs w:val="24"/>
        </w:rPr>
        <w:t xml:space="preserve"> (&gt;95%)</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عدد السفن، الإيرادات الرسمية</w:t>
      </w:r>
    </w:p>
    <w:p w14:paraId="79884657" w14:textId="77777777" w:rsidR="007D3752" w:rsidRPr="007D3752" w:rsidRDefault="007D3752" w:rsidP="009E10E5">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متوسطة</w:t>
      </w:r>
      <w:r w:rsidRPr="007D3752">
        <w:rPr>
          <w:rFonts w:ascii="Times New Roman" w:eastAsia="Times New Roman" w:hAnsi="Times New Roman" w:cs="Times New Roman"/>
          <w:b/>
          <w:bCs/>
          <w:sz w:val="24"/>
          <w:szCs w:val="24"/>
        </w:rPr>
        <w:t xml:space="preserve"> (85-95%)</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تكاليف التموين، وقت التسليم</w:t>
      </w:r>
    </w:p>
    <w:p w14:paraId="7BFF7E9F" w14:textId="77777777" w:rsidR="007D3752" w:rsidRPr="007D3752" w:rsidRDefault="007D3752" w:rsidP="009E10E5">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محدودة</w:t>
      </w:r>
      <w:r w:rsidRPr="007D3752">
        <w:rPr>
          <w:rFonts w:ascii="Times New Roman" w:eastAsia="Times New Roman" w:hAnsi="Times New Roman" w:cs="Times New Roman"/>
          <w:b/>
          <w:bCs/>
          <w:sz w:val="24"/>
          <w:szCs w:val="24"/>
        </w:rPr>
        <w:t xml:space="preserve"> (&lt;85%)</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بيانات الشركات الخاصة، هامش الربح</w:t>
      </w:r>
    </w:p>
    <w:p w14:paraId="13A9A641"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طرق التحقق</w:t>
      </w:r>
      <w:r w:rsidRPr="007D3752">
        <w:rPr>
          <w:rFonts w:ascii="Times New Roman" w:eastAsia="Times New Roman" w:hAnsi="Times New Roman" w:cs="Times New Roman"/>
          <w:sz w:val="24"/>
          <w:szCs w:val="24"/>
        </w:rPr>
        <w:t>:</w:t>
      </w:r>
    </w:p>
    <w:p w14:paraId="6E5BD544" w14:textId="77777777" w:rsidR="007D3752" w:rsidRPr="007D3752" w:rsidRDefault="007D3752" w:rsidP="009E10E5">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Cross-validation</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مع 3 مصادر مستقلة</w:t>
      </w:r>
    </w:p>
    <w:p w14:paraId="541180BF" w14:textId="77777777" w:rsidR="007D3752" w:rsidRPr="007D3752" w:rsidRDefault="007D3752" w:rsidP="009E10E5">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Triangulation</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مع بيانات المناطق الحرة</w:t>
      </w:r>
    </w:p>
    <w:p w14:paraId="3E8500B8" w14:textId="77777777" w:rsidR="007D3752" w:rsidRPr="007D3752" w:rsidRDefault="007D3752" w:rsidP="009E10E5">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Sensitivity analysis</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مع ±10% تغيير في المدخلات</w:t>
      </w:r>
    </w:p>
    <w:p w14:paraId="0F796AD0"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60211A">
          <v:rect id="_x0000_i1057" style="width:0;height:1.5pt" o:hralign="center" o:hrstd="t" o:hr="t" fillcolor="#a0a0a0" stroked="f"/>
        </w:pict>
      </w:r>
    </w:p>
    <w:p w14:paraId="40036A7B"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الخلاصة والقرارات التنفيذية</w:t>
      </w:r>
    </w:p>
    <w:p w14:paraId="5E18BE02"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القرار رقم 1: الموافقة الفورية على المرحلة العاجلة</w:t>
      </w:r>
    </w:p>
    <w:p w14:paraId="763E3DF2"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w:t>
      </w:r>
      <w:r w:rsidRPr="007D3752">
        <w:rPr>
          <w:rFonts w:ascii="Times New Roman" w:eastAsia="Times New Roman" w:hAnsi="Times New Roman" w:cs="Times New Roman"/>
          <w:sz w:val="24"/>
          <w:szCs w:val="24"/>
        </w:rPr>
        <w:t xml:space="preserve">: $8.2 </w:t>
      </w:r>
      <w:r w:rsidRPr="007D3752">
        <w:rPr>
          <w:rFonts w:ascii="Times New Roman" w:eastAsia="Times New Roman" w:hAnsi="Times New Roman" w:cs="Times New Roman"/>
          <w:sz w:val="24"/>
          <w:szCs w:val="24"/>
          <w:rtl/>
        </w:rPr>
        <w:t>مليون</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العائد السنوي</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$12-15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فترة الاسترداد</w:t>
      </w:r>
      <w:r w:rsidRPr="007D3752">
        <w:rPr>
          <w:rFonts w:ascii="Times New Roman" w:eastAsia="Times New Roman" w:hAnsi="Times New Roman" w:cs="Times New Roman"/>
          <w:sz w:val="24"/>
          <w:szCs w:val="24"/>
        </w:rPr>
        <w:t xml:space="preserve">: 6.5-8 </w:t>
      </w:r>
      <w:r w:rsidRPr="007D3752">
        <w:rPr>
          <w:rFonts w:ascii="Times New Roman" w:eastAsia="Times New Roman" w:hAnsi="Times New Roman" w:cs="Times New Roman"/>
          <w:sz w:val="24"/>
          <w:szCs w:val="24"/>
          <w:rtl/>
        </w:rPr>
        <w:t>شهر</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نسبة النجاح</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87%</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بناءً على تحليل المخاطر</w:t>
      </w:r>
      <w:r w:rsidRPr="007D3752">
        <w:rPr>
          <w:rFonts w:ascii="Times New Roman" w:eastAsia="Times New Roman" w:hAnsi="Times New Roman" w:cs="Times New Roman"/>
          <w:sz w:val="24"/>
          <w:szCs w:val="24"/>
        </w:rPr>
        <w:t>)</w:t>
      </w:r>
    </w:p>
    <w:p w14:paraId="4CDB6A58"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القرار رقم 2: تشكيل لجنة تنفيذية فورية</w:t>
      </w:r>
    </w:p>
    <w:p w14:paraId="188B8E82"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الإطار الزمني</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أسبوعان</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المهام</w:t>
      </w:r>
      <w:r w:rsidRPr="007D3752">
        <w:rPr>
          <w:rFonts w:ascii="Times New Roman" w:eastAsia="Times New Roman" w:hAnsi="Times New Roman" w:cs="Times New Roman"/>
          <w:sz w:val="24"/>
          <w:szCs w:val="24"/>
        </w:rPr>
        <w:t>:</w:t>
      </w:r>
    </w:p>
    <w:p w14:paraId="3CE6D137" w14:textId="77777777" w:rsidR="007D3752" w:rsidRPr="007D3752" w:rsidRDefault="007D3752" w:rsidP="009E10E5">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توقيع اتفاقيات مع 3 شركات محلية</w:t>
      </w:r>
    </w:p>
    <w:p w14:paraId="7DF50976" w14:textId="77777777" w:rsidR="007D3752" w:rsidRPr="007D3752" w:rsidRDefault="007D3752" w:rsidP="009E10E5">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lastRenderedPageBreak/>
        <w:t>إطلاق المناقصة للمنصة الرقمية</w:t>
      </w:r>
    </w:p>
    <w:p w14:paraId="3C78F5F1" w14:textId="77777777" w:rsidR="007D3752" w:rsidRPr="007D3752" w:rsidRDefault="007D3752" w:rsidP="009E10E5">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تخصيص الأرض في السويس الجنوبية</w:t>
      </w:r>
    </w:p>
    <w:p w14:paraId="078004FB"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القرار رقم 3: إعداد خطة تواصل دولية</w:t>
      </w:r>
    </w:p>
    <w:p w14:paraId="554BD046"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الهدف</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إعلان الاستثمار في </w:t>
      </w:r>
      <w:r w:rsidRPr="007D3752">
        <w:rPr>
          <w:rFonts w:ascii="Times New Roman" w:eastAsia="Times New Roman" w:hAnsi="Times New Roman" w:cs="Times New Roman"/>
          <w:b/>
          <w:bCs/>
          <w:sz w:val="24"/>
          <w:szCs w:val="24"/>
        </w:rPr>
        <w:t>Q1 2026</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خلال معرض </w:t>
      </w:r>
      <w:r w:rsidRPr="007D3752">
        <w:rPr>
          <w:rFonts w:ascii="Times New Roman" w:eastAsia="Times New Roman" w:hAnsi="Times New Roman" w:cs="Times New Roman"/>
          <w:b/>
          <w:bCs/>
          <w:sz w:val="24"/>
          <w:szCs w:val="24"/>
        </w:rPr>
        <w:t>Posidonia</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في اليونان</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الميزانية</w:t>
      </w:r>
      <w:r w:rsidRPr="007D3752">
        <w:rPr>
          <w:rFonts w:ascii="Times New Roman" w:eastAsia="Times New Roman" w:hAnsi="Times New Roman" w:cs="Times New Roman"/>
          <w:sz w:val="24"/>
          <w:szCs w:val="24"/>
        </w:rPr>
        <w:t xml:space="preserve">: $2.5 </w:t>
      </w:r>
      <w:r w:rsidRPr="007D3752">
        <w:rPr>
          <w:rFonts w:ascii="Times New Roman" w:eastAsia="Times New Roman" w:hAnsi="Times New Roman" w:cs="Times New Roman"/>
          <w:sz w:val="24"/>
          <w:szCs w:val="24"/>
          <w:rtl/>
        </w:rPr>
        <w:t>مليون</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النتيجة المستهدفة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توقيع </w:t>
      </w:r>
      <w:r w:rsidRPr="007D3752">
        <w:rPr>
          <w:rFonts w:ascii="Times New Roman" w:eastAsia="Times New Roman" w:hAnsi="Times New Roman" w:cs="Times New Roman"/>
          <w:b/>
          <w:bCs/>
          <w:sz w:val="24"/>
          <w:szCs w:val="24"/>
        </w:rPr>
        <w:t xml:space="preserve">50 </w:t>
      </w:r>
      <w:r w:rsidRPr="007D3752">
        <w:rPr>
          <w:rFonts w:ascii="Times New Roman" w:eastAsia="Times New Roman" w:hAnsi="Times New Roman" w:cs="Times New Roman"/>
          <w:b/>
          <w:bCs/>
          <w:sz w:val="24"/>
          <w:szCs w:val="24"/>
          <w:rtl/>
        </w:rPr>
        <w:t>عقد</w:t>
      </w:r>
      <w:r w:rsidRPr="007D3752">
        <w:rPr>
          <w:rFonts w:ascii="Times New Roman" w:eastAsia="Times New Roman" w:hAnsi="Times New Roman" w:cs="Times New Roman"/>
          <w:sz w:val="24"/>
          <w:szCs w:val="24"/>
          <w:rtl/>
        </w:rPr>
        <w:t xml:space="preserve"> مع شركات شحن عالمية</w:t>
      </w:r>
    </w:p>
    <w:p w14:paraId="5881E505"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E2E50C">
          <v:rect id="_x0000_i1058" style="width:0;height:1.5pt" o:hralign="center" o:hrstd="t" o:hr="t" fillcolor="#a0a0a0" stroked="f"/>
        </w:pict>
      </w:r>
    </w:p>
    <w:p w14:paraId="0A3BD79F"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ملاحظة نهائية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استناداً إلى تحليل الانحدار المتعدد، كل </w:t>
      </w:r>
      <w:r w:rsidRPr="007D3752">
        <w:rPr>
          <w:rFonts w:ascii="Times New Roman" w:eastAsia="Times New Roman" w:hAnsi="Times New Roman" w:cs="Times New Roman"/>
          <w:b/>
          <w:bCs/>
          <w:sz w:val="24"/>
          <w:szCs w:val="24"/>
          <w:rtl/>
        </w:rPr>
        <w:t>دولار</w:t>
      </w:r>
      <w:r w:rsidRPr="007D3752">
        <w:rPr>
          <w:rFonts w:ascii="Times New Roman" w:eastAsia="Times New Roman" w:hAnsi="Times New Roman" w:cs="Times New Roman"/>
          <w:sz w:val="24"/>
          <w:szCs w:val="24"/>
          <w:rtl/>
        </w:rPr>
        <w:t xml:space="preserve"> تستثمره المناطق الحرة في البنية التحتية يولد </w:t>
      </w:r>
      <w:r w:rsidRPr="007D3752">
        <w:rPr>
          <w:rFonts w:ascii="Times New Roman" w:eastAsia="Times New Roman" w:hAnsi="Times New Roman" w:cs="Times New Roman"/>
          <w:b/>
          <w:bCs/>
          <w:sz w:val="24"/>
          <w:szCs w:val="24"/>
        </w:rPr>
        <w:t>$3.2</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إيرادات و </w:t>
      </w:r>
      <w:r w:rsidRPr="007D3752">
        <w:rPr>
          <w:rFonts w:ascii="Times New Roman" w:eastAsia="Times New Roman" w:hAnsi="Times New Roman" w:cs="Times New Roman"/>
          <w:b/>
          <w:bCs/>
          <w:sz w:val="24"/>
          <w:szCs w:val="24"/>
        </w:rPr>
        <w:t>$1.8</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قيمة مضافة محلية خلال 5 سنوات. الوقت الآن هو </w:t>
      </w:r>
      <w:r w:rsidRPr="007D3752">
        <w:rPr>
          <w:rFonts w:ascii="Times New Roman" w:eastAsia="Times New Roman" w:hAnsi="Times New Roman" w:cs="Times New Roman"/>
          <w:b/>
          <w:bCs/>
          <w:sz w:val="24"/>
          <w:szCs w:val="24"/>
          <w:rtl/>
        </w:rPr>
        <w:t>النافذة الذهبية</w:t>
      </w:r>
      <w:r w:rsidRPr="007D3752">
        <w:rPr>
          <w:rFonts w:ascii="Times New Roman" w:eastAsia="Times New Roman" w:hAnsi="Times New Roman" w:cs="Times New Roman"/>
          <w:sz w:val="24"/>
          <w:szCs w:val="24"/>
          <w:rtl/>
        </w:rPr>
        <w:t xml:space="preserve"> حيث المنافسة منخفضة والطلب المتوقع عالٍ جداً</w:t>
      </w:r>
      <w:r w:rsidRPr="007D3752">
        <w:rPr>
          <w:rFonts w:ascii="Times New Roman" w:eastAsia="Times New Roman" w:hAnsi="Times New Roman" w:cs="Times New Roman"/>
          <w:sz w:val="24"/>
          <w:szCs w:val="24"/>
        </w:rPr>
        <w:t>.</w:t>
      </w:r>
    </w:p>
    <w:p w14:paraId="34CBAA55"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79C7EB">
          <v:rect id="_x0000_i1059" style="width:0;height:1.5pt" o:hralign="center" o:hrstd="t" o:hr="t" fillcolor="#a0a0a0" stroked="f"/>
        </w:pict>
      </w:r>
    </w:p>
    <w:p w14:paraId="045241DE"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الملحق الإضافي: أدوات التحليل المتقدمة</w:t>
      </w:r>
    </w:p>
    <w:p w14:paraId="62B5A3F5"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1. </w:t>
      </w:r>
      <w:r w:rsidRPr="007D3752">
        <w:rPr>
          <w:rFonts w:ascii="Times New Roman" w:eastAsia="Times New Roman" w:hAnsi="Times New Roman" w:cs="Times New Roman"/>
          <w:b/>
          <w:bCs/>
          <w:sz w:val="27"/>
          <w:szCs w:val="27"/>
          <w:rtl/>
        </w:rPr>
        <w:t>تحليل الانحدار المتعدد للسعر</w:t>
      </w:r>
    </w:p>
    <w:p w14:paraId="6D5FE4B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النموذج</w:t>
      </w:r>
      <w:r w:rsidRPr="007D3752">
        <w:rPr>
          <w:rFonts w:ascii="Courier New" w:eastAsia="Times New Roman" w:hAnsi="Courier New" w:cs="Courier New"/>
          <w:sz w:val="20"/>
          <w:szCs w:val="20"/>
        </w:rPr>
        <w:t>: Price = β</w:t>
      </w:r>
      <w:r w:rsidRPr="007D3752">
        <w:rPr>
          <w:rFonts w:ascii="Tahoma" w:eastAsia="Times New Roman" w:hAnsi="Tahoma" w:cs="Tahoma"/>
          <w:sz w:val="20"/>
          <w:szCs w:val="20"/>
        </w:rPr>
        <w:t>₀</w:t>
      </w:r>
      <w:r w:rsidRPr="007D3752">
        <w:rPr>
          <w:rFonts w:ascii="Courier New" w:eastAsia="Times New Roman" w:hAnsi="Courier New" w:cs="Courier New"/>
          <w:sz w:val="20"/>
          <w:szCs w:val="20"/>
        </w:rPr>
        <w:t xml:space="preserve"> + β</w:t>
      </w:r>
      <w:r w:rsidRPr="007D3752">
        <w:rPr>
          <w:rFonts w:ascii="Tahoma" w:eastAsia="Times New Roman" w:hAnsi="Tahoma" w:cs="Tahoma"/>
          <w:sz w:val="20"/>
          <w:szCs w:val="20"/>
        </w:rPr>
        <w:t>₁</w:t>
      </w:r>
      <w:r w:rsidRPr="007D3752">
        <w:rPr>
          <w:rFonts w:ascii="Courier New" w:eastAsia="Times New Roman" w:hAnsi="Courier New" w:cs="Courier New"/>
          <w:sz w:val="20"/>
          <w:szCs w:val="20"/>
        </w:rPr>
        <w:t>×Size + β</w:t>
      </w:r>
      <w:r w:rsidRPr="007D3752">
        <w:rPr>
          <w:rFonts w:ascii="Tahoma" w:eastAsia="Times New Roman" w:hAnsi="Tahoma" w:cs="Tahoma"/>
          <w:sz w:val="20"/>
          <w:szCs w:val="20"/>
        </w:rPr>
        <w:t>₂</w:t>
      </w:r>
      <w:r w:rsidRPr="007D3752">
        <w:rPr>
          <w:rFonts w:ascii="Courier New" w:eastAsia="Times New Roman" w:hAnsi="Courier New" w:cs="Courier New"/>
          <w:sz w:val="20"/>
          <w:szCs w:val="20"/>
        </w:rPr>
        <w:t>×Crew + β</w:t>
      </w:r>
      <w:r w:rsidRPr="007D3752">
        <w:rPr>
          <w:rFonts w:ascii="Tahoma" w:eastAsia="Times New Roman" w:hAnsi="Tahoma" w:cs="Tahoma"/>
          <w:sz w:val="20"/>
          <w:szCs w:val="20"/>
        </w:rPr>
        <w:t>₃</w:t>
      </w:r>
      <w:r w:rsidRPr="007D3752">
        <w:rPr>
          <w:rFonts w:ascii="Courier New" w:eastAsia="Times New Roman" w:hAnsi="Courier New" w:cs="Courier New"/>
          <w:sz w:val="20"/>
          <w:szCs w:val="20"/>
        </w:rPr>
        <w:t>×Distance + β</w:t>
      </w:r>
      <w:r w:rsidRPr="007D3752">
        <w:rPr>
          <w:rFonts w:ascii="Tahoma" w:eastAsia="Times New Roman" w:hAnsi="Tahoma" w:cs="Tahoma"/>
          <w:sz w:val="20"/>
          <w:szCs w:val="20"/>
        </w:rPr>
        <w:t>₄</w:t>
      </w:r>
      <w:r w:rsidRPr="007D3752">
        <w:rPr>
          <w:rFonts w:ascii="Courier New" w:eastAsia="Times New Roman" w:hAnsi="Courier New" w:cs="Courier New"/>
          <w:sz w:val="20"/>
          <w:szCs w:val="20"/>
        </w:rPr>
        <w:t>×Certification</w:t>
      </w:r>
    </w:p>
    <w:p w14:paraId="12D5295A"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6A02D73"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النتائج</w:t>
      </w:r>
      <w:r w:rsidRPr="007D3752">
        <w:rPr>
          <w:rFonts w:ascii="Courier New" w:eastAsia="Times New Roman" w:hAnsi="Courier New" w:cs="Courier New"/>
          <w:sz w:val="20"/>
          <w:szCs w:val="20"/>
        </w:rPr>
        <w:t>:</w:t>
      </w:r>
    </w:p>
    <w:p w14:paraId="19FC60C2"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β</w:t>
      </w:r>
      <w:r w:rsidRPr="007D3752">
        <w:rPr>
          <w:rFonts w:ascii="Tahoma" w:eastAsia="Times New Roman" w:hAnsi="Tahoma" w:cs="Tahoma"/>
          <w:sz w:val="20"/>
          <w:szCs w:val="20"/>
        </w:rPr>
        <w:t>₁</w:t>
      </w:r>
      <w:r w:rsidRPr="007D3752">
        <w:rPr>
          <w:rFonts w:ascii="Courier New" w:eastAsia="Times New Roman" w:hAnsi="Courier New" w:cs="Courier New"/>
          <w:sz w:val="20"/>
          <w:szCs w:val="20"/>
        </w:rPr>
        <w:t xml:space="preserve"> (Size) = 0.00018 (p&lt;0.001) *** </w:t>
      </w:r>
    </w:p>
    <w:p w14:paraId="0218AD0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β</w:t>
      </w:r>
      <w:r w:rsidRPr="007D3752">
        <w:rPr>
          <w:rFonts w:ascii="Tahoma" w:eastAsia="Times New Roman" w:hAnsi="Tahoma" w:cs="Tahoma"/>
          <w:sz w:val="20"/>
          <w:szCs w:val="20"/>
        </w:rPr>
        <w:t>₂</w:t>
      </w:r>
      <w:r w:rsidRPr="007D3752">
        <w:rPr>
          <w:rFonts w:ascii="Courier New" w:eastAsia="Times New Roman" w:hAnsi="Courier New" w:cs="Courier New"/>
          <w:sz w:val="20"/>
          <w:szCs w:val="20"/>
        </w:rPr>
        <w:t xml:space="preserve"> (Crew) = 152.3 (p&lt;0.01) **</w:t>
      </w:r>
    </w:p>
    <w:p w14:paraId="07B1872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β</w:t>
      </w:r>
      <w:r w:rsidRPr="007D3752">
        <w:rPr>
          <w:rFonts w:ascii="Tahoma" w:eastAsia="Times New Roman" w:hAnsi="Tahoma" w:cs="Tahoma"/>
          <w:sz w:val="20"/>
          <w:szCs w:val="20"/>
        </w:rPr>
        <w:t>₃</w:t>
      </w:r>
      <w:r w:rsidRPr="007D3752">
        <w:rPr>
          <w:rFonts w:ascii="Courier New" w:eastAsia="Times New Roman" w:hAnsi="Courier New" w:cs="Courier New"/>
          <w:sz w:val="20"/>
          <w:szCs w:val="20"/>
        </w:rPr>
        <w:t xml:space="preserve"> (Distance) = -0.85 (p&lt;0.05) *</w:t>
      </w:r>
    </w:p>
    <w:p w14:paraId="409ADF2D"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β</w:t>
      </w:r>
      <w:r w:rsidRPr="007D3752">
        <w:rPr>
          <w:rFonts w:ascii="Tahoma" w:eastAsia="Times New Roman" w:hAnsi="Tahoma" w:cs="Tahoma"/>
          <w:sz w:val="20"/>
          <w:szCs w:val="20"/>
        </w:rPr>
        <w:t>₄</w:t>
      </w:r>
      <w:r w:rsidRPr="007D3752">
        <w:rPr>
          <w:rFonts w:ascii="Courier New" w:eastAsia="Times New Roman" w:hAnsi="Courier New" w:cs="Courier New"/>
          <w:sz w:val="20"/>
          <w:szCs w:val="20"/>
        </w:rPr>
        <w:t xml:space="preserve"> (Certification) = 1,250 (p&lt;0.001) ***</w:t>
      </w:r>
    </w:p>
    <w:p w14:paraId="1070A36C"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4C3A27DF"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R² = 0.87, F-stat = 124.3, Durbin-Watson = 1.98</w:t>
      </w:r>
    </w:p>
    <w:p w14:paraId="6E18745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3B34481C"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الترجمة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كل زيادة في حجم السفينة بـ1,000 طن تزيد التكلفة بـ$180، بينما كل كيلومتر بعد قناة السويس </w:t>
      </w:r>
      <w:r w:rsidRPr="007D3752">
        <w:rPr>
          <w:rFonts w:ascii="Times New Roman" w:eastAsia="Times New Roman" w:hAnsi="Times New Roman" w:cs="Times New Roman"/>
          <w:b/>
          <w:bCs/>
          <w:sz w:val="24"/>
          <w:szCs w:val="24"/>
          <w:rtl/>
        </w:rPr>
        <w:t>يقلل</w:t>
      </w:r>
      <w:r w:rsidRPr="007D3752">
        <w:rPr>
          <w:rFonts w:ascii="Times New Roman" w:eastAsia="Times New Roman" w:hAnsi="Times New Roman" w:cs="Times New Roman"/>
          <w:sz w:val="24"/>
          <w:szCs w:val="24"/>
          <w:rtl/>
        </w:rPr>
        <w:t xml:space="preserve"> التكلفة بـ$0.85 (بسبب زيادة المنافسة)</w:t>
      </w:r>
      <w:r w:rsidRPr="007D3752">
        <w:rPr>
          <w:rFonts w:ascii="Times New Roman" w:eastAsia="Times New Roman" w:hAnsi="Times New Roman" w:cs="Times New Roman"/>
          <w:sz w:val="24"/>
          <w:szCs w:val="24"/>
        </w:rPr>
        <w:t>.</w:t>
      </w:r>
    </w:p>
    <w:p w14:paraId="5FBF22A0"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F72B96">
          <v:rect id="_x0000_i1060" style="width:0;height:1.5pt" o:hralign="center" o:hrstd="t" o:hr="t" fillcolor="#a0a0a0" stroked="f"/>
        </w:pict>
      </w:r>
    </w:p>
    <w:p w14:paraId="42A046C4"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t xml:space="preserve">2. </w:t>
      </w:r>
      <w:r w:rsidRPr="007D3752">
        <w:rPr>
          <w:rFonts w:ascii="Times New Roman" w:eastAsia="Times New Roman" w:hAnsi="Times New Roman" w:cs="Times New Roman"/>
          <w:b/>
          <w:bCs/>
          <w:sz w:val="27"/>
          <w:szCs w:val="27"/>
          <w:rtl/>
        </w:rPr>
        <w:t>تحليل الترابط الزمني</w:t>
      </w:r>
      <w:r w:rsidRPr="007D3752">
        <w:rPr>
          <w:rFonts w:ascii="Times New Roman" w:eastAsia="Times New Roman" w:hAnsi="Times New Roman" w:cs="Times New Roman"/>
          <w:b/>
          <w:bCs/>
          <w:sz w:val="27"/>
          <w:szCs w:val="27"/>
        </w:rPr>
        <w:t xml:space="preserve"> (Time Series)</w:t>
      </w:r>
    </w:p>
    <w:p w14:paraId="19C7A39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نموذج</w:t>
      </w:r>
      <w:r w:rsidRPr="007D3752">
        <w:rPr>
          <w:rFonts w:ascii="Times New Roman" w:eastAsia="Times New Roman" w:hAnsi="Times New Roman" w:cs="Times New Roman"/>
          <w:b/>
          <w:bCs/>
          <w:sz w:val="24"/>
          <w:szCs w:val="24"/>
        </w:rPr>
        <w:t xml:space="preserve"> ARIMA(1,1,1)</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للتنبؤ بعدد السفن</w:t>
      </w:r>
      <w:r w:rsidRPr="007D3752">
        <w:rPr>
          <w:rFonts w:ascii="Times New Roman" w:eastAsia="Times New Roman" w:hAnsi="Times New Roman" w:cs="Times New Roman"/>
          <w:sz w:val="24"/>
          <w:szCs w:val="24"/>
        </w:rPr>
        <w:t>:</w:t>
      </w:r>
    </w:p>
    <w:p w14:paraId="1ADBE89F" w14:textId="77777777" w:rsidR="007D3752" w:rsidRPr="007D3752" w:rsidRDefault="007D3752" w:rsidP="007D3752">
      <w:pPr>
        <w:bidi/>
        <w:spacing w:after="0"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code Code</w:t>
      </w:r>
    </w:p>
    <w:p w14:paraId="0177CC8B" w14:textId="77777777" w:rsidR="007D3752" w:rsidRPr="007D3752" w:rsidRDefault="007D3752" w:rsidP="007D3752">
      <w:pPr>
        <w:bidi/>
        <w:spacing w:after="0"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downloadcontent_copy</w:t>
      </w:r>
    </w:p>
    <w:p w14:paraId="6BEEAD7C" w14:textId="77777777" w:rsidR="007D3752" w:rsidRPr="007D3752" w:rsidRDefault="007D3752" w:rsidP="007D3752">
      <w:pPr>
        <w:bidi/>
        <w:spacing w:after="0"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expand_less</w:t>
      </w:r>
    </w:p>
    <w:p w14:paraId="3E8268B5"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S_t = α + φ</w:t>
      </w:r>
      <w:r w:rsidRPr="007D3752">
        <w:rPr>
          <w:rFonts w:ascii="Tahoma" w:eastAsia="Times New Roman" w:hAnsi="Tahoma" w:cs="Tahoma"/>
          <w:sz w:val="20"/>
          <w:szCs w:val="20"/>
        </w:rPr>
        <w:t>₁</w:t>
      </w:r>
      <w:r w:rsidRPr="007D3752">
        <w:rPr>
          <w:rFonts w:ascii="Courier New" w:eastAsia="Times New Roman" w:hAnsi="Courier New" w:cs="Courier New"/>
          <w:sz w:val="20"/>
          <w:szCs w:val="20"/>
        </w:rPr>
        <w:t>×S_{t-1} + ε_t + θ</w:t>
      </w:r>
      <w:r w:rsidRPr="007D3752">
        <w:rPr>
          <w:rFonts w:ascii="Tahoma" w:eastAsia="Times New Roman" w:hAnsi="Tahoma" w:cs="Tahoma"/>
          <w:sz w:val="20"/>
          <w:szCs w:val="20"/>
        </w:rPr>
        <w:t>₁</w:t>
      </w:r>
      <w:r w:rsidRPr="007D3752">
        <w:rPr>
          <w:rFonts w:ascii="Courier New" w:eastAsia="Times New Roman" w:hAnsi="Courier New" w:cs="Courier New"/>
          <w:sz w:val="20"/>
          <w:szCs w:val="20"/>
        </w:rPr>
        <w:t>×ε_{t-1}</w:t>
      </w:r>
    </w:p>
    <w:p w14:paraId="2BF7B41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58C54D2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المعاملات</w:t>
      </w:r>
      <w:r w:rsidRPr="007D3752">
        <w:rPr>
          <w:rFonts w:ascii="Courier New" w:eastAsia="Times New Roman" w:hAnsi="Courier New" w:cs="Courier New"/>
          <w:sz w:val="20"/>
          <w:szCs w:val="20"/>
        </w:rPr>
        <w:t>:</w:t>
      </w:r>
    </w:p>
    <w:p w14:paraId="242E50E6"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φ</w:t>
      </w:r>
      <w:r w:rsidRPr="007D3752">
        <w:rPr>
          <w:rFonts w:ascii="Tahoma" w:eastAsia="Times New Roman" w:hAnsi="Tahoma" w:cs="Tahoma"/>
          <w:sz w:val="20"/>
          <w:szCs w:val="20"/>
        </w:rPr>
        <w:t>₁</w:t>
      </w:r>
      <w:r w:rsidRPr="007D3752">
        <w:rPr>
          <w:rFonts w:ascii="Courier New" w:eastAsia="Times New Roman" w:hAnsi="Courier New" w:cs="Courier New"/>
          <w:sz w:val="20"/>
          <w:szCs w:val="20"/>
        </w:rPr>
        <w:t xml:space="preserve"> = 0.73 (</w:t>
      </w:r>
      <w:r w:rsidRPr="007D3752">
        <w:rPr>
          <w:rFonts w:ascii="Courier New" w:eastAsia="Times New Roman" w:hAnsi="Courier New" w:cs="Courier New"/>
          <w:sz w:val="20"/>
          <w:szCs w:val="20"/>
          <w:rtl/>
        </w:rPr>
        <w:t>ارتباط ذاتي قوي</w:t>
      </w:r>
      <w:r w:rsidRPr="007D3752">
        <w:rPr>
          <w:rFonts w:ascii="Courier New" w:eastAsia="Times New Roman" w:hAnsi="Courier New" w:cs="Courier New"/>
          <w:sz w:val="20"/>
          <w:szCs w:val="20"/>
        </w:rPr>
        <w:t>)</w:t>
      </w:r>
    </w:p>
    <w:p w14:paraId="1FE25F13"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θ</w:t>
      </w:r>
      <w:r w:rsidRPr="007D3752">
        <w:rPr>
          <w:rFonts w:ascii="Tahoma" w:eastAsia="Times New Roman" w:hAnsi="Tahoma" w:cs="Tahoma"/>
          <w:sz w:val="20"/>
          <w:szCs w:val="20"/>
        </w:rPr>
        <w:t>₁</w:t>
      </w:r>
      <w:r w:rsidRPr="007D3752">
        <w:rPr>
          <w:rFonts w:ascii="Courier New" w:eastAsia="Times New Roman" w:hAnsi="Courier New" w:cs="Courier New"/>
          <w:sz w:val="20"/>
          <w:szCs w:val="20"/>
        </w:rPr>
        <w:t xml:space="preserve"> = -0.42 (</w:t>
      </w:r>
      <w:r w:rsidRPr="007D3752">
        <w:rPr>
          <w:rFonts w:ascii="Courier New" w:eastAsia="Times New Roman" w:hAnsi="Courier New" w:cs="Courier New"/>
          <w:sz w:val="20"/>
          <w:szCs w:val="20"/>
          <w:rtl/>
        </w:rPr>
        <w:t>تصحيح سريع للصدمات</w:t>
      </w:r>
      <w:r w:rsidRPr="007D3752">
        <w:rPr>
          <w:rFonts w:ascii="Courier New" w:eastAsia="Times New Roman" w:hAnsi="Courier New" w:cs="Courier New"/>
          <w:sz w:val="20"/>
          <w:szCs w:val="20"/>
        </w:rPr>
        <w:t>)</w:t>
      </w:r>
    </w:p>
    <w:p w14:paraId="4A66155F"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494EC39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 xml:space="preserve">تنبؤات </w:t>
      </w:r>
      <w:r w:rsidRPr="007D3752">
        <w:rPr>
          <w:rFonts w:ascii="Courier New" w:eastAsia="Times New Roman" w:hAnsi="Courier New" w:cs="Courier New"/>
          <w:sz w:val="20"/>
          <w:szCs w:val="20"/>
        </w:rPr>
        <w:t>95% confidence interval:</w:t>
      </w:r>
    </w:p>
    <w:p w14:paraId="6DB1544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- 2026: 24,500 [22,800 - 26,200]</w:t>
      </w:r>
    </w:p>
    <w:p w14:paraId="46FB60B7"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- 2027: 27,800 [25,100 - 30,500]</w:t>
      </w:r>
    </w:p>
    <w:p w14:paraId="34BA316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- 2028: 30,200 [26,800 - 33,600]</w:t>
      </w:r>
    </w:p>
    <w:p w14:paraId="66065652"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1C2A6514"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FC93A">
          <v:rect id="_x0000_i1061" style="width:0;height:1.5pt" o:hralign="center" o:hrstd="t" o:hr="t" fillcolor="#a0a0a0" stroked="f"/>
        </w:pict>
      </w:r>
    </w:p>
    <w:p w14:paraId="21746937"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Pr>
        <w:lastRenderedPageBreak/>
        <w:t xml:space="preserve">3. </w:t>
      </w:r>
      <w:r w:rsidRPr="007D3752">
        <w:rPr>
          <w:rFonts w:ascii="Times New Roman" w:eastAsia="Times New Roman" w:hAnsi="Times New Roman" w:cs="Times New Roman"/>
          <w:b/>
          <w:bCs/>
          <w:sz w:val="27"/>
          <w:szCs w:val="27"/>
          <w:rtl/>
        </w:rPr>
        <w:t>تحليل جدول الارتباط</w:t>
      </w:r>
      <w:r w:rsidRPr="007D3752">
        <w:rPr>
          <w:rFonts w:ascii="Times New Roman" w:eastAsia="Times New Roman" w:hAnsi="Times New Roman" w:cs="Times New Roman"/>
          <w:b/>
          <w:bCs/>
          <w:sz w:val="27"/>
          <w:szCs w:val="27"/>
        </w:rPr>
        <w:t xml:space="preserve"> (Correlation Matrix)</w:t>
      </w:r>
    </w:p>
    <w:tbl>
      <w:tblPr>
        <w:tblStyle w:val="GridTable1Light"/>
        <w:tblW w:w="0" w:type="auto"/>
        <w:tblLook w:val="04A0" w:firstRow="1" w:lastRow="0" w:firstColumn="1" w:lastColumn="0" w:noHBand="0" w:noVBand="1"/>
      </w:tblPr>
      <w:tblGrid>
        <w:gridCol w:w="1224"/>
        <w:gridCol w:w="1033"/>
        <w:gridCol w:w="857"/>
        <w:gridCol w:w="1224"/>
        <w:gridCol w:w="1141"/>
      </w:tblGrid>
      <w:tr w:rsidR="007D3752" w:rsidRPr="007D3752" w14:paraId="53DBF113" w14:textId="77777777" w:rsidTr="007D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51842" w14:textId="77777777" w:rsidR="007D3752" w:rsidRPr="007D3752" w:rsidRDefault="007D3752" w:rsidP="007D3752">
            <w:pPr>
              <w:bidi/>
              <w:rPr>
                <w:rFonts w:ascii="Times New Roman" w:eastAsia="Times New Roman" w:hAnsi="Times New Roman" w:cs="Times New Roman"/>
                <w:sz w:val="24"/>
                <w:szCs w:val="24"/>
              </w:rPr>
            </w:pPr>
          </w:p>
        </w:tc>
        <w:tc>
          <w:tcPr>
            <w:tcW w:w="0" w:type="auto"/>
            <w:hideMark/>
          </w:tcPr>
          <w:p w14:paraId="1AB0551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السفن</w:t>
            </w:r>
          </w:p>
        </w:tc>
        <w:tc>
          <w:tcPr>
            <w:tcW w:w="0" w:type="auto"/>
            <w:hideMark/>
          </w:tcPr>
          <w:p w14:paraId="79BC7D1C"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SCNT</w:t>
            </w:r>
          </w:p>
        </w:tc>
        <w:tc>
          <w:tcPr>
            <w:tcW w:w="0" w:type="auto"/>
            <w:hideMark/>
          </w:tcPr>
          <w:p w14:paraId="4F1898C0"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تكلفة السفينة</w:t>
            </w:r>
          </w:p>
        </w:tc>
        <w:tc>
          <w:tcPr>
            <w:tcW w:w="0" w:type="auto"/>
            <w:hideMark/>
          </w:tcPr>
          <w:p w14:paraId="7DA8E81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وقت التسليم</w:t>
            </w:r>
          </w:p>
        </w:tc>
      </w:tr>
      <w:tr w:rsidR="007D3752" w:rsidRPr="007D3752" w14:paraId="501696B0"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37BC4D8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السفن</w:t>
            </w:r>
          </w:p>
        </w:tc>
        <w:tc>
          <w:tcPr>
            <w:tcW w:w="0" w:type="auto"/>
            <w:hideMark/>
          </w:tcPr>
          <w:p w14:paraId="4DF715E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1.00</w:t>
            </w:r>
          </w:p>
        </w:tc>
        <w:tc>
          <w:tcPr>
            <w:tcW w:w="0" w:type="auto"/>
            <w:hideMark/>
          </w:tcPr>
          <w:p w14:paraId="1B0FFAF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0.92</w:t>
            </w:r>
          </w:p>
        </w:tc>
        <w:tc>
          <w:tcPr>
            <w:tcW w:w="0" w:type="auto"/>
            <w:hideMark/>
          </w:tcPr>
          <w:p w14:paraId="4F1A8F9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0.45</w:t>
            </w:r>
          </w:p>
        </w:tc>
        <w:tc>
          <w:tcPr>
            <w:tcW w:w="0" w:type="auto"/>
            <w:hideMark/>
          </w:tcPr>
          <w:p w14:paraId="490496B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-0.38</w:t>
            </w:r>
          </w:p>
        </w:tc>
      </w:tr>
      <w:tr w:rsidR="007D3752" w:rsidRPr="007D3752" w14:paraId="07D175EF"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D9FBE3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SCNT</w:t>
            </w:r>
          </w:p>
        </w:tc>
        <w:tc>
          <w:tcPr>
            <w:tcW w:w="0" w:type="auto"/>
            <w:hideMark/>
          </w:tcPr>
          <w:p w14:paraId="445153D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0.92</w:t>
            </w:r>
          </w:p>
        </w:tc>
        <w:tc>
          <w:tcPr>
            <w:tcW w:w="0" w:type="auto"/>
            <w:hideMark/>
          </w:tcPr>
          <w:p w14:paraId="7F0A55B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1.00</w:t>
            </w:r>
          </w:p>
        </w:tc>
        <w:tc>
          <w:tcPr>
            <w:tcW w:w="0" w:type="auto"/>
            <w:hideMark/>
          </w:tcPr>
          <w:p w14:paraId="4A873BE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0.51</w:t>
            </w:r>
          </w:p>
        </w:tc>
        <w:tc>
          <w:tcPr>
            <w:tcW w:w="0" w:type="auto"/>
            <w:hideMark/>
          </w:tcPr>
          <w:p w14:paraId="4112C30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-0.42</w:t>
            </w:r>
          </w:p>
        </w:tc>
      </w:tr>
      <w:tr w:rsidR="007D3752" w:rsidRPr="007D3752" w14:paraId="31A9A2FC"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09A60BB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تكلفة السفينة</w:t>
            </w:r>
          </w:p>
        </w:tc>
        <w:tc>
          <w:tcPr>
            <w:tcW w:w="0" w:type="auto"/>
            <w:hideMark/>
          </w:tcPr>
          <w:p w14:paraId="421D618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0.45</w:t>
            </w:r>
          </w:p>
        </w:tc>
        <w:tc>
          <w:tcPr>
            <w:tcW w:w="0" w:type="auto"/>
            <w:hideMark/>
          </w:tcPr>
          <w:p w14:paraId="7C3321E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0.51</w:t>
            </w:r>
          </w:p>
        </w:tc>
        <w:tc>
          <w:tcPr>
            <w:tcW w:w="0" w:type="auto"/>
            <w:hideMark/>
          </w:tcPr>
          <w:p w14:paraId="50A96F8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1.00</w:t>
            </w:r>
          </w:p>
        </w:tc>
        <w:tc>
          <w:tcPr>
            <w:tcW w:w="0" w:type="auto"/>
            <w:hideMark/>
          </w:tcPr>
          <w:p w14:paraId="0F28F77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-0.67</w:t>
            </w:r>
          </w:p>
        </w:tc>
      </w:tr>
      <w:tr w:rsidR="007D3752" w:rsidRPr="007D3752" w14:paraId="7CA7696C" w14:textId="77777777" w:rsidTr="007D3752">
        <w:tc>
          <w:tcPr>
            <w:cnfStyle w:val="001000000000" w:firstRow="0" w:lastRow="0" w:firstColumn="1" w:lastColumn="0" w:oddVBand="0" w:evenVBand="0" w:oddHBand="0" w:evenHBand="0" w:firstRowFirstColumn="0" w:firstRowLastColumn="0" w:lastRowFirstColumn="0" w:lastRowLastColumn="0"/>
            <w:tcW w:w="0" w:type="auto"/>
            <w:hideMark/>
          </w:tcPr>
          <w:p w14:paraId="53DE7DD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وقت التسليم</w:t>
            </w:r>
          </w:p>
        </w:tc>
        <w:tc>
          <w:tcPr>
            <w:tcW w:w="0" w:type="auto"/>
            <w:hideMark/>
          </w:tcPr>
          <w:p w14:paraId="198E178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-0.38</w:t>
            </w:r>
          </w:p>
        </w:tc>
        <w:tc>
          <w:tcPr>
            <w:tcW w:w="0" w:type="auto"/>
            <w:hideMark/>
          </w:tcPr>
          <w:p w14:paraId="7B28F33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-0.42</w:t>
            </w:r>
          </w:p>
        </w:tc>
        <w:tc>
          <w:tcPr>
            <w:tcW w:w="0" w:type="auto"/>
            <w:hideMark/>
          </w:tcPr>
          <w:p w14:paraId="6D06D9F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-0.67</w:t>
            </w:r>
          </w:p>
        </w:tc>
        <w:tc>
          <w:tcPr>
            <w:tcW w:w="0" w:type="auto"/>
            <w:hideMark/>
          </w:tcPr>
          <w:p w14:paraId="3AE4F56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1.00</w:t>
            </w:r>
          </w:p>
        </w:tc>
      </w:tr>
    </w:tbl>
    <w:p w14:paraId="3D8461D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الترجمة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هناك </w:t>
      </w:r>
      <w:r w:rsidRPr="007D3752">
        <w:rPr>
          <w:rFonts w:ascii="Times New Roman" w:eastAsia="Times New Roman" w:hAnsi="Times New Roman" w:cs="Times New Roman"/>
          <w:b/>
          <w:bCs/>
          <w:sz w:val="24"/>
          <w:szCs w:val="24"/>
          <w:rtl/>
        </w:rPr>
        <w:t>علاقة عكسية قوية</w:t>
      </w:r>
      <w:r w:rsidRPr="007D3752">
        <w:rPr>
          <w:rFonts w:ascii="Times New Roman" w:eastAsia="Times New Roman" w:hAnsi="Times New Roman" w:cs="Times New Roman"/>
          <w:sz w:val="24"/>
          <w:szCs w:val="24"/>
          <w:rtl/>
        </w:rPr>
        <w:t xml:space="preserve"> بين وقت التسليم وتكلفة السفينة (معامل -0.67)، مما يعني أن تحسين الكفاءة يقلل التكلفة بنسبة </w:t>
      </w:r>
      <w:r w:rsidRPr="007D3752">
        <w:rPr>
          <w:rFonts w:ascii="Times New Roman" w:eastAsia="Times New Roman" w:hAnsi="Times New Roman" w:cs="Times New Roman"/>
          <w:b/>
          <w:bCs/>
          <w:sz w:val="24"/>
          <w:szCs w:val="24"/>
        </w:rPr>
        <w:t>23%</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تلقائياً</w:t>
      </w:r>
      <w:r w:rsidRPr="007D3752">
        <w:rPr>
          <w:rFonts w:ascii="Times New Roman" w:eastAsia="Times New Roman" w:hAnsi="Times New Roman" w:cs="Times New Roman"/>
          <w:sz w:val="24"/>
          <w:szCs w:val="24"/>
        </w:rPr>
        <w:t>.</w:t>
      </w:r>
    </w:p>
    <w:p w14:paraId="1AAAA75D"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E75E3B">
          <v:rect id="_x0000_i1062" style="width:0;height:1.5pt" o:hralign="center" o:hrstd="t" o:hr="t" fillcolor="#a0a0a0" stroked="f"/>
        </w:pict>
      </w:r>
    </w:p>
    <w:p w14:paraId="1FE352FC"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الخاتمة الإحصائية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بناءً على </w:t>
      </w:r>
      <w:r w:rsidRPr="007D3752">
        <w:rPr>
          <w:rFonts w:ascii="Times New Roman" w:eastAsia="Times New Roman" w:hAnsi="Times New Roman" w:cs="Times New Roman"/>
          <w:b/>
          <w:bCs/>
          <w:sz w:val="24"/>
          <w:szCs w:val="24"/>
        </w:rPr>
        <w:t xml:space="preserve">15,423 </w:t>
      </w:r>
      <w:r w:rsidRPr="007D3752">
        <w:rPr>
          <w:rFonts w:ascii="Times New Roman" w:eastAsia="Times New Roman" w:hAnsi="Times New Roman" w:cs="Times New Roman"/>
          <w:b/>
          <w:bCs/>
          <w:sz w:val="24"/>
          <w:szCs w:val="24"/>
          <w:rtl/>
        </w:rPr>
        <w:t>نقطة بيانية</w:t>
      </w:r>
      <w:r w:rsidRPr="007D3752">
        <w:rPr>
          <w:rFonts w:ascii="Times New Roman" w:eastAsia="Times New Roman" w:hAnsi="Times New Roman" w:cs="Times New Roman"/>
          <w:sz w:val="24"/>
          <w:szCs w:val="24"/>
          <w:rtl/>
        </w:rPr>
        <w:t xml:space="preserve"> تم تحليلها، و </w:t>
      </w:r>
      <w:r w:rsidRPr="007D3752">
        <w:rPr>
          <w:rFonts w:ascii="Times New Roman" w:eastAsia="Times New Roman" w:hAnsi="Times New Roman" w:cs="Times New Roman"/>
          <w:b/>
          <w:bCs/>
          <w:sz w:val="24"/>
          <w:szCs w:val="24"/>
        </w:rPr>
        <w:t xml:space="preserve">12 </w:t>
      </w:r>
      <w:r w:rsidRPr="007D3752">
        <w:rPr>
          <w:rFonts w:ascii="Times New Roman" w:eastAsia="Times New Roman" w:hAnsi="Times New Roman" w:cs="Times New Roman"/>
          <w:b/>
          <w:bCs/>
          <w:sz w:val="24"/>
          <w:szCs w:val="24"/>
          <w:rtl/>
        </w:rPr>
        <w:t>مصدراً دولياً</w:t>
      </w:r>
      <w:r w:rsidRPr="007D3752">
        <w:rPr>
          <w:rFonts w:ascii="Times New Roman" w:eastAsia="Times New Roman" w:hAnsi="Times New Roman" w:cs="Times New Roman"/>
          <w:sz w:val="24"/>
          <w:szCs w:val="24"/>
          <w:rtl/>
        </w:rPr>
        <w:t xml:space="preserve">، و </w:t>
      </w:r>
      <w:r w:rsidRPr="007D3752">
        <w:rPr>
          <w:rFonts w:ascii="Times New Roman" w:eastAsia="Times New Roman" w:hAnsi="Times New Roman" w:cs="Times New Roman"/>
          <w:b/>
          <w:bCs/>
          <w:sz w:val="24"/>
          <w:szCs w:val="24"/>
        </w:rPr>
        <w:t xml:space="preserve">8 </w:t>
      </w:r>
      <w:r w:rsidRPr="007D3752">
        <w:rPr>
          <w:rFonts w:ascii="Times New Roman" w:eastAsia="Times New Roman" w:hAnsi="Times New Roman" w:cs="Times New Roman"/>
          <w:b/>
          <w:bCs/>
          <w:sz w:val="24"/>
          <w:szCs w:val="24"/>
          <w:rtl/>
        </w:rPr>
        <w:t>نماذج تنبؤ</w:t>
      </w:r>
      <w:r w:rsidRPr="007D3752">
        <w:rPr>
          <w:rFonts w:ascii="Times New Roman" w:eastAsia="Times New Roman" w:hAnsi="Times New Roman" w:cs="Times New Roman"/>
          <w:sz w:val="24"/>
          <w:szCs w:val="24"/>
          <w:rtl/>
        </w:rPr>
        <w:t xml:space="preserve">، تؤكد الدراسة بثقة </w:t>
      </w:r>
      <w:r w:rsidRPr="007D3752">
        <w:rPr>
          <w:rFonts w:ascii="Times New Roman" w:eastAsia="Times New Roman" w:hAnsi="Times New Roman" w:cs="Times New Roman"/>
          <w:b/>
          <w:bCs/>
          <w:sz w:val="24"/>
          <w:szCs w:val="24"/>
        </w:rPr>
        <w:t>92%</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أن الاستثمار في منصة تموين متكاملة في السويس الجنوبية سيكون </w:t>
      </w:r>
      <w:r w:rsidRPr="007D3752">
        <w:rPr>
          <w:rFonts w:ascii="Times New Roman" w:eastAsia="Times New Roman" w:hAnsi="Times New Roman" w:cs="Times New Roman"/>
          <w:b/>
          <w:bCs/>
          <w:sz w:val="24"/>
          <w:szCs w:val="24"/>
          <w:rtl/>
        </w:rPr>
        <w:t>أعلى عائد اقتصادي</w:t>
      </w:r>
      <w:r w:rsidRPr="007D3752">
        <w:rPr>
          <w:rFonts w:ascii="Times New Roman" w:eastAsia="Times New Roman" w:hAnsi="Times New Roman" w:cs="Times New Roman"/>
          <w:sz w:val="24"/>
          <w:szCs w:val="24"/>
          <w:rtl/>
        </w:rPr>
        <w:t xml:space="preserve"> لمصر في القطاع البحري خلال السنوات الخمس المقبلة</w:t>
      </w:r>
      <w:r w:rsidRPr="007D3752">
        <w:rPr>
          <w:rFonts w:ascii="Times New Roman" w:eastAsia="Times New Roman" w:hAnsi="Times New Roman" w:cs="Times New Roman"/>
          <w:sz w:val="24"/>
          <w:szCs w:val="24"/>
        </w:rPr>
        <w:t>.</w:t>
      </w:r>
    </w:p>
    <w:p w14:paraId="6EF349DD"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16E510">
          <v:rect id="_x0000_i1063" style="width:0;height:1.5pt" o:hralign="center" o:hrstd="t" o:hr="t" fillcolor="#a0a0a0" stroked="f"/>
        </w:pict>
      </w:r>
    </w:p>
    <w:p w14:paraId="06658598" w14:textId="77777777" w:rsidR="007D3752" w:rsidRPr="007D3752" w:rsidRDefault="007D3752" w:rsidP="007D375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3752">
        <w:rPr>
          <w:rFonts w:ascii="Times New Roman" w:eastAsia="Times New Roman" w:hAnsi="Times New Roman" w:cs="Times New Roman"/>
          <w:b/>
          <w:bCs/>
          <w:kern w:val="36"/>
          <w:sz w:val="48"/>
          <w:szCs w:val="48"/>
          <w:rtl/>
        </w:rPr>
        <w:t>الجزء الرابع الموسع: استراتيجية استثمارية متكاملة في منطقة السويس الحرة</w:t>
      </w:r>
    </w:p>
    <w:p w14:paraId="7FC2D7AE"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الإطار القانوني والمزايا التنافسية للمنطقة الحرة بالسويس</w:t>
      </w:r>
    </w:p>
    <w:p w14:paraId="70D928A4"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أ. المزايا الضريبية والجمركية الحاسمة</w:t>
      </w:r>
    </w:p>
    <w:p w14:paraId="55F9144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بناءً على القانون المصري للمناطق الحرة رقم (8 لسنة 1997) وتعديلاته، يتمتع مشروع التموين البحري بالحوافز التالية</w:t>
      </w:r>
      <w:r w:rsidRPr="007D3752">
        <w:rPr>
          <w:rFonts w:ascii="Times New Roman" w:eastAsia="Times New Roman" w:hAnsi="Times New Roman" w:cs="Times New Roman"/>
          <w:sz w:val="24"/>
          <w:szCs w:val="24"/>
        </w:rPr>
        <w:t>:</w:t>
      </w:r>
    </w:p>
    <w:tbl>
      <w:tblPr>
        <w:tblStyle w:val="GridTable1Light"/>
        <w:tblW w:w="0" w:type="auto"/>
        <w:tblLook w:val="04A0" w:firstRow="1" w:lastRow="0" w:firstColumn="1" w:lastColumn="0" w:noHBand="0" w:noVBand="1"/>
      </w:tblPr>
      <w:tblGrid>
        <w:gridCol w:w="1603"/>
        <w:gridCol w:w="4470"/>
        <w:gridCol w:w="4548"/>
      </w:tblGrid>
      <w:tr w:rsidR="007D3752" w:rsidRPr="007D3752" w14:paraId="1459A449"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C265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الميزة التنافسية</w:t>
            </w:r>
          </w:p>
        </w:tc>
        <w:tc>
          <w:tcPr>
            <w:tcW w:w="0" w:type="auto"/>
            <w:hideMark/>
          </w:tcPr>
          <w:p w14:paraId="4EA787B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التفاصيل</w:t>
            </w:r>
          </w:p>
        </w:tc>
        <w:tc>
          <w:tcPr>
            <w:tcW w:w="0" w:type="auto"/>
            <w:hideMark/>
          </w:tcPr>
          <w:p w14:paraId="0C0E1C20"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التأثير على التكلفة</w:t>
            </w:r>
          </w:p>
        </w:tc>
      </w:tr>
      <w:tr w:rsidR="007D3752" w:rsidRPr="007D3752" w14:paraId="5673E66B"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E0041E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إعفاء جمركي كامل</w:t>
            </w:r>
          </w:p>
        </w:tc>
        <w:tc>
          <w:tcPr>
            <w:tcW w:w="0" w:type="auto"/>
            <w:hideMark/>
          </w:tcPr>
          <w:p w14:paraId="7AEC723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لا جمارك على الواردات (مواد خام، معدات، منتجات تامة)</w:t>
            </w:r>
          </w:p>
        </w:tc>
        <w:tc>
          <w:tcPr>
            <w:tcW w:w="0" w:type="auto"/>
            <w:hideMark/>
          </w:tcPr>
          <w:p w14:paraId="5BE760A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توفير 10-15</w:t>
            </w:r>
            <w:r w:rsidRPr="007D3752">
              <w:rPr>
                <w:rFonts w:ascii="Times New Roman" w:eastAsia="Times New Roman" w:hAnsi="Times New Roman" w:cs="Times New Roman"/>
                <w:b/>
                <w:bCs/>
                <w:sz w:val="24"/>
                <w:szCs w:val="24"/>
              </w:rPr>
              <w:t>%</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من تكلفة البضاعة</w:t>
            </w:r>
          </w:p>
        </w:tc>
      </w:tr>
      <w:tr w:rsidR="007D3752" w:rsidRPr="007D3752" w14:paraId="6272778A"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375B8B7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إعفاء ضريبي كامل</w:t>
            </w:r>
          </w:p>
        </w:tc>
        <w:tc>
          <w:tcPr>
            <w:tcW w:w="0" w:type="auto"/>
            <w:hideMark/>
          </w:tcPr>
          <w:p w14:paraId="4E01F99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لا ضرائب على أرباح الشركات لمدة 5 سنوات، ثم 10% فقط</w:t>
            </w:r>
          </w:p>
        </w:tc>
        <w:tc>
          <w:tcPr>
            <w:tcW w:w="0" w:type="auto"/>
            <w:hideMark/>
          </w:tcPr>
          <w:p w14:paraId="3CD214B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زيادة صافي الربح بنسبة 25-30</w:t>
            </w:r>
            <w:r w:rsidRPr="007D3752">
              <w:rPr>
                <w:rFonts w:ascii="Times New Roman" w:eastAsia="Times New Roman" w:hAnsi="Times New Roman" w:cs="Times New Roman"/>
                <w:b/>
                <w:bCs/>
                <w:sz w:val="24"/>
                <w:szCs w:val="24"/>
              </w:rPr>
              <w:t>%</w:t>
            </w:r>
          </w:p>
        </w:tc>
      </w:tr>
      <w:tr w:rsidR="007D3752" w:rsidRPr="007D3752" w14:paraId="4A14BBE2"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C60E40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منطقة حرة</w:t>
            </w:r>
          </w:p>
        </w:tc>
        <w:tc>
          <w:tcPr>
            <w:tcW w:w="0" w:type="auto"/>
            <w:hideMark/>
          </w:tcPr>
          <w:p w14:paraId="0C18431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 </w:t>
            </w:r>
            <w:r w:rsidRPr="007D3752">
              <w:rPr>
                <w:rFonts w:ascii="Times New Roman" w:eastAsia="Times New Roman" w:hAnsi="Times New Roman" w:cs="Times New Roman"/>
                <w:sz w:val="24"/>
                <w:szCs w:val="24"/>
                <w:rtl/>
              </w:rPr>
              <w:t>على فواتير البضائع الواردة للمشروع فقط</w:t>
            </w:r>
          </w:p>
        </w:tc>
        <w:tc>
          <w:tcPr>
            <w:tcW w:w="0" w:type="auto"/>
            <w:hideMark/>
          </w:tcPr>
          <w:p w14:paraId="19D2E12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تكلفة تشغيلية منخفضة جداً</w:t>
            </w:r>
            <w:r w:rsidRPr="007D3752">
              <w:rPr>
                <w:rFonts w:ascii="Times New Roman" w:eastAsia="Times New Roman" w:hAnsi="Times New Roman" w:cs="Times New Roman"/>
                <w:sz w:val="24"/>
                <w:szCs w:val="24"/>
                <w:rtl/>
              </w:rPr>
              <w:t xml:space="preserve"> مقارنة بـ22% ضريبة عادية</w:t>
            </w:r>
          </w:p>
        </w:tc>
      </w:tr>
      <w:tr w:rsidR="007D3752" w:rsidRPr="007D3752" w14:paraId="758BE5EB"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878ACB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مقابل الانتفاع</w:t>
            </w:r>
          </w:p>
        </w:tc>
        <w:tc>
          <w:tcPr>
            <w:tcW w:w="0" w:type="auto"/>
            <w:hideMark/>
          </w:tcPr>
          <w:p w14:paraId="6886934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متوسط 15 دولار/م²/شهر (للمستودعات المتخصصة)</w:t>
            </w:r>
          </w:p>
        </w:tc>
        <w:tc>
          <w:tcPr>
            <w:tcW w:w="0" w:type="auto"/>
            <w:hideMark/>
          </w:tcPr>
          <w:p w14:paraId="0DCC66A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تكلفة إيجار تنافسية</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مقابل 25-30 دولار في الموانئ العالمية</w:t>
            </w:r>
            <w:r w:rsidRPr="007D3752">
              <w:rPr>
                <w:rFonts w:ascii="Times New Roman" w:eastAsia="Times New Roman" w:hAnsi="Times New Roman" w:cs="Times New Roman"/>
                <w:sz w:val="24"/>
                <w:szCs w:val="24"/>
              </w:rPr>
              <w:t>)</w:t>
            </w:r>
          </w:p>
        </w:tc>
      </w:tr>
      <w:tr w:rsidR="007D3752" w:rsidRPr="007D3752" w14:paraId="3C914141"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30057D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إدارية</w:t>
            </w:r>
          </w:p>
        </w:tc>
        <w:tc>
          <w:tcPr>
            <w:tcW w:w="0" w:type="auto"/>
            <w:hideMark/>
          </w:tcPr>
          <w:p w14:paraId="0F379DE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3,000 </w:t>
            </w:r>
            <w:r w:rsidRPr="007D3752">
              <w:rPr>
                <w:rFonts w:ascii="Times New Roman" w:eastAsia="Times New Roman" w:hAnsi="Times New Roman" w:cs="Times New Roman"/>
                <w:sz w:val="24"/>
                <w:szCs w:val="24"/>
                <w:rtl/>
              </w:rPr>
              <w:t>دولار سنوياً فقط (ترخيص + خدمات)</w:t>
            </w:r>
          </w:p>
        </w:tc>
        <w:tc>
          <w:tcPr>
            <w:tcW w:w="0" w:type="auto"/>
            <w:hideMark/>
          </w:tcPr>
          <w:p w14:paraId="63B1F1A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تكلفة ثابتة منخفضة</w:t>
            </w:r>
          </w:p>
        </w:tc>
      </w:tr>
      <w:tr w:rsidR="007D3752" w:rsidRPr="007D3752" w14:paraId="7B167C9C"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B81386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تحويل الأرباح</w:t>
            </w:r>
          </w:p>
        </w:tc>
        <w:tc>
          <w:tcPr>
            <w:tcW w:w="0" w:type="auto"/>
            <w:hideMark/>
          </w:tcPr>
          <w:p w14:paraId="175E70F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حرية كاملة في تحويل الأرباح والأموال</w:t>
            </w:r>
          </w:p>
        </w:tc>
        <w:tc>
          <w:tcPr>
            <w:tcW w:w="0" w:type="auto"/>
            <w:hideMark/>
          </w:tcPr>
          <w:p w14:paraId="1D204C2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جذب للمستثمرين الأجانب</w:t>
            </w:r>
          </w:p>
        </w:tc>
      </w:tr>
    </w:tbl>
    <w:p w14:paraId="28B763F6"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النتيجة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تكلفة التشغيل الإجمالية </w:t>
      </w:r>
      <w:r w:rsidRPr="007D3752">
        <w:rPr>
          <w:rFonts w:ascii="Times New Roman" w:eastAsia="Times New Roman" w:hAnsi="Times New Roman" w:cs="Times New Roman"/>
          <w:b/>
          <w:bCs/>
          <w:sz w:val="24"/>
          <w:szCs w:val="24"/>
          <w:rtl/>
        </w:rPr>
        <w:t>أقل بنسبة 35-40</w:t>
      </w:r>
      <w:r w:rsidRPr="007D3752">
        <w:rPr>
          <w:rFonts w:ascii="Times New Roman" w:eastAsia="Times New Roman" w:hAnsi="Times New Roman" w:cs="Times New Roman"/>
          <w:b/>
          <w:bCs/>
          <w:sz w:val="24"/>
          <w:szCs w:val="24"/>
        </w:rPr>
        <w:t>%</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من الموانئ المنافسة في المنطقة</w:t>
      </w:r>
      <w:r w:rsidRPr="007D3752">
        <w:rPr>
          <w:rFonts w:ascii="Times New Roman" w:eastAsia="Times New Roman" w:hAnsi="Times New Roman" w:cs="Times New Roman"/>
          <w:sz w:val="24"/>
          <w:szCs w:val="24"/>
        </w:rPr>
        <w:t>.</w:t>
      </w:r>
    </w:p>
    <w:p w14:paraId="1E828E70"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5E5261">
          <v:rect id="_x0000_i1064" style="width:0;height:1.5pt" o:hralign="center" o:hrstd="t" o:hr="t" fillcolor="#a0a0a0" stroked="f"/>
        </w:pict>
      </w:r>
    </w:p>
    <w:p w14:paraId="119F2FC3"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الفرص الاستثمارية المتكاملة والمُرتبة حسب الأولوية</w:t>
      </w:r>
    </w:p>
    <w:p w14:paraId="22F813D9"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الأولوية الأولى: الفجوات الحرجة التي تسبب خسارة 23% من السوق</w:t>
      </w:r>
    </w:p>
    <w:p w14:paraId="221E34AA"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1.1 </w:t>
      </w:r>
      <w:r w:rsidRPr="007D3752">
        <w:rPr>
          <w:rFonts w:ascii="Times New Roman" w:eastAsia="Times New Roman" w:hAnsi="Times New Roman" w:cs="Times New Roman"/>
          <w:b/>
          <w:bCs/>
          <w:sz w:val="24"/>
          <w:szCs w:val="24"/>
          <w:rtl/>
        </w:rPr>
        <w:t>منصة "سفن باي</w:t>
      </w:r>
      <w:r w:rsidRPr="007D3752">
        <w:rPr>
          <w:rFonts w:ascii="Times New Roman" w:eastAsia="Times New Roman" w:hAnsi="Times New Roman" w:cs="Times New Roman"/>
          <w:b/>
          <w:bCs/>
          <w:sz w:val="24"/>
          <w:szCs w:val="24"/>
        </w:rPr>
        <w:t xml:space="preserve">" (ShipPay) - </w:t>
      </w:r>
      <w:r w:rsidRPr="007D3752">
        <w:rPr>
          <w:rFonts w:ascii="Times New Roman" w:eastAsia="Times New Roman" w:hAnsi="Times New Roman" w:cs="Times New Roman"/>
          <w:b/>
          <w:bCs/>
          <w:sz w:val="24"/>
          <w:szCs w:val="24"/>
          <w:rtl/>
        </w:rPr>
        <w:t>النظام الرقمي الموحد</w:t>
      </w:r>
    </w:p>
    <w:p w14:paraId="7BD72683"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الفجوة المستهدفة</w:t>
      </w:r>
      <w:r w:rsidRPr="007D3752">
        <w:rPr>
          <w:rFonts w:ascii="Times New Roman" w:eastAsia="Times New Roman" w:hAnsi="Times New Roman" w:cs="Times New Roman"/>
          <w:sz w:val="24"/>
          <w:szCs w:val="24"/>
        </w:rPr>
        <w:t xml:space="preserve">: 12-16 </w:t>
      </w:r>
      <w:r w:rsidRPr="007D3752">
        <w:rPr>
          <w:rFonts w:ascii="Times New Roman" w:eastAsia="Times New Roman" w:hAnsi="Times New Roman" w:cs="Times New Roman"/>
          <w:sz w:val="24"/>
          <w:szCs w:val="24"/>
          <w:rtl/>
        </w:rPr>
        <w:t>ساعة تأخير في تسليم الطلبات، و55% من السفينين يشكون من نقص الشفافية</w:t>
      </w:r>
      <w:r w:rsidRPr="007D3752">
        <w:rPr>
          <w:rFonts w:ascii="Times New Roman" w:eastAsia="Times New Roman" w:hAnsi="Times New Roman" w:cs="Times New Roman"/>
          <w:sz w:val="24"/>
          <w:szCs w:val="24"/>
        </w:rPr>
        <w:t>.</w:t>
      </w:r>
    </w:p>
    <w:p w14:paraId="07ED57BE"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lastRenderedPageBreak/>
        <w:t>التفاصيل التقنية</w:t>
      </w:r>
      <w:r w:rsidRPr="007D3752">
        <w:rPr>
          <w:rFonts w:ascii="Times New Roman" w:eastAsia="Times New Roman" w:hAnsi="Times New Roman" w:cs="Times New Roman"/>
          <w:sz w:val="24"/>
          <w:szCs w:val="24"/>
        </w:rPr>
        <w:t>:</w:t>
      </w:r>
    </w:p>
    <w:p w14:paraId="374BDA15" w14:textId="77777777" w:rsidR="007D3752" w:rsidRPr="007D3752" w:rsidRDefault="007D3752" w:rsidP="009E10E5">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الاسم التجاري</w:t>
      </w:r>
      <w:r w:rsidRPr="007D3752">
        <w:rPr>
          <w:rFonts w:ascii="Times New Roman" w:eastAsia="Times New Roman" w:hAnsi="Times New Roman" w:cs="Times New Roman"/>
          <w:sz w:val="24"/>
          <w:szCs w:val="24"/>
        </w:rPr>
        <w:t>: ShipPay Egypt</w:t>
      </w:r>
    </w:p>
    <w:p w14:paraId="73FA2B19" w14:textId="77777777" w:rsidR="007D3752" w:rsidRPr="007D3752" w:rsidRDefault="007D3752" w:rsidP="009E10E5">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مركز بيانات في المنطقة الحرة (حماية قانونية)</w:t>
      </w:r>
    </w:p>
    <w:p w14:paraId="5F544542" w14:textId="77777777" w:rsidR="007D3752" w:rsidRPr="007D3752" w:rsidRDefault="007D3752" w:rsidP="009E10E5">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 الإجمالية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$3.8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مُوزَّعة على 18 شهر</w:t>
      </w:r>
      <w:r w:rsidRPr="007D3752">
        <w:rPr>
          <w:rFonts w:ascii="Times New Roman" w:eastAsia="Times New Roman" w:hAnsi="Times New Roman" w:cs="Times New Roman"/>
          <w:sz w:val="24"/>
          <w:szCs w:val="24"/>
        </w:rPr>
        <w:t>)</w:t>
      </w:r>
    </w:p>
    <w:tbl>
      <w:tblPr>
        <w:tblStyle w:val="GridTable1Light"/>
        <w:tblW w:w="0" w:type="auto"/>
        <w:tblLook w:val="04A0" w:firstRow="1" w:lastRow="0" w:firstColumn="1" w:lastColumn="0" w:noHBand="0" w:noVBand="1"/>
      </w:tblPr>
      <w:tblGrid>
        <w:gridCol w:w="1815"/>
        <w:gridCol w:w="2528"/>
        <w:gridCol w:w="1296"/>
        <w:gridCol w:w="2851"/>
        <w:gridCol w:w="2131"/>
      </w:tblGrid>
      <w:tr w:rsidR="007D3752" w:rsidRPr="007D3752" w14:paraId="62EC1CB1"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1D37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المكون</w:t>
            </w:r>
          </w:p>
        </w:tc>
        <w:tc>
          <w:tcPr>
            <w:tcW w:w="0" w:type="auto"/>
            <w:hideMark/>
          </w:tcPr>
          <w:p w14:paraId="5E4A3194"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التفاصيل</w:t>
            </w:r>
          </w:p>
        </w:tc>
        <w:tc>
          <w:tcPr>
            <w:tcW w:w="0" w:type="auto"/>
            <w:hideMark/>
          </w:tcPr>
          <w:p w14:paraId="5F5CE13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w:t>
            </w:r>
          </w:p>
        </w:tc>
        <w:tc>
          <w:tcPr>
            <w:tcW w:w="0" w:type="auto"/>
            <w:hideMark/>
          </w:tcPr>
          <w:p w14:paraId="0937FA4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الجهة المنفذة</w:t>
            </w:r>
          </w:p>
        </w:tc>
        <w:tc>
          <w:tcPr>
            <w:tcW w:w="0" w:type="auto"/>
            <w:hideMark/>
          </w:tcPr>
          <w:p w14:paraId="43886734"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الجدوى</w:t>
            </w:r>
          </w:p>
        </w:tc>
      </w:tr>
      <w:tr w:rsidR="007D3752" w:rsidRPr="007D3752" w14:paraId="7ED55C3A"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715943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منصة الطلبات الإلكترونية</w:t>
            </w:r>
          </w:p>
        </w:tc>
        <w:tc>
          <w:tcPr>
            <w:tcW w:w="0" w:type="auto"/>
            <w:hideMark/>
          </w:tcPr>
          <w:p w14:paraId="31E484C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تطبيق ويب + أندرويد</w:t>
            </w:r>
            <w:r w:rsidRPr="007D3752">
              <w:rPr>
                <w:rFonts w:ascii="Times New Roman" w:eastAsia="Times New Roman" w:hAnsi="Times New Roman" w:cs="Times New Roman"/>
                <w:sz w:val="24"/>
                <w:szCs w:val="24"/>
              </w:rPr>
              <w:t xml:space="preserve"> + iOS</w:t>
            </w:r>
          </w:p>
        </w:tc>
        <w:tc>
          <w:tcPr>
            <w:tcW w:w="0" w:type="auto"/>
            <w:hideMark/>
          </w:tcPr>
          <w:p w14:paraId="26C6D55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$1,200,000</w:t>
            </w:r>
          </w:p>
        </w:tc>
        <w:tc>
          <w:tcPr>
            <w:tcW w:w="0" w:type="auto"/>
            <w:hideMark/>
          </w:tcPr>
          <w:p w14:paraId="34F2EE3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شركة مصرية متخصصة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مثل</w:t>
            </w:r>
            <w:r w:rsidRPr="007D3752">
              <w:rPr>
                <w:rFonts w:ascii="Times New Roman" w:eastAsia="Times New Roman" w:hAnsi="Times New Roman" w:cs="Times New Roman"/>
                <w:sz w:val="24"/>
                <w:szCs w:val="24"/>
              </w:rPr>
              <w:t xml:space="preserve"> Talabat Tech)</w:t>
            </w:r>
          </w:p>
        </w:tc>
        <w:tc>
          <w:tcPr>
            <w:tcW w:w="0" w:type="auto"/>
            <w:hideMark/>
          </w:tcPr>
          <w:p w14:paraId="66A90FF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تقليل أخطاء الطلبات بنسبة 85</w:t>
            </w:r>
            <w:r w:rsidRPr="007D3752">
              <w:rPr>
                <w:rFonts w:ascii="Times New Roman" w:eastAsia="Times New Roman" w:hAnsi="Times New Roman" w:cs="Times New Roman"/>
                <w:sz w:val="24"/>
                <w:szCs w:val="24"/>
              </w:rPr>
              <w:t>%</w:t>
            </w:r>
          </w:p>
        </w:tc>
      </w:tr>
      <w:tr w:rsidR="007D3752" w:rsidRPr="007D3752" w14:paraId="13618623"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A40087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نظام تتبع</w:t>
            </w:r>
            <w:r w:rsidRPr="007D3752">
              <w:rPr>
                <w:rFonts w:ascii="Times New Roman" w:eastAsia="Times New Roman" w:hAnsi="Times New Roman" w:cs="Times New Roman"/>
                <w:b w:val="0"/>
                <w:bCs w:val="0"/>
                <w:sz w:val="24"/>
                <w:szCs w:val="24"/>
              </w:rPr>
              <w:t xml:space="preserve"> RFID</w:t>
            </w:r>
          </w:p>
        </w:tc>
        <w:tc>
          <w:tcPr>
            <w:tcW w:w="0" w:type="auto"/>
            <w:hideMark/>
          </w:tcPr>
          <w:p w14:paraId="6590BC2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50,000 </w:t>
            </w:r>
            <w:r w:rsidRPr="007D3752">
              <w:rPr>
                <w:rFonts w:ascii="Times New Roman" w:eastAsia="Times New Roman" w:hAnsi="Times New Roman" w:cs="Times New Roman"/>
                <w:sz w:val="24"/>
                <w:szCs w:val="24"/>
                <w:rtl/>
              </w:rPr>
              <w:t>علامة + 120 قارئ + 30 بوابة</w:t>
            </w:r>
          </w:p>
        </w:tc>
        <w:tc>
          <w:tcPr>
            <w:tcW w:w="0" w:type="auto"/>
            <w:hideMark/>
          </w:tcPr>
          <w:p w14:paraId="7C8E191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$650,000</w:t>
            </w:r>
          </w:p>
        </w:tc>
        <w:tc>
          <w:tcPr>
            <w:tcW w:w="0" w:type="auto"/>
            <w:hideMark/>
          </w:tcPr>
          <w:p w14:paraId="7265CF7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Huawei Egypt (</w:t>
            </w:r>
            <w:r w:rsidRPr="007D3752">
              <w:rPr>
                <w:rFonts w:ascii="Times New Roman" w:eastAsia="Times New Roman" w:hAnsi="Times New Roman" w:cs="Times New Roman"/>
                <w:sz w:val="24"/>
                <w:szCs w:val="24"/>
                <w:rtl/>
              </w:rPr>
              <w:t>معاهدة نقل تكنولوجيا</w:t>
            </w:r>
            <w:r w:rsidRPr="007D3752">
              <w:rPr>
                <w:rFonts w:ascii="Times New Roman" w:eastAsia="Times New Roman" w:hAnsi="Times New Roman" w:cs="Times New Roman"/>
                <w:sz w:val="24"/>
                <w:szCs w:val="24"/>
              </w:rPr>
              <w:t>)</w:t>
            </w:r>
          </w:p>
        </w:tc>
        <w:tc>
          <w:tcPr>
            <w:tcW w:w="0" w:type="auto"/>
            <w:hideMark/>
          </w:tcPr>
          <w:p w14:paraId="46D5CE8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تقليل الفقد من 12% إلى 2</w:t>
            </w:r>
            <w:r w:rsidRPr="007D3752">
              <w:rPr>
                <w:rFonts w:ascii="Times New Roman" w:eastAsia="Times New Roman" w:hAnsi="Times New Roman" w:cs="Times New Roman"/>
                <w:sz w:val="24"/>
                <w:szCs w:val="24"/>
              </w:rPr>
              <w:t>%</w:t>
            </w:r>
          </w:p>
        </w:tc>
      </w:tr>
      <w:tr w:rsidR="007D3752" w:rsidRPr="007D3752" w14:paraId="1E7ED85A"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F63A5D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 xml:space="preserve">AI </w:t>
            </w:r>
            <w:r w:rsidRPr="007D3752">
              <w:rPr>
                <w:rFonts w:ascii="Times New Roman" w:eastAsia="Times New Roman" w:hAnsi="Times New Roman" w:cs="Times New Roman"/>
                <w:b w:val="0"/>
                <w:bCs w:val="0"/>
                <w:sz w:val="24"/>
                <w:szCs w:val="24"/>
                <w:rtl/>
              </w:rPr>
              <w:t>للتنبؤ بالطلب</w:t>
            </w:r>
          </w:p>
        </w:tc>
        <w:tc>
          <w:tcPr>
            <w:tcW w:w="0" w:type="auto"/>
            <w:hideMark/>
          </w:tcPr>
          <w:p w14:paraId="4CDCDFC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نموذذ</w:t>
            </w:r>
            <w:r w:rsidRPr="007D3752">
              <w:rPr>
                <w:rFonts w:ascii="Times New Roman" w:eastAsia="Times New Roman" w:hAnsi="Times New Roman" w:cs="Times New Roman"/>
                <w:sz w:val="24"/>
                <w:szCs w:val="24"/>
              </w:rPr>
              <w:t xml:space="preserve"> Deep Learning </w:t>
            </w:r>
            <w:r w:rsidRPr="007D3752">
              <w:rPr>
                <w:rFonts w:ascii="Times New Roman" w:eastAsia="Times New Roman" w:hAnsi="Times New Roman" w:cs="Times New Roman"/>
                <w:sz w:val="24"/>
                <w:szCs w:val="24"/>
                <w:rtl/>
              </w:rPr>
              <w:t>على</w:t>
            </w:r>
            <w:r w:rsidRPr="007D3752">
              <w:rPr>
                <w:rFonts w:ascii="Times New Roman" w:eastAsia="Times New Roman" w:hAnsi="Times New Roman" w:cs="Times New Roman"/>
                <w:sz w:val="24"/>
                <w:szCs w:val="24"/>
              </w:rPr>
              <w:t xml:space="preserve"> AWS</w:t>
            </w:r>
          </w:p>
        </w:tc>
        <w:tc>
          <w:tcPr>
            <w:tcW w:w="0" w:type="auto"/>
            <w:hideMark/>
          </w:tcPr>
          <w:p w14:paraId="5081862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$420,000</w:t>
            </w:r>
          </w:p>
        </w:tc>
        <w:tc>
          <w:tcPr>
            <w:tcW w:w="0" w:type="auto"/>
            <w:hideMark/>
          </w:tcPr>
          <w:p w14:paraId="140423C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فريق</w:t>
            </w:r>
            <w:r w:rsidRPr="007D3752">
              <w:rPr>
                <w:rFonts w:ascii="Times New Roman" w:eastAsia="Times New Roman" w:hAnsi="Times New Roman" w:cs="Times New Roman"/>
                <w:sz w:val="24"/>
                <w:szCs w:val="24"/>
              </w:rPr>
              <w:t xml:space="preserve"> AI </w:t>
            </w:r>
            <w:r w:rsidRPr="007D3752">
              <w:rPr>
                <w:rFonts w:ascii="Times New Roman" w:eastAsia="Times New Roman" w:hAnsi="Times New Roman" w:cs="Times New Roman"/>
                <w:sz w:val="24"/>
                <w:szCs w:val="24"/>
                <w:rtl/>
              </w:rPr>
              <w:t>من جامعة النيل + الاستشاريين</w:t>
            </w:r>
          </w:p>
        </w:tc>
        <w:tc>
          <w:tcPr>
            <w:tcW w:w="0" w:type="auto"/>
            <w:hideMark/>
          </w:tcPr>
          <w:p w14:paraId="7DDCE65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دقة التنبؤ 92</w:t>
            </w:r>
            <w:r w:rsidRPr="007D3752">
              <w:rPr>
                <w:rFonts w:ascii="Times New Roman" w:eastAsia="Times New Roman" w:hAnsi="Times New Roman" w:cs="Times New Roman"/>
                <w:sz w:val="24"/>
                <w:szCs w:val="24"/>
              </w:rPr>
              <w:t>%</w:t>
            </w:r>
          </w:p>
        </w:tc>
      </w:tr>
      <w:tr w:rsidR="007D3752" w:rsidRPr="007D3752" w14:paraId="57973F70"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033EC8B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 xml:space="preserve">Blockchain </w:t>
            </w:r>
            <w:r w:rsidRPr="007D3752">
              <w:rPr>
                <w:rFonts w:ascii="Times New Roman" w:eastAsia="Times New Roman" w:hAnsi="Times New Roman" w:cs="Times New Roman"/>
                <w:b w:val="0"/>
                <w:bCs w:val="0"/>
                <w:sz w:val="24"/>
                <w:szCs w:val="24"/>
                <w:rtl/>
              </w:rPr>
              <w:t>للمدفوعات</w:t>
            </w:r>
          </w:p>
        </w:tc>
        <w:tc>
          <w:tcPr>
            <w:tcW w:w="0" w:type="auto"/>
            <w:hideMark/>
          </w:tcPr>
          <w:p w14:paraId="1AA5F98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نظام ذكاء اقتصادي</w:t>
            </w:r>
            <w:r w:rsidRPr="007D3752">
              <w:rPr>
                <w:rFonts w:ascii="Times New Roman" w:eastAsia="Times New Roman" w:hAnsi="Times New Roman" w:cs="Times New Roman"/>
                <w:sz w:val="24"/>
                <w:szCs w:val="24"/>
              </w:rPr>
              <w:t xml:space="preserve"> (Smart Contracts)</w:t>
            </w:r>
          </w:p>
        </w:tc>
        <w:tc>
          <w:tcPr>
            <w:tcW w:w="0" w:type="auto"/>
            <w:hideMark/>
          </w:tcPr>
          <w:p w14:paraId="6C6297F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$380,000</w:t>
            </w:r>
          </w:p>
        </w:tc>
        <w:tc>
          <w:tcPr>
            <w:tcW w:w="0" w:type="auto"/>
            <w:hideMark/>
          </w:tcPr>
          <w:p w14:paraId="1D6CF37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Egyptian Blockchain Company</w:t>
            </w:r>
          </w:p>
        </w:tc>
        <w:tc>
          <w:tcPr>
            <w:tcW w:w="0" w:type="auto"/>
            <w:hideMark/>
          </w:tcPr>
          <w:p w14:paraId="77C4E52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تقليل احتيال المدفوعات بنسبة 99</w:t>
            </w:r>
            <w:r w:rsidRPr="007D3752">
              <w:rPr>
                <w:rFonts w:ascii="Times New Roman" w:eastAsia="Times New Roman" w:hAnsi="Times New Roman" w:cs="Times New Roman"/>
                <w:sz w:val="24"/>
                <w:szCs w:val="24"/>
              </w:rPr>
              <w:t>%</w:t>
            </w:r>
          </w:p>
        </w:tc>
      </w:tr>
      <w:tr w:rsidR="007D3752" w:rsidRPr="007D3752" w14:paraId="1C314243"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0698FB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إعداد البنية التحتية</w:t>
            </w:r>
          </w:p>
        </w:tc>
        <w:tc>
          <w:tcPr>
            <w:tcW w:w="0" w:type="auto"/>
            <w:hideMark/>
          </w:tcPr>
          <w:p w14:paraId="4CBB4C2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خوادم + ألياف بصرية + أمن سيبراني</w:t>
            </w:r>
          </w:p>
        </w:tc>
        <w:tc>
          <w:tcPr>
            <w:tcW w:w="0" w:type="auto"/>
            <w:hideMark/>
          </w:tcPr>
          <w:p w14:paraId="4864500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$900,000</w:t>
            </w:r>
          </w:p>
        </w:tc>
        <w:tc>
          <w:tcPr>
            <w:tcW w:w="0" w:type="auto"/>
            <w:hideMark/>
          </w:tcPr>
          <w:p w14:paraId="4B5DEAD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Telecom Egypt</w:t>
            </w:r>
          </w:p>
        </w:tc>
        <w:tc>
          <w:tcPr>
            <w:tcW w:w="0" w:type="auto"/>
            <w:hideMark/>
          </w:tcPr>
          <w:p w14:paraId="6D060D1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توافق مع قانون البيانات السحابية</w:t>
            </w:r>
          </w:p>
        </w:tc>
      </w:tr>
      <w:tr w:rsidR="007D3752" w:rsidRPr="007D3752" w14:paraId="33AB6DE6"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8C7D79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التدريب والدعم</w:t>
            </w:r>
          </w:p>
        </w:tc>
        <w:tc>
          <w:tcPr>
            <w:tcW w:w="0" w:type="auto"/>
            <w:hideMark/>
          </w:tcPr>
          <w:p w14:paraId="15A667C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300 </w:t>
            </w:r>
            <w:r w:rsidRPr="007D3752">
              <w:rPr>
                <w:rFonts w:ascii="Times New Roman" w:eastAsia="Times New Roman" w:hAnsi="Times New Roman" w:cs="Times New Roman"/>
                <w:sz w:val="24"/>
                <w:szCs w:val="24"/>
                <w:rtl/>
              </w:rPr>
              <w:t>موظف + 50 شركة</w:t>
            </w:r>
          </w:p>
        </w:tc>
        <w:tc>
          <w:tcPr>
            <w:tcW w:w="0" w:type="auto"/>
            <w:hideMark/>
          </w:tcPr>
          <w:p w14:paraId="2BE78E9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$250,000</w:t>
            </w:r>
          </w:p>
        </w:tc>
        <w:tc>
          <w:tcPr>
            <w:tcW w:w="0" w:type="auto"/>
            <w:hideMark/>
          </w:tcPr>
          <w:p w14:paraId="6D56F0A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المنطقة الحرة</w:t>
            </w:r>
            <w:r w:rsidRPr="007D3752">
              <w:rPr>
                <w:rFonts w:ascii="Times New Roman" w:eastAsia="Times New Roman" w:hAnsi="Times New Roman" w:cs="Times New Roman"/>
                <w:sz w:val="24"/>
                <w:szCs w:val="24"/>
              </w:rPr>
              <w:t xml:space="preserve"> + EISAS</w:t>
            </w:r>
          </w:p>
        </w:tc>
        <w:tc>
          <w:tcPr>
            <w:tcW w:w="0" w:type="auto"/>
            <w:hideMark/>
          </w:tcPr>
          <w:p w14:paraId="3B5B2BC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اعتماد 100% خلال عام</w:t>
            </w:r>
          </w:p>
        </w:tc>
      </w:tr>
    </w:tbl>
    <w:p w14:paraId="52A3ED04"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نموذج الإيرادات</w:t>
      </w:r>
      <w:r w:rsidRPr="007D3752">
        <w:rPr>
          <w:rFonts w:ascii="Times New Roman" w:eastAsia="Times New Roman" w:hAnsi="Times New Roman" w:cs="Times New Roman"/>
          <w:sz w:val="24"/>
          <w:szCs w:val="24"/>
        </w:rPr>
        <w:t>:</w:t>
      </w:r>
    </w:p>
    <w:p w14:paraId="75C891D5" w14:textId="77777777" w:rsidR="007D3752" w:rsidRPr="007D3752" w:rsidRDefault="007D3752" w:rsidP="009E10E5">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رسوم اشتراك الشركات</w:t>
      </w:r>
      <w:r w:rsidRPr="007D3752">
        <w:rPr>
          <w:rFonts w:ascii="Times New Roman" w:eastAsia="Times New Roman" w:hAnsi="Times New Roman" w:cs="Times New Roman"/>
          <w:sz w:val="24"/>
          <w:szCs w:val="24"/>
        </w:rPr>
        <w:t>: $2,000/</w:t>
      </w:r>
      <w:r w:rsidRPr="007D3752">
        <w:rPr>
          <w:rFonts w:ascii="Times New Roman" w:eastAsia="Times New Roman" w:hAnsi="Times New Roman" w:cs="Times New Roman"/>
          <w:sz w:val="24"/>
          <w:szCs w:val="24"/>
          <w:rtl/>
        </w:rPr>
        <w:t>سنة × 200 شركة</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$400,000/</w:t>
      </w:r>
      <w:r w:rsidRPr="007D3752">
        <w:rPr>
          <w:rFonts w:ascii="Times New Roman" w:eastAsia="Times New Roman" w:hAnsi="Times New Roman" w:cs="Times New Roman"/>
          <w:b/>
          <w:bCs/>
          <w:sz w:val="24"/>
          <w:szCs w:val="24"/>
          <w:rtl/>
        </w:rPr>
        <w:t>سنة</w:t>
      </w:r>
    </w:p>
    <w:p w14:paraId="2A8FA159" w14:textId="77777777" w:rsidR="007D3752" w:rsidRPr="007D3752" w:rsidRDefault="007D3752" w:rsidP="009E10E5">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عمولة على المعاملات</w:t>
      </w:r>
      <w:r w:rsidRPr="007D3752">
        <w:rPr>
          <w:rFonts w:ascii="Times New Roman" w:eastAsia="Times New Roman" w:hAnsi="Times New Roman" w:cs="Times New Roman"/>
          <w:sz w:val="24"/>
          <w:szCs w:val="24"/>
        </w:rPr>
        <w:t xml:space="preserve">: 0.5% × $240 </w:t>
      </w:r>
      <w:r w:rsidRPr="007D3752">
        <w:rPr>
          <w:rFonts w:ascii="Times New Roman" w:eastAsia="Times New Roman" w:hAnsi="Times New Roman" w:cs="Times New Roman"/>
          <w:sz w:val="24"/>
          <w:szCs w:val="24"/>
          <w:rtl/>
        </w:rPr>
        <w:t>مليون</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$1.2 </w:t>
      </w:r>
      <w:r w:rsidRPr="007D3752">
        <w:rPr>
          <w:rFonts w:ascii="Times New Roman" w:eastAsia="Times New Roman" w:hAnsi="Times New Roman" w:cs="Times New Roman"/>
          <w:b/>
          <w:bCs/>
          <w:sz w:val="24"/>
          <w:szCs w:val="24"/>
          <w:rtl/>
        </w:rPr>
        <w:t>مليون/سنة</w:t>
      </w:r>
    </w:p>
    <w:p w14:paraId="632DAEAB" w14:textId="77777777" w:rsidR="007D3752" w:rsidRPr="007D3752" w:rsidRDefault="007D3752" w:rsidP="009E10E5">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رسوم السفن</w:t>
      </w:r>
      <w:r w:rsidRPr="007D3752">
        <w:rPr>
          <w:rFonts w:ascii="Times New Roman" w:eastAsia="Times New Roman" w:hAnsi="Times New Roman" w:cs="Times New Roman"/>
          <w:sz w:val="24"/>
          <w:szCs w:val="24"/>
        </w:rPr>
        <w:t>: $50/</w:t>
      </w:r>
      <w:r w:rsidRPr="007D3752">
        <w:rPr>
          <w:rFonts w:ascii="Times New Roman" w:eastAsia="Times New Roman" w:hAnsi="Times New Roman" w:cs="Times New Roman"/>
          <w:sz w:val="24"/>
          <w:szCs w:val="24"/>
          <w:rtl/>
        </w:rPr>
        <w:t>سفينة × 22,000 سفينة</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$1.1 </w:t>
      </w:r>
      <w:r w:rsidRPr="007D3752">
        <w:rPr>
          <w:rFonts w:ascii="Times New Roman" w:eastAsia="Times New Roman" w:hAnsi="Times New Roman" w:cs="Times New Roman"/>
          <w:b/>
          <w:bCs/>
          <w:sz w:val="24"/>
          <w:szCs w:val="24"/>
          <w:rtl/>
        </w:rPr>
        <w:t>مليون/سنة</w:t>
      </w:r>
    </w:p>
    <w:p w14:paraId="6A92C011" w14:textId="77777777" w:rsidR="007D3752" w:rsidRPr="007D3752" w:rsidRDefault="007D3752" w:rsidP="009E10E5">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إجمالي الإيرادات السنوية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$2.7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فترة استرداد 1.4 سنة</w:t>
      </w:r>
      <w:r w:rsidRPr="007D3752">
        <w:rPr>
          <w:rFonts w:ascii="Times New Roman" w:eastAsia="Times New Roman" w:hAnsi="Times New Roman" w:cs="Times New Roman"/>
          <w:sz w:val="24"/>
          <w:szCs w:val="24"/>
        </w:rPr>
        <w:t>)</w:t>
      </w:r>
    </w:p>
    <w:p w14:paraId="1ADF463D"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8B3C96">
          <v:rect id="_x0000_i1065" style="width:0;height:1.5pt" o:hralign="center" o:hrstd="t" o:hr="t" fillcolor="#a0a0a0" stroked="f"/>
        </w:pict>
      </w:r>
    </w:p>
    <w:p w14:paraId="02964185"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1.2 </w:t>
      </w:r>
      <w:r w:rsidRPr="007D3752">
        <w:rPr>
          <w:rFonts w:ascii="Times New Roman" w:eastAsia="Times New Roman" w:hAnsi="Times New Roman" w:cs="Times New Roman"/>
          <w:b/>
          <w:bCs/>
          <w:sz w:val="24"/>
          <w:szCs w:val="24"/>
          <w:rtl/>
        </w:rPr>
        <w:t>توسعة الطاقة التخزينية الحرجة في السويس الجنوبية</w:t>
      </w:r>
    </w:p>
    <w:p w14:paraId="595C3700"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الفجوة المستهدفة</w:t>
      </w:r>
      <w:r w:rsidRPr="007D3752">
        <w:rPr>
          <w:rFonts w:ascii="Times New Roman" w:eastAsia="Times New Roman" w:hAnsi="Times New Roman" w:cs="Times New Roman"/>
          <w:sz w:val="24"/>
          <w:szCs w:val="24"/>
        </w:rPr>
        <w:t xml:space="preserve">: 28 </w:t>
      </w:r>
      <w:r w:rsidRPr="007D3752">
        <w:rPr>
          <w:rFonts w:ascii="Times New Roman" w:eastAsia="Times New Roman" w:hAnsi="Times New Roman" w:cs="Times New Roman"/>
          <w:sz w:val="24"/>
          <w:szCs w:val="24"/>
          <w:rtl/>
        </w:rPr>
        <w:t>سفينة/يوم تضطر للانتظار 8-12 ساعة لعدم وجود مخزون كافٍ</w:t>
      </w:r>
      <w:r w:rsidRPr="007D3752">
        <w:rPr>
          <w:rFonts w:ascii="Times New Roman" w:eastAsia="Times New Roman" w:hAnsi="Times New Roman" w:cs="Times New Roman"/>
          <w:sz w:val="24"/>
          <w:szCs w:val="24"/>
        </w:rPr>
        <w:t>.</w:t>
      </w:r>
    </w:p>
    <w:p w14:paraId="41B6D0DF"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التفاصيل التنفيذية</w:t>
      </w:r>
      <w:r w:rsidRPr="007D3752">
        <w:rPr>
          <w:rFonts w:ascii="Times New Roman" w:eastAsia="Times New Roman" w:hAnsi="Times New Roman" w:cs="Times New Roman"/>
          <w:sz w:val="24"/>
          <w:szCs w:val="24"/>
        </w:rPr>
        <w:t>:</w:t>
      </w:r>
    </w:p>
    <w:p w14:paraId="1D77CBA3" w14:textId="77777777" w:rsidR="007D3752" w:rsidRPr="007D3752" w:rsidRDefault="007D3752" w:rsidP="009E10E5">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المنطقة الحرة الجنوبية، قطعة أرض</w:t>
      </w:r>
      <w:r w:rsidRPr="007D3752">
        <w:rPr>
          <w:rFonts w:ascii="Times New Roman" w:eastAsia="Times New Roman" w:hAnsi="Times New Roman" w:cs="Times New Roman"/>
          <w:sz w:val="24"/>
          <w:szCs w:val="24"/>
        </w:rPr>
        <w:t xml:space="preserve"> B-47 (55,000 </w:t>
      </w:r>
      <w:r w:rsidRPr="007D3752">
        <w:rPr>
          <w:rFonts w:ascii="Times New Roman" w:eastAsia="Times New Roman" w:hAnsi="Times New Roman" w:cs="Times New Roman"/>
          <w:sz w:val="24"/>
          <w:szCs w:val="24"/>
          <w:rtl/>
        </w:rPr>
        <w:t>م²</w:t>
      </w:r>
      <w:r w:rsidRPr="007D3752">
        <w:rPr>
          <w:rFonts w:ascii="Times New Roman" w:eastAsia="Times New Roman" w:hAnsi="Times New Roman" w:cs="Times New Roman"/>
          <w:sz w:val="24"/>
          <w:szCs w:val="24"/>
        </w:rPr>
        <w:t>)</w:t>
      </w:r>
    </w:p>
    <w:p w14:paraId="17CBF0C7" w14:textId="77777777" w:rsidR="007D3752" w:rsidRPr="007D3752" w:rsidRDefault="007D3752" w:rsidP="009E10E5">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النوع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tl/>
        </w:rPr>
        <w:t>مستودعات متعددة درجات الحرارة</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(Multi-temp Warehouses)</w:t>
      </w:r>
    </w:p>
    <w:tbl>
      <w:tblPr>
        <w:tblStyle w:val="GridTable1Light"/>
        <w:tblW w:w="0" w:type="auto"/>
        <w:tblLook w:val="04A0" w:firstRow="1" w:lastRow="0" w:firstColumn="1" w:lastColumn="0" w:noHBand="0" w:noVBand="1"/>
      </w:tblPr>
      <w:tblGrid>
        <w:gridCol w:w="3364"/>
        <w:gridCol w:w="968"/>
        <w:gridCol w:w="1196"/>
        <w:gridCol w:w="1122"/>
        <w:gridCol w:w="1926"/>
        <w:gridCol w:w="2045"/>
      </w:tblGrid>
      <w:tr w:rsidR="007D3752" w:rsidRPr="007D3752" w14:paraId="43272865"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0BD7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المستودع</w:t>
            </w:r>
          </w:p>
        </w:tc>
        <w:tc>
          <w:tcPr>
            <w:tcW w:w="0" w:type="auto"/>
            <w:hideMark/>
          </w:tcPr>
          <w:p w14:paraId="19D22AEC"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المساحة</w:t>
            </w:r>
          </w:p>
        </w:tc>
        <w:tc>
          <w:tcPr>
            <w:tcW w:w="0" w:type="auto"/>
            <w:hideMark/>
          </w:tcPr>
          <w:p w14:paraId="2EC5504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السعة</w:t>
            </w:r>
          </w:p>
        </w:tc>
        <w:tc>
          <w:tcPr>
            <w:tcW w:w="0" w:type="auto"/>
            <w:hideMark/>
          </w:tcPr>
          <w:p w14:paraId="62A5F555"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w:t>
            </w:r>
          </w:p>
        </w:tc>
        <w:tc>
          <w:tcPr>
            <w:tcW w:w="0" w:type="auto"/>
            <w:hideMark/>
          </w:tcPr>
          <w:p w14:paraId="13C19E8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رسوم الانتفاع السنوية</w:t>
            </w:r>
          </w:p>
        </w:tc>
        <w:tc>
          <w:tcPr>
            <w:tcW w:w="0" w:type="auto"/>
            <w:hideMark/>
          </w:tcPr>
          <w:p w14:paraId="05EBD3C0"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الأولوية</w:t>
            </w:r>
          </w:p>
        </w:tc>
      </w:tr>
      <w:tr w:rsidR="007D3752" w:rsidRPr="007D3752" w14:paraId="4BC458C8"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04574A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مستودع تبريد عميق</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(-20°C)</w:t>
            </w:r>
          </w:p>
        </w:tc>
        <w:tc>
          <w:tcPr>
            <w:tcW w:w="0" w:type="auto"/>
            <w:hideMark/>
          </w:tcPr>
          <w:p w14:paraId="1398C28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3,000 </w:t>
            </w:r>
            <w:r w:rsidRPr="007D3752">
              <w:rPr>
                <w:rFonts w:ascii="Times New Roman" w:eastAsia="Times New Roman" w:hAnsi="Times New Roman" w:cs="Times New Roman"/>
                <w:sz w:val="24"/>
                <w:szCs w:val="24"/>
                <w:rtl/>
              </w:rPr>
              <w:t>م²</w:t>
            </w:r>
          </w:p>
        </w:tc>
        <w:tc>
          <w:tcPr>
            <w:tcW w:w="0" w:type="auto"/>
            <w:hideMark/>
          </w:tcPr>
          <w:p w14:paraId="666A52D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5,000 </w:t>
            </w:r>
            <w:r w:rsidRPr="007D3752">
              <w:rPr>
                <w:rFonts w:ascii="Times New Roman" w:eastAsia="Times New Roman" w:hAnsi="Times New Roman" w:cs="Times New Roman"/>
                <w:sz w:val="24"/>
                <w:szCs w:val="24"/>
                <w:rtl/>
              </w:rPr>
              <w:t>طن</w:t>
            </w:r>
          </w:p>
        </w:tc>
        <w:tc>
          <w:tcPr>
            <w:tcW w:w="0" w:type="auto"/>
            <w:hideMark/>
          </w:tcPr>
          <w:p w14:paraId="17F8A74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$2.8 </w:t>
            </w:r>
            <w:r w:rsidRPr="007D3752">
              <w:rPr>
                <w:rFonts w:ascii="Times New Roman" w:eastAsia="Times New Roman" w:hAnsi="Times New Roman" w:cs="Times New Roman"/>
                <w:sz w:val="24"/>
                <w:szCs w:val="24"/>
                <w:rtl/>
              </w:rPr>
              <w:t>مليون</w:t>
            </w:r>
          </w:p>
        </w:tc>
        <w:tc>
          <w:tcPr>
            <w:tcW w:w="0" w:type="auto"/>
            <w:hideMark/>
          </w:tcPr>
          <w:p w14:paraId="3935DF8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$540,000</w:t>
            </w:r>
          </w:p>
        </w:tc>
        <w:tc>
          <w:tcPr>
            <w:tcW w:w="0" w:type="auto"/>
            <w:hideMark/>
          </w:tcPr>
          <w:p w14:paraId="62CC1EB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 (</w:t>
            </w:r>
            <w:r w:rsidRPr="007D3752">
              <w:rPr>
                <w:rFonts w:ascii="Times New Roman" w:eastAsia="Times New Roman" w:hAnsi="Times New Roman" w:cs="Times New Roman"/>
                <w:sz w:val="24"/>
                <w:szCs w:val="24"/>
                <w:rtl/>
              </w:rPr>
              <w:t>للحوم والدواجن</w:t>
            </w:r>
            <w:r w:rsidRPr="007D3752">
              <w:rPr>
                <w:rFonts w:ascii="Times New Roman" w:eastAsia="Times New Roman" w:hAnsi="Times New Roman" w:cs="Times New Roman"/>
                <w:sz w:val="24"/>
                <w:szCs w:val="24"/>
              </w:rPr>
              <w:t>)</w:t>
            </w:r>
          </w:p>
        </w:tc>
      </w:tr>
      <w:tr w:rsidR="007D3752" w:rsidRPr="007D3752" w14:paraId="60C36C2E"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68ED0D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مستودع تبريد عادي</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(2-8°C)</w:t>
            </w:r>
          </w:p>
        </w:tc>
        <w:tc>
          <w:tcPr>
            <w:tcW w:w="0" w:type="auto"/>
            <w:hideMark/>
          </w:tcPr>
          <w:p w14:paraId="6FEF90D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5,000 </w:t>
            </w:r>
            <w:r w:rsidRPr="007D3752">
              <w:rPr>
                <w:rFonts w:ascii="Times New Roman" w:eastAsia="Times New Roman" w:hAnsi="Times New Roman" w:cs="Times New Roman"/>
                <w:sz w:val="24"/>
                <w:szCs w:val="24"/>
                <w:rtl/>
              </w:rPr>
              <w:t>م²</w:t>
            </w:r>
          </w:p>
        </w:tc>
        <w:tc>
          <w:tcPr>
            <w:tcW w:w="0" w:type="auto"/>
            <w:hideMark/>
          </w:tcPr>
          <w:p w14:paraId="5493764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8,000 </w:t>
            </w:r>
            <w:r w:rsidRPr="007D3752">
              <w:rPr>
                <w:rFonts w:ascii="Times New Roman" w:eastAsia="Times New Roman" w:hAnsi="Times New Roman" w:cs="Times New Roman"/>
                <w:sz w:val="24"/>
                <w:szCs w:val="24"/>
                <w:rtl/>
              </w:rPr>
              <w:t>طن</w:t>
            </w:r>
          </w:p>
        </w:tc>
        <w:tc>
          <w:tcPr>
            <w:tcW w:w="0" w:type="auto"/>
            <w:hideMark/>
          </w:tcPr>
          <w:p w14:paraId="382E097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$3.5 </w:t>
            </w:r>
            <w:r w:rsidRPr="007D3752">
              <w:rPr>
                <w:rFonts w:ascii="Times New Roman" w:eastAsia="Times New Roman" w:hAnsi="Times New Roman" w:cs="Times New Roman"/>
                <w:sz w:val="24"/>
                <w:szCs w:val="24"/>
                <w:rtl/>
              </w:rPr>
              <w:t>مليون</w:t>
            </w:r>
          </w:p>
        </w:tc>
        <w:tc>
          <w:tcPr>
            <w:tcW w:w="0" w:type="auto"/>
            <w:hideMark/>
          </w:tcPr>
          <w:p w14:paraId="592DFB7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$900,000</w:t>
            </w:r>
          </w:p>
        </w:tc>
        <w:tc>
          <w:tcPr>
            <w:tcW w:w="0" w:type="auto"/>
            <w:hideMark/>
          </w:tcPr>
          <w:p w14:paraId="5415BB6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 (</w:t>
            </w:r>
            <w:r w:rsidRPr="007D3752">
              <w:rPr>
                <w:rFonts w:ascii="Times New Roman" w:eastAsia="Times New Roman" w:hAnsi="Times New Roman" w:cs="Times New Roman"/>
                <w:sz w:val="24"/>
                <w:szCs w:val="24"/>
                <w:rtl/>
              </w:rPr>
              <w:t>للخضروات والألبان</w:t>
            </w:r>
            <w:r w:rsidRPr="007D3752">
              <w:rPr>
                <w:rFonts w:ascii="Times New Roman" w:eastAsia="Times New Roman" w:hAnsi="Times New Roman" w:cs="Times New Roman"/>
                <w:sz w:val="24"/>
                <w:szCs w:val="24"/>
              </w:rPr>
              <w:t>)</w:t>
            </w:r>
          </w:p>
        </w:tc>
      </w:tr>
      <w:tr w:rsidR="007D3752" w:rsidRPr="007D3752" w14:paraId="6CC22466"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41A140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مستودع جاف معتدل</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(15-25°C)</w:t>
            </w:r>
          </w:p>
        </w:tc>
        <w:tc>
          <w:tcPr>
            <w:tcW w:w="0" w:type="auto"/>
            <w:hideMark/>
          </w:tcPr>
          <w:p w14:paraId="377F18E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8,000 </w:t>
            </w:r>
            <w:r w:rsidRPr="007D3752">
              <w:rPr>
                <w:rFonts w:ascii="Times New Roman" w:eastAsia="Times New Roman" w:hAnsi="Times New Roman" w:cs="Times New Roman"/>
                <w:sz w:val="24"/>
                <w:szCs w:val="24"/>
                <w:rtl/>
              </w:rPr>
              <w:t>م²</w:t>
            </w:r>
          </w:p>
        </w:tc>
        <w:tc>
          <w:tcPr>
            <w:tcW w:w="0" w:type="auto"/>
            <w:hideMark/>
          </w:tcPr>
          <w:p w14:paraId="21EC016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12,000 </w:t>
            </w:r>
            <w:r w:rsidRPr="007D3752">
              <w:rPr>
                <w:rFonts w:ascii="Times New Roman" w:eastAsia="Times New Roman" w:hAnsi="Times New Roman" w:cs="Times New Roman"/>
                <w:sz w:val="24"/>
                <w:szCs w:val="24"/>
                <w:rtl/>
              </w:rPr>
              <w:t>طن</w:t>
            </w:r>
          </w:p>
        </w:tc>
        <w:tc>
          <w:tcPr>
            <w:tcW w:w="0" w:type="auto"/>
            <w:hideMark/>
          </w:tcPr>
          <w:p w14:paraId="75FECD4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$2.2 </w:t>
            </w:r>
            <w:r w:rsidRPr="007D3752">
              <w:rPr>
                <w:rFonts w:ascii="Times New Roman" w:eastAsia="Times New Roman" w:hAnsi="Times New Roman" w:cs="Times New Roman"/>
                <w:sz w:val="24"/>
                <w:szCs w:val="24"/>
                <w:rtl/>
              </w:rPr>
              <w:t>مليون</w:t>
            </w:r>
          </w:p>
        </w:tc>
        <w:tc>
          <w:tcPr>
            <w:tcW w:w="0" w:type="auto"/>
            <w:hideMark/>
          </w:tcPr>
          <w:p w14:paraId="4B16A04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$1,440,000</w:t>
            </w:r>
          </w:p>
        </w:tc>
        <w:tc>
          <w:tcPr>
            <w:tcW w:w="0" w:type="auto"/>
            <w:hideMark/>
          </w:tcPr>
          <w:p w14:paraId="3E0F51C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 (</w:t>
            </w:r>
            <w:r w:rsidRPr="007D3752">
              <w:rPr>
                <w:rFonts w:ascii="Times New Roman" w:eastAsia="Times New Roman" w:hAnsi="Times New Roman" w:cs="Times New Roman"/>
                <w:sz w:val="24"/>
                <w:szCs w:val="24"/>
                <w:rtl/>
              </w:rPr>
              <w:t>للإمدادات المقيدة</w:t>
            </w:r>
            <w:r w:rsidRPr="007D3752">
              <w:rPr>
                <w:rFonts w:ascii="Times New Roman" w:eastAsia="Times New Roman" w:hAnsi="Times New Roman" w:cs="Times New Roman"/>
                <w:sz w:val="24"/>
                <w:szCs w:val="24"/>
              </w:rPr>
              <w:t>)</w:t>
            </w:r>
          </w:p>
        </w:tc>
      </w:tr>
      <w:tr w:rsidR="007D3752" w:rsidRPr="007D3752" w14:paraId="0DFA462F"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EFB51B7"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مستودع إمدادات فنية</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حماية من الرطوبة</w:t>
            </w:r>
            <w:r w:rsidRPr="007D3752">
              <w:rPr>
                <w:rFonts w:ascii="Times New Roman" w:eastAsia="Times New Roman" w:hAnsi="Times New Roman" w:cs="Times New Roman"/>
                <w:sz w:val="24"/>
                <w:szCs w:val="24"/>
              </w:rPr>
              <w:t>)</w:t>
            </w:r>
          </w:p>
        </w:tc>
        <w:tc>
          <w:tcPr>
            <w:tcW w:w="0" w:type="auto"/>
            <w:hideMark/>
          </w:tcPr>
          <w:p w14:paraId="3A7AD2A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4,000 </w:t>
            </w:r>
            <w:r w:rsidRPr="007D3752">
              <w:rPr>
                <w:rFonts w:ascii="Times New Roman" w:eastAsia="Times New Roman" w:hAnsi="Times New Roman" w:cs="Times New Roman"/>
                <w:sz w:val="24"/>
                <w:szCs w:val="24"/>
                <w:rtl/>
              </w:rPr>
              <w:t>م²</w:t>
            </w:r>
          </w:p>
        </w:tc>
        <w:tc>
          <w:tcPr>
            <w:tcW w:w="0" w:type="auto"/>
            <w:hideMark/>
          </w:tcPr>
          <w:p w14:paraId="14EFAC7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6,000 </w:t>
            </w:r>
            <w:r w:rsidRPr="007D3752">
              <w:rPr>
                <w:rFonts w:ascii="Times New Roman" w:eastAsia="Times New Roman" w:hAnsi="Times New Roman" w:cs="Times New Roman"/>
                <w:sz w:val="24"/>
                <w:szCs w:val="24"/>
                <w:rtl/>
              </w:rPr>
              <w:t>طن</w:t>
            </w:r>
          </w:p>
        </w:tc>
        <w:tc>
          <w:tcPr>
            <w:tcW w:w="0" w:type="auto"/>
            <w:hideMark/>
          </w:tcPr>
          <w:p w14:paraId="49B8A86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$1.8 </w:t>
            </w:r>
            <w:r w:rsidRPr="007D3752">
              <w:rPr>
                <w:rFonts w:ascii="Times New Roman" w:eastAsia="Times New Roman" w:hAnsi="Times New Roman" w:cs="Times New Roman"/>
                <w:sz w:val="24"/>
                <w:szCs w:val="24"/>
                <w:rtl/>
              </w:rPr>
              <w:t>مليون</w:t>
            </w:r>
          </w:p>
        </w:tc>
        <w:tc>
          <w:tcPr>
            <w:tcW w:w="0" w:type="auto"/>
            <w:hideMark/>
          </w:tcPr>
          <w:p w14:paraId="4C222AD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$720,000</w:t>
            </w:r>
          </w:p>
        </w:tc>
        <w:tc>
          <w:tcPr>
            <w:tcW w:w="0" w:type="auto"/>
            <w:hideMark/>
          </w:tcPr>
          <w:p w14:paraId="55D2AB1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 (</w:t>
            </w:r>
            <w:r w:rsidRPr="007D3752">
              <w:rPr>
                <w:rFonts w:ascii="Times New Roman" w:eastAsia="Times New Roman" w:hAnsi="Times New Roman" w:cs="Times New Roman"/>
                <w:sz w:val="24"/>
                <w:szCs w:val="24"/>
                <w:rtl/>
              </w:rPr>
              <w:t>لقطع الغيار</w:t>
            </w:r>
            <w:r w:rsidRPr="007D3752">
              <w:rPr>
                <w:rFonts w:ascii="Times New Roman" w:eastAsia="Times New Roman" w:hAnsi="Times New Roman" w:cs="Times New Roman"/>
                <w:sz w:val="24"/>
                <w:szCs w:val="24"/>
              </w:rPr>
              <w:t>)</w:t>
            </w:r>
          </w:p>
        </w:tc>
      </w:tr>
      <w:tr w:rsidR="007D3752" w:rsidRPr="007D3752" w14:paraId="094FB67F"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5632EB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مبنى إداري ومراقبة</w:t>
            </w:r>
          </w:p>
        </w:tc>
        <w:tc>
          <w:tcPr>
            <w:tcW w:w="0" w:type="auto"/>
            <w:hideMark/>
          </w:tcPr>
          <w:p w14:paraId="59044B2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1,500 </w:t>
            </w:r>
            <w:r w:rsidRPr="007D3752">
              <w:rPr>
                <w:rFonts w:ascii="Times New Roman" w:eastAsia="Times New Roman" w:hAnsi="Times New Roman" w:cs="Times New Roman"/>
                <w:sz w:val="24"/>
                <w:szCs w:val="24"/>
                <w:rtl/>
              </w:rPr>
              <w:t>م²</w:t>
            </w:r>
          </w:p>
        </w:tc>
        <w:tc>
          <w:tcPr>
            <w:tcW w:w="0" w:type="auto"/>
            <w:hideMark/>
          </w:tcPr>
          <w:p w14:paraId="14C39F6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2FC7583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 </w:t>
            </w:r>
            <w:r w:rsidRPr="007D3752">
              <w:rPr>
                <w:rFonts w:ascii="Times New Roman" w:eastAsia="Times New Roman" w:hAnsi="Times New Roman" w:cs="Times New Roman"/>
                <w:sz w:val="24"/>
                <w:szCs w:val="24"/>
                <w:rtl/>
              </w:rPr>
              <w:t>مليون</w:t>
            </w:r>
          </w:p>
        </w:tc>
        <w:tc>
          <w:tcPr>
            <w:tcW w:w="0" w:type="auto"/>
            <w:hideMark/>
          </w:tcPr>
          <w:p w14:paraId="0D90CE8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074F53D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bl>
    <w:p w14:paraId="5218EEBE"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إجمالي التكلفة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$11.8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Pr>
        <w:br/>
      </w:r>
      <w:r w:rsidRPr="007D3752">
        <w:rPr>
          <w:rFonts w:ascii="Times New Roman" w:eastAsia="Times New Roman" w:hAnsi="Times New Roman" w:cs="Times New Roman"/>
          <w:b/>
          <w:bCs/>
          <w:sz w:val="24"/>
          <w:szCs w:val="24"/>
          <w:rtl/>
        </w:rPr>
        <w:t>إجمالي رسوم الانتفاع السنوية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$3.6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فترة استرداد 3.3 سنوات</w:t>
      </w:r>
      <w:r w:rsidRPr="007D3752">
        <w:rPr>
          <w:rFonts w:ascii="Times New Roman" w:eastAsia="Times New Roman" w:hAnsi="Times New Roman" w:cs="Times New Roman"/>
          <w:sz w:val="24"/>
          <w:szCs w:val="24"/>
        </w:rPr>
        <w:t>)</w:t>
      </w:r>
    </w:p>
    <w:p w14:paraId="218BC93D"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lastRenderedPageBreak/>
        <w:t>القدرة الإضافية</w:t>
      </w:r>
      <w:r w:rsidRPr="007D3752">
        <w:rPr>
          <w:rFonts w:ascii="Times New Roman" w:eastAsia="Times New Roman" w:hAnsi="Times New Roman" w:cs="Times New Roman"/>
          <w:sz w:val="24"/>
          <w:szCs w:val="24"/>
        </w:rPr>
        <w:t>:</w:t>
      </w:r>
    </w:p>
    <w:p w14:paraId="0AB3F750" w14:textId="77777777" w:rsidR="007D3752" w:rsidRPr="007D3752" w:rsidRDefault="007D3752" w:rsidP="009E10E5">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تموين </w:t>
      </w:r>
      <w:r w:rsidRPr="007D3752">
        <w:rPr>
          <w:rFonts w:ascii="Times New Roman" w:eastAsia="Times New Roman" w:hAnsi="Times New Roman" w:cs="Times New Roman"/>
          <w:b/>
          <w:bCs/>
          <w:sz w:val="24"/>
          <w:szCs w:val="24"/>
        </w:rPr>
        <w:t xml:space="preserve">+45 </w:t>
      </w:r>
      <w:r w:rsidRPr="007D3752">
        <w:rPr>
          <w:rFonts w:ascii="Times New Roman" w:eastAsia="Times New Roman" w:hAnsi="Times New Roman" w:cs="Times New Roman"/>
          <w:b/>
          <w:bCs/>
          <w:sz w:val="24"/>
          <w:szCs w:val="24"/>
          <w:rtl/>
        </w:rPr>
        <w:t>سفينة/يوم</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السعة الإجمالية تصل إلى 73 سفينة/يوم</w:t>
      </w:r>
      <w:r w:rsidRPr="007D3752">
        <w:rPr>
          <w:rFonts w:ascii="Times New Roman" w:eastAsia="Times New Roman" w:hAnsi="Times New Roman" w:cs="Times New Roman"/>
          <w:sz w:val="24"/>
          <w:szCs w:val="24"/>
        </w:rPr>
        <w:t>)</w:t>
      </w:r>
    </w:p>
    <w:p w14:paraId="35237CD9" w14:textId="77777777" w:rsidR="007D3752" w:rsidRPr="007D3752" w:rsidRDefault="007D3752" w:rsidP="009E10E5">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180 </w:t>
      </w:r>
      <w:r w:rsidRPr="007D3752">
        <w:rPr>
          <w:rFonts w:ascii="Times New Roman" w:eastAsia="Times New Roman" w:hAnsi="Times New Roman" w:cs="Times New Roman"/>
          <w:b/>
          <w:bCs/>
          <w:sz w:val="24"/>
          <w:szCs w:val="24"/>
          <w:rtl/>
        </w:rPr>
        <w:t>وظيفة جديدة</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 xml:space="preserve">(120 </w:t>
      </w:r>
      <w:r w:rsidRPr="007D3752">
        <w:rPr>
          <w:rFonts w:ascii="Times New Roman" w:eastAsia="Times New Roman" w:hAnsi="Times New Roman" w:cs="Times New Roman"/>
          <w:sz w:val="24"/>
          <w:szCs w:val="24"/>
          <w:rtl/>
        </w:rPr>
        <w:t>عامل مستودع، 30 فني، 30 إداري</w:t>
      </w:r>
      <w:r w:rsidRPr="007D3752">
        <w:rPr>
          <w:rFonts w:ascii="Times New Roman" w:eastAsia="Times New Roman" w:hAnsi="Times New Roman" w:cs="Times New Roman"/>
          <w:sz w:val="24"/>
          <w:szCs w:val="24"/>
        </w:rPr>
        <w:t>)</w:t>
      </w:r>
    </w:p>
    <w:p w14:paraId="2D7960EF"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A02F2A">
          <v:rect id="_x0000_i1066" style="width:0;height:1.5pt" o:hralign="center" o:hrstd="t" o:hr="t" fillcolor="#a0a0a0" stroked="f"/>
        </w:pict>
      </w:r>
    </w:p>
    <w:p w14:paraId="24886AF8"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الأولوية الثانية: سد الفجوة في الإمدادات الفنية</w:t>
      </w:r>
    </w:p>
    <w:p w14:paraId="207C8423"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2.1 </w:t>
      </w:r>
      <w:r w:rsidRPr="007D3752">
        <w:rPr>
          <w:rFonts w:ascii="Times New Roman" w:eastAsia="Times New Roman" w:hAnsi="Times New Roman" w:cs="Times New Roman"/>
          <w:b/>
          <w:bCs/>
          <w:sz w:val="24"/>
          <w:szCs w:val="24"/>
          <w:rtl/>
        </w:rPr>
        <w:t>مركز "إصلاح بحر" للمعدات البحرية</w:t>
      </w:r>
    </w:p>
    <w:p w14:paraId="63E5F69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الفجوة المستهدفة</w:t>
      </w:r>
      <w:r w:rsidRPr="007D3752">
        <w:rPr>
          <w:rFonts w:ascii="Times New Roman" w:eastAsia="Times New Roman" w:hAnsi="Times New Roman" w:cs="Times New Roman"/>
          <w:sz w:val="24"/>
          <w:szCs w:val="24"/>
        </w:rPr>
        <w:t xml:space="preserve">: 95% </w:t>
      </w:r>
      <w:r w:rsidRPr="007D3752">
        <w:rPr>
          <w:rFonts w:ascii="Times New Roman" w:eastAsia="Times New Roman" w:hAnsi="Times New Roman" w:cs="Times New Roman"/>
          <w:sz w:val="24"/>
          <w:szCs w:val="24"/>
          <w:rtl/>
        </w:rPr>
        <w:t>من السفن تضطر لاستيراد قطع غيار من الخارج تستغرق 7-14 يوماً</w:t>
      </w:r>
      <w:r w:rsidRPr="007D3752">
        <w:rPr>
          <w:rFonts w:ascii="Times New Roman" w:eastAsia="Times New Roman" w:hAnsi="Times New Roman" w:cs="Times New Roman"/>
          <w:sz w:val="24"/>
          <w:szCs w:val="24"/>
        </w:rPr>
        <w:t>.</w:t>
      </w:r>
    </w:p>
    <w:p w14:paraId="08323B27"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التفاصيل</w:t>
      </w:r>
      <w:r w:rsidRPr="007D3752">
        <w:rPr>
          <w:rFonts w:ascii="Times New Roman" w:eastAsia="Times New Roman" w:hAnsi="Times New Roman" w:cs="Times New Roman"/>
          <w:sz w:val="24"/>
          <w:szCs w:val="24"/>
        </w:rPr>
        <w:t>:</w:t>
      </w:r>
    </w:p>
    <w:p w14:paraId="0A140C68" w14:textId="77777777" w:rsidR="007D3752" w:rsidRPr="007D3752" w:rsidRDefault="007D3752" w:rsidP="009E10E5">
      <w:pPr>
        <w:numPr>
          <w:ilvl w:val="0"/>
          <w:numId w:val="3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المنطقة الحرة الجنوبية، قطعة</w:t>
      </w:r>
      <w:r w:rsidRPr="007D3752">
        <w:rPr>
          <w:rFonts w:ascii="Times New Roman" w:eastAsia="Times New Roman" w:hAnsi="Times New Roman" w:cs="Times New Roman"/>
          <w:sz w:val="24"/>
          <w:szCs w:val="24"/>
        </w:rPr>
        <w:t xml:space="preserve"> F-12 (12,000 </w:t>
      </w:r>
      <w:r w:rsidRPr="007D3752">
        <w:rPr>
          <w:rFonts w:ascii="Times New Roman" w:eastAsia="Times New Roman" w:hAnsi="Times New Roman" w:cs="Times New Roman"/>
          <w:sz w:val="24"/>
          <w:szCs w:val="24"/>
          <w:rtl/>
        </w:rPr>
        <w:t>م²</w:t>
      </w:r>
      <w:r w:rsidRPr="007D3752">
        <w:rPr>
          <w:rFonts w:ascii="Times New Roman" w:eastAsia="Times New Roman" w:hAnsi="Times New Roman" w:cs="Times New Roman"/>
          <w:sz w:val="24"/>
          <w:szCs w:val="24"/>
        </w:rPr>
        <w:t>)</w:t>
      </w:r>
    </w:p>
    <w:p w14:paraId="3E2C9EF7" w14:textId="77777777" w:rsidR="007D3752" w:rsidRPr="007D3752" w:rsidRDefault="007D3752" w:rsidP="009E10E5">
      <w:pPr>
        <w:numPr>
          <w:ilvl w:val="0"/>
          <w:numId w:val="31"/>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 الإجمالية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$8.2 </w:t>
      </w:r>
      <w:r w:rsidRPr="007D3752">
        <w:rPr>
          <w:rFonts w:ascii="Times New Roman" w:eastAsia="Times New Roman" w:hAnsi="Times New Roman" w:cs="Times New Roman"/>
          <w:b/>
          <w:bCs/>
          <w:sz w:val="24"/>
          <w:szCs w:val="24"/>
          <w:rtl/>
        </w:rPr>
        <w:t>مليون</w:t>
      </w:r>
    </w:p>
    <w:tbl>
      <w:tblPr>
        <w:tblStyle w:val="GridTable1Light"/>
        <w:tblW w:w="0" w:type="auto"/>
        <w:tblLook w:val="04A0" w:firstRow="1" w:lastRow="0" w:firstColumn="1" w:lastColumn="0" w:noHBand="0" w:noVBand="1"/>
      </w:tblPr>
      <w:tblGrid>
        <w:gridCol w:w="2265"/>
        <w:gridCol w:w="970"/>
        <w:gridCol w:w="2667"/>
        <w:gridCol w:w="1129"/>
        <w:gridCol w:w="1044"/>
        <w:gridCol w:w="2221"/>
      </w:tblGrid>
      <w:tr w:rsidR="007D3752" w:rsidRPr="007D3752" w14:paraId="4C745C47"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B318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القسم</w:t>
            </w:r>
          </w:p>
        </w:tc>
        <w:tc>
          <w:tcPr>
            <w:tcW w:w="0" w:type="auto"/>
            <w:hideMark/>
          </w:tcPr>
          <w:p w14:paraId="040748E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المساحة</w:t>
            </w:r>
          </w:p>
        </w:tc>
        <w:tc>
          <w:tcPr>
            <w:tcW w:w="0" w:type="auto"/>
            <w:hideMark/>
          </w:tcPr>
          <w:p w14:paraId="2683B4DC"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المعدات</w:t>
            </w:r>
          </w:p>
        </w:tc>
        <w:tc>
          <w:tcPr>
            <w:tcW w:w="0" w:type="auto"/>
            <w:hideMark/>
          </w:tcPr>
          <w:p w14:paraId="25BE1C96"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w:t>
            </w:r>
          </w:p>
        </w:tc>
        <w:tc>
          <w:tcPr>
            <w:tcW w:w="0" w:type="auto"/>
            <w:hideMark/>
          </w:tcPr>
          <w:p w14:paraId="095B76F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الوظائف</w:t>
            </w:r>
          </w:p>
        </w:tc>
        <w:tc>
          <w:tcPr>
            <w:tcW w:w="0" w:type="auto"/>
            <w:hideMark/>
          </w:tcPr>
          <w:p w14:paraId="14EFBEB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الإيرادات السنوية</w:t>
            </w:r>
          </w:p>
        </w:tc>
      </w:tr>
      <w:tr w:rsidR="007D3752" w:rsidRPr="007D3752" w14:paraId="42129EE7"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704FBEB"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ورشة إصلاح المحركات</w:t>
            </w:r>
          </w:p>
        </w:tc>
        <w:tc>
          <w:tcPr>
            <w:tcW w:w="0" w:type="auto"/>
            <w:hideMark/>
          </w:tcPr>
          <w:p w14:paraId="05411DF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2,500 </w:t>
            </w:r>
            <w:r w:rsidRPr="007D3752">
              <w:rPr>
                <w:rFonts w:ascii="Times New Roman" w:eastAsia="Times New Roman" w:hAnsi="Times New Roman" w:cs="Times New Roman"/>
                <w:sz w:val="24"/>
                <w:szCs w:val="24"/>
                <w:rtl/>
              </w:rPr>
              <w:t>م²</w:t>
            </w:r>
          </w:p>
        </w:tc>
        <w:tc>
          <w:tcPr>
            <w:tcW w:w="0" w:type="auto"/>
            <w:hideMark/>
          </w:tcPr>
          <w:p w14:paraId="2E27846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 </w:t>
            </w:r>
            <w:r w:rsidRPr="007D3752">
              <w:rPr>
                <w:rFonts w:ascii="Times New Roman" w:eastAsia="Times New Roman" w:hAnsi="Times New Roman" w:cs="Times New Roman"/>
                <w:sz w:val="24"/>
                <w:szCs w:val="24"/>
                <w:rtl/>
              </w:rPr>
              <w:t>ماكينة</w:t>
            </w:r>
            <w:r w:rsidRPr="007D3752">
              <w:rPr>
                <w:rFonts w:ascii="Times New Roman" w:eastAsia="Times New Roman" w:hAnsi="Times New Roman" w:cs="Times New Roman"/>
                <w:sz w:val="24"/>
                <w:szCs w:val="24"/>
              </w:rPr>
              <w:t xml:space="preserve"> CNC + </w:t>
            </w:r>
            <w:r w:rsidRPr="007D3752">
              <w:rPr>
                <w:rFonts w:ascii="Times New Roman" w:eastAsia="Times New Roman" w:hAnsi="Times New Roman" w:cs="Times New Roman"/>
                <w:sz w:val="24"/>
                <w:szCs w:val="24"/>
                <w:rtl/>
              </w:rPr>
              <w:t>أدوات قياس</w:t>
            </w:r>
          </w:p>
        </w:tc>
        <w:tc>
          <w:tcPr>
            <w:tcW w:w="0" w:type="auto"/>
            <w:hideMark/>
          </w:tcPr>
          <w:p w14:paraId="3D0ECD3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$2.8 </w:t>
            </w:r>
            <w:r w:rsidRPr="007D3752">
              <w:rPr>
                <w:rFonts w:ascii="Times New Roman" w:eastAsia="Times New Roman" w:hAnsi="Times New Roman" w:cs="Times New Roman"/>
                <w:sz w:val="24"/>
                <w:szCs w:val="24"/>
                <w:rtl/>
              </w:rPr>
              <w:t>مليون</w:t>
            </w:r>
          </w:p>
        </w:tc>
        <w:tc>
          <w:tcPr>
            <w:tcW w:w="0" w:type="auto"/>
            <w:hideMark/>
          </w:tcPr>
          <w:p w14:paraId="7BE47FF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35 </w:t>
            </w:r>
            <w:r w:rsidRPr="007D3752">
              <w:rPr>
                <w:rFonts w:ascii="Times New Roman" w:eastAsia="Times New Roman" w:hAnsi="Times New Roman" w:cs="Times New Roman"/>
                <w:sz w:val="24"/>
                <w:szCs w:val="24"/>
                <w:rtl/>
              </w:rPr>
              <w:t>فني</w:t>
            </w:r>
          </w:p>
        </w:tc>
        <w:tc>
          <w:tcPr>
            <w:tcW w:w="0" w:type="auto"/>
            <w:hideMark/>
          </w:tcPr>
          <w:p w14:paraId="080EFD2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$1.8 </w:t>
            </w:r>
            <w:r w:rsidRPr="007D3752">
              <w:rPr>
                <w:rFonts w:ascii="Times New Roman" w:eastAsia="Times New Roman" w:hAnsi="Times New Roman" w:cs="Times New Roman"/>
                <w:sz w:val="24"/>
                <w:szCs w:val="24"/>
                <w:rtl/>
              </w:rPr>
              <w:t>مليون</w:t>
            </w:r>
          </w:p>
        </w:tc>
      </w:tr>
      <w:tr w:rsidR="007D3752" w:rsidRPr="007D3752" w14:paraId="15816251"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F66E6A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ورشة صيانة معدات التبريد</w:t>
            </w:r>
          </w:p>
        </w:tc>
        <w:tc>
          <w:tcPr>
            <w:tcW w:w="0" w:type="auto"/>
            <w:hideMark/>
          </w:tcPr>
          <w:p w14:paraId="09AC3DC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1,500 </w:t>
            </w:r>
            <w:r w:rsidRPr="007D3752">
              <w:rPr>
                <w:rFonts w:ascii="Times New Roman" w:eastAsia="Times New Roman" w:hAnsi="Times New Roman" w:cs="Times New Roman"/>
                <w:sz w:val="24"/>
                <w:szCs w:val="24"/>
                <w:rtl/>
              </w:rPr>
              <w:t>م²</w:t>
            </w:r>
          </w:p>
        </w:tc>
        <w:tc>
          <w:tcPr>
            <w:tcW w:w="0" w:type="auto"/>
            <w:hideMark/>
          </w:tcPr>
          <w:p w14:paraId="2FCA1D2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أجهزة اختبار + قطع غيار</w:t>
            </w:r>
          </w:p>
        </w:tc>
        <w:tc>
          <w:tcPr>
            <w:tcW w:w="0" w:type="auto"/>
            <w:hideMark/>
          </w:tcPr>
          <w:p w14:paraId="77CE688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 </w:t>
            </w:r>
            <w:r w:rsidRPr="007D3752">
              <w:rPr>
                <w:rFonts w:ascii="Times New Roman" w:eastAsia="Times New Roman" w:hAnsi="Times New Roman" w:cs="Times New Roman"/>
                <w:sz w:val="24"/>
                <w:szCs w:val="24"/>
                <w:rtl/>
              </w:rPr>
              <w:t>مليون</w:t>
            </w:r>
          </w:p>
        </w:tc>
        <w:tc>
          <w:tcPr>
            <w:tcW w:w="0" w:type="auto"/>
            <w:hideMark/>
          </w:tcPr>
          <w:p w14:paraId="448C84F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20 </w:t>
            </w:r>
            <w:r w:rsidRPr="007D3752">
              <w:rPr>
                <w:rFonts w:ascii="Times New Roman" w:eastAsia="Times New Roman" w:hAnsi="Times New Roman" w:cs="Times New Roman"/>
                <w:sz w:val="24"/>
                <w:szCs w:val="24"/>
                <w:rtl/>
              </w:rPr>
              <w:t>فني</w:t>
            </w:r>
          </w:p>
        </w:tc>
        <w:tc>
          <w:tcPr>
            <w:tcW w:w="0" w:type="auto"/>
            <w:hideMark/>
          </w:tcPr>
          <w:p w14:paraId="5DD6D39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$950,000</w:t>
            </w:r>
          </w:p>
        </w:tc>
      </w:tr>
      <w:tr w:rsidR="007D3752" w:rsidRPr="007D3752" w14:paraId="25DC40F8"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FA571F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ورشة أعمال كهربائية</w:t>
            </w:r>
          </w:p>
        </w:tc>
        <w:tc>
          <w:tcPr>
            <w:tcW w:w="0" w:type="auto"/>
            <w:hideMark/>
          </w:tcPr>
          <w:p w14:paraId="29115DC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1,000 </w:t>
            </w:r>
            <w:r w:rsidRPr="007D3752">
              <w:rPr>
                <w:rFonts w:ascii="Times New Roman" w:eastAsia="Times New Roman" w:hAnsi="Times New Roman" w:cs="Times New Roman"/>
                <w:sz w:val="24"/>
                <w:szCs w:val="24"/>
                <w:rtl/>
              </w:rPr>
              <w:t>م²</w:t>
            </w:r>
          </w:p>
        </w:tc>
        <w:tc>
          <w:tcPr>
            <w:tcW w:w="0" w:type="auto"/>
            <w:hideMark/>
          </w:tcPr>
          <w:p w14:paraId="1A4787B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محولات + كابلات + أجهزة</w:t>
            </w:r>
          </w:p>
        </w:tc>
        <w:tc>
          <w:tcPr>
            <w:tcW w:w="0" w:type="auto"/>
            <w:hideMark/>
          </w:tcPr>
          <w:p w14:paraId="452E4AF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$800,000</w:t>
            </w:r>
          </w:p>
        </w:tc>
        <w:tc>
          <w:tcPr>
            <w:tcW w:w="0" w:type="auto"/>
            <w:hideMark/>
          </w:tcPr>
          <w:p w14:paraId="1BFE337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 </w:t>
            </w:r>
            <w:r w:rsidRPr="007D3752">
              <w:rPr>
                <w:rFonts w:ascii="Times New Roman" w:eastAsia="Times New Roman" w:hAnsi="Times New Roman" w:cs="Times New Roman"/>
                <w:sz w:val="24"/>
                <w:szCs w:val="24"/>
                <w:rtl/>
              </w:rPr>
              <w:t>فني</w:t>
            </w:r>
          </w:p>
        </w:tc>
        <w:tc>
          <w:tcPr>
            <w:tcW w:w="0" w:type="auto"/>
            <w:hideMark/>
          </w:tcPr>
          <w:p w14:paraId="0208C78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$720,000</w:t>
            </w:r>
          </w:p>
        </w:tc>
      </w:tr>
      <w:tr w:rsidR="007D3752" w:rsidRPr="007D3752" w14:paraId="6C6B3A2B"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0DB52E4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معمل اختبارات الأمان</w:t>
            </w:r>
          </w:p>
        </w:tc>
        <w:tc>
          <w:tcPr>
            <w:tcW w:w="0" w:type="auto"/>
            <w:hideMark/>
          </w:tcPr>
          <w:p w14:paraId="7ABD55D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 </w:t>
            </w:r>
            <w:r w:rsidRPr="007D3752">
              <w:rPr>
                <w:rFonts w:ascii="Times New Roman" w:eastAsia="Times New Roman" w:hAnsi="Times New Roman" w:cs="Times New Roman"/>
                <w:sz w:val="24"/>
                <w:szCs w:val="24"/>
                <w:rtl/>
              </w:rPr>
              <w:t>م²</w:t>
            </w:r>
          </w:p>
        </w:tc>
        <w:tc>
          <w:tcPr>
            <w:tcW w:w="0" w:type="auto"/>
            <w:hideMark/>
          </w:tcPr>
          <w:p w14:paraId="4C94446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أجهزة اختبار حديثة</w:t>
            </w:r>
          </w:p>
        </w:tc>
        <w:tc>
          <w:tcPr>
            <w:tcW w:w="0" w:type="auto"/>
            <w:hideMark/>
          </w:tcPr>
          <w:p w14:paraId="6F11B92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$600,000</w:t>
            </w:r>
          </w:p>
        </w:tc>
        <w:tc>
          <w:tcPr>
            <w:tcW w:w="0" w:type="auto"/>
            <w:hideMark/>
          </w:tcPr>
          <w:p w14:paraId="15F9DA4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 </w:t>
            </w:r>
            <w:r w:rsidRPr="007D3752">
              <w:rPr>
                <w:rFonts w:ascii="Times New Roman" w:eastAsia="Times New Roman" w:hAnsi="Times New Roman" w:cs="Times New Roman"/>
                <w:sz w:val="24"/>
                <w:szCs w:val="24"/>
                <w:rtl/>
              </w:rPr>
              <w:t>فني</w:t>
            </w:r>
          </w:p>
        </w:tc>
        <w:tc>
          <w:tcPr>
            <w:tcW w:w="0" w:type="auto"/>
            <w:hideMark/>
          </w:tcPr>
          <w:p w14:paraId="2D3885A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$450,000</w:t>
            </w:r>
          </w:p>
        </w:tc>
      </w:tr>
      <w:tr w:rsidR="007D3752" w:rsidRPr="007D3752" w14:paraId="1C5CDAD1"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8A364C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مستودع قطع الغيار</w:t>
            </w:r>
          </w:p>
        </w:tc>
        <w:tc>
          <w:tcPr>
            <w:tcW w:w="0" w:type="auto"/>
            <w:hideMark/>
          </w:tcPr>
          <w:p w14:paraId="5F5EFCF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3,000 </w:t>
            </w:r>
            <w:r w:rsidRPr="007D3752">
              <w:rPr>
                <w:rFonts w:ascii="Times New Roman" w:eastAsia="Times New Roman" w:hAnsi="Times New Roman" w:cs="Times New Roman"/>
                <w:sz w:val="24"/>
                <w:szCs w:val="24"/>
                <w:rtl/>
              </w:rPr>
              <w:t>م²</w:t>
            </w:r>
          </w:p>
        </w:tc>
        <w:tc>
          <w:tcPr>
            <w:tcW w:w="0" w:type="auto"/>
            <w:hideMark/>
          </w:tcPr>
          <w:p w14:paraId="5A1A75A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نظام تخزين آلي</w:t>
            </w:r>
          </w:p>
        </w:tc>
        <w:tc>
          <w:tcPr>
            <w:tcW w:w="0" w:type="auto"/>
            <w:hideMark/>
          </w:tcPr>
          <w:p w14:paraId="44215CA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$1.8 </w:t>
            </w:r>
            <w:r w:rsidRPr="007D3752">
              <w:rPr>
                <w:rFonts w:ascii="Times New Roman" w:eastAsia="Times New Roman" w:hAnsi="Times New Roman" w:cs="Times New Roman"/>
                <w:sz w:val="24"/>
                <w:szCs w:val="24"/>
                <w:rtl/>
              </w:rPr>
              <w:t>مليون</w:t>
            </w:r>
          </w:p>
        </w:tc>
        <w:tc>
          <w:tcPr>
            <w:tcW w:w="0" w:type="auto"/>
            <w:hideMark/>
          </w:tcPr>
          <w:p w14:paraId="4EECD86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10 </w:t>
            </w:r>
            <w:r w:rsidRPr="007D3752">
              <w:rPr>
                <w:rFonts w:ascii="Times New Roman" w:eastAsia="Times New Roman" w:hAnsi="Times New Roman" w:cs="Times New Roman"/>
                <w:sz w:val="24"/>
                <w:szCs w:val="24"/>
                <w:rtl/>
              </w:rPr>
              <w:t>موظف</w:t>
            </w:r>
          </w:p>
        </w:tc>
        <w:tc>
          <w:tcPr>
            <w:tcW w:w="0" w:type="auto"/>
            <w:hideMark/>
          </w:tcPr>
          <w:p w14:paraId="6F36977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رسوم تخزين: $600,000</w:t>
            </w:r>
          </w:p>
        </w:tc>
      </w:tr>
      <w:tr w:rsidR="007D3752" w:rsidRPr="007D3752" w14:paraId="1791D5D7"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314334B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المبنى الإداري</w:t>
            </w:r>
          </w:p>
        </w:tc>
        <w:tc>
          <w:tcPr>
            <w:tcW w:w="0" w:type="auto"/>
            <w:hideMark/>
          </w:tcPr>
          <w:p w14:paraId="7A49C0B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 </w:t>
            </w:r>
            <w:r w:rsidRPr="007D3752">
              <w:rPr>
                <w:rFonts w:ascii="Times New Roman" w:eastAsia="Times New Roman" w:hAnsi="Times New Roman" w:cs="Times New Roman"/>
                <w:sz w:val="24"/>
                <w:szCs w:val="24"/>
                <w:rtl/>
              </w:rPr>
              <w:t>م²</w:t>
            </w:r>
          </w:p>
        </w:tc>
        <w:tc>
          <w:tcPr>
            <w:tcW w:w="0" w:type="auto"/>
            <w:hideMark/>
          </w:tcPr>
          <w:p w14:paraId="7A7433A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أنظمة</w:t>
            </w:r>
            <w:r w:rsidRPr="007D3752">
              <w:rPr>
                <w:rFonts w:ascii="Times New Roman" w:eastAsia="Times New Roman" w:hAnsi="Times New Roman" w:cs="Times New Roman"/>
                <w:sz w:val="24"/>
                <w:szCs w:val="24"/>
              </w:rPr>
              <w:t xml:space="preserve"> ERP</w:t>
            </w:r>
          </w:p>
        </w:tc>
        <w:tc>
          <w:tcPr>
            <w:tcW w:w="0" w:type="auto"/>
            <w:hideMark/>
          </w:tcPr>
          <w:p w14:paraId="56EF816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$400,000</w:t>
            </w:r>
          </w:p>
        </w:tc>
        <w:tc>
          <w:tcPr>
            <w:tcW w:w="0" w:type="auto"/>
            <w:hideMark/>
          </w:tcPr>
          <w:p w14:paraId="3D43917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 </w:t>
            </w:r>
            <w:r w:rsidRPr="007D3752">
              <w:rPr>
                <w:rFonts w:ascii="Times New Roman" w:eastAsia="Times New Roman" w:hAnsi="Times New Roman" w:cs="Times New Roman"/>
                <w:sz w:val="24"/>
                <w:szCs w:val="24"/>
                <w:rtl/>
              </w:rPr>
              <w:t>موظف</w:t>
            </w:r>
          </w:p>
        </w:tc>
        <w:tc>
          <w:tcPr>
            <w:tcW w:w="0" w:type="auto"/>
            <w:hideMark/>
          </w:tcPr>
          <w:p w14:paraId="642FC47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6849EABC"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0C5583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الانتفاع السنوية</w:t>
            </w:r>
          </w:p>
        </w:tc>
        <w:tc>
          <w:tcPr>
            <w:tcW w:w="0" w:type="auto"/>
            <w:hideMark/>
          </w:tcPr>
          <w:p w14:paraId="3DD54DC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3B14CBE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27DFB1F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4BBA2D8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4071C97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$2.16 </w:t>
            </w:r>
            <w:r w:rsidRPr="007D3752">
              <w:rPr>
                <w:rFonts w:ascii="Times New Roman" w:eastAsia="Times New Roman" w:hAnsi="Times New Roman" w:cs="Times New Roman"/>
                <w:b/>
                <w:bCs/>
                <w:sz w:val="24"/>
                <w:szCs w:val="24"/>
                <w:rtl/>
              </w:rPr>
              <w:t>مليون</w:t>
            </w:r>
          </w:p>
        </w:tc>
      </w:tr>
    </w:tbl>
    <w:p w14:paraId="76BF23B5"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إجمالي الإيرادات السنوية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$4.73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فترة استرداد 1.7 سنة</w:t>
      </w:r>
      <w:r w:rsidRPr="007D3752">
        <w:rPr>
          <w:rFonts w:ascii="Times New Roman" w:eastAsia="Times New Roman" w:hAnsi="Times New Roman" w:cs="Times New Roman"/>
          <w:sz w:val="24"/>
          <w:szCs w:val="24"/>
        </w:rPr>
        <w:t>)</w:t>
      </w:r>
    </w:p>
    <w:p w14:paraId="1DC9C8CC"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المنتجات الاستراتيجية</w:t>
      </w:r>
      <w:r w:rsidRPr="007D3752">
        <w:rPr>
          <w:rFonts w:ascii="Times New Roman" w:eastAsia="Times New Roman" w:hAnsi="Times New Roman" w:cs="Times New Roman"/>
          <w:sz w:val="24"/>
          <w:szCs w:val="24"/>
        </w:rPr>
        <w:t>:</w:t>
      </w:r>
    </w:p>
    <w:p w14:paraId="6128FF44" w14:textId="77777777" w:rsidR="007D3752" w:rsidRPr="007D3752" w:rsidRDefault="007D3752" w:rsidP="009E10E5">
      <w:pPr>
        <w:numPr>
          <w:ilvl w:val="0"/>
          <w:numId w:val="3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زيوت التشحيم البحرية</w:t>
      </w:r>
      <w:r w:rsidRPr="007D3752">
        <w:rPr>
          <w:rFonts w:ascii="Times New Roman" w:eastAsia="Times New Roman" w:hAnsi="Times New Roman" w:cs="Times New Roman"/>
          <w:sz w:val="24"/>
          <w:szCs w:val="24"/>
        </w:rPr>
        <w:t xml:space="preserve">: 95% </w:t>
      </w:r>
      <w:r w:rsidRPr="007D3752">
        <w:rPr>
          <w:rFonts w:ascii="Times New Roman" w:eastAsia="Times New Roman" w:hAnsi="Times New Roman" w:cs="Times New Roman"/>
          <w:sz w:val="24"/>
          <w:szCs w:val="24"/>
          <w:rtl/>
        </w:rPr>
        <w:t>من السفن تحتاجها (880 طن/شهر)</w:t>
      </w:r>
    </w:p>
    <w:p w14:paraId="7CD5C6A4" w14:textId="77777777" w:rsidR="007D3752" w:rsidRPr="007D3752" w:rsidRDefault="007D3752" w:rsidP="009E10E5">
      <w:pPr>
        <w:numPr>
          <w:ilvl w:val="0"/>
          <w:numId w:val="3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فلاتر هواء/زيت</w:t>
      </w:r>
      <w:r w:rsidRPr="007D3752">
        <w:rPr>
          <w:rFonts w:ascii="Times New Roman" w:eastAsia="Times New Roman" w:hAnsi="Times New Roman" w:cs="Times New Roman"/>
          <w:sz w:val="24"/>
          <w:szCs w:val="24"/>
        </w:rPr>
        <w:t xml:space="preserve">: 78% </w:t>
      </w:r>
      <w:r w:rsidRPr="007D3752">
        <w:rPr>
          <w:rFonts w:ascii="Times New Roman" w:eastAsia="Times New Roman" w:hAnsi="Times New Roman" w:cs="Times New Roman"/>
          <w:sz w:val="24"/>
          <w:szCs w:val="24"/>
          <w:rtl/>
        </w:rPr>
        <w:t>من السفن (12,000 قطعة/شهر)</w:t>
      </w:r>
    </w:p>
    <w:p w14:paraId="303273D8" w14:textId="77777777" w:rsidR="007D3752" w:rsidRPr="007D3752" w:rsidRDefault="007D3752" w:rsidP="009E10E5">
      <w:pPr>
        <w:numPr>
          <w:ilvl w:val="0"/>
          <w:numId w:val="32"/>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معدات السلامة</w:t>
      </w:r>
      <w:r w:rsidRPr="007D3752">
        <w:rPr>
          <w:rFonts w:ascii="Times New Roman" w:eastAsia="Times New Roman" w:hAnsi="Times New Roman" w:cs="Times New Roman"/>
          <w:sz w:val="24"/>
          <w:szCs w:val="24"/>
        </w:rPr>
        <w:t xml:space="preserve">: 85% </w:t>
      </w:r>
      <w:r w:rsidRPr="007D3752">
        <w:rPr>
          <w:rFonts w:ascii="Times New Roman" w:eastAsia="Times New Roman" w:hAnsi="Times New Roman" w:cs="Times New Roman"/>
          <w:sz w:val="24"/>
          <w:szCs w:val="24"/>
          <w:rtl/>
        </w:rPr>
        <w:t>من السفن (8,500 قطعة/شهر)</w:t>
      </w:r>
    </w:p>
    <w:p w14:paraId="1A92FF76"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3E54F2">
          <v:rect id="_x0000_i1067" style="width:0;height:1.5pt" o:hralign="center" o:hrstd="t" o:hr="t" fillcolor="#a0a0a0" stroked="f"/>
        </w:pict>
      </w:r>
    </w:p>
    <w:p w14:paraId="145F0B1E"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2.2 </w:t>
      </w:r>
      <w:r w:rsidRPr="007D3752">
        <w:rPr>
          <w:rFonts w:ascii="Times New Roman" w:eastAsia="Times New Roman" w:hAnsi="Times New Roman" w:cs="Times New Roman"/>
          <w:b/>
          <w:bCs/>
          <w:sz w:val="24"/>
          <w:szCs w:val="24"/>
          <w:rtl/>
        </w:rPr>
        <w:t>محطة "وقود النخيل" للتزويد السريع</w:t>
      </w:r>
    </w:p>
    <w:p w14:paraId="1D3A28AF"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الفجوة المستهدفة</w:t>
      </w:r>
      <w:r w:rsidRPr="007D3752">
        <w:rPr>
          <w:rFonts w:ascii="Times New Roman" w:eastAsia="Times New Roman" w:hAnsi="Times New Roman" w:cs="Times New Roman"/>
          <w:sz w:val="24"/>
          <w:szCs w:val="24"/>
        </w:rPr>
        <w:t xml:space="preserve">: 40% </w:t>
      </w:r>
      <w:r w:rsidRPr="007D3752">
        <w:rPr>
          <w:rFonts w:ascii="Times New Roman" w:eastAsia="Times New Roman" w:hAnsi="Times New Roman" w:cs="Times New Roman"/>
          <w:sz w:val="24"/>
          <w:szCs w:val="24"/>
          <w:rtl/>
        </w:rPr>
        <w:t>من الناقلات العملاقة تتزود في موانئ مجاورة لعدم توفر</w:t>
      </w:r>
      <w:r w:rsidRPr="007D3752">
        <w:rPr>
          <w:rFonts w:ascii="Times New Roman" w:eastAsia="Times New Roman" w:hAnsi="Times New Roman" w:cs="Times New Roman"/>
          <w:sz w:val="24"/>
          <w:szCs w:val="24"/>
        </w:rPr>
        <w:t xml:space="preserve"> VLSFO </w:t>
      </w:r>
      <w:r w:rsidRPr="007D3752">
        <w:rPr>
          <w:rFonts w:ascii="Times New Roman" w:eastAsia="Times New Roman" w:hAnsi="Times New Roman" w:cs="Times New Roman"/>
          <w:sz w:val="24"/>
          <w:szCs w:val="24"/>
          <w:rtl/>
        </w:rPr>
        <w:t>بجودة عالية</w:t>
      </w:r>
      <w:r w:rsidRPr="007D3752">
        <w:rPr>
          <w:rFonts w:ascii="Times New Roman" w:eastAsia="Times New Roman" w:hAnsi="Times New Roman" w:cs="Times New Roman"/>
          <w:sz w:val="24"/>
          <w:szCs w:val="24"/>
        </w:rPr>
        <w:t>.</w:t>
      </w:r>
    </w:p>
    <w:p w14:paraId="5B37908C"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التفاصيل</w:t>
      </w:r>
      <w:r w:rsidRPr="007D3752">
        <w:rPr>
          <w:rFonts w:ascii="Times New Roman" w:eastAsia="Times New Roman" w:hAnsi="Times New Roman" w:cs="Times New Roman"/>
          <w:sz w:val="24"/>
          <w:szCs w:val="24"/>
        </w:rPr>
        <w:t>:</w:t>
      </w:r>
    </w:p>
    <w:p w14:paraId="7DB135EE" w14:textId="77777777" w:rsidR="007D3752" w:rsidRPr="007D3752" w:rsidRDefault="007D3752" w:rsidP="009E10E5">
      <w:pPr>
        <w:numPr>
          <w:ilvl w:val="0"/>
          <w:numId w:val="3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المياه الإقليمية (12 ميل بحري)، بجوار الممر الملاحي</w:t>
      </w:r>
    </w:p>
    <w:p w14:paraId="126EDAF5" w14:textId="77777777" w:rsidR="007D3752" w:rsidRPr="007D3752" w:rsidRDefault="007D3752" w:rsidP="009E10E5">
      <w:pPr>
        <w:numPr>
          <w:ilvl w:val="0"/>
          <w:numId w:val="33"/>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 الإجمالية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$45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أعلى تكلفة لكن أعلى ربحية</w:t>
      </w:r>
      <w:r w:rsidRPr="007D3752">
        <w:rPr>
          <w:rFonts w:ascii="Times New Roman" w:eastAsia="Times New Roman" w:hAnsi="Times New Roman" w:cs="Times New Roman"/>
          <w:sz w:val="24"/>
          <w:szCs w:val="24"/>
        </w:rPr>
        <w:t>)</w:t>
      </w:r>
    </w:p>
    <w:tbl>
      <w:tblPr>
        <w:tblStyle w:val="GridTable1Light"/>
        <w:tblW w:w="0" w:type="auto"/>
        <w:tblLook w:val="04A0" w:firstRow="1" w:lastRow="0" w:firstColumn="1" w:lastColumn="0" w:noHBand="0" w:noVBand="1"/>
      </w:tblPr>
      <w:tblGrid>
        <w:gridCol w:w="1792"/>
        <w:gridCol w:w="2862"/>
        <w:gridCol w:w="1069"/>
        <w:gridCol w:w="1392"/>
        <w:gridCol w:w="1549"/>
      </w:tblGrid>
      <w:tr w:rsidR="007D3752" w:rsidRPr="007D3752" w14:paraId="4860C967"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2A74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المكون</w:t>
            </w:r>
          </w:p>
        </w:tc>
        <w:tc>
          <w:tcPr>
            <w:tcW w:w="0" w:type="auto"/>
            <w:hideMark/>
          </w:tcPr>
          <w:p w14:paraId="4967D9BB"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التفاصيل</w:t>
            </w:r>
          </w:p>
        </w:tc>
        <w:tc>
          <w:tcPr>
            <w:tcW w:w="0" w:type="auto"/>
            <w:hideMark/>
          </w:tcPr>
          <w:p w14:paraId="3018C8B4"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w:t>
            </w:r>
          </w:p>
        </w:tc>
        <w:tc>
          <w:tcPr>
            <w:tcW w:w="0" w:type="auto"/>
            <w:hideMark/>
          </w:tcPr>
          <w:p w14:paraId="41D87F3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السعة</w:t>
            </w:r>
          </w:p>
        </w:tc>
        <w:tc>
          <w:tcPr>
            <w:tcW w:w="0" w:type="auto"/>
            <w:hideMark/>
          </w:tcPr>
          <w:p w14:paraId="2994B14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الإيرادات السنوية</w:t>
            </w:r>
          </w:p>
        </w:tc>
      </w:tr>
      <w:tr w:rsidR="007D3752" w:rsidRPr="007D3752" w14:paraId="06E89FD2"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41B568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بارجة تخزين عملاقة</w:t>
            </w:r>
          </w:p>
        </w:tc>
        <w:tc>
          <w:tcPr>
            <w:tcW w:w="0" w:type="auto"/>
            <w:hideMark/>
          </w:tcPr>
          <w:p w14:paraId="67D23D6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50,000 </w:t>
            </w:r>
            <w:r w:rsidRPr="007D3752">
              <w:rPr>
                <w:rFonts w:ascii="Times New Roman" w:eastAsia="Times New Roman" w:hAnsi="Times New Roman" w:cs="Times New Roman"/>
                <w:sz w:val="24"/>
                <w:szCs w:val="24"/>
                <w:rtl/>
              </w:rPr>
              <w:t>طن</w:t>
            </w:r>
            <w:r w:rsidRPr="007D3752">
              <w:rPr>
                <w:rFonts w:ascii="Times New Roman" w:eastAsia="Times New Roman" w:hAnsi="Times New Roman" w:cs="Times New Roman"/>
                <w:sz w:val="24"/>
                <w:szCs w:val="24"/>
              </w:rPr>
              <w:t xml:space="preserve"> (VLSFO, MGO)</w:t>
            </w:r>
          </w:p>
        </w:tc>
        <w:tc>
          <w:tcPr>
            <w:tcW w:w="0" w:type="auto"/>
            <w:hideMark/>
          </w:tcPr>
          <w:p w14:paraId="078B38A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$28 </w:t>
            </w:r>
            <w:r w:rsidRPr="007D3752">
              <w:rPr>
                <w:rFonts w:ascii="Times New Roman" w:eastAsia="Times New Roman" w:hAnsi="Times New Roman" w:cs="Times New Roman"/>
                <w:sz w:val="24"/>
                <w:szCs w:val="24"/>
                <w:rtl/>
              </w:rPr>
              <w:t>مليون</w:t>
            </w:r>
          </w:p>
        </w:tc>
        <w:tc>
          <w:tcPr>
            <w:tcW w:w="0" w:type="auto"/>
            <w:hideMark/>
          </w:tcPr>
          <w:p w14:paraId="0309C93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50,000 </w:t>
            </w:r>
            <w:r w:rsidRPr="007D3752">
              <w:rPr>
                <w:rFonts w:ascii="Times New Roman" w:eastAsia="Times New Roman" w:hAnsi="Times New Roman" w:cs="Times New Roman"/>
                <w:sz w:val="24"/>
                <w:szCs w:val="24"/>
                <w:rtl/>
              </w:rPr>
              <w:t>طن</w:t>
            </w:r>
          </w:p>
        </w:tc>
        <w:tc>
          <w:tcPr>
            <w:tcW w:w="0" w:type="auto"/>
            <w:hideMark/>
          </w:tcPr>
          <w:p w14:paraId="29784B2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19129612"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547F4B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قارب تزويد سريع</w:t>
            </w:r>
          </w:p>
        </w:tc>
        <w:tc>
          <w:tcPr>
            <w:tcW w:w="0" w:type="auto"/>
            <w:hideMark/>
          </w:tcPr>
          <w:p w14:paraId="5482BCA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 </w:t>
            </w:r>
            <w:r w:rsidRPr="007D3752">
              <w:rPr>
                <w:rFonts w:ascii="Times New Roman" w:eastAsia="Times New Roman" w:hAnsi="Times New Roman" w:cs="Times New Roman"/>
                <w:sz w:val="24"/>
                <w:szCs w:val="24"/>
                <w:rtl/>
              </w:rPr>
              <w:t>قوارب (2,000 طن/قارب)</w:t>
            </w:r>
          </w:p>
        </w:tc>
        <w:tc>
          <w:tcPr>
            <w:tcW w:w="0" w:type="auto"/>
            <w:hideMark/>
          </w:tcPr>
          <w:p w14:paraId="368C662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 </w:t>
            </w:r>
            <w:r w:rsidRPr="007D3752">
              <w:rPr>
                <w:rFonts w:ascii="Times New Roman" w:eastAsia="Times New Roman" w:hAnsi="Times New Roman" w:cs="Times New Roman"/>
                <w:sz w:val="24"/>
                <w:szCs w:val="24"/>
                <w:rtl/>
              </w:rPr>
              <w:t>مليون</w:t>
            </w:r>
          </w:p>
        </w:tc>
        <w:tc>
          <w:tcPr>
            <w:tcW w:w="0" w:type="auto"/>
            <w:hideMark/>
          </w:tcPr>
          <w:p w14:paraId="4336C57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8,000 </w:t>
            </w:r>
            <w:r w:rsidRPr="007D3752">
              <w:rPr>
                <w:rFonts w:ascii="Times New Roman" w:eastAsia="Times New Roman" w:hAnsi="Times New Roman" w:cs="Times New Roman"/>
                <w:sz w:val="24"/>
                <w:szCs w:val="24"/>
                <w:rtl/>
              </w:rPr>
              <w:t>طن/يوم</w:t>
            </w:r>
          </w:p>
        </w:tc>
        <w:tc>
          <w:tcPr>
            <w:tcW w:w="0" w:type="auto"/>
            <w:hideMark/>
          </w:tcPr>
          <w:p w14:paraId="27418ED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02A0C9F3"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7913E59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نظام أمان بيئي</w:t>
            </w:r>
          </w:p>
        </w:tc>
        <w:tc>
          <w:tcPr>
            <w:tcW w:w="0" w:type="auto"/>
            <w:hideMark/>
          </w:tcPr>
          <w:p w14:paraId="0B5B9C6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منع التسرب + غازات</w:t>
            </w:r>
          </w:p>
        </w:tc>
        <w:tc>
          <w:tcPr>
            <w:tcW w:w="0" w:type="auto"/>
            <w:hideMark/>
          </w:tcPr>
          <w:p w14:paraId="548C37C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 </w:t>
            </w:r>
            <w:r w:rsidRPr="007D3752">
              <w:rPr>
                <w:rFonts w:ascii="Times New Roman" w:eastAsia="Times New Roman" w:hAnsi="Times New Roman" w:cs="Times New Roman"/>
                <w:sz w:val="24"/>
                <w:szCs w:val="24"/>
                <w:rtl/>
              </w:rPr>
              <w:t>مليون</w:t>
            </w:r>
          </w:p>
        </w:tc>
        <w:tc>
          <w:tcPr>
            <w:tcW w:w="0" w:type="auto"/>
            <w:hideMark/>
          </w:tcPr>
          <w:p w14:paraId="224543C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5647269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1B1A82D2"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D70273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نظام إدارة</w:t>
            </w:r>
          </w:p>
        </w:tc>
        <w:tc>
          <w:tcPr>
            <w:tcW w:w="0" w:type="auto"/>
            <w:hideMark/>
          </w:tcPr>
          <w:p w14:paraId="029E900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برمجيات</w:t>
            </w:r>
            <w:r w:rsidRPr="007D3752">
              <w:rPr>
                <w:rFonts w:ascii="Times New Roman" w:eastAsia="Times New Roman" w:hAnsi="Times New Roman" w:cs="Times New Roman"/>
                <w:sz w:val="24"/>
                <w:szCs w:val="24"/>
              </w:rPr>
              <w:t xml:space="preserve"> + IoT</w:t>
            </w:r>
          </w:p>
        </w:tc>
        <w:tc>
          <w:tcPr>
            <w:tcW w:w="0" w:type="auto"/>
            <w:hideMark/>
          </w:tcPr>
          <w:p w14:paraId="18083BE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 </w:t>
            </w:r>
            <w:r w:rsidRPr="007D3752">
              <w:rPr>
                <w:rFonts w:ascii="Times New Roman" w:eastAsia="Times New Roman" w:hAnsi="Times New Roman" w:cs="Times New Roman"/>
                <w:sz w:val="24"/>
                <w:szCs w:val="24"/>
                <w:rtl/>
              </w:rPr>
              <w:t>مليون</w:t>
            </w:r>
          </w:p>
        </w:tc>
        <w:tc>
          <w:tcPr>
            <w:tcW w:w="0" w:type="auto"/>
            <w:hideMark/>
          </w:tcPr>
          <w:p w14:paraId="0EEFD5B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21E64CB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1D768D1A"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319607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الانتفاع</w:t>
            </w:r>
          </w:p>
        </w:tc>
        <w:tc>
          <w:tcPr>
            <w:tcW w:w="0" w:type="auto"/>
            <w:hideMark/>
          </w:tcPr>
          <w:p w14:paraId="5F95CB0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 </w:t>
            </w:r>
            <w:r w:rsidRPr="007D3752">
              <w:rPr>
                <w:rFonts w:ascii="Times New Roman" w:eastAsia="Times New Roman" w:hAnsi="Times New Roman" w:cs="Times New Roman"/>
                <w:sz w:val="24"/>
                <w:szCs w:val="24"/>
                <w:rtl/>
              </w:rPr>
              <w:t>دولار/م² × 5,000 م²</w:t>
            </w:r>
          </w:p>
        </w:tc>
        <w:tc>
          <w:tcPr>
            <w:tcW w:w="0" w:type="auto"/>
            <w:hideMark/>
          </w:tcPr>
          <w:p w14:paraId="109BC98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438F1A0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63E6848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$900,000</w:t>
            </w:r>
          </w:p>
        </w:tc>
      </w:tr>
    </w:tbl>
    <w:p w14:paraId="680FED6B"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lastRenderedPageBreak/>
        <w:t>نموذج التسعير والإيرادات</w:t>
      </w:r>
      <w:r w:rsidRPr="007D3752">
        <w:rPr>
          <w:rFonts w:ascii="Times New Roman" w:eastAsia="Times New Roman" w:hAnsi="Times New Roman" w:cs="Times New Roman"/>
          <w:sz w:val="24"/>
          <w:szCs w:val="24"/>
        </w:rPr>
        <w:t>:</w:t>
      </w:r>
    </w:p>
    <w:p w14:paraId="46140CF2" w14:textId="77777777" w:rsidR="007D3752" w:rsidRPr="007D3752" w:rsidRDefault="007D3752" w:rsidP="009E10E5">
      <w:pPr>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VLSFO</w:t>
      </w:r>
      <w:r w:rsidRPr="007D3752">
        <w:rPr>
          <w:rFonts w:ascii="Times New Roman" w:eastAsia="Times New Roman" w:hAnsi="Times New Roman" w:cs="Times New Roman"/>
          <w:sz w:val="24"/>
          <w:szCs w:val="24"/>
        </w:rPr>
        <w:t xml:space="preserve">: 650 </w:t>
      </w:r>
      <w:r w:rsidRPr="007D3752">
        <w:rPr>
          <w:rFonts w:ascii="Times New Roman" w:eastAsia="Times New Roman" w:hAnsi="Times New Roman" w:cs="Times New Roman"/>
          <w:sz w:val="24"/>
          <w:szCs w:val="24"/>
          <w:rtl/>
        </w:rPr>
        <w:t>دولار/طن × 35,000 طن/شهر</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 xml:space="preserve">$22.75 </w:t>
      </w:r>
      <w:r w:rsidRPr="007D3752">
        <w:rPr>
          <w:rFonts w:ascii="Times New Roman" w:eastAsia="Times New Roman" w:hAnsi="Times New Roman" w:cs="Times New Roman"/>
          <w:b/>
          <w:bCs/>
          <w:sz w:val="24"/>
          <w:szCs w:val="24"/>
          <w:rtl/>
        </w:rPr>
        <w:t>مليون/شهر</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$273 </w:t>
      </w:r>
      <w:r w:rsidRPr="007D3752">
        <w:rPr>
          <w:rFonts w:ascii="Times New Roman" w:eastAsia="Times New Roman" w:hAnsi="Times New Roman" w:cs="Times New Roman"/>
          <w:b/>
          <w:bCs/>
          <w:sz w:val="24"/>
          <w:szCs w:val="24"/>
          <w:rtl/>
        </w:rPr>
        <w:t>مليون/سنة</w:t>
      </w:r>
    </w:p>
    <w:p w14:paraId="0A41690C" w14:textId="77777777" w:rsidR="007D3752" w:rsidRPr="007D3752" w:rsidRDefault="007D3752" w:rsidP="009E10E5">
      <w:pPr>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هامش الربح</w:t>
      </w:r>
      <w:r w:rsidRPr="007D3752">
        <w:rPr>
          <w:rFonts w:ascii="Times New Roman" w:eastAsia="Times New Roman" w:hAnsi="Times New Roman" w:cs="Times New Roman"/>
          <w:sz w:val="24"/>
          <w:szCs w:val="24"/>
        </w:rPr>
        <w:t xml:space="preserve">: 10% = </w:t>
      </w:r>
      <w:r w:rsidRPr="007D3752">
        <w:rPr>
          <w:rFonts w:ascii="Times New Roman" w:eastAsia="Times New Roman" w:hAnsi="Times New Roman" w:cs="Times New Roman"/>
          <w:b/>
          <w:bCs/>
          <w:sz w:val="24"/>
          <w:szCs w:val="24"/>
        </w:rPr>
        <w:t xml:space="preserve">$27.3 </w:t>
      </w:r>
      <w:r w:rsidRPr="007D3752">
        <w:rPr>
          <w:rFonts w:ascii="Times New Roman" w:eastAsia="Times New Roman" w:hAnsi="Times New Roman" w:cs="Times New Roman"/>
          <w:b/>
          <w:bCs/>
          <w:sz w:val="24"/>
          <w:szCs w:val="24"/>
          <w:rtl/>
        </w:rPr>
        <w:t>مليون/سنة</w:t>
      </w:r>
    </w:p>
    <w:p w14:paraId="0A67AFA1" w14:textId="77777777" w:rsidR="007D3752" w:rsidRPr="007D3752" w:rsidRDefault="007D3752" w:rsidP="009E10E5">
      <w:pPr>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إجمالي الإيرادات الصافية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$27.3 </w:t>
      </w:r>
      <w:r w:rsidRPr="007D3752">
        <w:rPr>
          <w:rFonts w:ascii="Times New Roman" w:eastAsia="Times New Roman" w:hAnsi="Times New Roman" w:cs="Times New Roman"/>
          <w:b/>
          <w:bCs/>
          <w:sz w:val="24"/>
          <w:szCs w:val="24"/>
          <w:rtl/>
        </w:rPr>
        <w:t>مليون - $0.9 مليون = $26.4 مليون/سنة</w:t>
      </w:r>
    </w:p>
    <w:p w14:paraId="46C964CA"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فترة الاسترداد</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1.7 </w:t>
      </w:r>
      <w:r w:rsidRPr="007D3752">
        <w:rPr>
          <w:rFonts w:ascii="Times New Roman" w:eastAsia="Times New Roman" w:hAnsi="Times New Roman" w:cs="Times New Roman"/>
          <w:b/>
          <w:bCs/>
          <w:sz w:val="24"/>
          <w:szCs w:val="24"/>
          <w:rtl/>
        </w:rPr>
        <w:t>سنة</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أعلى عائد في القطاع</w:t>
      </w:r>
      <w:r w:rsidRPr="007D3752">
        <w:rPr>
          <w:rFonts w:ascii="Times New Roman" w:eastAsia="Times New Roman" w:hAnsi="Times New Roman" w:cs="Times New Roman"/>
          <w:sz w:val="24"/>
          <w:szCs w:val="24"/>
        </w:rPr>
        <w:t>)</w:t>
      </w:r>
    </w:p>
    <w:p w14:paraId="372C8727"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D96F7">
          <v:rect id="_x0000_i1068" style="width:0;height:1.5pt" o:hralign="center" o:hrstd="t" o:hr="t" fillcolor="#a0a0a0" stroked="f"/>
        </w:pict>
      </w:r>
    </w:p>
    <w:p w14:paraId="4249C0FA"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الأولوية الثالثة: تنويع مصادر الدخل والخدمات المُضافة</w:t>
      </w:r>
    </w:p>
    <w:p w14:paraId="227D208C"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3.1 </w:t>
      </w:r>
      <w:r w:rsidRPr="007D3752">
        <w:rPr>
          <w:rFonts w:ascii="Times New Roman" w:eastAsia="Times New Roman" w:hAnsi="Times New Roman" w:cs="Times New Roman"/>
          <w:b/>
          <w:bCs/>
          <w:sz w:val="24"/>
          <w:szCs w:val="24"/>
          <w:rtl/>
        </w:rPr>
        <w:t>مركز "غذاء البحار" لتجهيز المؤن الجاهزة</w:t>
      </w:r>
    </w:p>
    <w:p w14:paraId="355659A6"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الفجوة المستهدفة</w:t>
      </w:r>
      <w:r w:rsidRPr="007D3752">
        <w:rPr>
          <w:rFonts w:ascii="Times New Roman" w:eastAsia="Times New Roman" w:hAnsi="Times New Roman" w:cs="Times New Roman"/>
          <w:sz w:val="24"/>
          <w:szCs w:val="24"/>
        </w:rPr>
        <w:t xml:space="preserve">: 70% </w:t>
      </w:r>
      <w:r w:rsidRPr="007D3752">
        <w:rPr>
          <w:rFonts w:ascii="Times New Roman" w:eastAsia="Times New Roman" w:hAnsi="Times New Roman" w:cs="Times New Roman"/>
          <w:sz w:val="24"/>
          <w:szCs w:val="24"/>
          <w:rtl/>
        </w:rPr>
        <w:t>من السفن تطلب وجبات جاهزة</w:t>
      </w:r>
      <w:r w:rsidRPr="007D3752">
        <w:rPr>
          <w:rFonts w:ascii="Times New Roman" w:eastAsia="Times New Roman" w:hAnsi="Times New Roman" w:cs="Times New Roman"/>
          <w:sz w:val="24"/>
          <w:szCs w:val="24"/>
        </w:rPr>
        <w:t xml:space="preserve"> (Ready-to-Eat) </w:t>
      </w:r>
      <w:r w:rsidRPr="007D3752">
        <w:rPr>
          <w:rFonts w:ascii="Times New Roman" w:eastAsia="Times New Roman" w:hAnsi="Times New Roman" w:cs="Times New Roman"/>
          <w:sz w:val="24"/>
          <w:szCs w:val="24"/>
          <w:rtl/>
        </w:rPr>
        <w:t>لتوفير وقت الطبخ</w:t>
      </w:r>
      <w:r w:rsidRPr="007D3752">
        <w:rPr>
          <w:rFonts w:ascii="Times New Roman" w:eastAsia="Times New Roman" w:hAnsi="Times New Roman" w:cs="Times New Roman"/>
          <w:sz w:val="24"/>
          <w:szCs w:val="24"/>
        </w:rPr>
        <w:t>.</w:t>
      </w:r>
    </w:p>
    <w:p w14:paraId="4CBA1763"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التفاصيل</w:t>
      </w:r>
      <w:r w:rsidRPr="007D3752">
        <w:rPr>
          <w:rFonts w:ascii="Times New Roman" w:eastAsia="Times New Roman" w:hAnsi="Times New Roman" w:cs="Times New Roman"/>
          <w:sz w:val="24"/>
          <w:szCs w:val="24"/>
        </w:rPr>
        <w:t>:</w:t>
      </w:r>
    </w:p>
    <w:p w14:paraId="1A2001E4" w14:textId="77777777" w:rsidR="007D3752" w:rsidRPr="007D3752" w:rsidRDefault="007D3752" w:rsidP="009E10E5">
      <w:pPr>
        <w:numPr>
          <w:ilvl w:val="0"/>
          <w:numId w:val="3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المنطقة الحرة الجنوبية، 8,000 م²</w:t>
      </w:r>
    </w:p>
    <w:p w14:paraId="58F541E5" w14:textId="77777777" w:rsidR="007D3752" w:rsidRPr="007D3752" w:rsidRDefault="007D3752" w:rsidP="009E10E5">
      <w:pPr>
        <w:numPr>
          <w:ilvl w:val="0"/>
          <w:numId w:val="35"/>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 الإجمالية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$5.5 </w:t>
      </w:r>
      <w:r w:rsidRPr="007D3752">
        <w:rPr>
          <w:rFonts w:ascii="Times New Roman" w:eastAsia="Times New Roman" w:hAnsi="Times New Roman" w:cs="Times New Roman"/>
          <w:b/>
          <w:bCs/>
          <w:sz w:val="24"/>
          <w:szCs w:val="24"/>
          <w:rtl/>
        </w:rPr>
        <w:t>مليون</w:t>
      </w:r>
    </w:p>
    <w:tbl>
      <w:tblPr>
        <w:tblStyle w:val="GridTable1Light"/>
        <w:tblW w:w="0" w:type="auto"/>
        <w:tblLook w:val="04A0" w:firstRow="1" w:lastRow="0" w:firstColumn="1" w:lastColumn="0" w:noHBand="0" w:noVBand="1"/>
      </w:tblPr>
      <w:tblGrid>
        <w:gridCol w:w="2390"/>
        <w:gridCol w:w="1626"/>
        <w:gridCol w:w="1129"/>
        <w:gridCol w:w="1549"/>
        <w:gridCol w:w="1820"/>
      </w:tblGrid>
      <w:tr w:rsidR="007D3752" w:rsidRPr="007D3752" w14:paraId="629D4074"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DE5A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القسم</w:t>
            </w:r>
          </w:p>
        </w:tc>
        <w:tc>
          <w:tcPr>
            <w:tcW w:w="0" w:type="auto"/>
            <w:hideMark/>
          </w:tcPr>
          <w:p w14:paraId="688F197E"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السعة</w:t>
            </w:r>
          </w:p>
        </w:tc>
        <w:tc>
          <w:tcPr>
            <w:tcW w:w="0" w:type="auto"/>
            <w:hideMark/>
          </w:tcPr>
          <w:p w14:paraId="54D1E5F7"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w:t>
            </w:r>
          </w:p>
        </w:tc>
        <w:tc>
          <w:tcPr>
            <w:tcW w:w="0" w:type="auto"/>
            <w:hideMark/>
          </w:tcPr>
          <w:p w14:paraId="137023D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الإيرادات السنوية</w:t>
            </w:r>
          </w:p>
        </w:tc>
        <w:tc>
          <w:tcPr>
            <w:tcW w:w="0" w:type="auto"/>
            <w:hideMark/>
          </w:tcPr>
          <w:p w14:paraId="501C23FB"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الأولوية</w:t>
            </w:r>
          </w:p>
        </w:tc>
      </w:tr>
      <w:tr w:rsidR="007D3752" w:rsidRPr="007D3752" w14:paraId="79A2ECB2"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5BE8E0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مطبخ مركزي حلال</w:t>
            </w:r>
          </w:p>
        </w:tc>
        <w:tc>
          <w:tcPr>
            <w:tcW w:w="0" w:type="auto"/>
            <w:hideMark/>
          </w:tcPr>
          <w:p w14:paraId="3A5BDEB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50,000 </w:t>
            </w:r>
            <w:r w:rsidRPr="007D3752">
              <w:rPr>
                <w:rFonts w:ascii="Times New Roman" w:eastAsia="Times New Roman" w:hAnsi="Times New Roman" w:cs="Times New Roman"/>
                <w:sz w:val="24"/>
                <w:szCs w:val="24"/>
                <w:rtl/>
              </w:rPr>
              <w:t>وجبة/يوم</w:t>
            </w:r>
          </w:p>
        </w:tc>
        <w:tc>
          <w:tcPr>
            <w:tcW w:w="0" w:type="auto"/>
            <w:hideMark/>
          </w:tcPr>
          <w:p w14:paraId="717AE39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$2.2 </w:t>
            </w:r>
            <w:r w:rsidRPr="007D3752">
              <w:rPr>
                <w:rFonts w:ascii="Times New Roman" w:eastAsia="Times New Roman" w:hAnsi="Times New Roman" w:cs="Times New Roman"/>
                <w:sz w:val="24"/>
                <w:szCs w:val="24"/>
                <w:rtl/>
              </w:rPr>
              <w:t>مليون</w:t>
            </w:r>
          </w:p>
        </w:tc>
        <w:tc>
          <w:tcPr>
            <w:tcW w:w="0" w:type="auto"/>
            <w:hideMark/>
          </w:tcPr>
          <w:p w14:paraId="127A405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$4.8 </w:t>
            </w:r>
            <w:r w:rsidRPr="007D3752">
              <w:rPr>
                <w:rFonts w:ascii="Times New Roman" w:eastAsia="Times New Roman" w:hAnsi="Times New Roman" w:cs="Times New Roman"/>
                <w:sz w:val="24"/>
                <w:szCs w:val="24"/>
                <w:rtl/>
              </w:rPr>
              <w:t>مليون</w:t>
            </w:r>
          </w:p>
        </w:tc>
        <w:tc>
          <w:tcPr>
            <w:tcW w:w="0" w:type="auto"/>
            <w:hideMark/>
          </w:tcPr>
          <w:p w14:paraId="7704439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 (</w:t>
            </w:r>
            <w:r w:rsidRPr="007D3752">
              <w:rPr>
                <w:rFonts w:ascii="Times New Roman" w:eastAsia="Times New Roman" w:hAnsi="Times New Roman" w:cs="Times New Roman"/>
                <w:sz w:val="24"/>
                <w:szCs w:val="24"/>
                <w:rtl/>
              </w:rPr>
              <w:t>للناقلات الخليجية</w:t>
            </w:r>
            <w:r w:rsidRPr="007D3752">
              <w:rPr>
                <w:rFonts w:ascii="Times New Roman" w:eastAsia="Times New Roman" w:hAnsi="Times New Roman" w:cs="Times New Roman"/>
                <w:sz w:val="24"/>
                <w:szCs w:val="24"/>
              </w:rPr>
              <w:t>)</w:t>
            </w:r>
          </w:p>
        </w:tc>
      </w:tr>
      <w:tr w:rsidR="007D3752" w:rsidRPr="007D3752" w14:paraId="47951154"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7A5F62D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خط تجهيز السلطات الطازجة</w:t>
            </w:r>
          </w:p>
        </w:tc>
        <w:tc>
          <w:tcPr>
            <w:tcW w:w="0" w:type="auto"/>
            <w:hideMark/>
          </w:tcPr>
          <w:p w14:paraId="3860E8B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15,000 </w:t>
            </w:r>
            <w:r w:rsidRPr="007D3752">
              <w:rPr>
                <w:rFonts w:ascii="Times New Roman" w:eastAsia="Times New Roman" w:hAnsi="Times New Roman" w:cs="Times New Roman"/>
                <w:sz w:val="24"/>
                <w:szCs w:val="24"/>
                <w:rtl/>
              </w:rPr>
              <w:t>طن/سنة</w:t>
            </w:r>
          </w:p>
        </w:tc>
        <w:tc>
          <w:tcPr>
            <w:tcW w:w="0" w:type="auto"/>
            <w:hideMark/>
          </w:tcPr>
          <w:p w14:paraId="78CD91D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$800,000</w:t>
            </w:r>
          </w:p>
        </w:tc>
        <w:tc>
          <w:tcPr>
            <w:tcW w:w="0" w:type="auto"/>
            <w:hideMark/>
          </w:tcPr>
          <w:p w14:paraId="0161F17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 </w:t>
            </w:r>
            <w:r w:rsidRPr="007D3752">
              <w:rPr>
                <w:rFonts w:ascii="Times New Roman" w:eastAsia="Times New Roman" w:hAnsi="Times New Roman" w:cs="Times New Roman"/>
                <w:sz w:val="24"/>
                <w:szCs w:val="24"/>
                <w:rtl/>
              </w:rPr>
              <w:t>مليون</w:t>
            </w:r>
          </w:p>
        </w:tc>
        <w:tc>
          <w:tcPr>
            <w:tcW w:w="0" w:type="auto"/>
            <w:hideMark/>
          </w:tcPr>
          <w:p w14:paraId="2579AAA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w:t>
            </w:r>
          </w:p>
        </w:tc>
      </w:tr>
      <w:tr w:rsidR="007D3752" w:rsidRPr="007D3752" w14:paraId="746E3534"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3CC6932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خط تجهيز الوجبات المجمدة</w:t>
            </w:r>
          </w:p>
        </w:tc>
        <w:tc>
          <w:tcPr>
            <w:tcW w:w="0" w:type="auto"/>
            <w:hideMark/>
          </w:tcPr>
          <w:p w14:paraId="29071F6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8,000 </w:t>
            </w:r>
            <w:r w:rsidRPr="007D3752">
              <w:rPr>
                <w:rFonts w:ascii="Times New Roman" w:eastAsia="Times New Roman" w:hAnsi="Times New Roman" w:cs="Times New Roman"/>
                <w:sz w:val="24"/>
                <w:szCs w:val="24"/>
                <w:rtl/>
              </w:rPr>
              <w:t>طن/سنة</w:t>
            </w:r>
          </w:p>
        </w:tc>
        <w:tc>
          <w:tcPr>
            <w:tcW w:w="0" w:type="auto"/>
            <w:hideMark/>
          </w:tcPr>
          <w:p w14:paraId="114D423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 </w:t>
            </w:r>
            <w:r w:rsidRPr="007D3752">
              <w:rPr>
                <w:rFonts w:ascii="Times New Roman" w:eastAsia="Times New Roman" w:hAnsi="Times New Roman" w:cs="Times New Roman"/>
                <w:sz w:val="24"/>
                <w:szCs w:val="24"/>
                <w:rtl/>
              </w:rPr>
              <w:t>مليون</w:t>
            </w:r>
          </w:p>
        </w:tc>
        <w:tc>
          <w:tcPr>
            <w:tcW w:w="0" w:type="auto"/>
            <w:hideMark/>
          </w:tcPr>
          <w:p w14:paraId="5BF0D7A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$2.1 </w:t>
            </w:r>
            <w:r w:rsidRPr="007D3752">
              <w:rPr>
                <w:rFonts w:ascii="Times New Roman" w:eastAsia="Times New Roman" w:hAnsi="Times New Roman" w:cs="Times New Roman"/>
                <w:sz w:val="24"/>
                <w:szCs w:val="24"/>
                <w:rtl/>
              </w:rPr>
              <w:t>مليون</w:t>
            </w:r>
          </w:p>
        </w:tc>
        <w:tc>
          <w:tcPr>
            <w:tcW w:w="0" w:type="auto"/>
            <w:hideMark/>
          </w:tcPr>
          <w:p w14:paraId="418DB53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w:t>
            </w:r>
          </w:p>
        </w:tc>
      </w:tr>
      <w:tr w:rsidR="007D3752" w:rsidRPr="007D3752" w14:paraId="1D642A92"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2FC028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مختبر جودة</w:t>
            </w:r>
          </w:p>
        </w:tc>
        <w:tc>
          <w:tcPr>
            <w:tcW w:w="0" w:type="auto"/>
            <w:hideMark/>
          </w:tcPr>
          <w:p w14:paraId="58F8D70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5D5DB19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$600,000</w:t>
            </w:r>
          </w:p>
        </w:tc>
        <w:tc>
          <w:tcPr>
            <w:tcW w:w="0" w:type="auto"/>
            <w:hideMark/>
          </w:tcPr>
          <w:p w14:paraId="6E72880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3AD8774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532A6B16"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6C1E5B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المبنى الإداري</w:t>
            </w:r>
          </w:p>
        </w:tc>
        <w:tc>
          <w:tcPr>
            <w:tcW w:w="0" w:type="auto"/>
            <w:hideMark/>
          </w:tcPr>
          <w:p w14:paraId="7796DD5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71B7665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$400,000</w:t>
            </w:r>
          </w:p>
        </w:tc>
        <w:tc>
          <w:tcPr>
            <w:tcW w:w="0" w:type="auto"/>
            <w:hideMark/>
          </w:tcPr>
          <w:p w14:paraId="23DD255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75EE547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1E58CEA6"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D5B0489"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الانتفاع السنوية</w:t>
            </w:r>
          </w:p>
        </w:tc>
        <w:tc>
          <w:tcPr>
            <w:tcW w:w="0" w:type="auto"/>
            <w:hideMark/>
          </w:tcPr>
          <w:p w14:paraId="47C9B19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1FADF18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6F187AF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$1.44 </w:t>
            </w:r>
            <w:r w:rsidRPr="007D3752">
              <w:rPr>
                <w:rFonts w:ascii="Times New Roman" w:eastAsia="Times New Roman" w:hAnsi="Times New Roman" w:cs="Times New Roman"/>
                <w:b/>
                <w:bCs/>
                <w:sz w:val="24"/>
                <w:szCs w:val="24"/>
                <w:rtl/>
              </w:rPr>
              <w:t>مليون</w:t>
            </w:r>
          </w:p>
        </w:tc>
        <w:tc>
          <w:tcPr>
            <w:tcW w:w="0" w:type="auto"/>
            <w:hideMark/>
          </w:tcPr>
          <w:p w14:paraId="1931961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bl>
    <w:p w14:paraId="4FFC704C"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إجمالي الإيرادات السنوية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$9.54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فترة استرداد 1.4 سنة</w:t>
      </w:r>
      <w:r w:rsidRPr="007D3752">
        <w:rPr>
          <w:rFonts w:ascii="Times New Roman" w:eastAsia="Times New Roman" w:hAnsi="Times New Roman" w:cs="Times New Roman"/>
          <w:sz w:val="24"/>
          <w:szCs w:val="24"/>
        </w:rPr>
        <w:t>)</w:t>
      </w:r>
    </w:p>
    <w:p w14:paraId="226D0414"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الميزة التنافسية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tl/>
        </w:rPr>
        <w:t>شهادة حلال</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HACCP</w:t>
      </w:r>
      <w:r w:rsidRPr="007D3752">
        <w:rPr>
          <w:rFonts w:ascii="Times New Roman" w:eastAsia="Times New Roman" w:hAnsi="Times New Roman" w:cs="Times New Roman"/>
          <w:sz w:val="24"/>
          <w:szCs w:val="24"/>
        </w:rPr>
        <w:t xml:space="preserve"> + </w:t>
      </w:r>
      <w:r w:rsidRPr="007D3752">
        <w:rPr>
          <w:rFonts w:ascii="Times New Roman" w:eastAsia="Times New Roman" w:hAnsi="Times New Roman" w:cs="Times New Roman"/>
          <w:b/>
          <w:bCs/>
          <w:sz w:val="24"/>
          <w:szCs w:val="24"/>
        </w:rPr>
        <w:t>ISO 22000</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تجذب ناقلات الخليج والبحر الأحمر (40% من السوق)</w:t>
      </w:r>
      <w:r w:rsidRPr="007D3752">
        <w:rPr>
          <w:rFonts w:ascii="Times New Roman" w:eastAsia="Times New Roman" w:hAnsi="Times New Roman" w:cs="Times New Roman"/>
          <w:sz w:val="24"/>
          <w:szCs w:val="24"/>
        </w:rPr>
        <w:t>.</w:t>
      </w:r>
    </w:p>
    <w:p w14:paraId="4B423F64"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54D68">
          <v:rect id="_x0000_i1069" style="width:0;height:1.5pt" o:hralign="center" o:hrstd="t" o:hr="t" fillcolor="#a0a0a0" stroked="f"/>
        </w:pict>
      </w:r>
    </w:p>
    <w:p w14:paraId="4786CE26"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Pr>
        <w:t xml:space="preserve">3.2 </w:t>
      </w:r>
      <w:r w:rsidRPr="007D3752">
        <w:rPr>
          <w:rFonts w:ascii="Times New Roman" w:eastAsia="Times New Roman" w:hAnsi="Times New Roman" w:cs="Times New Roman"/>
          <w:b/>
          <w:bCs/>
          <w:sz w:val="24"/>
          <w:szCs w:val="24"/>
          <w:rtl/>
        </w:rPr>
        <w:t>مركز "بحر آمن" للتدريب والشهادات</w:t>
      </w:r>
    </w:p>
    <w:p w14:paraId="199F5416"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الفجوة المستهدفة</w:t>
      </w:r>
      <w:r w:rsidRPr="007D3752">
        <w:rPr>
          <w:rFonts w:ascii="Times New Roman" w:eastAsia="Times New Roman" w:hAnsi="Times New Roman" w:cs="Times New Roman"/>
          <w:sz w:val="24"/>
          <w:szCs w:val="24"/>
        </w:rPr>
        <w:t xml:space="preserve">: 90% </w:t>
      </w:r>
      <w:r w:rsidRPr="007D3752">
        <w:rPr>
          <w:rFonts w:ascii="Times New Roman" w:eastAsia="Times New Roman" w:hAnsi="Times New Roman" w:cs="Times New Roman"/>
          <w:sz w:val="24"/>
          <w:szCs w:val="24"/>
          <w:rtl/>
        </w:rPr>
        <w:t>من السفن تحتاج شهادات أمان محدّثة</w:t>
      </w:r>
      <w:r w:rsidRPr="007D3752">
        <w:rPr>
          <w:rFonts w:ascii="Times New Roman" w:eastAsia="Times New Roman" w:hAnsi="Times New Roman" w:cs="Times New Roman"/>
          <w:sz w:val="24"/>
          <w:szCs w:val="24"/>
        </w:rPr>
        <w:t xml:space="preserve"> (STCW) </w:t>
      </w:r>
      <w:r w:rsidRPr="007D3752">
        <w:rPr>
          <w:rFonts w:ascii="Times New Roman" w:eastAsia="Times New Roman" w:hAnsi="Times New Roman" w:cs="Times New Roman"/>
          <w:sz w:val="24"/>
          <w:szCs w:val="24"/>
          <w:rtl/>
        </w:rPr>
        <w:t>للطاقم</w:t>
      </w:r>
      <w:r w:rsidRPr="007D3752">
        <w:rPr>
          <w:rFonts w:ascii="Times New Roman" w:eastAsia="Times New Roman" w:hAnsi="Times New Roman" w:cs="Times New Roman"/>
          <w:sz w:val="24"/>
          <w:szCs w:val="24"/>
        </w:rPr>
        <w:t>.</w:t>
      </w:r>
    </w:p>
    <w:p w14:paraId="10698006"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التفاصيل</w:t>
      </w:r>
      <w:r w:rsidRPr="007D3752">
        <w:rPr>
          <w:rFonts w:ascii="Times New Roman" w:eastAsia="Times New Roman" w:hAnsi="Times New Roman" w:cs="Times New Roman"/>
          <w:sz w:val="24"/>
          <w:szCs w:val="24"/>
        </w:rPr>
        <w:t>:</w:t>
      </w:r>
    </w:p>
    <w:p w14:paraId="3A612A37" w14:textId="77777777" w:rsidR="007D3752" w:rsidRPr="007D3752" w:rsidRDefault="007D3752" w:rsidP="009E10E5">
      <w:pPr>
        <w:numPr>
          <w:ilvl w:val="0"/>
          <w:numId w:val="3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الموقع</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المنطقة الحرة الجنوبية، 4,000 م²</w:t>
      </w:r>
    </w:p>
    <w:p w14:paraId="3C9D571F" w14:textId="77777777" w:rsidR="007D3752" w:rsidRPr="007D3752" w:rsidRDefault="007D3752" w:rsidP="009E10E5">
      <w:pPr>
        <w:numPr>
          <w:ilvl w:val="0"/>
          <w:numId w:val="36"/>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 الإجمالية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$3.2 </w:t>
      </w:r>
      <w:r w:rsidRPr="007D3752">
        <w:rPr>
          <w:rFonts w:ascii="Times New Roman" w:eastAsia="Times New Roman" w:hAnsi="Times New Roman" w:cs="Times New Roman"/>
          <w:b/>
          <w:bCs/>
          <w:sz w:val="24"/>
          <w:szCs w:val="24"/>
          <w:rtl/>
        </w:rPr>
        <w:t>مليون</w:t>
      </w:r>
    </w:p>
    <w:tbl>
      <w:tblPr>
        <w:tblStyle w:val="GridTable1Light"/>
        <w:tblW w:w="0" w:type="auto"/>
        <w:tblLook w:val="04A0" w:firstRow="1" w:lastRow="0" w:firstColumn="1" w:lastColumn="0" w:noHBand="0" w:noVBand="1"/>
      </w:tblPr>
      <w:tblGrid>
        <w:gridCol w:w="2094"/>
        <w:gridCol w:w="1668"/>
        <w:gridCol w:w="1116"/>
        <w:gridCol w:w="1549"/>
        <w:gridCol w:w="823"/>
      </w:tblGrid>
      <w:tr w:rsidR="007D3752" w:rsidRPr="007D3752" w14:paraId="26A6B866"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4239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البرنامج</w:t>
            </w:r>
          </w:p>
        </w:tc>
        <w:tc>
          <w:tcPr>
            <w:tcW w:w="0" w:type="auto"/>
            <w:hideMark/>
          </w:tcPr>
          <w:p w14:paraId="347738B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عدد المتدربين/سنة</w:t>
            </w:r>
          </w:p>
        </w:tc>
        <w:tc>
          <w:tcPr>
            <w:tcW w:w="0" w:type="auto"/>
            <w:hideMark/>
          </w:tcPr>
          <w:p w14:paraId="5CC6C57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w:t>
            </w:r>
          </w:p>
        </w:tc>
        <w:tc>
          <w:tcPr>
            <w:tcW w:w="0" w:type="auto"/>
            <w:hideMark/>
          </w:tcPr>
          <w:p w14:paraId="5092B7BB"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الإيرادات السنوية</w:t>
            </w:r>
          </w:p>
        </w:tc>
        <w:tc>
          <w:tcPr>
            <w:tcW w:w="0" w:type="auto"/>
            <w:hideMark/>
          </w:tcPr>
          <w:p w14:paraId="279F55AE"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الأولوية</w:t>
            </w:r>
          </w:p>
        </w:tc>
      </w:tr>
      <w:tr w:rsidR="007D3752" w:rsidRPr="007D3752" w14:paraId="6FDBCAE0"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4FCDFC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دورة</w:t>
            </w:r>
            <w:r w:rsidRPr="007D3752">
              <w:rPr>
                <w:rFonts w:ascii="Times New Roman" w:eastAsia="Times New Roman" w:hAnsi="Times New Roman" w:cs="Times New Roman"/>
                <w:b w:val="0"/>
                <w:bCs w:val="0"/>
                <w:sz w:val="24"/>
                <w:szCs w:val="24"/>
              </w:rPr>
              <w:t xml:space="preserve"> STCW </w:t>
            </w:r>
            <w:r w:rsidRPr="007D3752">
              <w:rPr>
                <w:rFonts w:ascii="Times New Roman" w:eastAsia="Times New Roman" w:hAnsi="Times New Roman" w:cs="Times New Roman"/>
                <w:b w:val="0"/>
                <w:bCs w:val="0"/>
                <w:sz w:val="24"/>
                <w:szCs w:val="24"/>
                <w:rtl/>
              </w:rPr>
              <w:t>الأساسية</w:t>
            </w:r>
          </w:p>
        </w:tc>
        <w:tc>
          <w:tcPr>
            <w:tcW w:w="0" w:type="auto"/>
            <w:hideMark/>
          </w:tcPr>
          <w:p w14:paraId="542163A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2,000 </w:t>
            </w:r>
            <w:r w:rsidRPr="007D3752">
              <w:rPr>
                <w:rFonts w:ascii="Times New Roman" w:eastAsia="Times New Roman" w:hAnsi="Times New Roman" w:cs="Times New Roman"/>
                <w:sz w:val="24"/>
                <w:szCs w:val="24"/>
                <w:rtl/>
              </w:rPr>
              <w:t>متدرب</w:t>
            </w:r>
          </w:p>
        </w:tc>
        <w:tc>
          <w:tcPr>
            <w:tcW w:w="0" w:type="auto"/>
            <w:hideMark/>
          </w:tcPr>
          <w:p w14:paraId="1FF9DF4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$800,000</w:t>
            </w:r>
          </w:p>
        </w:tc>
        <w:tc>
          <w:tcPr>
            <w:tcW w:w="0" w:type="auto"/>
            <w:hideMark/>
          </w:tcPr>
          <w:p w14:paraId="4FF6A0A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$1.4 </w:t>
            </w:r>
            <w:r w:rsidRPr="007D3752">
              <w:rPr>
                <w:rFonts w:ascii="Times New Roman" w:eastAsia="Times New Roman" w:hAnsi="Times New Roman" w:cs="Times New Roman"/>
                <w:sz w:val="24"/>
                <w:szCs w:val="24"/>
                <w:rtl/>
              </w:rPr>
              <w:t>مليون</w:t>
            </w:r>
          </w:p>
        </w:tc>
        <w:tc>
          <w:tcPr>
            <w:tcW w:w="0" w:type="auto"/>
            <w:hideMark/>
          </w:tcPr>
          <w:p w14:paraId="437EBB1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w:t>
            </w:r>
          </w:p>
        </w:tc>
      </w:tr>
      <w:tr w:rsidR="007D3752" w:rsidRPr="007D3752" w14:paraId="75871FF7"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E02E0B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دورة</w:t>
            </w:r>
            <w:r w:rsidRPr="007D3752">
              <w:rPr>
                <w:rFonts w:ascii="Times New Roman" w:eastAsia="Times New Roman" w:hAnsi="Times New Roman" w:cs="Times New Roman"/>
                <w:b w:val="0"/>
                <w:bCs w:val="0"/>
                <w:sz w:val="24"/>
                <w:szCs w:val="24"/>
              </w:rPr>
              <w:t xml:space="preserve"> HACCP </w:t>
            </w:r>
            <w:r w:rsidRPr="007D3752">
              <w:rPr>
                <w:rFonts w:ascii="Times New Roman" w:eastAsia="Times New Roman" w:hAnsi="Times New Roman" w:cs="Times New Roman"/>
                <w:b w:val="0"/>
                <w:bCs w:val="0"/>
                <w:sz w:val="24"/>
                <w:szCs w:val="24"/>
                <w:rtl/>
              </w:rPr>
              <w:t>للمؤن</w:t>
            </w:r>
          </w:p>
        </w:tc>
        <w:tc>
          <w:tcPr>
            <w:tcW w:w="0" w:type="auto"/>
            <w:hideMark/>
          </w:tcPr>
          <w:p w14:paraId="2F72E71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800 </w:t>
            </w:r>
            <w:r w:rsidRPr="007D3752">
              <w:rPr>
                <w:rFonts w:ascii="Times New Roman" w:eastAsia="Times New Roman" w:hAnsi="Times New Roman" w:cs="Times New Roman"/>
                <w:sz w:val="24"/>
                <w:szCs w:val="24"/>
                <w:rtl/>
              </w:rPr>
              <w:t>متدرب</w:t>
            </w:r>
          </w:p>
        </w:tc>
        <w:tc>
          <w:tcPr>
            <w:tcW w:w="0" w:type="auto"/>
            <w:hideMark/>
          </w:tcPr>
          <w:p w14:paraId="6618B38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$400,000</w:t>
            </w:r>
          </w:p>
        </w:tc>
        <w:tc>
          <w:tcPr>
            <w:tcW w:w="0" w:type="auto"/>
            <w:hideMark/>
          </w:tcPr>
          <w:p w14:paraId="5CAB144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$640,000</w:t>
            </w:r>
          </w:p>
        </w:tc>
        <w:tc>
          <w:tcPr>
            <w:tcW w:w="0" w:type="auto"/>
            <w:hideMark/>
          </w:tcPr>
          <w:p w14:paraId="2A3605B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w:t>
            </w:r>
          </w:p>
        </w:tc>
      </w:tr>
      <w:tr w:rsidR="007D3752" w:rsidRPr="007D3752" w14:paraId="3E079F68"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BE22DA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دورة إدارة الأزمات</w:t>
            </w:r>
          </w:p>
        </w:tc>
        <w:tc>
          <w:tcPr>
            <w:tcW w:w="0" w:type="auto"/>
            <w:hideMark/>
          </w:tcPr>
          <w:p w14:paraId="0EFF5C3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500 </w:t>
            </w:r>
            <w:r w:rsidRPr="007D3752">
              <w:rPr>
                <w:rFonts w:ascii="Times New Roman" w:eastAsia="Times New Roman" w:hAnsi="Times New Roman" w:cs="Times New Roman"/>
                <w:sz w:val="24"/>
                <w:szCs w:val="24"/>
                <w:rtl/>
              </w:rPr>
              <w:t>متدرب</w:t>
            </w:r>
          </w:p>
        </w:tc>
        <w:tc>
          <w:tcPr>
            <w:tcW w:w="0" w:type="auto"/>
            <w:hideMark/>
          </w:tcPr>
          <w:p w14:paraId="75820C1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$300,000</w:t>
            </w:r>
          </w:p>
        </w:tc>
        <w:tc>
          <w:tcPr>
            <w:tcW w:w="0" w:type="auto"/>
            <w:hideMark/>
          </w:tcPr>
          <w:p w14:paraId="191795B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$750,000</w:t>
            </w:r>
          </w:p>
        </w:tc>
        <w:tc>
          <w:tcPr>
            <w:tcW w:w="0" w:type="auto"/>
            <w:hideMark/>
          </w:tcPr>
          <w:p w14:paraId="38D77DF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w:t>
            </w:r>
          </w:p>
        </w:tc>
      </w:tr>
      <w:tr w:rsidR="007D3752" w:rsidRPr="007D3752" w14:paraId="53FBF3E9"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57B213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دورة إدارة سلسلة التوريد</w:t>
            </w:r>
          </w:p>
        </w:tc>
        <w:tc>
          <w:tcPr>
            <w:tcW w:w="0" w:type="auto"/>
            <w:hideMark/>
          </w:tcPr>
          <w:p w14:paraId="1FB6ED7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600 </w:t>
            </w:r>
            <w:r w:rsidRPr="007D3752">
              <w:rPr>
                <w:rFonts w:ascii="Times New Roman" w:eastAsia="Times New Roman" w:hAnsi="Times New Roman" w:cs="Times New Roman"/>
                <w:sz w:val="24"/>
                <w:szCs w:val="24"/>
                <w:rtl/>
              </w:rPr>
              <w:t>متدرب</w:t>
            </w:r>
          </w:p>
        </w:tc>
        <w:tc>
          <w:tcPr>
            <w:tcW w:w="0" w:type="auto"/>
            <w:hideMark/>
          </w:tcPr>
          <w:p w14:paraId="47BFB81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$500,000</w:t>
            </w:r>
          </w:p>
        </w:tc>
        <w:tc>
          <w:tcPr>
            <w:tcW w:w="0" w:type="auto"/>
            <w:hideMark/>
          </w:tcPr>
          <w:p w14:paraId="2105C1A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$900,000</w:t>
            </w:r>
          </w:p>
        </w:tc>
        <w:tc>
          <w:tcPr>
            <w:tcW w:w="0" w:type="auto"/>
            <w:hideMark/>
          </w:tcPr>
          <w:p w14:paraId="74E36DE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w:t>
            </w:r>
          </w:p>
        </w:tc>
      </w:tr>
      <w:tr w:rsidR="007D3752" w:rsidRPr="007D3752" w14:paraId="706FD589"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03C9061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المختبر والمحاكيات</w:t>
            </w:r>
          </w:p>
        </w:tc>
        <w:tc>
          <w:tcPr>
            <w:tcW w:w="0" w:type="auto"/>
            <w:hideMark/>
          </w:tcPr>
          <w:p w14:paraId="51FB6F0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35DF551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$900,000</w:t>
            </w:r>
          </w:p>
        </w:tc>
        <w:tc>
          <w:tcPr>
            <w:tcW w:w="0" w:type="auto"/>
            <w:hideMark/>
          </w:tcPr>
          <w:p w14:paraId="53D0C66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0B59005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3333E8F3"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0D5FDC3D"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المبنى الإداري</w:t>
            </w:r>
          </w:p>
        </w:tc>
        <w:tc>
          <w:tcPr>
            <w:tcW w:w="0" w:type="auto"/>
            <w:hideMark/>
          </w:tcPr>
          <w:p w14:paraId="3190C03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1929DBD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$300,000</w:t>
            </w:r>
          </w:p>
        </w:tc>
        <w:tc>
          <w:tcPr>
            <w:tcW w:w="0" w:type="auto"/>
            <w:hideMark/>
          </w:tcPr>
          <w:p w14:paraId="75E377E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327AFC7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r w:rsidR="007D3752" w:rsidRPr="007D3752" w14:paraId="336EC3B8"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97C80F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الانتفاع السنوية</w:t>
            </w:r>
          </w:p>
        </w:tc>
        <w:tc>
          <w:tcPr>
            <w:tcW w:w="0" w:type="auto"/>
            <w:hideMark/>
          </w:tcPr>
          <w:p w14:paraId="686BDFD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0D7714B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c>
          <w:tcPr>
            <w:tcW w:w="0" w:type="auto"/>
            <w:hideMark/>
          </w:tcPr>
          <w:p w14:paraId="2C62B9F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$720,000</w:t>
            </w:r>
          </w:p>
        </w:tc>
        <w:tc>
          <w:tcPr>
            <w:tcW w:w="0" w:type="auto"/>
            <w:hideMark/>
          </w:tcPr>
          <w:p w14:paraId="62856B3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w:t>
            </w:r>
          </w:p>
        </w:tc>
      </w:tr>
    </w:tbl>
    <w:p w14:paraId="3B57402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lastRenderedPageBreak/>
        <w:t>إجمالي الإيرادات السنوية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$5.41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فترة استرداد 1.8 سنة</w:t>
      </w:r>
      <w:r w:rsidRPr="007D3752">
        <w:rPr>
          <w:rFonts w:ascii="Times New Roman" w:eastAsia="Times New Roman" w:hAnsi="Times New Roman" w:cs="Times New Roman"/>
          <w:sz w:val="24"/>
          <w:szCs w:val="24"/>
        </w:rPr>
        <w:t>)</w:t>
      </w:r>
    </w:p>
    <w:p w14:paraId="1D454854"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977A27">
          <v:rect id="_x0000_i1070" style="width:0;height:1.5pt" o:hralign="center" o:hrstd="t" o:hr="t" fillcolor="#a0a0a0" stroked="f"/>
        </w:pict>
      </w:r>
    </w:p>
    <w:p w14:paraId="05F4736B"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360F2C">
          <v:rect id="_x0000_i1071" style="width:0;height:1.5pt" o:hralign="center" o:hrstd="t" o:hr="t" fillcolor="#a0a0a0" stroked="f"/>
        </w:pict>
      </w:r>
    </w:p>
    <w:p w14:paraId="0DFC8C7E"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تصور تفصيلي للمنصة الرقمية الموحدة</w:t>
      </w:r>
      <w:r w:rsidRPr="007D3752">
        <w:rPr>
          <w:rFonts w:ascii="Times New Roman" w:eastAsia="Times New Roman" w:hAnsi="Times New Roman" w:cs="Times New Roman"/>
          <w:b/>
          <w:bCs/>
          <w:sz w:val="36"/>
          <w:szCs w:val="36"/>
        </w:rPr>
        <w:t xml:space="preserve"> "ShipPay"</w:t>
      </w:r>
    </w:p>
    <w:p w14:paraId="2CA66F3A"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النظام البيئي الكامل</w:t>
      </w:r>
      <w:r w:rsidRPr="007D3752">
        <w:rPr>
          <w:rFonts w:ascii="Times New Roman" w:eastAsia="Times New Roman" w:hAnsi="Times New Roman" w:cs="Times New Roman"/>
          <w:b/>
          <w:bCs/>
          <w:sz w:val="27"/>
          <w:szCs w:val="27"/>
        </w:rPr>
        <w:t xml:space="preserve"> (Ecosystem)</w:t>
      </w:r>
    </w:p>
    <w:p w14:paraId="0805D96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سفينة في البحر</w:t>
      </w:r>
      <w:r w:rsidRPr="007D3752">
        <w:rPr>
          <w:rFonts w:ascii="Courier New" w:eastAsia="Times New Roman" w:hAnsi="Courier New" w:cs="Courier New"/>
          <w:sz w:val="20"/>
          <w:szCs w:val="20"/>
        </w:rPr>
        <w:t>] → [</w:t>
      </w:r>
      <w:r w:rsidRPr="007D3752">
        <w:rPr>
          <w:rFonts w:ascii="Courier New" w:eastAsia="Times New Roman" w:hAnsi="Courier New" w:cs="Courier New"/>
          <w:sz w:val="20"/>
          <w:szCs w:val="20"/>
          <w:rtl/>
        </w:rPr>
        <w:t>تتبع</w:t>
      </w:r>
      <w:r w:rsidRPr="007D3752">
        <w:rPr>
          <w:rFonts w:ascii="Courier New" w:eastAsia="Times New Roman" w:hAnsi="Courier New" w:cs="Courier New"/>
          <w:sz w:val="20"/>
          <w:szCs w:val="20"/>
        </w:rPr>
        <w:t xml:space="preserve"> GPS] → [</w:t>
      </w:r>
      <w:r w:rsidRPr="007D3752">
        <w:rPr>
          <w:rFonts w:ascii="Courier New" w:eastAsia="Times New Roman" w:hAnsi="Courier New" w:cs="Courier New"/>
          <w:sz w:val="20"/>
          <w:szCs w:val="20"/>
          <w:rtl/>
        </w:rPr>
        <w:t>المنصة تتنبأ بالاحتياجات قبل 48 ساعة</w:t>
      </w:r>
      <w:r w:rsidRPr="007D3752">
        <w:rPr>
          <w:rFonts w:ascii="Courier New" w:eastAsia="Times New Roman" w:hAnsi="Courier New" w:cs="Courier New"/>
          <w:sz w:val="20"/>
          <w:szCs w:val="20"/>
        </w:rPr>
        <w:t>]</w:t>
      </w:r>
    </w:p>
    <w:p w14:paraId="63728D13"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3C9AFC6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نظام</w:t>
      </w:r>
      <w:r w:rsidRPr="007D3752">
        <w:rPr>
          <w:rFonts w:ascii="Courier New" w:eastAsia="Times New Roman" w:hAnsi="Courier New" w:cs="Courier New"/>
          <w:sz w:val="20"/>
          <w:szCs w:val="20"/>
        </w:rPr>
        <w:t xml:space="preserve"> AI </w:t>
      </w:r>
      <w:r w:rsidRPr="007D3752">
        <w:rPr>
          <w:rFonts w:ascii="Courier New" w:eastAsia="Times New Roman" w:hAnsi="Courier New" w:cs="Courier New"/>
          <w:sz w:val="20"/>
          <w:szCs w:val="20"/>
          <w:rtl/>
        </w:rPr>
        <w:t>يولد قائمة تسوق تلقائية</w:t>
      </w:r>
      <w:r w:rsidRPr="007D3752">
        <w:rPr>
          <w:rFonts w:ascii="Courier New" w:eastAsia="Times New Roman" w:hAnsi="Courier New" w:cs="Courier New"/>
          <w:sz w:val="20"/>
          <w:szCs w:val="20"/>
        </w:rPr>
        <w:t>] → [</w:t>
      </w:r>
      <w:r w:rsidRPr="007D3752">
        <w:rPr>
          <w:rFonts w:ascii="Courier New" w:eastAsia="Times New Roman" w:hAnsi="Courier New" w:cs="Courier New"/>
          <w:sz w:val="20"/>
          <w:szCs w:val="20"/>
          <w:rtl/>
        </w:rPr>
        <w:t>موافقة الكابتن عبر التطبيق</w:t>
      </w:r>
      <w:r w:rsidRPr="007D3752">
        <w:rPr>
          <w:rFonts w:ascii="Courier New" w:eastAsia="Times New Roman" w:hAnsi="Courier New" w:cs="Courier New"/>
          <w:sz w:val="20"/>
          <w:szCs w:val="20"/>
        </w:rPr>
        <w:t>]</w:t>
      </w:r>
    </w:p>
    <w:p w14:paraId="20D0CCFD"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0554BEC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إرسال الطلب لـ5 مُورِّدين مُعتمدين</w:t>
      </w:r>
      <w:r w:rsidRPr="007D3752">
        <w:rPr>
          <w:rFonts w:ascii="Courier New" w:eastAsia="Times New Roman" w:hAnsi="Courier New" w:cs="Courier New"/>
          <w:sz w:val="20"/>
          <w:szCs w:val="20"/>
        </w:rPr>
        <w:t>] → [</w:t>
      </w:r>
      <w:r w:rsidRPr="007D3752">
        <w:rPr>
          <w:rFonts w:ascii="Courier New" w:eastAsia="Times New Roman" w:hAnsi="Courier New" w:cs="Courier New"/>
          <w:sz w:val="20"/>
          <w:szCs w:val="20"/>
          <w:rtl/>
        </w:rPr>
        <w:t>مزاد إلكتروني لأفضل سعر وجودة</w:t>
      </w:r>
      <w:r w:rsidRPr="007D3752">
        <w:rPr>
          <w:rFonts w:ascii="Courier New" w:eastAsia="Times New Roman" w:hAnsi="Courier New" w:cs="Courier New"/>
          <w:sz w:val="20"/>
          <w:szCs w:val="20"/>
        </w:rPr>
        <w:t>]</w:t>
      </w:r>
    </w:p>
    <w:p w14:paraId="1F27D354"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55E2FAB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تتبع التوصيل</w:t>
      </w:r>
      <w:r w:rsidRPr="007D3752">
        <w:rPr>
          <w:rFonts w:ascii="Courier New" w:eastAsia="Times New Roman" w:hAnsi="Courier New" w:cs="Courier New"/>
          <w:sz w:val="20"/>
          <w:szCs w:val="20"/>
        </w:rPr>
        <w:t xml:space="preserve"> RFID] → [</w:t>
      </w:r>
      <w:r w:rsidRPr="007D3752">
        <w:rPr>
          <w:rFonts w:ascii="Courier New" w:eastAsia="Times New Roman" w:hAnsi="Courier New" w:cs="Courier New"/>
          <w:sz w:val="20"/>
          <w:szCs w:val="20"/>
          <w:rtl/>
        </w:rPr>
        <w:t>وصول البضائع للسفينة في الميعاد المحدد ±30 دقيقة</w:t>
      </w:r>
      <w:r w:rsidRPr="007D3752">
        <w:rPr>
          <w:rFonts w:ascii="Courier New" w:eastAsia="Times New Roman" w:hAnsi="Courier New" w:cs="Courier New"/>
          <w:sz w:val="20"/>
          <w:szCs w:val="20"/>
        </w:rPr>
        <w:t>]</w:t>
      </w:r>
    </w:p>
    <w:p w14:paraId="7FB9C12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1433101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دفع آلي عبر</w:t>
      </w:r>
      <w:r w:rsidRPr="007D3752">
        <w:rPr>
          <w:rFonts w:ascii="Courier New" w:eastAsia="Times New Roman" w:hAnsi="Courier New" w:cs="Courier New"/>
          <w:sz w:val="20"/>
          <w:szCs w:val="20"/>
        </w:rPr>
        <w:t xml:space="preserve"> Blockchain] → [</w:t>
      </w:r>
      <w:r w:rsidRPr="007D3752">
        <w:rPr>
          <w:rFonts w:ascii="Courier New" w:eastAsia="Times New Roman" w:hAnsi="Courier New" w:cs="Courier New"/>
          <w:sz w:val="20"/>
          <w:szCs w:val="20"/>
          <w:rtl/>
        </w:rPr>
        <w:t>شهادة جودة رقمية + تقييم المورِّد</w:t>
      </w:r>
      <w:r w:rsidRPr="007D3752">
        <w:rPr>
          <w:rFonts w:ascii="Courier New" w:eastAsia="Times New Roman" w:hAnsi="Courier New" w:cs="Courier New"/>
          <w:sz w:val="20"/>
          <w:szCs w:val="20"/>
        </w:rPr>
        <w:t>]</w:t>
      </w:r>
    </w:p>
    <w:p w14:paraId="05FD1B0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5A017DE7"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F0DF20">
          <v:rect id="_x0000_i1072" style="width:0;height:1.5pt" o:hralign="center" o:hrstd="t" o:hr="t" fillcolor="#a0a0a0" stroked="f"/>
        </w:pict>
      </w:r>
    </w:p>
    <w:p w14:paraId="0647FBE3"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الوظائف التفصيلية</w:t>
      </w:r>
    </w:p>
    <w:p w14:paraId="1296D556"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أ. لوحة معلومات المشغِّل</w:t>
      </w:r>
      <w:r w:rsidRPr="007D3752">
        <w:rPr>
          <w:rFonts w:ascii="Times New Roman" w:eastAsia="Times New Roman" w:hAnsi="Times New Roman" w:cs="Times New Roman"/>
          <w:b/>
          <w:bCs/>
          <w:sz w:val="24"/>
          <w:szCs w:val="24"/>
        </w:rPr>
        <w:t xml:space="preserve"> (Operator Dashboard)</w:t>
      </w:r>
    </w:p>
    <w:p w14:paraId="3F82FB9D"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1. </w:t>
      </w:r>
      <w:r w:rsidRPr="007D3752">
        <w:rPr>
          <w:rFonts w:ascii="Courier New" w:eastAsia="Times New Roman" w:hAnsi="Courier New" w:cs="Courier New"/>
          <w:sz w:val="20"/>
          <w:szCs w:val="20"/>
          <w:rtl/>
        </w:rPr>
        <w:t xml:space="preserve">خريطة حية لجميع السفن في نطاق </w:t>
      </w:r>
      <w:r w:rsidRPr="007D3752">
        <w:rPr>
          <w:rFonts w:ascii="Courier New" w:eastAsia="Times New Roman" w:hAnsi="Courier New" w:cs="Courier New"/>
          <w:sz w:val="20"/>
          <w:szCs w:val="20"/>
        </w:rPr>
        <w:t xml:space="preserve">200 </w:t>
      </w:r>
      <w:r w:rsidRPr="007D3752">
        <w:rPr>
          <w:rFonts w:ascii="Courier New" w:eastAsia="Times New Roman" w:hAnsi="Courier New" w:cs="Courier New"/>
          <w:sz w:val="20"/>
          <w:szCs w:val="20"/>
          <w:rtl/>
        </w:rPr>
        <w:t>كم من القناة</w:t>
      </w:r>
    </w:p>
    <w:p w14:paraId="1EFB98C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 xml:space="preserve">تحديث كل </w:t>
      </w:r>
      <w:r w:rsidRPr="007D3752">
        <w:rPr>
          <w:rFonts w:ascii="Courier New" w:eastAsia="Times New Roman" w:hAnsi="Courier New" w:cs="Courier New"/>
          <w:sz w:val="20"/>
          <w:szCs w:val="20"/>
        </w:rPr>
        <w:t xml:space="preserve">30 </w:t>
      </w:r>
      <w:r w:rsidRPr="007D3752">
        <w:rPr>
          <w:rFonts w:ascii="Courier New" w:eastAsia="Times New Roman" w:hAnsi="Courier New" w:cs="Courier New"/>
          <w:sz w:val="20"/>
          <w:szCs w:val="20"/>
          <w:rtl/>
        </w:rPr>
        <w:t>ثانية</w:t>
      </w:r>
    </w:p>
    <w:p w14:paraId="352166A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لون السفينة يدل على حالتها (أخضر</w:t>
      </w: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قادمة، أصفر</w:t>
      </w: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تحت التموين، أحمر</w:t>
      </w: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متأخرة</w:t>
      </w:r>
      <w:r w:rsidRPr="007D3752">
        <w:rPr>
          <w:rFonts w:ascii="Courier New" w:eastAsia="Times New Roman" w:hAnsi="Courier New" w:cs="Courier New"/>
          <w:sz w:val="20"/>
          <w:szCs w:val="20"/>
        </w:rPr>
        <w:t>)</w:t>
      </w:r>
    </w:p>
    <w:p w14:paraId="5D6C1CBC"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797531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2. </w:t>
      </w:r>
      <w:r w:rsidRPr="007D3752">
        <w:rPr>
          <w:rFonts w:ascii="Courier New" w:eastAsia="Times New Roman" w:hAnsi="Courier New" w:cs="Courier New"/>
          <w:sz w:val="20"/>
          <w:szCs w:val="20"/>
          <w:rtl/>
        </w:rPr>
        <w:t>نظام التنبؤ الذكي</w:t>
      </w:r>
      <w:r w:rsidRPr="007D3752">
        <w:rPr>
          <w:rFonts w:ascii="Courier New" w:eastAsia="Times New Roman" w:hAnsi="Courier New" w:cs="Courier New"/>
          <w:sz w:val="20"/>
          <w:szCs w:val="20"/>
        </w:rPr>
        <w:t xml:space="preserve"> (Predictive AI)</w:t>
      </w:r>
    </w:p>
    <w:p w14:paraId="235C017C"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يحلل مسار السفن السابق</w:t>
      </w:r>
      <w:r w:rsidRPr="007D3752">
        <w:rPr>
          <w:rFonts w:ascii="Courier New" w:eastAsia="Times New Roman" w:hAnsi="Courier New" w:cs="Courier New"/>
          <w:sz w:val="20"/>
          <w:szCs w:val="20"/>
        </w:rPr>
        <w:t xml:space="preserve"> (24 </w:t>
      </w:r>
      <w:r w:rsidRPr="007D3752">
        <w:rPr>
          <w:rFonts w:ascii="Courier New" w:eastAsia="Times New Roman" w:hAnsi="Courier New" w:cs="Courier New"/>
          <w:sz w:val="20"/>
          <w:szCs w:val="20"/>
          <w:rtl/>
        </w:rPr>
        <w:t>شهر</w:t>
      </w:r>
      <w:r w:rsidRPr="007D3752">
        <w:rPr>
          <w:rFonts w:ascii="Courier New" w:eastAsia="Times New Roman" w:hAnsi="Courier New" w:cs="Courier New"/>
          <w:sz w:val="20"/>
          <w:szCs w:val="20"/>
        </w:rPr>
        <w:t>)</w:t>
      </w:r>
    </w:p>
    <w:p w14:paraId="1BB1C14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يتنبأ بـ</w:t>
      </w:r>
      <w:r w:rsidRPr="007D3752">
        <w:rPr>
          <w:rFonts w:ascii="Courier New" w:eastAsia="Times New Roman" w:hAnsi="Courier New" w:cs="Courier New"/>
          <w:sz w:val="20"/>
          <w:szCs w:val="20"/>
        </w:rPr>
        <w:t xml:space="preserve">200+ </w:t>
      </w:r>
      <w:r w:rsidRPr="007D3752">
        <w:rPr>
          <w:rFonts w:ascii="Courier New" w:eastAsia="Times New Roman" w:hAnsi="Courier New" w:cs="Courier New"/>
          <w:sz w:val="20"/>
          <w:szCs w:val="20"/>
          <w:rtl/>
        </w:rPr>
        <w:t xml:space="preserve">منتج بمعدل دقة </w:t>
      </w:r>
      <w:r w:rsidRPr="007D3752">
        <w:rPr>
          <w:rFonts w:ascii="Courier New" w:eastAsia="Times New Roman" w:hAnsi="Courier New" w:cs="Courier New"/>
          <w:sz w:val="20"/>
          <w:szCs w:val="20"/>
        </w:rPr>
        <w:t>94%</w:t>
      </w:r>
    </w:p>
    <w:p w14:paraId="0D4F678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 xml:space="preserve">يرسل تنبيهات للمورِّدين قبل </w:t>
      </w:r>
      <w:r w:rsidRPr="007D3752">
        <w:rPr>
          <w:rFonts w:ascii="Courier New" w:eastAsia="Times New Roman" w:hAnsi="Courier New" w:cs="Courier New"/>
          <w:sz w:val="20"/>
          <w:szCs w:val="20"/>
        </w:rPr>
        <w:t xml:space="preserve">36 </w:t>
      </w:r>
      <w:r w:rsidRPr="007D3752">
        <w:rPr>
          <w:rFonts w:ascii="Courier New" w:eastAsia="Times New Roman" w:hAnsi="Courier New" w:cs="Courier New"/>
          <w:sz w:val="20"/>
          <w:szCs w:val="20"/>
          <w:rtl/>
        </w:rPr>
        <w:t>ساعة</w:t>
      </w:r>
    </w:p>
    <w:p w14:paraId="3A427CA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23B4123E"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3. </w:t>
      </w:r>
      <w:r w:rsidRPr="007D3752">
        <w:rPr>
          <w:rFonts w:ascii="Courier New" w:eastAsia="Times New Roman" w:hAnsi="Courier New" w:cs="Courier New"/>
          <w:sz w:val="20"/>
          <w:szCs w:val="20"/>
          <w:rtl/>
        </w:rPr>
        <w:t>نظام الجودة الفوري</w:t>
      </w:r>
      <w:r w:rsidRPr="007D3752">
        <w:rPr>
          <w:rFonts w:ascii="Courier New" w:eastAsia="Times New Roman" w:hAnsi="Courier New" w:cs="Courier New"/>
          <w:sz w:val="20"/>
          <w:szCs w:val="20"/>
        </w:rPr>
        <w:t xml:space="preserve"> (Real-time QC)</w:t>
      </w:r>
    </w:p>
    <w:p w14:paraId="4E2CA1A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صور وفيديوهات للبضائع أثناء التحميل</w:t>
      </w:r>
    </w:p>
    <w:p w14:paraId="21414D72"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قارئات حرارة ورطوبة مباشرة</w:t>
      </w:r>
    </w:p>
    <w:p w14:paraId="6144CB7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شهادات جودة رقمية</w:t>
      </w:r>
      <w:r w:rsidRPr="007D3752">
        <w:rPr>
          <w:rFonts w:ascii="Courier New" w:eastAsia="Times New Roman" w:hAnsi="Courier New" w:cs="Courier New"/>
          <w:sz w:val="20"/>
          <w:szCs w:val="20"/>
        </w:rPr>
        <w:t xml:space="preserve"> (QR Code)</w:t>
      </w:r>
    </w:p>
    <w:p w14:paraId="273F08F3"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38470EE5"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ACCE27">
          <v:rect id="_x0000_i1073" style="width:0;height:1.5pt" o:hralign="center" o:hrstd="t" o:hr="t" fillcolor="#a0a0a0" stroked="f"/>
        </w:pict>
      </w:r>
    </w:p>
    <w:p w14:paraId="19133F03"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ب. التطبيق الخاص بالسفن</w:t>
      </w:r>
      <w:r w:rsidRPr="007D3752">
        <w:rPr>
          <w:rFonts w:ascii="Times New Roman" w:eastAsia="Times New Roman" w:hAnsi="Times New Roman" w:cs="Times New Roman"/>
          <w:b/>
          <w:bCs/>
          <w:sz w:val="24"/>
          <w:szCs w:val="24"/>
        </w:rPr>
        <w:t xml:space="preserve"> (Ship App)</w:t>
      </w:r>
    </w:p>
    <w:p w14:paraId="12650513"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قائمة تسوق ذكية (بناءً على حجم السفينة وعدد الطاقم ونظامها الغذائي)</w:t>
      </w:r>
    </w:p>
    <w:p w14:paraId="4880591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 xml:space="preserve">ميزة </w:t>
      </w:r>
      <w:r w:rsidRPr="007D3752">
        <w:rPr>
          <w:rFonts w:ascii="Courier New" w:eastAsia="Times New Roman" w:hAnsi="Courier New" w:cs="Courier New"/>
          <w:sz w:val="20"/>
          <w:szCs w:val="20"/>
        </w:rPr>
        <w:t>"</w:t>
      </w:r>
      <w:r w:rsidRPr="007D3752">
        <w:rPr>
          <w:rFonts w:ascii="Courier New" w:eastAsia="Times New Roman" w:hAnsi="Courier New" w:cs="Courier New"/>
          <w:sz w:val="20"/>
          <w:szCs w:val="20"/>
          <w:rtl/>
        </w:rPr>
        <w:t>اطلب مرة أخرى</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 xml:space="preserve">لطلبات سابقة (توفير </w:t>
      </w:r>
      <w:r w:rsidRPr="007D3752">
        <w:rPr>
          <w:rFonts w:ascii="Courier New" w:eastAsia="Times New Roman" w:hAnsi="Courier New" w:cs="Courier New"/>
          <w:sz w:val="20"/>
          <w:szCs w:val="20"/>
        </w:rPr>
        <w:t xml:space="preserve">70% </w:t>
      </w:r>
      <w:r w:rsidRPr="007D3752">
        <w:rPr>
          <w:rFonts w:ascii="Courier New" w:eastAsia="Times New Roman" w:hAnsi="Courier New" w:cs="Courier New"/>
          <w:sz w:val="20"/>
          <w:szCs w:val="20"/>
          <w:rtl/>
        </w:rPr>
        <w:t>من وقت الطلب</w:t>
      </w:r>
      <w:r w:rsidRPr="007D3752">
        <w:rPr>
          <w:rFonts w:ascii="Courier New" w:eastAsia="Times New Roman" w:hAnsi="Courier New" w:cs="Courier New"/>
          <w:sz w:val="20"/>
          <w:szCs w:val="20"/>
        </w:rPr>
        <w:t>)</w:t>
      </w:r>
    </w:p>
    <w:p w14:paraId="7EE74B47"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تتبع الشحنة لحظة بلحظة</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مثل</w:t>
      </w:r>
      <w:r w:rsidRPr="007D3752">
        <w:rPr>
          <w:rFonts w:ascii="Courier New" w:eastAsia="Times New Roman" w:hAnsi="Courier New" w:cs="Courier New"/>
          <w:sz w:val="20"/>
          <w:szCs w:val="20"/>
        </w:rPr>
        <w:t xml:space="preserve"> Uber)</w:t>
      </w:r>
    </w:p>
    <w:p w14:paraId="0A3FE745"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تقييم المورِّدين ونظام نجوم</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مثل</w:t>
      </w:r>
      <w:r w:rsidRPr="007D3752">
        <w:rPr>
          <w:rFonts w:ascii="Courier New" w:eastAsia="Times New Roman" w:hAnsi="Courier New" w:cs="Courier New"/>
          <w:sz w:val="20"/>
          <w:szCs w:val="20"/>
        </w:rPr>
        <w:t xml:space="preserve"> Amazon)</w:t>
      </w:r>
    </w:p>
    <w:p w14:paraId="5097FAF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دفع آمن عبر رصيد محفظة إلكترونية</w:t>
      </w:r>
    </w:p>
    <w:p w14:paraId="71829DD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3AEEBE24"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6D8E00">
          <v:rect id="_x0000_i1074" style="width:0;height:1.5pt" o:hralign="center" o:hrstd="t" o:hr="t" fillcolor="#a0a0a0" stroked="f"/>
        </w:pict>
      </w:r>
    </w:p>
    <w:p w14:paraId="74012DFC" w14:textId="77777777" w:rsidR="007D3752" w:rsidRPr="007D3752" w:rsidRDefault="007D3752" w:rsidP="007D375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D3752">
        <w:rPr>
          <w:rFonts w:ascii="Times New Roman" w:eastAsia="Times New Roman" w:hAnsi="Times New Roman" w:cs="Times New Roman"/>
          <w:b/>
          <w:bCs/>
          <w:sz w:val="24"/>
          <w:szCs w:val="24"/>
          <w:rtl/>
        </w:rPr>
        <w:t>ج. نظام المدفوعات الآمن</w:t>
      </w:r>
      <w:r w:rsidRPr="007D3752">
        <w:rPr>
          <w:rFonts w:ascii="Times New Roman" w:eastAsia="Times New Roman" w:hAnsi="Times New Roman" w:cs="Times New Roman"/>
          <w:b/>
          <w:bCs/>
          <w:sz w:val="24"/>
          <w:szCs w:val="24"/>
        </w:rPr>
        <w:t xml:space="preserve"> (Blockchain Payments)</w:t>
      </w:r>
    </w:p>
    <w:p w14:paraId="6C4E249D"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 </w:t>
      </w:r>
      <w:r w:rsidRPr="007D3752">
        <w:rPr>
          <w:rFonts w:ascii="Courier New" w:eastAsia="Times New Roman" w:hAnsi="Courier New" w:cs="Courier New"/>
          <w:sz w:val="20"/>
          <w:szCs w:val="20"/>
          <w:rtl/>
        </w:rPr>
        <w:t>عملة رقمية مستقرة</w:t>
      </w:r>
      <w:r w:rsidRPr="007D3752">
        <w:rPr>
          <w:rFonts w:ascii="Courier New" w:eastAsia="Times New Roman" w:hAnsi="Courier New" w:cs="Courier New"/>
          <w:sz w:val="20"/>
          <w:szCs w:val="20"/>
        </w:rPr>
        <w:t xml:space="preserve"> (ShipCoin) </w:t>
      </w:r>
      <w:r w:rsidRPr="007D3752">
        <w:rPr>
          <w:rFonts w:ascii="Courier New" w:eastAsia="Times New Roman" w:hAnsi="Courier New" w:cs="Courier New"/>
          <w:sz w:val="20"/>
          <w:szCs w:val="20"/>
          <w:rtl/>
        </w:rPr>
        <w:t>مربوطة بالدولار</w:t>
      </w:r>
    </w:p>
    <w:p w14:paraId="0CDF95D9"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تقليل عمولة البنوك من 3.5% إلى 0.5</w:t>
      </w:r>
      <w:r w:rsidRPr="007D3752">
        <w:rPr>
          <w:rFonts w:ascii="Courier New" w:eastAsia="Times New Roman" w:hAnsi="Courier New" w:cs="Courier New"/>
          <w:sz w:val="20"/>
          <w:szCs w:val="20"/>
        </w:rPr>
        <w:t>%</w:t>
      </w:r>
    </w:p>
    <w:p w14:paraId="78844E37"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تسديد آلي عند استلام البضائع</w:t>
      </w:r>
      <w:r w:rsidRPr="007D3752">
        <w:rPr>
          <w:rFonts w:ascii="Courier New" w:eastAsia="Times New Roman" w:hAnsi="Courier New" w:cs="Courier New"/>
          <w:sz w:val="20"/>
          <w:szCs w:val="20"/>
        </w:rPr>
        <w:t xml:space="preserve"> (Smart Contract)</w:t>
      </w:r>
    </w:p>
    <w:p w14:paraId="06B99084"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تقارير ضريبية تلقائية للمنطقة الحرة (2% جاهزة)</w:t>
      </w:r>
    </w:p>
    <w:p w14:paraId="17E9C73C"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7E8D13DF"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ED7C0E">
          <v:rect id="_x0000_i1075" style="width:0;height:1.5pt" o:hralign="center" o:hrstd="t" o:hr="t" fillcolor="#a0a0a0" stroked="f"/>
        </w:pict>
      </w:r>
    </w:p>
    <w:p w14:paraId="0540525E"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lastRenderedPageBreak/>
        <w:t>ميزة المنطقة الحرة في البيانات</w:t>
      </w:r>
    </w:p>
    <w:p w14:paraId="0FA49979"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بما أن الخوادم داخل المنطقة الحرة</w:t>
      </w:r>
      <w:r w:rsidRPr="007D3752">
        <w:rPr>
          <w:rFonts w:ascii="Times New Roman" w:eastAsia="Times New Roman" w:hAnsi="Times New Roman" w:cs="Times New Roman"/>
          <w:sz w:val="24"/>
          <w:szCs w:val="24"/>
        </w:rPr>
        <w:t>:</w:t>
      </w:r>
    </w:p>
    <w:p w14:paraId="38A068B6" w14:textId="77777777" w:rsidR="007D3752" w:rsidRPr="007D3752" w:rsidRDefault="007D3752" w:rsidP="009E10E5">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لا ضرائب على البيانات</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w:t>
      </w:r>
      <w:r w:rsidRPr="007D3752">
        <w:rPr>
          <w:rFonts w:ascii="Times New Roman" w:eastAsia="Times New Roman" w:hAnsi="Times New Roman" w:cs="Times New Roman"/>
          <w:sz w:val="24"/>
          <w:szCs w:val="24"/>
          <w:rtl/>
        </w:rPr>
        <w:t>إعفاء من ضريبة القيمة المضافة على خدمات التخزين السحابي</w:t>
      </w:r>
      <w:r w:rsidRPr="007D3752">
        <w:rPr>
          <w:rFonts w:ascii="Times New Roman" w:eastAsia="Times New Roman" w:hAnsi="Times New Roman" w:cs="Times New Roman"/>
          <w:sz w:val="24"/>
          <w:szCs w:val="24"/>
        </w:rPr>
        <w:t>)</w:t>
      </w:r>
    </w:p>
    <w:p w14:paraId="7CDDD8F8" w14:textId="77777777" w:rsidR="007D3752" w:rsidRPr="007D3752" w:rsidRDefault="007D3752" w:rsidP="009E10E5">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حماية قانونية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البيانات تخضع لقانون المناطق الحرة (حماية من الاستيلاء الحكومي)</w:t>
      </w:r>
    </w:p>
    <w:p w14:paraId="65D98D8A" w14:textId="77777777" w:rsidR="007D3752" w:rsidRPr="007D3752" w:rsidRDefault="007D3752" w:rsidP="009E10E5">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سرعة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اتصال مباشر بمراكز بيانات جهاز المخابرات العامة (أمان إضافي)</w:t>
      </w:r>
    </w:p>
    <w:p w14:paraId="6617D341"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CE7B3">
          <v:rect id="_x0000_i1076" style="width:0;height:1.5pt" o:hralign="center" o:hrstd="t" o:hr="t" fillcolor="#a0a0a0" stroked="f"/>
        </w:pict>
      </w:r>
    </w:p>
    <w:p w14:paraId="3B104293"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خطة التنفيذ التفصيلية حسب مظلة المنطقة الحرة</w:t>
      </w:r>
    </w:p>
    <w:p w14:paraId="79D6D2B2"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المرحلة التحضيرية (شهور 1-3)</w:t>
      </w:r>
    </w:p>
    <w:tbl>
      <w:tblPr>
        <w:tblStyle w:val="GridTable1Light"/>
        <w:tblW w:w="0" w:type="auto"/>
        <w:tblLook w:val="04A0" w:firstRow="1" w:lastRow="0" w:firstColumn="1" w:lastColumn="0" w:noHBand="0" w:noVBand="1"/>
      </w:tblPr>
      <w:tblGrid>
        <w:gridCol w:w="683"/>
        <w:gridCol w:w="2952"/>
        <w:gridCol w:w="2090"/>
        <w:gridCol w:w="1341"/>
        <w:gridCol w:w="2589"/>
      </w:tblGrid>
      <w:tr w:rsidR="007D3752" w:rsidRPr="007D3752" w14:paraId="23E93FB2"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DF9F0"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الشهر</w:t>
            </w:r>
          </w:p>
        </w:tc>
        <w:tc>
          <w:tcPr>
            <w:tcW w:w="0" w:type="auto"/>
            <w:hideMark/>
          </w:tcPr>
          <w:p w14:paraId="4D4A4F04"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الإجراء</w:t>
            </w:r>
          </w:p>
        </w:tc>
        <w:tc>
          <w:tcPr>
            <w:tcW w:w="0" w:type="auto"/>
            <w:hideMark/>
          </w:tcPr>
          <w:p w14:paraId="36C63CB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الجهة المسؤولة</w:t>
            </w:r>
          </w:p>
        </w:tc>
        <w:tc>
          <w:tcPr>
            <w:tcW w:w="0" w:type="auto"/>
            <w:hideMark/>
          </w:tcPr>
          <w:p w14:paraId="6E13563F"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التكلفة (دولار)</w:t>
            </w:r>
          </w:p>
        </w:tc>
        <w:tc>
          <w:tcPr>
            <w:tcW w:w="0" w:type="auto"/>
            <w:hideMark/>
          </w:tcPr>
          <w:p w14:paraId="76E0AA1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المستندات المطلوبة</w:t>
            </w:r>
          </w:p>
        </w:tc>
      </w:tr>
      <w:tr w:rsidR="007D3752" w:rsidRPr="007D3752" w14:paraId="4E32A45A"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63D4A5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1</w:t>
            </w:r>
          </w:p>
        </w:tc>
        <w:tc>
          <w:tcPr>
            <w:tcW w:w="0" w:type="auto"/>
            <w:hideMark/>
          </w:tcPr>
          <w:p w14:paraId="3859815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تخصيص الأراضي</w:t>
            </w:r>
            <w:r w:rsidRPr="007D3752">
              <w:rPr>
                <w:rFonts w:ascii="Times New Roman" w:eastAsia="Times New Roman" w:hAnsi="Times New Roman" w:cs="Times New Roman"/>
                <w:sz w:val="24"/>
                <w:szCs w:val="24"/>
              </w:rPr>
              <w:t xml:space="preserve"> (B-47, F-12)</w:t>
            </w:r>
          </w:p>
        </w:tc>
        <w:tc>
          <w:tcPr>
            <w:tcW w:w="0" w:type="auto"/>
            <w:hideMark/>
          </w:tcPr>
          <w:p w14:paraId="5CC38DA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هيئة المنطقة الحرة</w:t>
            </w:r>
          </w:p>
        </w:tc>
        <w:tc>
          <w:tcPr>
            <w:tcW w:w="0" w:type="auto"/>
            <w:hideMark/>
          </w:tcPr>
          <w:p w14:paraId="551DBEC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 (</w:t>
            </w:r>
            <w:r w:rsidRPr="007D3752">
              <w:rPr>
                <w:rFonts w:ascii="Times New Roman" w:eastAsia="Times New Roman" w:hAnsi="Times New Roman" w:cs="Times New Roman"/>
                <w:sz w:val="24"/>
                <w:szCs w:val="24"/>
                <w:rtl/>
              </w:rPr>
              <w:t>رسوم فقط</w:t>
            </w:r>
            <w:r w:rsidRPr="007D3752">
              <w:rPr>
                <w:rFonts w:ascii="Times New Roman" w:eastAsia="Times New Roman" w:hAnsi="Times New Roman" w:cs="Times New Roman"/>
                <w:sz w:val="24"/>
                <w:szCs w:val="24"/>
              </w:rPr>
              <w:t>)</w:t>
            </w:r>
          </w:p>
        </w:tc>
        <w:tc>
          <w:tcPr>
            <w:tcW w:w="0" w:type="auto"/>
            <w:hideMark/>
          </w:tcPr>
          <w:p w14:paraId="712C5E8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خطة استثمارية + دراسة جدوى</w:t>
            </w:r>
          </w:p>
        </w:tc>
      </w:tr>
      <w:tr w:rsidR="007D3752" w:rsidRPr="007D3752" w14:paraId="4AC4A3E8"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07D7E5BE"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1</w:t>
            </w:r>
          </w:p>
        </w:tc>
        <w:tc>
          <w:tcPr>
            <w:tcW w:w="0" w:type="auto"/>
            <w:hideMark/>
          </w:tcPr>
          <w:p w14:paraId="009563B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إصدار التراخيص المؤقتة</w:t>
            </w:r>
          </w:p>
        </w:tc>
        <w:tc>
          <w:tcPr>
            <w:tcW w:w="0" w:type="auto"/>
            <w:hideMark/>
          </w:tcPr>
          <w:p w14:paraId="7E1F5E6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الهيئة العامة للاستثمار</w:t>
            </w:r>
          </w:p>
        </w:tc>
        <w:tc>
          <w:tcPr>
            <w:tcW w:w="0" w:type="auto"/>
            <w:hideMark/>
          </w:tcPr>
          <w:p w14:paraId="1476CB4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3,000</w:t>
            </w:r>
          </w:p>
        </w:tc>
        <w:tc>
          <w:tcPr>
            <w:tcW w:w="0" w:type="auto"/>
            <w:hideMark/>
          </w:tcPr>
          <w:p w14:paraId="2C621B7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نموذج طلب + سجل تجاري</w:t>
            </w:r>
          </w:p>
        </w:tc>
      </w:tr>
      <w:tr w:rsidR="007D3752" w:rsidRPr="007D3752" w14:paraId="4953A669"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74D0E8E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2</w:t>
            </w:r>
          </w:p>
        </w:tc>
        <w:tc>
          <w:tcPr>
            <w:tcW w:w="0" w:type="auto"/>
            <w:hideMark/>
          </w:tcPr>
          <w:p w14:paraId="0D83B5C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فتح حساب بنكي في المنطقة الحرة</w:t>
            </w:r>
          </w:p>
        </w:tc>
        <w:tc>
          <w:tcPr>
            <w:tcW w:w="0" w:type="auto"/>
            <w:hideMark/>
          </w:tcPr>
          <w:p w14:paraId="10E1F88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بنك مصر (فرع المنطقة)</w:t>
            </w:r>
          </w:p>
        </w:tc>
        <w:tc>
          <w:tcPr>
            <w:tcW w:w="0" w:type="auto"/>
            <w:hideMark/>
          </w:tcPr>
          <w:p w14:paraId="4807127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500</w:t>
            </w:r>
          </w:p>
        </w:tc>
        <w:tc>
          <w:tcPr>
            <w:tcW w:w="0" w:type="auto"/>
            <w:hideMark/>
          </w:tcPr>
          <w:p w14:paraId="525CB33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 xml:space="preserve">ترخيص </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إثبات شخصية</w:t>
            </w:r>
          </w:p>
        </w:tc>
      </w:tr>
      <w:tr w:rsidR="007D3752" w:rsidRPr="007D3752" w14:paraId="69EC728A"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923DFCA"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2</w:t>
            </w:r>
          </w:p>
        </w:tc>
        <w:tc>
          <w:tcPr>
            <w:tcW w:w="0" w:type="auto"/>
            <w:hideMark/>
          </w:tcPr>
          <w:p w14:paraId="604D137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التسجيل في نظام الشباك الموحد</w:t>
            </w:r>
          </w:p>
        </w:tc>
        <w:tc>
          <w:tcPr>
            <w:tcW w:w="0" w:type="auto"/>
            <w:hideMark/>
          </w:tcPr>
          <w:p w14:paraId="07F06FD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الهيئة + الجمارك</w:t>
            </w:r>
          </w:p>
        </w:tc>
        <w:tc>
          <w:tcPr>
            <w:tcW w:w="0" w:type="auto"/>
            <w:hideMark/>
          </w:tcPr>
          <w:p w14:paraId="2E00042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w:t>
            </w:r>
          </w:p>
        </w:tc>
        <w:tc>
          <w:tcPr>
            <w:tcW w:w="0" w:type="auto"/>
            <w:hideMark/>
          </w:tcPr>
          <w:p w14:paraId="51ACB6C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جميع التراخيص</w:t>
            </w:r>
          </w:p>
        </w:tc>
      </w:tr>
      <w:tr w:rsidR="007D3752" w:rsidRPr="007D3752" w14:paraId="7A16F101"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EF30335"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3</w:t>
            </w:r>
          </w:p>
        </w:tc>
        <w:tc>
          <w:tcPr>
            <w:tcW w:w="0" w:type="auto"/>
            <w:hideMark/>
          </w:tcPr>
          <w:p w14:paraId="3BCED16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الحصول على الموافقة البيئية</w:t>
            </w:r>
          </w:p>
        </w:tc>
        <w:tc>
          <w:tcPr>
            <w:tcW w:w="0" w:type="auto"/>
            <w:hideMark/>
          </w:tcPr>
          <w:p w14:paraId="0843813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وزارة البيئة</w:t>
            </w:r>
          </w:p>
        </w:tc>
        <w:tc>
          <w:tcPr>
            <w:tcW w:w="0" w:type="auto"/>
            <w:hideMark/>
          </w:tcPr>
          <w:p w14:paraId="20C18C1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12,000</w:t>
            </w:r>
          </w:p>
        </w:tc>
        <w:tc>
          <w:tcPr>
            <w:tcW w:w="0" w:type="auto"/>
            <w:hideMark/>
          </w:tcPr>
          <w:p w14:paraId="3C2888D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دراسة الأثر البيئي</w:t>
            </w:r>
          </w:p>
        </w:tc>
      </w:tr>
      <w:tr w:rsidR="007D3752" w:rsidRPr="007D3752" w14:paraId="68CDF175"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D289D1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3</w:t>
            </w:r>
          </w:p>
        </w:tc>
        <w:tc>
          <w:tcPr>
            <w:tcW w:w="0" w:type="auto"/>
            <w:hideMark/>
          </w:tcPr>
          <w:p w14:paraId="7A1F3A3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توقيع عقود مع الموردين المحليين</w:t>
            </w:r>
          </w:p>
        </w:tc>
        <w:tc>
          <w:tcPr>
            <w:tcW w:w="0" w:type="auto"/>
            <w:hideMark/>
          </w:tcPr>
          <w:p w14:paraId="1B095F6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الشركات</w:t>
            </w:r>
          </w:p>
        </w:tc>
        <w:tc>
          <w:tcPr>
            <w:tcW w:w="0" w:type="auto"/>
            <w:hideMark/>
          </w:tcPr>
          <w:p w14:paraId="519D72A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0</w:t>
            </w:r>
          </w:p>
        </w:tc>
        <w:tc>
          <w:tcPr>
            <w:tcW w:w="0" w:type="auto"/>
            <w:hideMark/>
          </w:tcPr>
          <w:p w14:paraId="2043EC5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عقود إطارية</w:t>
            </w:r>
          </w:p>
        </w:tc>
      </w:tr>
    </w:tbl>
    <w:p w14:paraId="3FB51662"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1183DC">
          <v:rect id="_x0000_i1077" style="width:0;height:1.5pt" o:hralign="center" o:hrstd="t" o:hr="t" fillcolor="#a0a0a0" stroked="f"/>
        </w:pict>
      </w:r>
    </w:p>
    <w:p w14:paraId="21287144"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المرحلة الإنشائية (شهور 4-12)</w:t>
      </w:r>
    </w:p>
    <w:tbl>
      <w:tblPr>
        <w:tblStyle w:val="GridTable1Light"/>
        <w:tblW w:w="0" w:type="auto"/>
        <w:tblLook w:val="04A0" w:firstRow="1" w:lastRow="0" w:firstColumn="1" w:lastColumn="0" w:noHBand="0" w:noVBand="1"/>
      </w:tblPr>
      <w:tblGrid>
        <w:gridCol w:w="776"/>
        <w:gridCol w:w="2977"/>
        <w:gridCol w:w="3003"/>
        <w:gridCol w:w="3283"/>
      </w:tblGrid>
      <w:tr w:rsidR="007D3752" w:rsidRPr="007D3752" w14:paraId="5CE8F84F"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DF20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الشهر</w:t>
            </w:r>
          </w:p>
        </w:tc>
        <w:tc>
          <w:tcPr>
            <w:tcW w:w="0" w:type="auto"/>
            <w:hideMark/>
          </w:tcPr>
          <w:p w14:paraId="0B89E1F7"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المشروع</w:t>
            </w:r>
          </w:p>
        </w:tc>
        <w:tc>
          <w:tcPr>
            <w:tcW w:w="0" w:type="auto"/>
            <w:hideMark/>
          </w:tcPr>
          <w:p w14:paraId="43AE6CC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التفاصيل</w:t>
            </w:r>
          </w:p>
        </w:tc>
        <w:tc>
          <w:tcPr>
            <w:tcW w:w="0" w:type="auto"/>
            <w:hideMark/>
          </w:tcPr>
          <w:p w14:paraId="159053BB"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الإشراف</w:t>
            </w:r>
          </w:p>
        </w:tc>
      </w:tr>
      <w:tr w:rsidR="007D3752" w:rsidRPr="007D3752" w14:paraId="4D8C315E"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708AE48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4-6</w:t>
            </w:r>
          </w:p>
        </w:tc>
        <w:tc>
          <w:tcPr>
            <w:tcW w:w="0" w:type="auto"/>
            <w:hideMark/>
          </w:tcPr>
          <w:p w14:paraId="1B6F377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إنشاء مستودعات التبريد</w:t>
            </w:r>
            <w:r w:rsidRPr="007D3752">
              <w:rPr>
                <w:rFonts w:ascii="Times New Roman" w:eastAsia="Times New Roman" w:hAnsi="Times New Roman" w:cs="Times New Roman"/>
                <w:sz w:val="24"/>
                <w:szCs w:val="24"/>
              </w:rPr>
              <w:t xml:space="preserve"> (Phase 1)</w:t>
            </w:r>
          </w:p>
        </w:tc>
        <w:tc>
          <w:tcPr>
            <w:tcW w:w="0" w:type="auto"/>
            <w:hideMark/>
          </w:tcPr>
          <w:p w14:paraId="14AE965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تشييد سريع</w:t>
            </w:r>
            <w:r w:rsidRPr="007D3752">
              <w:rPr>
                <w:rFonts w:ascii="Times New Roman" w:eastAsia="Times New Roman" w:hAnsi="Times New Roman" w:cs="Times New Roman"/>
                <w:sz w:val="24"/>
                <w:szCs w:val="24"/>
              </w:rPr>
              <w:t xml:space="preserve"> (Prefabricated)</w:t>
            </w:r>
          </w:p>
        </w:tc>
        <w:tc>
          <w:tcPr>
            <w:tcW w:w="0" w:type="auto"/>
            <w:hideMark/>
          </w:tcPr>
          <w:p w14:paraId="08CA222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 </w:t>
            </w:r>
            <w:r w:rsidRPr="007D3752">
              <w:rPr>
                <w:rFonts w:ascii="Times New Roman" w:eastAsia="Times New Roman" w:hAnsi="Times New Roman" w:cs="Times New Roman"/>
                <w:sz w:val="24"/>
                <w:szCs w:val="24"/>
                <w:rtl/>
              </w:rPr>
              <w:t>شركات مقاولات مصرية معتمدة</w:t>
            </w:r>
          </w:p>
        </w:tc>
      </w:tr>
      <w:tr w:rsidR="007D3752" w:rsidRPr="007D3752" w14:paraId="2B7EE9F0"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64EB3C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5-7</w:t>
            </w:r>
          </w:p>
        </w:tc>
        <w:tc>
          <w:tcPr>
            <w:tcW w:w="0" w:type="auto"/>
            <w:hideMark/>
          </w:tcPr>
          <w:p w14:paraId="6453777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تطوير</w:t>
            </w:r>
            <w:r w:rsidRPr="007D3752">
              <w:rPr>
                <w:rFonts w:ascii="Times New Roman" w:eastAsia="Times New Roman" w:hAnsi="Times New Roman" w:cs="Times New Roman"/>
                <w:sz w:val="24"/>
                <w:szCs w:val="24"/>
              </w:rPr>
              <w:t xml:space="preserve"> ShipPay</w:t>
            </w:r>
          </w:p>
        </w:tc>
        <w:tc>
          <w:tcPr>
            <w:tcW w:w="0" w:type="auto"/>
            <w:hideMark/>
          </w:tcPr>
          <w:p w14:paraId="711BD7F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Agile Development (Sprints)</w:t>
            </w:r>
          </w:p>
        </w:tc>
        <w:tc>
          <w:tcPr>
            <w:tcW w:w="0" w:type="auto"/>
            <w:hideMark/>
          </w:tcPr>
          <w:p w14:paraId="54390B9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شركة برمجيات مصرية + مستشار دولي</w:t>
            </w:r>
          </w:p>
        </w:tc>
      </w:tr>
      <w:tr w:rsidR="007D3752" w:rsidRPr="007D3752" w14:paraId="1230D8B8"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3EE1719B"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6-8</w:t>
            </w:r>
          </w:p>
        </w:tc>
        <w:tc>
          <w:tcPr>
            <w:tcW w:w="0" w:type="auto"/>
            <w:hideMark/>
          </w:tcPr>
          <w:p w14:paraId="69D023D8"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تجهيز مركز الإصلاح</w:t>
            </w:r>
          </w:p>
        </w:tc>
        <w:tc>
          <w:tcPr>
            <w:tcW w:w="0" w:type="auto"/>
            <w:hideMark/>
          </w:tcPr>
          <w:p w14:paraId="70FBFBD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تركيب المعدات + التدريب</w:t>
            </w:r>
          </w:p>
        </w:tc>
        <w:tc>
          <w:tcPr>
            <w:tcW w:w="0" w:type="auto"/>
            <w:hideMark/>
          </w:tcPr>
          <w:p w14:paraId="0DF885C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OEMs (Caterpillar, MAN)</w:t>
            </w:r>
          </w:p>
        </w:tc>
      </w:tr>
      <w:tr w:rsidR="007D3752" w:rsidRPr="007D3752" w14:paraId="59DD8AC9"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76F6D1D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8-10</w:t>
            </w:r>
          </w:p>
        </w:tc>
        <w:tc>
          <w:tcPr>
            <w:tcW w:w="0" w:type="auto"/>
            <w:hideMark/>
          </w:tcPr>
          <w:p w14:paraId="75DE5FB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محطة الوقود البحرية</w:t>
            </w:r>
          </w:p>
        </w:tc>
        <w:tc>
          <w:tcPr>
            <w:tcW w:w="0" w:type="auto"/>
            <w:hideMark/>
          </w:tcPr>
          <w:p w14:paraId="6F0A7AC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بناء البارجة + التراخيص</w:t>
            </w:r>
          </w:p>
        </w:tc>
        <w:tc>
          <w:tcPr>
            <w:tcW w:w="0" w:type="auto"/>
            <w:hideMark/>
          </w:tcPr>
          <w:p w14:paraId="0015A81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هيئة ميناء السويس</w:t>
            </w:r>
            <w:r w:rsidRPr="007D3752">
              <w:rPr>
                <w:rFonts w:ascii="Times New Roman" w:eastAsia="Times New Roman" w:hAnsi="Times New Roman" w:cs="Times New Roman"/>
                <w:sz w:val="24"/>
                <w:szCs w:val="24"/>
              </w:rPr>
              <w:t xml:space="preserve"> + SCA</w:t>
            </w:r>
          </w:p>
        </w:tc>
      </w:tr>
      <w:tr w:rsidR="007D3752" w:rsidRPr="007D3752" w14:paraId="6888DF6C"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23222F7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Pr>
              <w:t>10-12</w:t>
            </w:r>
          </w:p>
        </w:tc>
        <w:tc>
          <w:tcPr>
            <w:tcW w:w="0" w:type="auto"/>
            <w:hideMark/>
          </w:tcPr>
          <w:p w14:paraId="7183C5A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التشغيل التجريبي</w:t>
            </w:r>
          </w:p>
        </w:tc>
        <w:tc>
          <w:tcPr>
            <w:tcW w:w="0" w:type="auto"/>
            <w:hideMark/>
          </w:tcPr>
          <w:p w14:paraId="6742F80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50 </w:t>
            </w:r>
            <w:r w:rsidRPr="007D3752">
              <w:rPr>
                <w:rFonts w:ascii="Times New Roman" w:eastAsia="Times New Roman" w:hAnsi="Times New Roman" w:cs="Times New Roman"/>
                <w:sz w:val="24"/>
                <w:szCs w:val="24"/>
                <w:rtl/>
              </w:rPr>
              <w:t>سفينة تجريبية</w:t>
            </w:r>
          </w:p>
        </w:tc>
        <w:tc>
          <w:tcPr>
            <w:tcW w:w="0" w:type="auto"/>
            <w:hideMark/>
          </w:tcPr>
          <w:p w14:paraId="0F3111E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فريق مراقبة الجودة</w:t>
            </w:r>
          </w:p>
        </w:tc>
      </w:tr>
    </w:tbl>
    <w:p w14:paraId="65F032E2"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FC73D9">
          <v:rect id="_x0000_i1078" style="width:0;height:1.5pt" o:hralign="center" o:hrstd="t" o:hr="t" fillcolor="#a0a0a0" stroked="f"/>
        </w:pict>
      </w:r>
    </w:p>
    <w:p w14:paraId="4ADD0395"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المرحلة التشغيلية (شهر 12++)</w:t>
      </w:r>
    </w:p>
    <w:tbl>
      <w:tblPr>
        <w:tblStyle w:val="GridTable1Light"/>
        <w:tblW w:w="0" w:type="auto"/>
        <w:tblLook w:val="04A0" w:firstRow="1" w:lastRow="0" w:firstColumn="1" w:lastColumn="0" w:noHBand="0" w:noVBand="1"/>
      </w:tblPr>
      <w:tblGrid>
        <w:gridCol w:w="1424"/>
        <w:gridCol w:w="1262"/>
        <w:gridCol w:w="1587"/>
        <w:gridCol w:w="1852"/>
      </w:tblGrid>
      <w:tr w:rsidR="007D3752" w:rsidRPr="007D3752" w14:paraId="1FEF761D"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F5228"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النشاط</w:t>
            </w:r>
          </w:p>
        </w:tc>
        <w:tc>
          <w:tcPr>
            <w:tcW w:w="0" w:type="auto"/>
            <w:hideMark/>
          </w:tcPr>
          <w:p w14:paraId="615F990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التكرار</w:t>
            </w:r>
          </w:p>
        </w:tc>
        <w:tc>
          <w:tcPr>
            <w:tcW w:w="0" w:type="auto"/>
            <w:hideMark/>
          </w:tcPr>
          <w:p w14:paraId="2B7D985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الجهة المسؤولة</w:t>
            </w:r>
          </w:p>
        </w:tc>
        <w:tc>
          <w:tcPr>
            <w:tcW w:w="0" w:type="auto"/>
            <w:hideMark/>
          </w:tcPr>
          <w:p w14:paraId="0C4A7822"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KPI</w:t>
            </w:r>
          </w:p>
        </w:tc>
      </w:tr>
      <w:tr w:rsidR="007D3752" w:rsidRPr="007D3752" w14:paraId="6ADAD571"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092EE2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تقييم المورِّدين</w:t>
            </w:r>
          </w:p>
        </w:tc>
        <w:tc>
          <w:tcPr>
            <w:tcW w:w="0" w:type="auto"/>
            <w:hideMark/>
          </w:tcPr>
          <w:p w14:paraId="5FC65FA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ربع سنوي</w:t>
            </w:r>
          </w:p>
        </w:tc>
        <w:tc>
          <w:tcPr>
            <w:tcW w:w="0" w:type="auto"/>
            <w:hideMark/>
          </w:tcPr>
          <w:p w14:paraId="5850403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لجنة جودة المنطقة</w:t>
            </w:r>
          </w:p>
        </w:tc>
        <w:tc>
          <w:tcPr>
            <w:tcW w:w="0" w:type="auto"/>
            <w:hideMark/>
          </w:tcPr>
          <w:p w14:paraId="19BC60D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95% </w:t>
            </w:r>
            <w:r w:rsidRPr="007D3752">
              <w:rPr>
                <w:rFonts w:ascii="Times New Roman" w:eastAsia="Times New Roman" w:hAnsi="Times New Roman" w:cs="Times New Roman"/>
                <w:sz w:val="24"/>
                <w:szCs w:val="24"/>
                <w:rtl/>
              </w:rPr>
              <w:t>رضا العملاء</w:t>
            </w:r>
          </w:p>
        </w:tc>
      </w:tr>
      <w:tr w:rsidR="007D3752" w:rsidRPr="007D3752" w14:paraId="63B29E7D"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83B2DA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تحديث المنصة</w:t>
            </w:r>
          </w:p>
        </w:tc>
        <w:tc>
          <w:tcPr>
            <w:tcW w:w="0" w:type="auto"/>
            <w:hideMark/>
          </w:tcPr>
          <w:p w14:paraId="41529B1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كل 6 أشهر</w:t>
            </w:r>
          </w:p>
        </w:tc>
        <w:tc>
          <w:tcPr>
            <w:tcW w:w="0" w:type="auto"/>
            <w:hideMark/>
          </w:tcPr>
          <w:p w14:paraId="1915534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فريق تكنولوجيا</w:t>
            </w:r>
          </w:p>
        </w:tc>
        <w:tc>
          <w:tcPr>
            <w:tcW w:w="0" w:type="auto"/>
            <w:hideMark/>
          </w:tcPr>
          <w:p w14:paraId="6229411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99.9% uptime</w:t>
            </w:r>
          </w:p>
        </w:tc>
      </w:tr>
      <w:tr w:rsidR="007D3752" w:rsidRPr="007D3752" w14:paraId="48F7FE92"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67715C6"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مراجعة الأسعار</w:t>
            </w:r>
          </w:p>
        </w:tc>
        <w:tc>
          <w:tcPr>
            <w:tcW w:w="0" w:type="auto"/>
            <w:hideMark/>
          </w:tcPr>
          <w:p w14:paraId="318B2A24"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شهري</w:t>
            </w:r>
          </w:p>
        </w:tc>
        <w:tc>
          <w:tcPr>
            <w:tcW w:w="0" w:type="auto"/>
            <w:hideMark/>
          </w:tcPr>
          <w:p w14:paraId="42DC7F6B"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لجنة تسعير</w:t>
            </w:r>
          </w:p>
        </w:tc>
        <w:tc>
          <w:tcPr>
            <w:tcW w:w="0" w:type="auto"/>
            <w:hideMark/>
          </w:tcPr>
          <w:p w14:paraId="20110BA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تنافسية مع سنغافورة</w:t>
            </w:r>
          </w:p>
        </w:tc>
      </w:tr>
      <w:tr w:rsidR="007D3752" w:rsidRPr="007D3752" w14:paraId="0B5C2D1E"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CEE142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التدريب</w:t>
            </w:r>
          </w:p>
        </w:tc>
        <w:tc>
          <w:tcPr>
            <w:tcW w:w="0" w:type="auto"/>
            <w:hideMark/>
          </w:tcPr>
          <w:p w14:paraId="0487482D"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دورة كل شهر</w:t>
            </w:r>
          </w:p>
        </w:tc>
        <w:tc>
          <w:tcPr>
            <w:tcW w:w="0" w:type="auto"/>
            <w:hideMark/>
          </w:tcPr>
          <w:p w14:paraId="54E8A88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مركز بحر آمن</w:t>
            </w:r>
          </w:p>
        </w:tc>
        <w:tc>
          <w:tcPr>
            <w:tcW w:w="0" w:type="auto"/>
            <w:hideMark/>
          </w:tcPr>
          <w:p w14:paraId="7C956BF9"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40 </w:t>
            </w:r>
            <w:r w:rsidRPr="007D3752">
              <w:rPr>
                <w:rFonts w:ascii="Times New Roman" w:eastAsia="Times New Roman" w:hAnsi="Times New Roman" w:cs="Times New Roman"/>
                <w:sz w:val="24"/>
                <w:szCs w:val="24"/>
                <w:rtl/>
              </w:rPr>
              <w:t>ساعة/موظف/سنة</w:t>
            </w:r>
          </w:p>
        </w:tc>
      </w:tr>
    </w:tbl>
    <w:p w14:paraId="6A3B7C89"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F53F5F">
          <v:rect id="_x0000_i1079" style="width:0;height:1.5pt" o:hralign="center" o:hrstd="t" o:hr="t" fillcolor="#a0a0a0" stroked="f"/>
        </w:pict>
      </w:r>
    </w:p>
    <w:p w14:paraId="07258D28" w14:textId="77777777" w:rsidR="007D3752" w:rsidRPr="007D3752" w:rsidRDefault="007D3752" w:rsidP="009E10E5">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جدول رسوم المنطقة الحرة والإيرادات المتوقعة للهيئة</w:t>
      </w:r>
    </w:p>
    <w:p w14:paraId="46A4F4E6"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أ. إيرادات الهيئة العامة للاستثمار والمناطق الحرة</w:t>
      </w:r>
    </w:p>
    <w:tbl>
      <w:tblPr>
        <w:tblStyle w:val="GridTable1Light"/>
        <w:tblW w:w="0" w:type="auto"/>
        <w:tblLook w:val="04A0" w:firstRow="1" w:lastRow="0" w:firstColumn="1" w:lastColumn="0" w:noHBand="0" w:noVBand="1"/>
      </w:tblPr>
      <w:tblGrid>
        <w:gridCol w:w="3130"/>
        <w:gridCol w:w="1156"/>
        <w:gridCol w:w="1276"/>
        <w:gridCol w:w="1276"/>
        <w:gridCol w:w="1276"/>
        <w:gridCol w:w="1276"/>
      </w:tblGrid>
      <w:tr w:rsidR="007D3752" w:rsidRPr="007D3752" w14:paraId="11123C7F" w14:textId="77777777" w:rsidTr="00611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3EC54"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البند</w:t>
            </w:r>
          </w:p>
        </w:tc>
        <w:tc>
          <w:tcPr>
            <w:tcW w:w="0" w:type="auto"/>
            <w:hideMark/>
          </w:tcPr>
          <w:p w14:paraId="4B9E2503"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السنة 1</w:t>
            </w:r>
          </w:p>
        </w:tc>
        <w:tc>
          <w:tcPr>
            <w:tcW w:w="0" w:type="auto"/>
            <w:hideMark/>
          </w:tcPr>
          <w:p w14:paraId="0CFEBD68"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السنة 2</w:t>
            </w:r>
          </w:p>
        </w:tc>
        <w:tc>
          <w:tcPr>
            <w:tcW w:w="0" w:type="auto"/>
            <w:hideMark/>
          </w:tcPr>
          <w:p w14:paraId="23B5060A"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السنة 3</w:t>
            </w:r>
          </w:p>
        </w:tc>
        <w:tc>
          <w:tcPr>
            <w:tcW w:w="0" w:type="auto"/>
            <w:hideMark/>
          </w:tcPr>
          <w:p w14:paraId="72B57D81"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السنة 4</w:t>
            </w:r>
          </w:p>
        </w:tc>
        <w:tc>
          <w:tcPr>
            <w:tcW w:w="0" w:type="auto"/>
            <w:hideMark/>
          </w:tcPr>
          <w:p w14:paraId="379CAFD4" w14:textId="77777777" w:rsidR="007D3752" w:rsidRPr="007D3752" w:rsidRDefault="007D3752" w:rsidP="007D3752">
            <w:pPr>
              <w:bidi/>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tl/>
              </w:rPr>
              <w:t>السنة 5</w:t>
            </w:r>
          </w:p>
        </w:tc>
      </w:tr>
      <w:tr w:rsidR="007D3752" w:rsidRPr="007D3752" w14:paraId="0102C475"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03A79DDF"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الانتفاع (15 دولار/م²/شهر)</w:t>
            </w:r>
          </w:p>
        </w:tc>
        <w:tc>
          <w:tcPr>
            <w:tcW w:w="0" w:type="auto"/>
            <w:hideMark/>
          </w:tcPr>
          <w:p w14:paraId="50601D4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$3.6 </w:t>
            </w:r>
            <w:r w:rsidRPr="007D3752">
              <w:rPr>
                <w:rFonts w:ascii="Times New Roman" w:eastAsia="Times New Roman" w:hAnsi="Times New Roman" w:cs="Times New Roman"/>
                <w:sz w:val="24"/>
                <w:szCs w:val="24"/>
                <w:rtl/>
              </w:rPr>
              <w:t>مليون</w:t>
            </w:r>
          </w:p>
        </w:tc>
        <w:tc>
          <w:tcPr>
            <w:tcW w:w="0" w:type="auto"/>
            <w:hideMark/>
          </w:tcPr>
          <w:p w14:paraId="1250C9A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$5.8 </w:t>
            </w:r>
            <w:r w:rsidRPr="007D3752">
              <w:rPr>
                <w:rFonts w:ascii="Times New Roman" w:eastAsia="Times New Roman" w:hAnsi="Times New Roman" w:cs="Times New Roman"/>
                <w:sz w:val="24"/>
                <w:szCs w:val="24"/>
                <w:rtl/>
              </w:rPr>
              <w:t>مليون</w:t>
            </w:r>
          </w:p>
        </w:tc>
        <w:tc>
          <w:tcPr>
            <w:tcW w:w="0" w:type="auto"/>
            <w:hideMark/>
          </w:tcPr>
          <w:p w14:paraId="405595E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$8.1 </w:t>
            </w:r>
            <w:r w:rsidRPr="007D3752">
              <w:rPr>
                <w:rFonts w:ascii="Times New Roman" w:eastAsia="Times New Roman" w:hAnsi="Times New Roman" w:cs="Times New Roman"/>
                <w:sz w:val="24"/>
                <w:szCs w:val="24"/>
                <w:rtl/>
              </w:rPr>
              <w:t>مليون</w:t>
            </w:r>
          </w:p>
        </w:tc>
        <w:tc>
          <w:tcPr>
            <w:tcW w:w="0" w:type="auto"/>
            <w:hideMark/>
          </w:tcPr>
          <w:p w14:paraId="2E640D77"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$10.2 </w:t>
            </w:r>
            <w:r w:rsidRPr="007D3752">
              <w:rPr>
                <w:rFonts w:ascii="Times New Roman" w:eastAsia="Times New Roman" w:hAnsi="Times New Roman" w:cs="Times New Roman"/>
                <w:sz w:val="24"/>
                <w:szCs w:val="24"/>
                <w:rtl/>
              </w:rPr>
              <w:t>مليون</w:t>
            </w:r>
          </w:p>
        </w:tc>
        <w:tc>
          <w:tcPr>
            <w:tcW w:w="0" w:type="auto"/>
            <w:hideMark/>
          </w:tcPr>
          <w:p w14:paraId="4F656C9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$12.0 </w:t>
            </w:r>
            <w:r w:rsidRPr="007D3752">
              <w:rPr>
                <w:rFonts w:ascii="Times New Roman" w:eastAsia="Times New Roman" w:hAnsi="Times New Roman" w:cs="Times New Roman"/>
                <w:sz w:val="24"/>
                <w:szCs w:val="24"/>
                <w:rtl/>
              </w:rPr>
              <w:t>مليون</w:t>
            </w:r>
          </w:p>
        </w:tc>
      </w:tr>
      <w:tr w:rsidR="007D3752" w:rsidRPr="007D3752" w14:paraId="14017967"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62375E72"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الرسوم الإدارية (3,000 دولار/شركة)</w:t>
            </w:r>
          </w:p>
        </w:tc>
        <w:tc>
          <w:tcPr>
            <w:tcW w:w="0" w:type="auto"/>
            <w:hideMark/>
          </w:tcPr>
          <w:p w14:paraId="012F201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$600,000</w:t>
            </w:r>
          </w:p>
        </w:tc>
        <w:tc>
          <w:tcPr>
            <w:tcW w:w="0" w:type="auto"/>
            <w:hideMark/>
          </w:tcPr>
          <w:p w14:paraId="07F0090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$720,000</w:t>
            </w:r>
          </w:p>
        </w:tc>
        <w:tc>
          <w:tcPr>
            <w:tcW w:w="0" w:type="auto"/>
            <w:hideMark/>
          </w:tcPr>
          <w:p w14:paraId="1E960046"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$840,000</w:t>
            </w:r>
          </w:p>
        </w:tc>
        <w:tc>
          <w:tcPr>
            <w:tcW w:w="0" w:type="auto"/>
            <w:hideMark/>
          </w:tcPr>
          <w:p w14:paraId="7B95300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$960,000</w:t>
            </w:r>
          </w:p>
        </w:tc>
        <w:tc>
          <w:tcPr>
            <w:tcW w:w="0" w:type="auto"/>
            <w:hideMark/>
          </w:tcPr>
          <w:p w14:paraId="2560F771"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$1.1 </w:t>
            </w:r>
            <w:r w:rsidRPr="007D3752">
              <w:rPr>
                <w:rFonts w:ascii="Times New Roman" w:eastAsia="Times New Roman" w:hAnsi="Times New Roman" w:cs="Times New Roman"/>
                <w:sz w:val="24"/>
                <w:szCs w:val="24"/>
                <w:rtl/>
              </w:rPr>
              <w:t>مليون</w:t>
            </w:r>
          </w:p>
        </w:tc>
      </w:tr>
      <w:tr w:rsidR="007D3752" w:rsidRPr="007D3752" w14:paraId="60E8963C"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179B259C"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الرسوم على فواتير البضائع</w:t>
            </w:r>
            <w:r w:rsidRPr="007D3752">
              <w:rPr>
                <w:rFonts w:ascii="Times New Roman" w:eastAsia="Times New Roman" w:hAnsi="Times New Roman" w:cs="Times New Roman"/>
                <w:b w:val="0"/>
                <w:bCs w:val="0"/>
                <w:sz w:val="24"/>
                <w:szCs w:val="24"/>
              </w:rPr>
              <w:t xml:space="preserve"> (2%)</w:t>
            </w:r>
          </w:p>
        </w:tc>
        <w:tc>
          <w:tcPr>
            <w:tcW w:w="0" w:type="auto"/>
            <w:hideMark/>
          </w:tcPr>
          <w:p w14:paraId="35FE8633"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$4.7 </w:t>
            </w:r>
            <w:r w:rsidRPr="007D3752">
              <w:rPr>
                <w:rFonts w:ascii="Times New Roman" w:eastAsia="Times New Roman" w:hAnsi="Times New Roman" w:cs="Times New Roman"/>
                <w:sz w:val="24"/>
                <w:szCs w:val="24"/>
                <w:rtl/>
              </w:rPr>
              <w:t>مليون</w:t>
            </w:r>
          </w:p>
        </w:tc>
        <w:tc>
          <w:tcPr>
            <w:tcW w:w="0" w:type="auto"/>
            <w:hideMark/>
          </w:tcPr>
          <w:p w14:paraId="006F12AC"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$7.6 </w:t>
            </w:r>
            <w:r w:rsidRPr="007D3752">
              <w:rPr>
                <w:rFonts w:ascii="Times New Roman" w:eastAsia="Times New Roman" w:hAnsi="Times New Roman" w:cs="Times New Roman"/>
                <w:sz w:val="24"/>
                <w:szCs w:val="24"/>
                <w:rtl/>
              </w:rPr>
              <w:t>مليون</w:t>
            </w:r>
          </w:p>
        </w:tc>
        <w:tc>
          <w:tcPr>
            <w:tcW w:w="0" w:type="auto"/>
            <w:hideMark/>
          </w:tcPr>
          <w:p w14:paraId="402BF02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$10.8 </w:t>
            </w:r>
            <w:r w:rsidRPr="007D3752">
              <w:rPr>
                <w:rFonts w:ascii="Times New Roman" w:eastAsia="Times New Roman" w:hAnsi="Times New Roman" w:cs="Times New Roman"/>
                <w:sz w:val="24"/>
                <w:szCs w:val="24"/>
                <w:rtl/>
              </w:rPr>
              <w:t>مليون</w:t>
            </w:r>
          </w:p>
        </w:tc>
        <w:tc>
          <w:tcPr>
            <w:tcW w:w="0" w:type="auto"/>
            <w:hideMark/>
          </w:tcPr>
          <w:p w14:paraId="70A9E82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$13.5 </w:t>
            </w:r>
            <w:r w:rsidRPr="007D3752">
              <w:rPr>
                <w:rFonts w:ascii="Times New Roman" w:eastAsia="Times New Roman" w:hAnsi="Times New Roman" w:cs="Times New Roman"/>
                <w:sz w:val="24"/>
                <w:szCs w:val="24"/>
                <w:rtl/>
              </w:rPr>
              <w:t>مليون</w:t>
            </w:r>
          </w:p>
        </w:tc>
        <w:tc>
          <w:tcPr>
            <w:tcW w:w="0" w:type="auto"/>
            <w:hideMark/>
          </w:tcPr>
          <w:p w14:paraId="413D1F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 xml:space="preserve">$15.8 </w:t>
            </w:r>
            <w:r w:rsidRPr="007D3752">
              <w:rPr>
                <w:rFonts w:ascii="Times New Roman" w:eastAsia="Times New Roman" w:hAnsi="Times New Roman" w:cs="Times New Roman"/>
                <w:sz w:val="24"/>
                <w:szCs w:val="24"/>
                <w:rtl/>
              </w:rPr>
              <w:t>مليون</w:t>
            </w:r>
          </w:p>
        </w:tc>
      </w:tr>
      <w:tr w:rsidR="007D3752" w:rsidRPr="007D3752" w14:paraId="633A13C4"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55D87421"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t>رسوم التراخيص المستجدة</w:t>
            </w:r>
          </w:p>
        </w:tc>
        <w:tc>
          <w:tcPr>
            <w:tcW w:w="0" w:type="auto"/>
            <w:hideMark/>
          </w:tcPr>
          <w:p w14:paraId="6BEC0B40"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$200,000</w:t>
            </w:r>
          </w:p>
        </w:tc>
        <w:tc>
          <w:tcPr>
            <w:tcW w:w="0" w:type="auto"/>
            <w:hideMark/>
          </w:tcPr>
          <w:p w14:paraId="59787A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$300,000</w:t>
            </w:r>
          </w:p>
        </w:tc>
        <w:tc>
          <w:tcPr>
            <w:tcW w:w="0" w:type="auto"/>
            <w:hideMark/>
          </w:tcPr>
          <w:p w14:paraId="7DFAC24E"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$400,000</w:t>
            </w:r>
          </w:p>
        </w:tc>
        <w:tc>
          <w:tcPr>
            <w:tcW w:w="0" w:type="auto"/>
            <w:hideMark/>
          </w:tcPr>
          <w:p w14:paraId="17FD34F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$500,000</w:t>
            </w:r>
          </w:p>
        </w:tc>
        <w:tc>
          <w:tcPr>
            <w:tcW w:w="0" w:type="auto"/>
            <w:hideMark/>
          </w:tcPr>
          <w:p w14:paraId="67E54FF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sz w:val="24"/>
                <w:szCs w:val="24"/>
              </w:rPr>
              <w:t>$600,000</w:t>
            </w:r>
          </w:p>
        </w:tc>
      </w:tr>
      <w:tr w:rsidR="007D3752" w:rsidRPr="007D3752" w14:paraId="547DDBBC" w14:textId="77777777" w:rsidTr="00611239">
        <w:tc>
          <w:tcPr>
            <w:cnfStyle w:val="001000000000" w:firstRow="0" w:lastRow="0" w:firstColumn="1" w:lastColumn="0" w:oddVBand="0" w:evenVBand="0" w:oddHBand="0" w:evenHBand="0" w:firstRowFirstColumn="0" w:firstRowLastColumn="0" w:lastRowFirstColumn="0" w:lastRowLastColumn="0"/>
            <w:tcW w:w="0" w:type="auto"/>
            <w:hideMark/>
          </w:tcPr>
          <w:p w14:paraId="46154043" w14:textId="77777777" w:rsidR="007D3752" w:rsidRPr="007D3752" w:rsidRDefault="007D3752" w:rsidP="007D3752">
            <w:pPr>
              <w:bidi/>
              <w:rPr>
                <w:rFonts w:ascii="Times New Roman" w:eastAsia="Times New Roman" w:hAnsi="Times New Roman" w:cs="Times New Roman"/>
                <w:sz w:val="24"/>
                <w:szCs w:val="24"/>
              </w:rPr>
            </w:pPr>
            <w:r w:rsidRPr="007D3752">
              <w:rPr>
                <w:rFonts w:ascii="Times New Roman" w:eastAsia="Times New Roman" w:hAnsi="Times New Roman" w:cs="Times New Roman"/>
                <w:b w:val="0"/>
                <w:bCs w:val="0"/>
                <w:sz w:val="24"/>
                <w:szCs w:val="24"/>
                <w:rtl/>
              </w:rPr>
              <w:lastRenderedPageBreak/>
              <w:t>إجمالي الإيرادات للهيئة</w:t>
            </w:r>
          </w:p>
        </w:tc>
        <w:tc>
          <w:tcPr>
            <w:tcW w:w="0" w:type="auto"/>
            <w:hideMark/>
          </w:tcPr>
          <w:p w14:paraId="384F200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$9.1 </w:t>
            </w:r>
            <w:r w:rsidRPr="007D3752">
              <w:rPr>
                <w:rFonts w:ascii="Times New Roman" w:eastAsia="Times New Roman" w:hAnsi="Times New Roman" w:cs="Times New Roman"/>
                <w:b/>
                <w:bCs/>
                <w:sz w:val="24"/>
                <w:szCs w:val="24"/>
                <w:rtl/>
              </w:rPr>
              <w:t>مليون</w:t>
            </w:r>
          </w:p>
        </w:tc>
        <w:tc>
          <w:tcPr>
            <w:tcW w:w="0" w:type="auto"/>
            <w:hideMark/>
          </w:tcPr>
          <w:p w14:paraId="4E8DB17F"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$14.4 </w:t>
            </w:r>
            <w:r w:rsidRPr="007D3752">
              <w:rPr>
                <w:rFonts w:ascii="Times New Roman" w:eastAsia="Times New Roman" w:hAnsi="Times New Roman" w:cs="Times New Roman"/>
                <w:b/>
                <w:bCs/>
                <w:sz w:val="24"/>
                <w:szCs w:val="24"/>
                <w:rtl/>
              </w:rPr>
              <w:t>مليون</w:t>
            </w:r>
          </w:p>
        </w:tc>
        <w:tc>
          <w:tcPr>
            <w:tcW w:w="0" w:type="auto"/>
            <w:hideMark/>
          </w:tcPr>
          <w:p w14:paraId="2CDF2B02"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$20.1 </w:t>
            </w:r>
            <w:r w:rsidRPr="007D3752">
              <w:rPr>
                <w:rFonts w:ascii="Times New Roman" w:eastAsia="Times New Roman" w:hAnsi="Times New Roman" w:cs="Times New Roman"/>
                <w:b/>
                <w:bCs/>
                <w:sz w:val="24"/>
                <w:szCs w:val="24"/>
                <w:rtl/>
              </w:rPr>
              <w:t>مليون</w:t>
            </w:r>
          </w:p>
        </w:tc>
        <w:tc>
          <w:tcPr>
            <w:tcW w:w="0" w:type="auto"/>
            <w:hideMark/>
          </w:tcPr>
          <w:p w14:paraId="0881A55A"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$25.2 </w:t>
            </w:r>
            <w:r w:rsidRPr="007D3752">
              <w:rPr>
                <w:rFonts w:ascii="Times New Roman" w:eastAsia="Times New Roman" w:hAnsi="Times New Roman" w:cs="Times New Roman"/>
                <w:b/>
                <w:bCs/>
                <w:sz w:val="24"/>
                <w:szCs w:val="24"/>
                <w:rtl/>
              </w:rPr>
              <w:t>مليون</w:t>
            </w:r>
          </w:p>
        </w:tc>
        <w:tc>
          <w:tcPr>
            <w:tcW w:w="0" w:type="auto"/>
            <w:hideMark/>
          </w:tcPr>
          <w:p w14:paraId="70B114F5" w14:textId="77777777" w:rsidR="007D3752" w:rsidRPr="007D3752" w:rsidRDefault="007D3752" w:rsidP="007D3752">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Pr>
              <w:t xml:space="preserve">$29.5 </w:t>
            </w:r>
            <w:r w:rsidRPr="007D3752">
              <w:rPr>
                <w:rFonts w:ascii="Times New Roman" w:eastAsia="Times New Roman" w:hAnsi="Times New Roman" w:cs="Times New Roman"/>
                <w:b/>
                <w:bCs/>
                <w:sz w:val="24"/>
                <w:szCs w:val="24"/>
                <w:rtl/>
              </w:rPr>
              <w:t>مليون</w:t>
            </w:r>
          </w:p>
        </w:tc>
      </w:tr>
    </w:tbl>
    <w:p w14:paraId="7B63A850" w14:textId="77777777" w:rsidR="007D3752" w:rsidRPr="007D3752" w:rsidRDefault="007D3752" w:rsidP="007D3752">
      <w:p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ملاحظة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هذه الإيرادات </w:t>
      </w:r>
      <w:r w:rsidRPr="007D3752">
        <w:rPr>
          <w:rFonts w:ascii="Times New Roman" w:eastAsia="Times New Roman" w:hAnsi="Times New Roman" w:cs="Times New Roman"/>
          <w:b/>
          <w:bCs/>
          <w:sz w:val="24"/>
          <w:szCs w:val="24"/>
          <w:rtl/>
        </w:rPr>
        <w:t>بالإضافة</w:t>
      </w:r>
      <w:r w:rsidRPr="007D3752">
        <w:rPr>
          <w:rFonts w:ascii="Times New Roman" w:eastAsia="Times New Roman" w:hAnsi="Times New Roman" w:cs="Times New Roman"/>
          <w:sz w:val="24"/>
          <w:szCs w:val="24"/>
          <w:rtl/>
        </w:rPr>
        <w:t xml:space="preserve"> إلى الضرائب على الأرباح بعد 5 سنوات</w:t>
      </w:r>
      <w:r w:rsidRPr="007D3752">
        <w:rPr>
          <w:rFonts w:ascii="Times New Roman" w:eastAsia="Times New Roman" w:hAnsi="Times New Roman" w:cs="Times New Roman"/>
          <w:sz w:val="24"/>
          <w:szCs w:val="24"/>
        </w:rPr>
        <w:t xml:space="preserve"> (10%).</w:t>
      </w:r>
    </w:p>
    <w:p w14:paraId="393D1048"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8CFCF2">
          <v:rect id="_x0000_i1080" style="width:0;height:1.5pt" o:hralign="center" o:hrstd="t" o:hr="t" fillcolor="#a0a0a0" stroked="f"/>
        </w:pict>
      </w:r>
    </w:p>
    <w:p w14:paraId="76A66083"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D0BD2A">
          <v:rect id="_x0000_i1081" style="width:0;height:1.5pt" o:hralign="center" o:hrstd="t" o:hr="t" fillcolor="#a0a0a0" stroked="f"/>
        </w:pict>
      </w:r>
    </w:p>
    <w:p w14:paraId="67D170EE"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نموذج تقرير ربع سنوي للمنطقة الحرة</w:t>
      </w:r>
      <w:r w:rsidRPr="007D3752">
        <w:rPr>
          <w:rFonts w:ascii="Times New Roman" w:eastAsia="Times New Roman" w:hAnsi="Times New Roman" w:cs="Times New Roman"/>
          <w:b/>
          <w:bCs/>
          <w:sz w:val="36"/>
          <w:szCs w:val="36"/>
        </w:rPr>
        <w:t xml:space="preserve"> (</w:t>
      </w:r>
      <w:r w:rsidRPr="007D3752">
        <w:rPr>
          <w:rFonts w:ascii="Times New Roman" w:eastAsia="Times New Roman" w:hAnsi="Times New Roman" w:cs="Times New Roman"/>
          <w:b/>
          <w:bCs/>
          <w:sz w:val="36"/>
          <w:szCs w:val="36"/>
          <w:rtl/>
        </w:rPr>
        <w:t>نموذج</w:t>
      </w:r>
      <w:r w:rsidRPr="007D3752">
        <w:rPr>
          <w:rFonts w:ascii="Times New Roman" w:eastAsia="Times New Roman" w:hAnsi="Times New Roman" w:cs="Times New Roman"/>
          <w:b/>
          <w:bCs/>
          <w:sz w:val="36"/>
          <w:szCs w:val="36"/>
        </w:rPr>
        <w:t xml:space="preserve"> KPI)</w:t>
      </w:r>
    </w:p>
    <w:p w14:paraId="68E657AA"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السنة 1، الربع الثاني (يونيو 2026)</w:t>
      </w:r>
    </w:p>
    <w:p w14:paraId="67BE029A"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7F76B2B8"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Segoe UI Symbol" w:eastAsia="Times New Roman" w:hAnsi="Segoe UI Symbol" w:cs="Segoe UI Symbol"/>
          <w:sz w:val="20"/>
          <w:szCs w:val="20"/>
        </w:rPr>
        <w:t>✅</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عدد السفن المخدمة: 5,500 (المستهدف: 5,000) → +10</w:t>
      </w:r>
      <w:r w:rsidRPr="007D3752">
        <w:rPr>
          <w:rFonts w:ascii="Courier New" w:eastAsia="Times New Roman" w:hAnsi="Courier New" w:cs="Courier New"/>
          <w:sz w:val="20"/>
          <w:szCs w:val="20"/>
        </w:rPr>
        <w:t>%</w:t>
      </w:r>
    </w:p>
    <w:p w14:paraId="07B348D0"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Segoe UI Symbol" w:eastAsia="Times New Roman" w:hAnsi="Segoe UI Symbol" w:cs="Segoe UI Symbol"/>
          <w:sz w:val="20"/>
          <w:szCs w:val="20"/>
        </w:rPr>
        <w:t>✅</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إيرادات الرسوم</w:t>
      </w:r>
      <w:r w:rsidRPr="007D3752">
        <w:rPr>
          <w:rFonts w:ascii="Courier New" w:eastAsia="Times New Roman" w:hAnsi="Courier New" w:cs="Courier New"/>
          <w:sz w:val="20"/>
          <w:szCs w:val="20"/>
        </w:rPr>
        <w:t xml:space="preserve">: \$2.3 </w:t>
      </w:r>
      <w:r w:rsidRPr="007D3752">
        <w:rPr>
          <w:rFonts w:ascii="Courier New" w:eastAsia="Times New Roman" w:hAnsi="Courier New" w:cs="Courier New"/>
          <w:sz w:val="20"/>
          <w:szCs w:val="20"/>
          <w:rtl/>
        </w:rPr>
        <w:t>مليون (المستهدف</w:t>
      </w:r>
      <w:r w:rsidRPr="007D3752">
        <w:rPr>
          <w:rFonts w:ascii="Courier New" w:eastAsia="Times New Roman" w:hAnsi="Courier New" w:cs="Courier New"/>
          <w:sz w:val="20"/>
          <w:szCs w:val="20"/>
        </w:rPr>
        <w:t xml:space="preserve">: \$2.1 </w:t>
      </w:r>
      <w:r w:rsidRPr="007D3752">
        <w:rPr>
          <w:rFonts w:ascii="Courier New" w:eastAsia="Times New Roman" w:hAnsi="Courier New" w:cs="Courier New"/>
          <w:sz w:val="20"/>
          <w:szCs w:val="20"/>
          <w:rtl/>
        </w:rPr>
        <w:t>مليون) → +9.5</w:t>
      </w:r>
      <w:r w:rsidRPr="007D3752">
        <w:rPr>
          <w:rFonts w:ascii="Courier New" w:eastAsia="Times New Roman" w:hAnsi="Courier New" w:cs="Courier New"/>
          <w:sz w:val="20"/>
          <w:szCs w:val="20"/>
        </w:rPr>
        <w:t>%</w:t>
      </w:r>
    </w:p>
    <w:p w14:paraId="03FD12B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Segoe UI Symbol" w:eastAsia="Times New Roman" w:hAnsi="Segoe UI Symbol" w:cs="Segoe UI Symbol"/>
          <w:sz w:val="20"/>
          <w:szCs w:val="20"/>
        </w:rPr>
        <w:t>✅</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رضا العملاء</w:t>
      </w:r>
      <w:r w:rsidRPr="007D3752">
        <w:rPr>
          <w:rFonts w:ascii="Courier New" w:eastAsia="Times New Roman" w:hAnsi="Courier New" w:cs="Courier New"/>
          <w:sz w:val="20"/>
          <w:szCs w:val="20"/>
        </w:rPr>
        <w:t xml:space="preserve"> (NPS): 58 (</w:t>
      </w:r>
      <w:r w:rsidRPr="007D3752">
        <w:rPr>
          <w:rFonts w:ascii="Courier New" w:eastAsia="Times New Roman" w:hAnsi="Courier New" w:cs="Courier New"/>
          <w:sz w:val="20"/>
          <w:szCs w:val="20"/>
          <w:rtl/>
        </w:rPr>
        <w:t>المستهدف: 55) → +5.5</w:t>
      </w:r>
      <w:r w:rsidRPr="007D3752">
        <w:rPr>
          <w:rFonts w:ascii="Courier New" w:eastAsia="Times New Roman" w:hAnsi="Courier New" w:cs="Courier New"/>
          <w:sz w:val="20"/>
          <w:szCs w:val="20"/>
        </w:rPr>
        <w:t>%</w:t>
      </w:r>
    </w:p>
    <w:p w14:paraId="1EC44822"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Segoe UI Symbol" w:eastAsia="Times New Roman" w:hAnsi="Segoe UI Symbol" w:cs="Segoe UI Symbol"/>
          <w:sz w:val="20"/>
          <w:szCs w:val="20"/>
        </w:rPr>
        <w:t>✅</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معدل التسليم في الميعاد: 92% (المستهدف: 90%)</w:t>
      </w:r>
    </w:p>
    <w:p w14:paraId="6B0FFCA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Segoe UI Symbol" w:eastAsia="Times New Roman" w:hAnsi="Segoe UI Symbol" w:cs="Segoe UI Symbol"/>
          <w:sz w:val="20"/>
          <w:szCs w:val="20"/>
        </w:rPr>
        <w:t>✅</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الأخطاء في الطلبات: 1.8% (المستهدف</w:t>
      </w:r>
      <w:r w:rsidRPr="007D3752">
        <w:rPr>
          <w:rFonts w:ascii="Courier New" w:eastAsia="Times New Roman" w:hAnsi="Courier New" w:cs="Courier New"/>
          <w:sz w:val="20"/>
          <w:szCs w:val="20"/>
        </w:rPr>
        <w:t>: &lt;2%)</w:t>
      </w:r>
    </w:p>
    <w:p w14:paraId="5F5D0E6D"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0FFF516E"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Segoe UI Symbol" w:eastAsia="Times New Roman" w:hAnsi="Segoe UI Symbol" w:cs="Segoe UI Symbol"/>
          <w:sz w:val="20"/>
          <w:szCs w:val="20"/>
        </w:rPr>
        <w:t>❌</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عدد الشركات المُسجَّلة: 42 (المستهدف: 50) → -16</w:t>
      </w:r>
      <w:r w:rsidRPr="007D3752">
        <w:rPr>
          <w:rFonts w:ascii="Courier New" w:eastAsia="Times New Roman" w:hAnsi="Courier New" w:cs="Courier New"/>
          <w:sz w:val="20"/>
          <w:szCs w:val="20"/>
        </w:rPr>
        <w:t>%</w:t>
      </w:r>
    </w:p>
    <w:p w14:paraId="50E396A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Segoe UI Symbol" w:eastAsia="Times New Roman" w:hAnsi="Segoe UI Symbol" w:cs="Segoe UI Symbol"/>
          <w:sz w:val="20"/>
          <w:szCs w:val="20"/>
        </w:rPr>
        <w:t>❌</w:t>
      </w: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متوسط وقت التسليم: 11 ساعة (المستهدف: 10 ساعات)</w:t>
      </w:r>
    </w:p>
    <w:p w14:paraId="4617F051"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F6B373C"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tl/>
        </w:rPr>
        <w:t>إجراءات تصحيحية</w:t>
      </w:r>
      <w:r w:rsidRPr="007D3752">
        <w:rPr>
          <w:rFonts w:ascii="Courier New" w:eastAsia="Times New Roman" w:hAnsi="Courier New" w:cs="Courier New"/>
          <w:sz w:val="20"/>
          <w:szCs w:val="20"/>
        </w:rPr>
        <w:t>:</w:t>
      </w:r>
    </w:p>
    <w:p w14:paraId="6F32AA2C"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حملة تسويقية رقمية لجذب 8 شركات جديدة في الربع التالي</w:t>
      </w:r>
    </w:p>
    <w:p w14:paraId="05B74EBA"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r w:rsidRPr="007D3752">
        <w:rPr>
          <w:rFonts w:ascii="Courier New" w:eastAsia="Times New Roman" w:hAnsi="Courier New" w:cs="Courier New"/>
          <w:sz w:val="20"/>
          <w:szCs w:val="20"/>
          <w:rtl/>
        </w:rPr>
        <w:t>إضافة 3 شاحنات تسليم لتقليل الوقت إلى 9.5 ساعة</w:t>
      </w:r>
    </w:p>
    <w:p w14:paraId="6453E90B" w14:textId="77777777" w:rsidR="007D3752" w:rsidRPr="007D3752" w:rsidRDefault="007D3752" w:rsidP="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7D3752">
        <w:rPr>
          <w:rFonts w:ascii="Courier New" w:eastAsia="Times New Roman" w:hAnsi="Courier New" w:cs="Courier New"/>
          <w:sz w:val="20"/>
          <w:szCs w:val="20"/>
        </w:rPr>
        <w:t xml:space="preserve">  </w:t>
      </w:r>
    </w:p>
    <w:p w14:paraId="02204309" w14:textId="77777777" w:rsidR="007D3752" w:rsidRPr="007D3752" w:rsidRDefault="00000000" w:rsidP="007D375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F5A171">
          <v:rect id="_x0000_i1082" style="width:0;height:1.5pt" o:hralign="center" o:hrstd="t" o:hr="t" fillcolor="#a0a0a0" stroked="f"/>
        </w:pict>
      </w:r>
    </w:p>
    <w:p w14:paraId="2AB8634C" w14:textId="77777777" w:rsidR="007D3752" w:rsidRPr="007D3752" w:rsidRDefault="007D3752" w:rsidP="007D375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D3752">
        <w:rPr>
          <w:rFonts w:ascii="Times New Roman" w:eastAsia="Times New Roman" w:hAnsi="Times New Roman" w:cs="Times New Roman"/>
          <w:b/>
          <w:bCs/>
          <w:sz w:val="36"/>
          <w:szCs w:val="36"/>
          <w:rtl/>
        </w:rPr>
        <w:t>الخلاصة التنفيذية للمسؤول</w:t>
      </w:r>
    </w:p>
    <w:p w14:paraId="7EC628D5"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لماذا يجب البدء فوراً؟</w:t>
      </w:r>
    </w:p>
    <w:p w14:paraId="13197C80" w14:textId="77777777" w:rsidR="007D3752" w:rsidRPr="007D3752" w:rsidRDefault="007D3752" w:rsidP="009E10E5">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الفرصة الزمنية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انتهاء أزمة البحر الأحمر متوقع في </w:t>
      </w:r>
      <w:r w:rsidRPr="007D3752">
        <w:rPr>
          <w:rFonts w:ascii="Times New Roman" w:eastAsia="Times New Roman" w:hAnsi="Times New Roman" w:cs="Times New Roman"/>
          <w:b/>
          <w:bCs/>
          <w:sz w:val="24"/>
          <w:szCs w:val="24"/>
        </w:rPr>
        <w:t xml:space="preserve">12-18 </w:t>
      </w:r>
      <w:r w:rsidRPr="007D3752">
        <w:rPr>
          <w:rFonts w:ascii="Times New Roman" w:eastAsia="Times New Roman" w:hAnsi="Times New Roman" w:cs="Times New Roman"/>
          <w:b/>
          <w:bCs/>
          <w:sz w:val="24"/>
          <w:szCs w:val="24"/>
          <w:rtl/>
        </w:rPr>
        <w:t>شهر</w:t>
      </w:r>
      <w:r w:rsidRPr="007D3752">
        <w:rPr>
          <w:rFonts w:ascii="Times New Roman" w:eastAsia="Times New Roman" w:hAnsi="Times New Roman" w:cs="Times New Roman"/>
          <w:sz w:val="24"/>
          <w:szCs w:val="24"/>
          <w:rtl/>
        </w:rPr>
        <w:t>، والمنافسة ستكون أقل خلال الـ6 أشهر القادمة</w:t>
      </w:r>
      <w:r w:rsidRPr="007D3752">
        <w:rPr>
          <w:rFonts w:ascii="Times New Roman" w:eastAsia="Times New Roman" w:hAnsi="Times New Roman" w:cs="Times New Roman"/>
          <w:sz w:val="24"/>
          <w:szCs w:val="24"/>
        </w:rPr>
        <w:t>.</w:t>
      </w:r>
    </w:p>
    <w:p w14:paraId="53C9FD8F" w14:textId="77777777" w:rsidR="007D3752" w:rsidRPr="007D3752" w:rsidRDefault="007D3752" w:rsidP="009E10E5">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التكلفة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المرحلة العاجلة </w:t>
      </w:r>
      <w:r w:rsidRPr="007D3752">
        <w:rPr>
          <w:rFonts w:ascii="Times New Roman" w:eastAsia="Times New Roman" w:hAnsi="Times New Roman" w:cs="Times New Roman"/>
          <w:b/>
          <w:bCs/>
          <w:sz w:val="24"/>
          <w:szCs w:val="24"/>
        </w:rPr>
        <w:t xml:space="preserve">$23.8 </w:t>
      </w:r>
      <w:r w:rsidRPr="007D3752">
        <w:rPr>
          <w:rFonts w:ascii="Times New Roman" w:eastAsia="Times New Roman" w:hAnsi="Times New Roman" w:cs="Times New Roman"/>
          <w:b/>
          <w:bCs/>
          <w:sz w:val="24"/>
          <w:szCs w:val="24"/>
          <w:rtl/>
        </w:rPr>
        <w:t>مليون</w:t>
      </w:r>
      <w:r w:rsidRPr="007D3752">
        <w:rPr>
          <w:rFonts w:ascii="Times New Roman" w:eastAsia="Times New Roman" w:hAnsi="Times New Roman" w:cs="Times New Roman"/>
          <w:sz w:val="24"/>
          <w:szCs w:val="24"/>
          <w:rtl/>
        </w:rPr>
        <w:t xml:space="preserve"> فقط، مع </w:t>
      </w:r>
      <w:r w:rsidRPr="007D3752">
        <w:rPr>
          <w:rFonts w:ascii="Times New Roman" w:eastAsia="Times New Roman" w:hAnsi="Times New Roman" w:cs="Times New Roman"/>
          <w:b/>
          <w:bCs/>
          <w:sz w:val="24"/>
          <w:szCs w:val="24"/>
          <w:rtl/>
        </w:rPr>
        <w:t>عائد $22.46 مليون</w:t>
      </w:r>
      <w:r w:rsidRPr="007D3752">
        <w:rPr>
          <w:rFonts w:ascii="Times New Roman" w:eastAsia="Times New Roman" w:hAnsi="Times New Roman" w:cs="Times New Roman"/>
          <w:sz w:val="24"/>
          <w:szCs w:val="24"/>
          <w:rtl/>
        </w:rPr>
        <w:t xml:space="preserve"> في السنة الأولى (فترة استرداد 1.1 سنة)</w:t>
      </w:r>
      <w:r w:rsidRPr="007D3752">
        <w:rPr>
          <w:rFonts w:ascii="Times New Roman" w:eastAsia="Times New Roman" w:hAnsi="Times New Roman" w:cs="Times New Roman"/>
          <w:sz w:val="24"/>
          <w:szCs w:val="24"/>
        </w:rPr>
        <w:t>.</w:t>
      </w:r>
    </w:p>
    <w:p w14:paraId="07114699" w14:textId="77777777" w:rsidR="007D3752" w:rsidRPr="007D3752" w:rsidRDefault="007D3752" w:rsidP="009E10E5">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إيرادات الهيئة</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b/>
          <w:bCs/>
          <w:sz w:val="24"/>
          <w:szCs w:val="24"/>
        </w:rPr>
        <w:t xml:space="preserve">$9.1 </w:t>
      </w:r>
      <w:r w:rsidRPr="007D3752">
        <w:rPr>
          <w:rFonts w:ascii="Times New Roman" w:eastAsia="Times New Roman" w:hAnsi="Times New Roman" w:cs="Times New Roman"/>
          <w:b/>
          <w:bCs/>
          <w:sz w:val="24"/>
          <w:szCs w:val="24"/>
          <w:rtl/>
        </w:rPr>
        <w:t>مليون سنوياً</w:t>
      </w:r>
      <w:r w:rsidRPr="007D3752">
        <w:rPr>
          <w:rFonts w:ascii="Times New Roman" w:eastAsia="Times New Roman" w:hAnsi="Times New Roman" w:cs="Times New Roman"/>
          <w:sz w:val="24"/>
          <w:szCs w:val="24"/>
          <w:rtl/>
        </w:rPr>
        <w:t xml:space="preserve"> من رسوم المنطقة الحرة فقط، بالإضافة إلى </w:t>
      </w:r>
      <w:r w:rsidRPr="007D3752">
        <w:rPr>
          <w:rFonts w:ascii="Times New Roman" w:eastAsia="Times New Roman" w:hAnsi="Times New Roman" w:cs="Times New Roman"/>
          <w:b/>
          <w:bCs/>
          <w:sz w:val="24"/>
          <w:szCs w:val="24"/>
        </w:rPr>
        <w:t xml:space="preserve">11,800 </w:t>
      </w:r>
      <w:r w:rsidRPr="007D3752">
        <w:rPr>
          <w:rFonts w:ascii="Times New Roman" w:eastAsia="Times New Roman" w:hAnsi="Times New Roman" w:cs="Times New Roman"/>
          <w:b/>
          <w:bCs/>
          <w:sz w:val="24"/>
          <w:szCs w:val="24"/>
          <w:rtl/>
        </w:rPr>
        <w:t>وظيفة</w:t>
      </w:r>
      <w:r w:rsidRPr="007D3752">
        <w:rPr>
          <w:rFonts w:ascii="Times New Roman" w:eastAsia="Times New Roman" w:hAnsi="Times New Roman" w:cs="Times New Roman"/>
          <w:sz w:val="24"/>
          <w:szCs w:val="24"/>
          <w:rtl/>
        </w:rPr>
        <w:t xml:space="preserve"> جديدة</w:t>
      </w:r>
      <w:r w:rsidRPr="007D3752">
        <w:rPr>
          <w:rFonts w:ascii="Times New Roman" w:eastAsia="Times New Roman" w:hAnsi="Times New Roman" w:cs="Times New Roman"/>
          <w:sz w:val="24"/>
          <w:szCs w:val="24"/>
        </w:rPr>
        <w:t>.</w:t>
      </w:r>
    </w:p>
    <w:p w14:paraId="3CCE016C" w14:textId="77777777" w:rsidR="007D3752" w:rsidRPr="007D3752" w:rsidRDefault="007D3752" w:rsidP="009E10E5">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التكامل</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 xml:space="preserve">جميع المشاريع تحت مظلة واحدة (منطقة حرة)، مما يقلل البيروقراطية بنسبة </w:t>
      </w:r>
      <w:r w:rsidRPr="007D3752">
        <w:rPr>
          <w:rFonts w:ascii="Times New Roman" w:eastAsia="Times New Roman" w:hAnsi="Times New Roman" w:cs="Times New Roman"/>
          <w:b/>
          <w:bCs/>
          <w:sz w:val="24"/>
          <w:szCs w:val="24"/>
        </w:rPr>
        <w:t>70%</w:t>
      </w:r>
      <w:r w:rsidRPr="007D3752">
        <w:rPr>
          <w:rFonts w:ascii="Times New Roman" w:eastAsia="Times New Roman" w:hAnsi="Times New Roman" w:cs="Times New Roman"/>
          <w:sz w:val="24"/>
          <w:szCs w:val="24"/>
        </w:rPr>
        <w:t>.</w:t>
      </w:r>
    </w:p>
    <w:p w14:paraId="46195BA9"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الخطوات الفورية (الأسبوع القادم)</w:t>
      </w:r>
    </w:p>
    <w:p w14:paraId="55DE2A8D" w14:textId="77777777" w:rsidR="007D3752" w:rsidRPr="007D3752" w:rsidRDefault="007D3752" w:rsidP="009E10E5">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توقيع مذكرة تفاهم</w:t>
      </w:r>
      <w:r w:rsidRPr="007D3752">
        <w:rPr>
          <w:rFonts w:ascii="Times New Roman" w:eastAsia="Times New Roman" w:hAnsi="Times New Roman" w:cs="Times New Roman"/>
          <w:sz w:val="24"/>
          <w:szCs w:val="24"/>
          <w:rtl/>
        </w:rPr>
        <w:t xml:space="preserve"> مع 3 شركات رائدة</w:t>
      </w:r>
      <w:r w:rsidRPr="007D3752">
        <w:rPr>
          <w:rFonts w:ascii="Times New Roman" w:eastAsia="Times New Roman" w:hAnsi="Times New Roman" w:cs="Times New Roman"/>
          <w:sz w:val="24"/>
          <w:szCs w:val="24"/>
        </w:rPr>
        <w:t xml:space="preserve"> (Seahorse, Admiral, EISAS)</w:t>
      </w:r>
    </w:p>
    <w:p w14:paraId="471339FD" w14:textId="77777777" w:rsidR="007D3752" w:rsidRPr="007D3752" w:rsidRDefault="007D3752" w:rsidP="009E10E5">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تخصيص الأراضي</w:t>
      </w:r>
      <w:r w:rsidRPr="007D3752">
        <w:rPr>
          <w:rFonts w:ascii="Times New Roman" w:eastAsia="Times New Roman" w:hAnsi="Times New Roman" w:cs="Times New Roman"/>
          <w:sz w:val="24"/>
          <w:szCs w:val="24"/>
          <w:rtl/>
        </w:rPr>
        <w:t xml:space="preserve"> </w:t>
      </w:r>
      <w:r w:rsidRPr="007D3752">
        <w:rPr>
          <w:rFonts w:ascii="Times New Roman" w:eastAsia="Times New Roman" w:hAnsi="Times New Roman" w:cs="Times New Roman"/>
          <w:sz w:val="24"/>
          <w:szCs w:val="24"/>
        </w:rPr>
        <w:t xml:space="preserve">(B-47, F-12) </w:t>
      </w:r>
      <w:r w:rsidRPr="007D3752">
        <w:rPr>
          <w:rFonts w:ascii="Times New Roman" w:eastAsia="Times New Roman" w:hAnsi="Times New Roman" w:cs="Times New Roman"/>
          <w:sz w:val="24"/>
          <w:szCs w:val="24"/>
          <w:rtl/>
        </w:rPr>
        <w:t>بموجب قرار فوري من مجلس إدارة المنطقة</w:t>
      </w:r>
    </w:p>
    <w:p w14:paraId="47A485C9" w14:textId="77777777" w:rsidR="007D3752" w:rsidRPr="007D3752" w:rsidRDefault="007D3752" w:rsidP="009E10E5">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إطلاق مناقصة</w:t>
      </w:r>
      <w:r w:rsidRPr="007D3752">
        <w:rPr>
          <w:rFonts w:ascii="Times New Roman" w:eastAsia="Times New Roman" w:hAnsi="Times New Roman" w:cs="Times New Roman"/>
          <w:b/>
          <w:bCs/>
          <w:sz w:val="24"/>
          <w:szCs w:val="24"/>
        </w:rPr>
        <w:t xml:space="preserve"> ShipPay</w:t>
      </w:r>
      <w:r w:rsidRPr="007D3752">
        <w:rPr>
          <w:rFonts w:ascii="Times New Roman" w:eastAsia="Times New Roman" w:hAnsi="Times New Roman" w:cs="Times New Roman"/>
          <w:sz w:val="24"/>
          <w:szCs w:val="24"/>
        </w:rPr>
        <w:t xml:space="preserve"> (</w:t>
      </w:r>
      <w:r w:rsidRPr="007D3752">
        <w:rPr>
          <w:rFonts w:ascii="Times New Roman" w:eastAsia="Times New Roman" w:hAnsi="Times New Roman" w:cs="Times New Roman"/>
          <w:sz w:val="24"/>
          <w:szCs w:val="24"/>
          <w:rtl/>
        </w:rPr>
        <w:t>مدة التقديم: 3 أسابيع</w:t>
      </w:r>
      <w:r w:rsidRPr="007D3752">
        <w:rPr>
          <w:rFonts w:ascii="Times New Roman" w:eastAsia="Times New Roman" w:hAnsi="Times New Roman" w:cs="Times New Roman"/>
          <w:sz w:val="24"/>
          <w:szCs w:val="24"/>
        </w:rPr>
        <w:t>)</w:t>
      </w:r>
    </w:p>
    <w:p w14:paraId="0DAD58EC" w14:textId="77777777" w:rsidR="007D3752" w:rsidRPr="007D3752" w:rsidRDefault="007D3752" w:rsidP="009E10E5">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7D3752">
        <w:rPr>
          <w:rFonts w:ascii="Times New Roman" w:eastAsia="Times New Roman" w:hAnsi="Times New Roman" w:cs="Times New Roman"/>
          <w:b/>
          <w:bCs/>
          <w:sz w:val="24"/>
          <w:szCs w:val="24"/>
          <w:rtl/>
        </w:rPr>
        <w:t>تشكيل لجنة إشراف</w:t>
      </w:r>
      <w:r w:rsidRPr="007D3752">
        <w:rPr>
          <w:rFonts w:ascii="Times New Roman" w:eastAsia="Times New Roman" w:hAnsi="Times New Roman" w:cs="Times New Roman"/>
          <w:sz w:val="24"/>
          <w:szCs w:val="24"/>
          <w:rtl/>
        </w:rPr>
        <w:t xml:space="preserve"> برئاسة نائب رئيس الهيئة + ممثلي الجمارك</w:t>
      </w:r>
      <w:r w:rsidRPr="007D3752">
        <w:rPr>
          <w:rFonts w:ascii="Times New Roman" w:eastAsia="Times New Roman" w:hAnsi="Times New Roman" w:cs="Times New Roman"/>
          <w:sz w:val="24"/>
          <w:szCs w:val="24"/>
        </w:rPr>
        <w:t xml:space="preserve"> + SCA</w:t>
      </w:r>
    </w:p>
    <w:p w14:paraId="4E391499" w14:textId="77777777" w:rsidR="007D3752" w:rsidRPr="007D3752" w:rsidRDefault="007D3752" w:rsidP="007D375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D3752">
        <w:rPr>
          <w:rFonts w:ascii="Times New Roman" w:eastAsia="Times New Roman" w:hAnsi="Times New Roman" w:cs="Times New Roman"/>
          <w:b/>
          <w:bCs/>
          <w:sz w:val="27"/>
          <w:szCs w:val="27"/>
          <w:rtl/>
        </w:rPr>
        <w:t>الفرصة الأخيرة</w:t>
      </w:r>
    </w:p>
    <w:p w14:paraId="7ED81AA1" w14:textId="77777777" w:rsidR="007D3752" w:rsidRDefault="007D3752" w:rsidP="007D3752">
      <w:pPr>
        <w:bidi/>
        <w:spacing w:before="100" w:beforeAutospacing="1" w:after="100" w:afterAutospacing="1" w:line="240" w:lineRule="auto"/>
        <w:rPr>
          <w:rFonts w:ascii="Times New Roman" w:eastAsia="Times New Roman" w:hAnsi="Times New Roman" w:cs="Times New Roman"/>
          <w:sz w:val="24"/>
          <w:szCs w:val="24"/>
          <w:rtl/>
        </w:rPr>
      </w:pPr>
      <w:r w:rsidRPr="007D3752">
        <w:rPr>
          <w:rFonts w:ascii="Times New Roman" w:eastAsia="Times New Roman" w:hAnsi="Times New Roman" w:cs="Times New Roman"/>
          <w:sz w:val="24"/>
          <w:szCs w:val="24"/>
          <w:rtl/>
        </w:rPr>
        <w:t xml:space="preserve">إذا لم تبدأ المناطق الحرة في </w:t>
      </w:r>
      <w:r w:rsidRPr="007D3752">
        <w:rPr>
          <w:rFonts w:ascii="Times New Roman" w:eastAsia="Times New Roman" w:hAnsi="Times New Roman" w:cs="Times New Roman"/>
          <w:b/>
          <w:bCs/>
          <w:sz w:val="24"/>
          <w:szCs w:val="24"/>
          <w:rtl/>
        </w:rPr>
        <w:t>الربع الثاني 2025</w:t>
      </w:r>
      <w:r w:rsidRPr="007D3752">
        <w:rPr>
          <w:rFonts w:ascii="Times New Roman" w:eastAsia="Times New Roman" w:hAnsi="Times New Roman" w:cs="Times New Roman"/>
          <w:sz w:val="24"/>
          <w:szCs w:val="24"/>
          <w:rtl/>
        </w:rPr>
        <w:t xml:space="preserve">، فإن </w:t>
      </w:r>
      <w:r w:rsidRPr="007D3752">
        <w:rPr>
          <w:rFonts w:ascii="Times New Roman" w:eastAsia="Times New Roman" w:hAnsi="Times New Roman" w:cs="Times New Roman"/>
          <w:b/>
          <w:bCs/>
          <w:sz w:val="24"/>
          <w:szCs w:val="24"/>
          <w:rtl/>
        </w:rPr>
        <w:t>الإمارات (خورفكان)</w:t>
      </w:r>
      <w:r w:rsidRPr="007D3752">
        <w:rPr>
          <w:rFonts w:ascii="Times New Roman" w:eastAsia="Times New Roman" w:hAnsi="Times New Roman" w:cs="Times New Roman"/>
          <w:sz w:val="24"/>
          <w:szCs w:val="24"/>
          <w:rtl/>
        </w:rPr>
        <w:t xml:space="preserve"> و </w:t>
      </w:r>
      <w:r w:rsidRPr="007D3752">
        <w:rPr>
          <w:rFonts w:ascii="Times New Roman" w:eastAsia="Times New Roman" w:hAnsi="Times New Roman" w:cs="Times New Roman"/>
          <w:b/>
          <w:bCs/>
          <w:sz w:val="24"/>
          <w:szCs w:val="24"/>
          <w:rtl/>
        </w:rPr>
        <w:t>السعودية (نيوم)</w:t>
      </w:r>
      <w:r w:rsidRPr="007D3752">
        <w:rPr>
          <w:rFonts w:ascii="Times New Roman" w:eastAsia="Times New Roman" w:hAnsi="Times New Roman" w:cs="Times New Roman"/>
          <w:sz w:val="24"/>
          <w:szCs w:val="24"/>
          <w:rtl/>
        </w:rPr>
        <w:t xml:space="preserve"> سيسيطران على </w:t>
      </w:r>
      <w:r w:rsidRPr="007D3752">
        <w:rPr>
          <w:rFonts w:ascii="Times New Roman" w:eastAsia="Times New Roman" w:hAnsi="Times New Roman" w:cs="Times New Roman"/>
          <w:b/>
          <w:bCs/>
          <w:sz w:val="24"/>
          <w:szCs w:val="24"/>
        </w:rPr>
        <w:t xml:space="preserve">60% </w:t>
      </w:r>
      <w:r w:rsidR="00611239">
        <w:rPr>
          <w:rFonts w:ascii="Times New Roman" w:eastAsia="Times New Roman" w:hAnsi="Times New Roman" w:cs="Times New Roman" w:hint="cs"/>
          <w:b/>
          <w:bCs/>
          <w:sz w:val="24"/>
          <w:szCs w:val="24"/>
          <w:rtl/>
        </w:rPr>
        <w:t xml:space="preserve"> </w:t>
      </w:r>
      <w:r w:rsidRPr="007D3752">
        <w:rPr>
          <w:rFonts w:ascii="Times New Roman" w:eastAsia="Times New Roman" w:hAnsi="Times New Roman" w:cs="Times New Roman"/>
          <w:b/>
          <w:bCs/>
          <w:sz w:val="24"/>
          <w:szCs w:val="24"/>
          <w:rtl/>
        </w:rPr>
        <w:t>من سوق تموين البحر الأحمر</w:t>
      </w:r>
      <w:r w:rsidRPr="007D3752">
        <w:rPr>
          <w:rFonts w:ascii="Times New Roman" w:eastAsia="Times New Roman" w:hAnsi="Times New Roman" w:cs="Times New Roman"/>
          <w:sz w:val="24"/>
          <w:szCs w:val="24"/>
          <w:rtl/>
        </w:rPr>
        <w:t xml:space="preserve"> بحلول 2027</w:t>
      </w:r>
      <w:r w:rsidRPr="007D3752">
        <w:rPr>
          <w:rFonts w:ascii="Times New Roman" w:eastAsia="Times New Roman" w:hAnsi="Times New Roman" w:cs="Times New Roman"/>
          <w:sz w:val="24"/>
          <w:szCs w:val="24"/>
        </w:rPr>
        <w:t>.</w:t>
      </w:r>
    </w:p>
    <w:p w14:paraId="438285A7" w14:textId="77777777" w:rsidR="00454B80" w:rsidRDefault="00454B80" w:rsidP="00454B80">
      <w:pPr>
        <w:bidi/>
        <w:spacing w:before="100" w:beforeAutospacing="1" w:after="100" w:afterAutospacing="1" w:line="240" w:lineRule="auto"/>
        <w:rPr>
          <w:rFonts w:ascii="Times New Roman" w:eastAsia="Times New Roman" w:hAnsi="Times New Roman" w:cs="Times New Roman"/>
          <w:sz w:val="24"/>
          <w:szCs w:val="24"/>
          <w:rtl/>
        </w:rPr>
      </w:pPr>
    </w:p>
    <w:p w14:paraId="014E388E" w14:textId="77777777" w:rsidR="00454B80" w:rsidRDefault="00454B80" w:rsidP="00454B80">
      <w:pPr>
        <w:bidi/>
        <w:spacing w:before="100" w:beforeAutospacing="1" w:after="100" w:afterAutospacing="1" w:line="240" w:lineRule="auto"/>
        <w:rPr>
          <w:rFonts w:ascii="Times New Roman" w:eastAsia="Times New Roman" w:hAnsi="Times New Roman" w:cs="Times New Roman"/>
          <w:sz w:val="24"/>
          <w:szCs w:val="24"/>
          <w:rtl/>
        </w:rPr>
      </w:pPr>
    </w:p>
    <w:p w14:paraId="30DC4DBE" w14:textId="77777777" w:rsidR="00454B80" w:rsidRPr="00454B80" w:rsidRDefault="00454B80" w:rsidP="00454B80">
      <w:pPr>
        <w:bidi/>
        <w:jc w:val="center"/>
        <w:rPr>
          <w:rFonts w:asciiTheme="majorBidi" w:hAnsiTheme="majorBidi" w:cstheme="majorBidi"/>
          <w:b/>
          <w:bCs/>
          <w:sz w:val="36"/>
          <w:szCs w:val="36"/>
        </w:rPr>
      </w:pPr>
      <w:r w:rsidRPr="00454B80">
        <w:rPr>
          <w:rFonts w:asciiTheme="majorBidi" w:hAnsiTheme="majorBidi" w:cstheme="majorBidi"/>
          <w:b/>
          <w:bCs/>
          <w:sz w:val="36"/>
          <w:szCs w:val="36"/>
          <w:rtl/>
        </w:rPr>
        <w:t>دراسة مقارنة استراتيجية: منطقة السويس الحرة</w:t>
      </w:r>
      <w:r w:rsidRPr="00454B80">
        <w:rPr>
          <w:rFonts w:asciiTheme="majorBidi" w:hAnsiTheme="majorBidi" w:cstheme="majorBidi"/>
          <w:b/>
          <w:bCs/>
          <w:sz w:val="36"/>
          <w:szCs w:val="36"/>
        </w:rPr>
        <w:t xml:space="preserve"> vs </w:t>
      </w:r>
      <w:r w:rsidRPr="00454B80">
        <w:rPr>
          <w:rFonts w:asciiTheme="majorBidi" w:hAnsiTheme="majorBidi" w:cstheme="majorBidi"/>
          <w:b/>
          <w:bCs/>
          <w:sz w:val="36"/>
          <w:szCs w:val="36"/>
          <w:rtl/>
        </w:rPr>
        <w:t>المناطق المنافسة</w:t>
      </w:r>
    </w:p>
    <w:p w14:paraId="0E9F47AC" w14:textId="77777777" w:rsidR="00454B80" w:rsidRPr="006F221D" w:rsidRDefault="00454B80" w:rsidP="00454B80">
      <w:pPr>
        <w:bidi/>
      </w:pPr>
      <w:r w:rsidRPr="006F221D">
        <w:rPr>
          <w:b/>
          <w:bCs/>
          <w:rtl/>
        </w:rPr>
        <w:t>السياق: تطوير قطاع تموين السفن 2025-2030</w:t>
      </w:r>
    </w:p>
    <w:p w14:paraId="0F8D41B4" w14:textId="77777777" w:rsidR="00454B80" w:rsidRPr="006F221D" w:rsidRDefault="00000000" w:rsidP="00454B80">
      <w:pPr>
        <w:bidi/>
      </w:pPr>
      <w:r>
        <w:lastRenderedPageBreak/>
        <w:pict w14:anchorId="393F33D5">
          <v:rect id="_x0000_i1083" style="width:0;height:1.5pt" o:hralign="center" o:hrstd="t" o:hr="t" fillcolor="#a0a0a0" stroked="f"/>
        </w:pict>
      </w:r>
    </w:p>
    <w:p w14:paraId="391E58AA" w14:textId="77777777" w:rsidR="00454B80" w:rsidRPr="006F221D" w:rsidRDefault="00454B80" w:rsidP="00454B80">
      <w:pPr>
        <w:bidi/>
        <w:rPr>
          <w:b/>
          <w:bCs/>
        </w:rPr>
      </w:pPr>
      <w:r w:rsidRPr="006F221D">
        <w:rPr>
          <w:b/>
          <w:bCs/>
          <w:rtl/>
        </w:rPr>
        <w:t>الجزء الأول: تحليل المنافسين الدوليين المعمق</w:t>
      </w:r>
    </w:p>
    <w:p w14:paraId="5C3C51C7" w14:textId="77777777" w:rsidR="00454B80" w:rsidRPr="006F221D" w:rsidRDefault="00454B80" w:rsidP="00454B80">
      <w:pPr>
        <w:bidi/>
        <w:rPr>
          <w:b/>
          <w:bCs/>
        </w:rPr>
      </w:pPr>
      <w:r w:rsidRPr="006F221D">
        <w:rPr>
          <w:b/>
          <w:bCs/>
          <w:rtl/>
        </w:rPr>
        <w:t>أ. الفجيرة (الإمارات) - "مركز التموين الأسيوي</w:t>
      </w:r>
      <w:r w:rsidRPr="006F221D">
        <w:rPr>
          <w:b/>
          <w:bCs/>
        </w:rPr>
        <w:t>"</w:t>
      </w:r>
    </w:p>
    <w:p w14:paraId="111A238D" w14:textId="77777777" w:rsidR="00454B80" w:rsidRPr="006F221D" w:rsidRDefault="00454B80" w:rsidP="00454B80">
      <w:pPr>
        <w:bidi/>
        <w:rPr>
          <w:b/>
          <w:bCs/>
        </w:rPr>
      </w:pPr>
      <w:r w:rsidRPr="006F221D">
        <w:rPr>
          <w:b/>
          <w:bCs/>
        </w:rPr>
        <w:t xml:space="preserve">1. </w:t>
      </w:r>
      <w:r w:rsidRPr="006F221D">
        <w:rPr>
          <w:b/>
          <w:bCs/>
          <w:rtl/>
        </w:rPr>
        <w:t>الأداء العام والإيرادات</w:t>
      </w:r>
      <w:r w:rsidRPr="006F221D">
        <w:rPr>
          <w:b/>
          <w:bCs/>
        </w:rPr>
        <w:t xml:space="preserve"> (2024)</w:t>
      </w:r>
    </w:p>
    <w:tbl>
      <w:tblPr>
        <w:tblStyle w:val="GridTable1Light"/>
        <w:tblW w:w="0" w:type="auto"/>
        <w:tblLook w:val="04A0" w:firstRow="1" w:lastRow="0" w:firstColumn="1" w:lastColumn="0" w:noHBand="0" w:noVBand="1"/>
      </w:tblPr>
      <w:tblGrid>
        <w:gridCol w:w="1726"/>
        <w:gridCol w:w="1967"/>
        <w:gridCol w:w="3055"/>
        <w:gridCol w:w="3873"/>
      </w:tblGrid>
      <w:tr w:rsidR="00454B80" w:rsidRPr="006F221D" w14:paraId="639C857A" w14:textId="77777777" w:rsidTr="0045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28D0C" w14:textId="77777777" w:rsidR="00454B80" w:rsidRPr="006F221D" w:rsidRDefault="00454B80" w:rsidP="00454B80">
            <w:pPr>
              <w:bidi/>
            </w:pPr>
            <w:r w:rsidRPr="006F221D">
              <w:rPr>
                <w:rtl/>
              </w:rPr>
              <w:t>المؤشر</w:t>
            </w:r>
          </w:p>
        </w:tc>
        <w:tc>
          <w:tcPr>
            <w:tcW w:w="0" w:type="auto"/>
            <w:hideMark/>
          </w:tcPr>
          <w:p w14:paraId="5279E15F"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القيمة</w:t>
            </w:r>
          </w:p>
        </w:tc>
        <w:tc>
          <w:tcPr>
            <w:tcW w:w="0" w:type="auto"/>
            <w:hideMark/>
          </w:tcPr>
          <w:p w14:paraId="28C7D573"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المصدر</w:t>
            </w:r>
          </w:p>
        </w:tc>
        <w:tc>
          <w:tcPr>
            <w:tcW w:w="0" w:type="auto"/>
            <w:hideMark/>
          </w:tcPr>
          <w:p w14:paraId="155471C0"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التحليل</w:t>
            </w:r>
          </w:p>
        </w:tc>
      </w:tr>
      <w:tr w:rsidR="00454B80" w:rsidRPr="006F221D" w14:paraId="294433A3"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06B9720A" w14:textId="77777777" w:rsidR="00454B80" w:rsidRPr="006F221D" w:rsidRDefault="00454B80" w:rsidP="00454B80">
            <w:pPr>
              <w:bidi/>
            </w:pPr>
            <w:r w:rsidRPr="006F221D">
              <w:rPr>
                <w:rtl/>
              </w:rPr>
              <w:t>عدد السفن المخدمة</w:t>
            </w:r>
          </w:p>
        </w:tc>
        <w:tc>
          <w:tcPr>
            <w:tcW w:w="0" w:type="auto"/>
            <w:hideMark/>
          </w:tcPr>
          <w:p w14:paraId="13589F8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18,500 </w:t>
            </w:r>
            <w:r w:rsidRPr="006F221D">
              <w:rPr>
                <w:rtl/>
              </w:rPr>
              <w:t>سفينة/سنة</w:t>
            </w:r>
          </w:p>
        </w:tc>
        <w:tc>
          <w:tcPr>
            <w:tcW w:w="0" w:type="auto"/>
            <w:hideMark/>
          </w:tcPr>
          <w:p w14:paraId="49EC08B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Fujairah Port Annual Report 2024</w:t>
            </w:r>
          </w:p>
        </w:tc>
        <w:tc>
          <w:tcPr>
            <w:tcW w:w="0" w:type="auto"/>
            <w:hideMark/>
          </w:tcPr>
          <w:p w14:paraId="7F16D05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أقل من السويس بـ40% لكن كفاءة أعلى</w:t>
            </w:r>
          </w:p>
        </w:tc>
      </w:tr>
      <w:tr w:rsidR="00454B80" w:rsidRPr="006F221D" w14:paraId="6BADEC90"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87DC25E" w14:textId="77777777" w:rsidR="00454B80" w:rsidRPr="006F221D" w:rsidRDefault="00454B80" w:rsidP="00454B80">
            <w:pPr>
              <w:bidi/>
            </w:pPr>
            <w:r w:rsidRPr="006F221D">
              <w:rPr>
                <w:rtl/>
              </w:rPr>
              <w:t>إجمالي إيرادات التموين</w:t>
            </w:r>
          </w:p>
        </w:tc>
        <w:tc>
          <w:tcPr>
            <w:tcW w:w="0" w:type="auto"/>
            <w:hideMark/>
          </w:tcPr>
          <w:p w14:paraId="4B9654E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$385 </w:t>
            </w:r>
            <w:r w:rsidRPr="006F221D">
              <w:rPr>
                <w:b/>
                <w:bCs/>
                <w:rtl/>
              </w:rPr>
              <w:t>مليون</w:t>
            </w:r>
          </w:p>
        </w:tc>
        <w:tc>
          <w:tcPr>
            <w:tcW w:w="0" w:type="auto"/>
            <w:hideMark/>
          </w:tcPr>
          <w:p w14:paraId="614524E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KPMG UAE Maritime Services 2024</w:t>
            </w:r>
          </w:p>
        </w:tc>
        <w:tc>
          <w:tcPr>
            <w:tcW w:w="0" w:type="auto"/>
            <w:hideMark/>
          </w:tcPr>
          <w:p w14:paraId="34A6523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275% </w:t>
            </w:r>
            <w:r w:rsidRPr="006F221D">
              <w:rPr>
                <w:b/>
                <w:bCs/>
                <w:rtl/>
              </w:rPr>
              <w:t>من إيرادات السويس الحالية</w:t>
            </w:r>
          </w:p>
        </w:tc>
      </w:tr>
      <w:tr w:rsidR="00454B80" w:rsidRPr="006F221D" w14:paraId="25A647C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0A593A90" w14:textId="77777777" w:rsidR="00454B80" w:rsidRPr="006F221D" w:rsidRDefault="00454B80" w:rsidP="00454B80">
            <w:pPr>
              <w:bidi/>
            </w:pPr>
            <w:r w:rsidRPr="006F221D">
              <w:rPr>
                <w:rtl/>
              </w:rPr>
              <w:t>متوسط تكلفة السفينة</w:t>
            </w:r>
          </w:p>
        </w:tc>
        <w:tc>
          <w:tcPr>
            <w:tcW w:w="0" w:type="auto"/>
            <w:hideMark/>
          </w:tcPr>
          <w:p w14:paraId="1C286FA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$8,200</w:t>
            </w:r>
          </w:p>
        </w:tc>
        <w:tc>
          <w:tcPr>
            <w:tcW w:w="0" w:type="auto"/>
            <w:hideMark/>
          </w:tcPr>
          <w:p w14:paraId="5650C64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Informare ME</w:t>
            </w:r>
          </w:p>
        </w:tc>
        <w:tc>
          <w:tcPr>
            <w:tcW w:w="0" w:type="auto"/>
            <w:hideMark/>
          </w:tcPr>
          <w:p w14:paraId="73D3F68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أقل بنسبة 22.6% من السويس</w:t>
            </w:r>
            <w:r w:rsidRPr="006F221D">
              <w:t xml:space="preserve"> ($10,600)</w:t>
            </w:r>
          </w:p>
        </w:tc>
      </w:tr>
      <w:tr w:rsidR="00454B80" w:rsidRPr="006F221D" w14:paraId="02ED7D16"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771B8A5B" w14:textId="77777777" w:rsidR="00454B80" w:rsidRPr="006F221D" w:rsidRDefault="00454B80" w:rsidP="00454B80">
            <w:pPr>
              <w:bidi/>
            </w:pPr>
            <w:r w:rsidRPr="006F221D">
              <w:rPr>
                <w:rtl/>
              </w:rPr>
              <w:t>وقت التسليم المتوسط</w:t>
            </w:r>
          </w:p>
        </w:tc>
        <w:tc>
          <w:tcPr>
            <w:tcW w:w="0" w:type="auto"/>
            <w:hideMark/>
          </w:tcPr>
          <w:p w14:paraId="7697BDB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6.2 </w:t>
            </w:r>
            <w:r w:rsidRPr="006F221D">
              <w:rPr>
                <w:b/>
                <w:bCs/>
                <w:rtl/>
              </w:rPr>
              <w:t>ساعة</w:t>
            </w:r>
          </w:p>
        </w:tc>
        <w:tc>
          <w:tcPr>
            <w:tcW w:w="0" w:type="auto"/>
            <w:hideMark/>
          </w:tcPr>
          <w:p w14:paraId="36551A3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GAC Fujairh</w:t>
            </w:r>
          </w:p>
        </w:tc>
        <w:tc>
          <w:tcPr>
            <w:tcW w:w="0" w:type="auto"/>
            <w:hideMark/>
          </w:tcPr>
          <w:p w14:paraId="79DBDE5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أقل بنسبة 61% من السويس (16 ساعة)</w:t>
            </w:r>
          </w:p>
        </w:tc>
      </w:tr>
      <w:tr w:rsidR="00454B80" w:rsidRPr="006F221D" w14:paraId="71BFE10A"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6BE46192" w14:textId="77777777" w:rsidR="00454B80" w:rsidRPr="006F221D" w:rsidRDefault="00454B80" w:rsidP="00454B80">
            <w:pPr>
              <w:bidi/>
            </w:pPr>
            <w:r w:rsidRPr="006F221D">
              <w:rPr>
                <w:rtl/>
              </w:rPr>
              <w:t>عدد شركات التموين</w:t>
            </w:r>
          </w:p>
        </w:tc>
        <w:tc>
          <w:tcPr>
            <w:tcW w:w="0" w:type="auto"/>
            <w:hideMark/>
          </w:tcPr>
          <w:p w14:paraId="3380212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85 </w:t>
            </w:r>
            <w:r w:rsidRPr="006F221D">
              <w:rPr>
                <w:rtl/>
              </w:rPr>
              <w:t>شركة</w:t>
            </w:r>
          </w:p>
        </w:tc>
        <w:tc>
          <w:tcPr>
            <w:tcW w:w="0" w:type="auto"/>
            <w:hideMark/>
          </w:tcPr>
          <w:p w14:paraId="5585343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Fujairh Chamber of Commerce</w:t>
            </w:r>
          </w:p>
        </w:tc>
        <w:tc>
          <w:tcPr>
            <w:tcW w:w="0" w:type="auto"/>
            <w:hideMark/>
          </w:tcPr>
          <w:p w14:paraId="72318B7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أقل بنسبة 32% من السويس</w:t>
            </w:r>
            <w:r w:rsidRPr="006F221D">
              <w:rPr>
                <w:b/>
                <w:bCs/>
              </w:rPr>
              <w:t xml:space="preserve"> (125)</w:t>
            </w:r>
            <w:r w:rsidRPr="006F221D">
              <w:t xml:space="preserve"> </w:t>
            </w:r>
            <w:r w:rsidRPr="006F221D">
              <w:rPr>
                <w:rtl/>
              </w:rPr>
              <w:t>لكن حجمها أكبر</w:t>
            </w:r>
          </w:p>
        </w:tc>
      </w:tr>
      <w:tr w:rsidR="00454B80" w:rsidRPr="006F221D" w14:paraId="7FA60F28"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69293F3B" w14:textId="77777777" w:rsidR="00454B80" w:rsidRPr="006F221D" w:rsidRDefault="00454B80" w:rsidP="00454B80">
            <w:pPr>
              <w:bidi/>
            </w:pPr>
            <w:r w:rsidRPr="006F221D">
              <w:rPr>
                <w:rtl/>
              </w:rPr>
              <w:t>التوظيف المباشر</w:t>
            </w:r>
          </w:p>
        </w:tc>
        <w:tc>
          <w:tcPr>
            <w:tcW w:w="0" w:type="auto"/>
            <w:hideMark/>
          </w:tcPr>
          <w:p w14:paraId="6E6BAB5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3,200 </w:t>
            </w:r>
            <w:r w:rsidRPr="006F221D">
              <w:rPr>
                <w:rtl/>
              </w:rPr>
              <w:t>موظف</w:t>
            </w:r>
          </w:p>
        </w:tc>
        <w:tc>
          <w:tcPr>
            <w:tcW w:w="0" w:type="auto"/>
            <w:hideMark/>
          </w:tcPr>
          <w:p w14:paraId="33996B4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UAE Ministry of Human Resources</w:t>
            </w:r>
          </w:p>
        </w:tc>
        <w:tc>
          <w:tcPr>
            <w:tcW w:w="0" w:type="auto"/>
            <w:hideMark/>
          </w:tcPr>
          <w:p w14:paraId="1FB50C5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أقل بنسبة 73% من السويس</w:t>
            </w:r>
            <w:r w:rsidRPr="006F221D">
              <w:rPr>
                <w:b/>
                <w:bCs/>
              </w:rPr>
              <w:t xml:space="preserve"> (11,800)</w:t>
            </w:r>
            <w:r w:rsidRPr="006F221D">
              <w:t xml:space="preserve"> </w:t>
            </w:r>
            <w:r w:rsidRPr="006F221D">
              <w:rPr>
                <w:rtl/>
              </w:rPr>
              <w:t>لكن إنتاجية أعلى</w:t>
            </w:r>
          </w:p>
        </w:tc>
      </w:tr>
      <w:tr w:rsidR="00454B80" w:rsidRPr="006F221D" w14:paraId="745E5EB0"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20A07748" w14:textId="77777777" w:rsidR="00454B80" w:rsidRPr="006F221D" w:rsidRDefault="00454B80" w:rsidP="00454B80">
            <w:pPr>
              <w:bidi/>
            </w:pPr>
            <w:r w:rsidRPr="006F221D">
              <w:rPr>
                <w:rtl/>
              </w:rPr>
              <w:t>إنتاجية الموظف</w:t>
            </w:r>
          </w:p>
        </w:tc>
        <w:tc>
          <w:tcPr>
            <w:tcW w:w="0" w:type="auto"/>
            <w:hideMark/>
          </w:tcPr>
          <w:p w14:paraId="470CC17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$120,313/</w:t>
            </w:r>
            <w:r w:rsidRPr="006F221D">
              <w:rPr>
                <w:b/>
                <w:bCs/>
                <w:rtl/>
              </w:rPr>
              <w:t>موظف/سنة</w:t>
            </w:r>
          </w:p>
        </w:tc>
        <w:tc>
          <w:tcPr>
            <w:tcW w:w="0" w:type="auto"/>
            <w:hideMark/>
          </w:tcPr>
          <w:p w14:paraId="4F67214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محسوب</w:t>
            </w:r>
          </w:p>
        </w:tc>
        <w:tc>
          <w:tcPr>
            <w:tcW w:w="0" w:type="auto"/>
            <w:hideMark/>
          </w:tcPr>
          <w:p w14:paraId="4273ED2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أعلى بنسبة 650% من السويس</w:t>
            </w:r>
            <w:r w:rsidRPr="006F221D">
              <w:rPr>
                <w:b/>
                <w:bCs/>
              </w:rPr>
              <w:t xml:space="preserve"> (18,500)</w:t>
            </w:r>
          </w:p>
        </w:tc>
      </w:tr>
    </w:tbl>
    <w:p w14:paraId="63637E7F" w14:textId="77777777" w:rsidR="00454B80" w:rsidRPr="006F221D" w:rsidRDefault="00454B80" w:rsidP="00454B80">
      <w:pPr>
        <w:bidi/>
        <w:rPr>
          <w:b/>
          <w:bCs/>
        </w:rPr>
      </w:pPr>
      <w:r>
        <w:rPr>
          <w:b/>
          <w:bCs/>
          <w:rtl/>
        </w:rPr>
        <w:br/>
      </w:r>
      <w:r w:rsidRPr="006F221D">
        <w:rPr>
          <w:b/>
          <w:bCs/>
        </w:rPr>
        <w:t xml:space="preserve">2. </w:t>
      </w:r>
      <w:r w:rsidRPr="006F221D">
        <w:rPr>
          <w:b/>
          <w:bCs/>
          <w:rtl/>
        </w:rPr>
        <w:t>البنية التحتية والتكنولوجيا</w:t>
      </w:r>
    </w:p>
    <w:tbl>
      <w:tblPr>
        <w:tblStyle w:val="GridTable1Light"/>
        <w:tblW w:w="0" w:type="auto"/>
        <w:tblLook w:val="04A0" w:firstRow="1" w:lastRow="0" w:firstColumn="1" w:lastColumn="0" w:noHBand="0" w:noVBand="1"/>
      </w:tblPr>
      <w:tblGrid>
        <w:gridCol w:w="1234"/>
        <w:gridCol w:w="4566"/>
        <w:gridCol w:w="3611"/>
      </w:tblGrid>
      <w:tr w:rsidR="00454B80" w:rsidRPr="006F221D" w14:paraId="6543CEA7" w14:textId="77777777" w:rsidTr="0045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8B203" w14:textId="77777777" w:rsidR="00454B80" w:rsidRPr="006F221D" w:rsidRDefault="00454B80" w:rsidP="00454B80">
            <w:pPr>
              <w:bidi/>
            </w:pPr>
            <w:r w:rsidRPr="006F221D">
              <w:rPr>
                <w:rtl/>
              </w:rPr>
              <w:t>المكون</w:t>
            </w:r>
          </w:p>
        </w:tc>
        <w:tc>
          <w:tcPr>
            <w:tcW w:w="0" w:type="auto"/>
            <w:hideMark/>
          </w:tcPr>
          <w:p w14:paraId="31D2222A"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التفاصيل</w:t>
            </w:r>
          </w:p>
        </w:tc>
        <w:tc>
          <w:tcPr>
            <w:tcW w:w="0" w:type="auto"/>
            <w:hideMark/>
          </w:tcPr>
          <w:p w14:paraId="65756F83"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الميزة التنافسية</w:t>
            </w:r>
          </w:p>
        </w:tc>
      </w:tr>
      <w:tr w:rsidR="00454B80" w:rsidRPr="006F221D" w14:paraId="7D609E9B"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755BC33E" w14:textId="77777777" w:rsidR="00454B80" w:rsidRPr="006F221D" w:rsidRDefault="00454B80" w:rsidP="00454B80">
            <w:pPr>
              <w:bidi/>
            </w:pPr>
            <w:r w:rsidRPr="006F221D">
              <w:rPr>
                <w:rtl/>
              </w:rPr>
              <w:t>المستودعات</w:t>
            </w:r>
          </w:p>
        </w:tc>
        <w:tc>
          <w:tcPr>
            <w:tcW w:w="0" w:type="auto"/>
            <w:hideMark/>
          </w:tcPr>
          <w:p w14:paraId="5C5E14E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180,000 </w:t>
            </w:r>
            <w:r w:rsidRPr="006F221D">
              <w:rPr>
                <w:rtl/>
              </w:rPr>
              <w:t>م² مبردة</w:t>
            </w:r>
            <w:r w:rsidRPr="006F221D">
              <w:t xml:space="preserve"> (</w:t>
            </w:r>
            <w:r w:rsidRPr="006F221D">
              <w:rPr>
                <w:rtl/>
              </w:rPr>
              <w:t>متدرجة الحرارة من -25</w:t>
            </w:r>
            <w:r w:rsidRPr="006F221D">
              <w:t xml:space="preserve">°C </w:t>
            </w:r>
            <w:r w:rsidRPr="006F221D">
              <w:rPr>
                <w:rtl/>
              </w:rPr>
              <w:t>إلى +15</w:t>
            </w:r>
            <w:r w:rsidRPr="006F221D">
              <w:t>°C)</w:t>
            </w:r>
          </w:p>
        </w:tc>
        <w:tc>
          <w:tcPr>
            <w:tcW w:w="0" w:type="auto"/>
            <w:hideMark/>
          </w:tcPr>
          <w:p w14:paraId="2055245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3 </w:t>
            </w:r>
            <w:r w:rsidRPr="006F221D">
              <w:rPr>
                <w:b/>
                <w:bCs/>
                <w:rtl/>
              </w:rPr>
              <w:t>مرات</w:t>
            </w:r>
            <w:r w:rsidRPr="006F221D">
              <w:rPr>
                <w:rtl/>
              </w:rPr>
              <w:t xml:space="preserve"> مساحة السويس المبردة (60,000 م²)</w:t>
            </w:r>
          </w:p>
        </w:tc>
      </w:tr>
      <w:tr w:rsidR="00454B80" w:rsidRPr="006F221D" w14:paraId="217A62D6"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7EB1A18E" w14:textId="77777777" w:rsidR="00454B80" w:rsidRPr="006F221D" w:rsidRDefault="00454B80" w:rsidP="00454B80">
            <w:pPr>
              <w:bidi/>
            </w:pPr>
            <w:r w:rsidRPr="006F221D">
              <w:rPr>
                <w:rtl/>
              </w:rPr>
              <w:t>محطات الوقود</w:t>
            </w:r>
          </w:p>
        </w:tc>
        <w:tc>
          <w:tcPr>
            <w:tcW w:w="0" w:type="auto"/>
            <w:hideMark/>
          </w:tcPr>
          <w:p w14:paraId="7F8FD18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محطات بحرية، تزويد 800 طن/ساعة</w:t>
            </w:r>
          </w:p>
        </w:tc>
        <w:tc>
          <w:tcPr>
            <w:tcW w:w="0" w:type="auto"/>
            <w:hideMark/>
          </w:tcPr>
          <w:p w14:paraId="4B65F52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4 </w:t>
            </w:r>
            <w:r w:rsidRPr="006F221D">
              <w:rPr>
                <w:b/>
                <w:bCs/>
                <w:rtl/>
              </w:rPr>
              <w:t>مرات</w:t>
            </w:r>
            <w:r w:rsidRPr="006F221D">
              <w:rPr>
                <w:rtl/>
              </w:rPr>
              <w:t xml:space="preserve"> سرعة السويس الحالية (200 طن/ساعة)</w:t>
            </w:r>
          </w:p>
        </w:tc>
      </w:tr>
      <w:tr w:rsidR="00454B80" w:rsidRPr="006F221D" w14:paraId="3084F46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6F2E6FC6" w14:textId="77777777" w:rsidR="00454B80" w:rsidRPr="006F221D" w:rsidRDefault="00454B80" w:rsidP="00454B80">
            <w:pPr>
              <w:bidi/>
            </w:pPr>
            <w:r w:rsidRPr="006F221D">
              <w:rPr>
                <w:rtl/>
              </w:rPr>
              <w:t>الأتمتة</w:t>
            </w:r>
          </w:p>
        </w:tc>
        <w:tc>
          <w:tcPr>
            <w:tcW w:w="0" w:type="auto"/>
            <w:hideMark/>
          </w:tcPr>
          <w:p w14:paraId="6382FC6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78% </w:t>
            </w:r>
            <w:r w:rsidRPr="006F221D">
              <w:rPr>
                <w:rtl/>
              </w:rPr>
              <w:t>من العمليات مؤتمتة</w:t>
            </w:r>
            <w:r w:rsidRPr="006F221D">
              <w:t xml:space="preserve"> (AGVs, IoT)</w:t>
            </w:r>
          </w:p>
        </w:tc>
        <w:tc>
          <w:tcPr>
            <w:tcW w:w="0" w:type="auto"/>
            <w:hideMark/>
          </w:tcPr>
          <w:p w14:paraId="331B11C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5 </w:t>
            </w:r>
            <w:r w:rsidRPr="006F221D">
              <w:rPr>
                <w:b/>
                <w:bCs/>
                <w:rtl/>
              </w:rPr>
              <w:t>مرات</w:t>
            </w:r>
            <w:r w:rsidRPr="006F221D">
              <w:rPr>
                <w:rtl/>
              </w:rPr>
              <w:t xml:space="preserve"> أتمتة السويس (15% فقط)</w:t>
            </w:r>
          </w:p>
        </w:tc>
      </w:tr>
      <w:tr w:rsidR="00454B80" w:rsidRPr="006F221D" w14:paraId="710ECFE9"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779FE9DA" w14:textId="77777777" w:rsidR="00454B80" w:rsidRPr="006F221D" w:rsidRDefault="00454B80" w:rsidP="00454B80">
            <w:pPr>
              <w:bidi/>
            </w:pPr>
            <w:r w:rsidRPr="006F221D">
              <w:rPr>
                <w:rtl/>
              </w:rPr>
              <w:t>التتبع</w:t>
            </w:r>
          </w:p>
        </w:tc>
        <w:tc>
          <w:tcPr>
            <w:tcW w:w="0" w:type="auto"/>
            <w:hideMark/>
          </w:tcPr>
          <w:p w14:paraId="4CDB4E6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نظام</w:t>
            </w:r>
            <w:r w:rsidRPr="006F221D">
              <w:t xml:space="preserve"> blockchain </w:t>
            </w:r>
            <w:r w:rsidRPr="006F221D">
              <w:rPr>
                <w:rtl/>
              </w:rPr>
              <w:t>كامل لـ100% من الشحنات</w:t>
            </w:r>
          </w:p>
        </w:tc>
        <w:tc>
          <w:tcPr>
            <w:tcW w:w="0" w:type="auto"/>
            <w:hideMark/>
          </w:tcPr>
          <w:p w14:paraId="145A8E3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0%</w:t>
            </w:r>
            <w:r w:rsidRPr="006F221D">
              <w:t xml:space="preserve"> </w:t>
            </w:r>
            <w:r w:rsidRPr="006F221D">
              <w:rPr>
                <w:rtl/>
              </w:rPr>
              <w:t>في السويس حالياً</w:t>
            </w:r>
          </w:p>
        </w:tc>
      </w:tr>
      <w:tr w:rsidR="00454B80" w:rsidRPr="006F221D" w14:paraId="5EA4E7ED"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604B081E" w14:textId="77777777" w:rsidR="00454B80" w:rsidRPr="006F221D" w:rsidRDefault="00454B80" w:rsidP="00454B80">
            <w:pPr>
              <w:bidi/>
            </w:pPr>
            <w:r w:rsidRPr="006F221D">
              <w:rPr>
                <w:rtl/>
              </w:rPr>
              <w:t>الشهادات</w:t>
            </w:r>
          </w:p>
        </w:tc>
        <w:tc>
          <w:tcPr>
            <w:tcW w:w="0" w:type="auto"/>
            <w:hideMark/>
          </w:tcPr>
          <w:p w14:paraId="3983451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100% </w:t>
            </w:r>
            <w:r w:rsidRPr="006F221D">
              <w:rPr>
                <w:rtl/>
              </w:rPr>
              <w:t>من الشركات حاصلة على</w:t>
            </w:r>
            <w:r w:rsidRPr="006F221D">
              <w:t xml:space="preserve"> ISO 28000</w:t>
            </w:r>
          </w:p>
        </w:tc>
        <w:tc>
          <w:tcPr>
            <w:tcW w:w="0" w:type="auto"/>
            <w:hideMark/>
          </w:tcPr>
          <w:p w14:paraId="7BFE1CD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40%</w:t>
            </w:r>
            <w:r w:rsidRPr="006F221D">
              <w:t xml:space="preserve"> </w:t>
            </w:r>
            <w:r w:rsidRPr="006F221D">
              <w:rPr>
                <w:rtl/>
              </w:rPr>
              <w:t>في السويس</w:t>
            </w:r>
            <w:r w:rsidRPr="006F221D">
              <w:t xml:space="preserve"> (HACCP </w:t>
            </w:r>
            <w:r w:rsidRPr="006F221D">
              <w:rPr>
                <w:rtl/>
              </w:rPr>
              <w:t>فقط</w:t>
            </w:r>
            <w:r w:rsidRPr="006F221D">
              <w:t>)</w:t>
            </w:r>
          </w:p>
        </w:tc>
      </w:tr>
    </w:tbl>
    <w:p w14:paraId="77625320" w14:textId="77777777" w:rsidR="00454B80" w:rsidRPr="006F221D" w:rsidRDefault="00454B80" w:rsidP="00454B80">
      <w:pPr>
        <w:bidi/>
        <w:rPr>
          <w:b/>
          <w:bCs/>
        </w:rPr>
      </w:pPr>
      <w:r>
        <w:rPr>
          <w:b/>
          <w:bCs/>
          <w:rtl/>
        </w:rPr>
        <w:br/>
      </w:r>
      <w:r w:rsidRPr="006F221D">
        <w:rPr>
          <w:b/>
          <w:bCs/>
        </w:rPr>
        <w:t xml:space="preserve">3. </w:t>
      </w:r>
      <w:r w:rsidRPr="006F221D">
        <w:rPr>
          <w:b/>
          <w:bCs/>
          <w:rtl/>
        </w:rPr>
        <w:t>تنوع البضائع والميزة النسبية</w:t>
      </w:r>
    </w:p>
    <w:p w14:paraId="121BDF46" w14:textId="77777777" w:rsidR="00454B80" w:rsidRPr="006F221D" w:rsidRDefault="00454B80" w:rsidP="00454B80">
      <w:pPr>
        <w:bidi/>
      </w:pPr>
      <w:r w:rsidRPr="006F221D">
        <w:t xml:space="preserve">    </w:t>
      </w:r>
      <w:r w:rsidRPr="006F221D">
        <w:rPr>
          <w:rtl/>
        </w:rPr>
        <w:t>الفجيرة تتخصص في</w:t>
      </w:r>
      <w:r w:rsidRPr="006F221D">
        <w:t>:</w:t>
      </w:r>
    </w:p>
    <w:p w14:paraId="52514297" w14:textId="77777777" w:rsidR="00454B80" w:rsidRPr="006F221D" w:rsidRDefault="00454B80" w:rsidP="00454B80">
      <w:pPr>
        <w:bidi/>
      </w:pPr>
      <w:r w:rsidRPr="006F221D">
        <w:t xml:space="preserve">- 40%: </w:t>
      </w:r>
      <w:r w:rsidRPr="006F221D">
        <w:rPr>
          <w:rtl/>
        </w:rPr>
        <w:t>المؤن الطازجة (من مزارع إماراتية محلية)</w:t>
      </w:r>
    </w:p>
    <w:p w14:paraId="1274839C" w14:textId="77777777" w:rsidR="00454B80" w:rsidRPr="006F221D" w:rsidRDefault="00454B80" w:rsidP="00454B80">
      <w:pPr>
        <w:bidi/>
      </w:pPr>
      <w:r w:rsidRPr="006F221D">
        <w:t xml:space="preserve">- 35%: </w:t>
      </w:r>
      <w:r w:rsidRPr="006F221D">
        <w:rPr>
          <w:rtl/>
        </w:rPr>
        <w:t>إمدادات المحركات</w:t>
      </w:r>
      <w:r w:rsidRPr="006F221D">
        <w:t xml:space="preserve"> (</w:t>
      </w:r>
      <w:r w:rsidRPr="006F221D">
        <w:rPr>
          <w:rtl/>
        </w:rPr>
        <w:t>من مخزون</w:t>
      </w:r>
      <w:r w:rsidRPr="006F221D">
        <w:t xml:space="preserve"> OEMs </w:t>
      </w:r>
      <w:r w:rsidRPr="006F221D">
        <w:rPr>
          <w:rtl/>
        </w:rPr>
        <w:t>أوروبية</w:t>
      </w:r>
      <w:r w:rsidRPr="006F221D">
        <w:t>)</w:t>
      </w:r>
    </w:p>
    <w:p w14:paraId="1AE9A89A" w14:textId="77777777" w:rsidR="00454B80" w:rsidRPr="006F221D" w:rsidRDefault="00454B80" w:rsidP="00454B80">
      <w:pPr>
        <w:bidi/>
      </w:pPr>
      <w:r w:rsidRPr="006F221D">
        <w:t xml:space="preserve">- 25%: </w:t>
      </w:r>
      <w:r w:rsidRPr="006F221D">
        <w:rPr>
          <w:rtl/>
        </w:rPr>
        <w:t>الوقود</w:t>
      </w:r>
      <w:r w:rsidRPr="006F221D">
        <w:t xml:space="preserve"> (VLSFO </w:t>
      </w:r>
      <w:r w:rsidRPr="006F221D">
        <w:rPr>
          <w:rtl/>
        </w:rPr>
        <w:t>من مصافي إماراتية</w:t>
      </w:r>
      <w:r w:rsidRPr="006F221D">
        <w:t>)</w:t>
      </w:r>
    </w:p>
    <w:p w14:paraId="10F5E6E0" w14:textId="77777777" w:rsidR="00454B80" w:rsidRPr="00454B80" w:rsidRDefault="00454B80" w:rsidP="00454B80">
      <w:pPr>
        <w:bidi/>
        <w:rPr>
          <w:b/>
          <w:bCs/>
          <w:i/>
          <w:iCs/>
        </w:rPr>
      </w:pPr>
      <w:r w:rsidRPr="00454B80">
        <w:rPr>
          <w:b/>
          <w:bCs/>
          <w:i/>
          <w:iCs/>
          <w:rtl/>
        </w:rPr>
        <w:t>الميزة: **الموقع قرب مضيق هرمز** (جذب 70% من ناقلات النفط المتجهة لأوروبا)</w:t>
      </w:r>
    </w:p>
    <w:p w14:paraId="44A6EB6D" w14:textId="77777777" w:rsidR="00454B80" w:rsidRPr="006F221D" w:rsidRDefault="00454B80" w:rsidP="00454B80">
      <w:pPr>
        <w:bidi/>
      </w:pPr>
      <w:r w:rsidRPr="006F221D">
        <w:t xml:space="preserve">  </w:t>
      </w:r>
    </w:p>
    <w:p w14:paraId="52A29C73" w14:textId="77777777" w:rsidR="00454B80" w:rsidRPr="006F221D" w:rsidRDefault="00000000" w:rsidP="00454B80">
      <w:pPr>
        <w:bidi/>
      </w:pPr>
      <w:r>
        <w:pict w14:anchorId="48B44CAB">
          <v:rect id="_x0000_i1084" style="width:0;height:1.5pt" o:hralign="center" o:hrstd="t" o:hr="t" fillcolor="#a0a0a0" stroked="f"/>
        </w:pict>
      </w:r>
    </w:p>
    <w:p w14:paraId="4358B82D" w14:textId="77777777" w:rsidR="00454B80" w:rsidRPr="006F221D" w:rsidRDefault="00454B80" w:rsidP="00454B80">
      <w:pPr>
        <w:bidi/>
        <w:rPr>
          <w:b/>
          <w:bCs/>
        </w:rPr>
      </w:pPr>
      <w:r w:rsidRPr="006F221D">
        <w:rPr>
          <w:b/>
          <w:bCs/>
          <w:rtl/>
        </w:rPr>
        <w:t>ب. جدة (السعودية) - "مركز التموين الإسلامي</w:t>
      </w:r>
      <w:r w:rsidRPr="006F221D">
        <w:rPr>
          <w:b/>
          <w:bCs/>
        </w:rPr>
        <w:t>"</w:t>
      </w:r>
    </w:p>
    <w:p w14:paraId="3D9E6C5E" w14:textId="77777777" w:rsidR="00454B80" w:rsidRPr="006F221D" w:rsidRDefault="00454B80" w:rsidP="00454B80">
      <w:pPr>
        <w:bidi/>
        <w:rPr>
          <w:b/>
          <w:bCs/>
        </w:rPr>
      </w:pPr>
      <w:r w:rsidRPr="006F221D">
        <w:rPr>
          <w:b/>
          <w:bCs/>
        </w:rPr>
        <w:t xml:space="preserve">1. </w:t>
      </w:r>
      <w:r w:rsidRPr="006F221D">
        <w:rPr>
          <w:b/>
          <w:bCs/>
          <w:rtl/>
        </w:rPr>
        <w:t>الأداء العام والإيرادات</w:t>
      </w:r>
      <w:r w:rsidRPr="006F221D">
        <w:rPr>
          <w:b/>
          <w:bCs/>
        </w:rPr>
        <w:t xml:space="preserve"> (2024)</w:t>
      </w:r>
    </w:p>
    <w:tbl>
      <w:tblPr>
        <w:tblStyle w:val="GridTable1Light"/>
        <w:tblW w:w="0" w:type="auto"/>
        <w:tblLook w:val="04A0" w:firstRow="1" w:lastRow="0" w:firstColumn="1" w:lastColumn="0" w:noHBand="0" w:noVBand="1"/>
      </w:tblPr>
      <w:tblGrid>
        <w:gridCol w:w="1385"/>
        <w:gridCol w:w="1855"/>
        <w:gridCol w:w="2119"/>
        <w:gridCol w:w="3762"/>
      </w:tblGrid>
      <w:tr w:rsidR="00454B80" w:rsidRPr="006F221D" w14:paraId="4B203583" w14:textId="77777777" w:rsidTr="0045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019B6" w14:textId="77777777" w:rsidR="00454B80" w:rsidRPr="006F221D" w:rsidRDefault="00454B80" w:rsidP="00454B80">
            <w:pPr>
              <w:bidi/>
            </w:pPr>
            <w:r w:rsidRPr="006F221D">
              <w:rPr>
                <w:rtl/>
              </w:rPr>
              <w:t>المؤشر</w:t>
            </w:r>
          </w:p>
        </w:tc>
        <w:tc>
          <w:tcPr>
            <w:tcW w:w="0" w:type="auto"/>
            <w:hideMark/>
          </w:tcPr>
          <w:p w14:paraId="5BD6FA23"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القيمة</w:t>
            </w:r>
          </w:p>
        </w:tc>
        <w:tc>
          <w:tcPr>
            <w:tcW w:w="0" w:type="auto"/>
            <w:hideMark/>
          </w:tcPr>
          <w:p w14:paraId="6146F232"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المصدر</w:t>
            </w:r>
          </w:p>
        </w:tc>
        <w:tc>
          <w:tcPr>
            <w:tcW w:w="0" w:type="auto"/>
            <w:hideMark/>
          </w:tcPr>
          <w:p w14:paraId="79C66511"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التحليل</w:t>
            </w:r>
          </w:p>
        </w:tc>
      </w:tr>
      <w:tr w:rsidR="00454B80" w:rsidRPr="006F221D" w14:paraId="4B86415E"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2DB1B1A4" w14:textId="77777777" w:rsidR="00454B80" w:rsidRPr="006F221D" w:rsidRDefault="00454B80" w:rsidP="00454B80">
            <w:pPr>
              <w:bidi/>
            </w:pPr>
            <w:r w:rsidRPr="006F221D">
              <w:rPr>
                <w:rtl/>
              </w:rPr>
              <w:t>عدد السفن</w:t>
            </w:r>
          </w:p>
        </w:tc>
        <w:tc>
          <w:tcPr>
            <w:tcW w:w="0" w:type="auto"/>
            <w:hideMark/>
          </w:tcPr>
          <w:p w14:paraId="14F8AC4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12,800 </w:t>
            </w:r>
            <w:r w:rsidRPr="006F221D">
              <w:rPr>
                <w:rtl/>
              </w:rPr>
              <w:t>سفينة</w:t>
            </w:r>
          </w:p>
        </w:tc>
        <w:tc>
          <w:tcPr>
            <w:tcW w:w="0" w:type="auto"/>
            <w:hideMark/>
          </w:tcPr>
          <w:p w14:paraId="22F524F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Jeddah Islamic Port</w:t>
            </w:r>
          </w:p>
        </w:tc>
        <w:tc>
          <w:tcPr>
            <w:tcW w:w="0" w:type="auto"/>
            <w:hideMark/>
          </w:tcPr>
          <w:p w14:paraId="3198BC8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أقل من السويس بـ3% لكن تركيز أعلى</w:t>
            </w:r>
          </w:p>
        </w:tc>
      </w:tr>
      <w:tr w:rsidR="00454B80" w:rsidRPr="006F221D" w14:paraId="31A60BD2"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78868C4F" w14:textId="77777777" w:rsidR="00454B80" w:rsidRPr="006F221D" w:rsidRDefault="00454B80" w:rsidP="00454B80">
            <w:pPr>
              <w:bidi/>
            </w:pPr>
            <w:r w:rsidRPr="006F221D">
              <w:rPr>
                <w:rtl/>
              </w:rPr>
              <w:t>إجمالي الإيرادات</w:t>
            </w:r>
          </w:p>
        </w:tc>
        <w:tc>
          <w:tcPr>
            <w:tcW w:w="0" w:type="auto"/>
            <w:hideMark/>
          </w:tcPr>
          <w:p w14:paraId="5CC1B8B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$295 </w:t>
            </w:r>
            <w:r w:rsidRPr="006F221D">
              <w:rPr>
                <w:b/>
                <w:bCs/>
                <w:rtl/>
              </w:rPr>
              <w:t>مليون</w:t>
            </w:r>
          </w:p>
        </w:tc>
        <w:tc>
          <w:tcPr>
            <w:tcW w:w="0" w:type="auto"/>
            <w:hideMark/>
          </w:tcPr>
          <w:p w14:paraId="0ED94F9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Saudi Ports Authority</w:t>
            </w:r>
          </w:p>
        </w:tc>
        <w:tc>
          <w:tcPr>
            <w:tcW w:w="0" w:type="auto"/>
            <w:hideMark/>
          </w:tcPr>
          <w:p w14:paraId="41CEB29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211% </w:t>
            </w:r>
            <w:r w:rsidRPr="006F221D">
              <w:rPr>
                <w:b/>
                <w:bCs/>
                <w:rtl/>
              </w:rPr>
              <w:t>من إيرادات السويس</w:t>
            </w:r>
          </w:p>
        </w:tc>
      </w:tr>
      <w:tr w:rsidR="00454B80" w:rsidRPr="006F221D" w14:paraId="157BE0EF"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4A203D46" w14:textId="77777777" w:rsidR="00454B80" w:rsidRPr="006F221D" w:rsidRDefault="00454B80" w:rsidP="00454B80">
            <w:pPr>
              <w:bidi/>
            </w:pPr>
            <w:r w:rsidRPr="006F221D">
              <w:rPr>
                <w:rtl/>
              </w:rPr>
              <w:t>متوسط التكلفة</w:t>
            </w:r>
          </w:p>
        </w:tc>
        <w:tc>
          <w:tcPr>
            <w:tcW w:w="0" w:type="auto"/>
            <w:hideMark/>
          </w:tcPr>
          <w:p w14:paraId="51DB72E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$9,100</w:t>
            </w:r>
          </w:p>
        </w:tc>
        <w:tc>
          <w:tcPr>
            <w:tcW w:w="0" w:type="auto"/>
            <w:hideMark/>
          </w:tcPr>
          <w:p w14:paraId="6AD4FFC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Alphatanker</w:t>
            </w:r>
          </w:p>
        </w:tc>
        <w:tc>
          <w:tcPr>
            <w:tcW w:w="0" w:type="auto"/>
            <w:hideMark/>
          </w:tcPr>
          <w:p w14:paraId="0864938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أقل بنسبة 14% من السويس</w:t>
            </w:r>
          </w:p>
        </w:tc>
      </w:tr>
      <w:tr w:rsidR="00454B80" w:rsidRPr="006F221D" w14:paraId="681C22B6"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4C70EA38" w14:textId="77777777" w:rsidR="00454B80" w:rsidRPr="006F221D" w:rsidRDefault="00454B80" w:rsidP="00454B80">
            <w:pPr>
              <w:bidi/>
            </w:pPr>
            <w:r w:rsidRPr="006F221D">
              <w:rPr>
                <w:rtl/>
              </w:rPr>
              <w:t>وقت التسليم</w:t>
            </w:r>
          </w:p>
        </w:tc>
        <w:tc>
          <w:tcPr>
            <w:tcW w:w="0" w:type="auto"/>
            <w:hideMark/>
          </w:tcPr>
          <w:p w14:paraId="22D6456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8.5 </w:t>
            </w:r>
            <w:r w:rsidRPr="006F221D">
              <w:rPr>
                <w:b/>
                <w:bCs/>
                <w:rtl/>
              </w:rPr>
              <w:t>ساعة</w:t>
            </w:r>
          </w:p>
        </w:tc>
        <w:tc>
          <w:tcPr>
            <w:tcW w:w="0" w:type="auto"/>
            <w:hideMark/>
          </w:tcPr>
          <w:p w14:paraId="113253B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GAC Jeddah</w:t>
            </w:r>
          </w:p>
        </w:tc>
        <w:tc>
          <w:tcPr>
            <w:tcW w:w="0" w:type="auto"/>
            <w:hideMark/>
          </w:tcPr>
          <w:p w14:paraId="52C1991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أقل بنسبة 47% من السويس</w:t>
            </w:r>
          </w:p>
        </w:tc>
      </w:tr>
      <w:tr w:rsidR="00454B80" w:rsidRPr="006F221D" w14:paraId="47AE9FD5"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1A6C81E7" w14:textId="77777777" w:rsidR="00454B80" w:rsidRPr="006F221D" w:rsidRDefault="00454B80" w:rsidP="00454B80">
            <w:pPr>
              <w:bidi/>
            </w:pPr>
            <w:r w:rsidRPr="006F221D">
              <w:rPr>
                <w:rtl/>
              </w:rPr>
              <w:t>عدد الشركات</w:t>
            </w:r>
          </w:p>
        </w:tc>
        <w:tc>
          <w:tcPr>
            <w:tcW w:w="0" w:type="auto"/>
            <w:hideMark/>
          </w:tcPr>
          <w:p w14:paraId="4FC02FF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62 </w:t>
            </w:r>
            <w:r w:rsidRPr="006F221D">
              <w:rPr>
                <w:rtl/>
              </w:rPr>
              <w:t>شركة</w:t>
            </w:r>
          </w:p>
        </w:tc>
        <w:tc>
          <w:tcPr>
            <w:tcW w:w="0" w:type="auto"/>
            <w:hideMark/>
          </w:tcPr>
          <w:p w14:paraId="1AFD07A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Saudi Chamber</w:t>
            </w:r>
          </w:p>
        </w:tc>
        <w:tc>
          <w:tcPr>
            <w:tcW w:w="0" w:type="auto"/>
            <w:hideMark/>
          </w:tcPr>
          <w:p w14:paraId="781B3AE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أقل بنسبة 50</w:t>
            </w:r>
            <w:r w:rsidRPr="006F221D">
              <w:rPr>
                <w:b/>
                <w:bCs/>
              </w:rPr>
              <w:t>%</w:t>
            </w:r>
            <w:r w:rsidRPr="006F221D">
              <w:t xml:space="preserve"> </w:t>
            </w:r>
            <w:r w:rsidRPr="006F221D">
              <w:rPr>
                <w:rtl/>
              </w:rPr>
              <w:t>لكن حجم الشركات أكبر بـ3 مرات</w:t>
            </w:r>
          </w:p>
        </w:tc>
      </w:tr>
      <w:tr w:rsidR="00454B80" w:rsidRPr="006F221D" w14:paraId="1F6CBAF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11367CFB" w14:textId="77777777" w:rsidR="00454B80" w:rsidRPr="006F221D" w:rsidRDefault="00454B80" w:rsidP="00454B80">
            <w:pPr>
              <w:bidi/>
            </w:pPr>
            <w:r w:rsidRPr="006F221D">
              <w:rPr>
                <w:rtl/>
              </w:rPr>
              <w:t>التوظيف</w:t>
            </w:r>
          </w:p>
        </w:tc>
        <w:tc>
          <w:tcPr>
            <w:tcW w:w="0" w:type="auto"/>
            <w:hideMark/>
          </w:tcPr>
          <w:p w14:paraId="7265716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4,100 </w:t>
            </w:r>
            <w:r w:rsidRPr="006F221D">
              <w:rPr>
                <w:rtl/>
              </w:rPr>
              <w:t>موظف</w:t>
            </w:r>
          </w:p>
        </w:tc>
        <w:tc>
          <w:tcPr>
            <w:tcW w:w="0" w:type="auto"/>
            <w:hideMark/>
          </w:tcPr>
          <w:p w14:paraId="38BCCD3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Saudi Labor Ministry</w:t>
            </w:r>
          </w:p>
        </w:tc>
        <w:tc>
          <w:tcPr>
            <w:tcW w:w="0" w:type="auto"/>
            <w:hideMark/>
          </w:tcPr>
          <w:p w14:paraId="3E1AA65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أقل بنسبة 65</w:t>
            </w:r>
            <w:r w:rsidRPr="006F221D">
              <w:rPr>
                <w:b/>
                <w:bCs/>
              </w:rPr>
              <w:t>%</w:t>
            </w:r>
          </w:p>
        </w:tc>
      </w:tr>
      <w:tr w:rsidR="00454B80" w:rsidRPr="006F221D" w14:paraId="6B55E8BB"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294C66C6" w14:textId="77777777" w:rsidR="00454B80" w:rsidRPr="006F221D" w:rsidRDefault="00454B80" w:rsidP="00454B80">
            <w:pPr>
              <w:bidi/>
            </w:pPr>
            <w:r w:rsidRPr="006F221D">
              <w:rPr>
                <w:rtl/>
              </w:rPr>
              <w:t>إنتاجية الموظف</w:t>
            </w:r>
          </w:p>
        </w:tc>
        <w:tc>
          <w:tcPr>
            <w:tcW w:w="0" w:type="auto"/>
            <w:hideMark/>
          </w:tcPr>
          <w:p w14:paraId="730F8EB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$71,951/</w:t>
            </w:r>
            <w:r w:rsidRPr="006F221D">
              <w:rPr>
                <w:b/>
                <w:bCs/>
                <w:rtl/>
              </w:rPr>
              <w:t>موظف/سنة</w:t>
            </w:r>
          </w:p>
        </w:tc>
        <w:tc>
          <w:tcPr>
            <w:tcW w:w="0" w:type="auto"/>
            <w:hideMark/>
          </w:tcPr>
          <w:p w14:paraId="36E426E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محسوب</w:t>
            </w:r>
          </w:p>
        </w:tc>
        <w:tc>
          <w:tcPr>
            <w:tcW w:w="0" w:type="auto"/>
            <w:hideMark/>
          </w:tcPr>
          <w:p w14:paraId="69B54CF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أعلى بنسبة 289% من السويس</w:t>
            </w:r>
          </w:p>
        </w:tc>
      </w:tr>
    </w:tbl>
    <w:p w14:paraId="59CE41B2" w14:textId="77777777" w:rsidR="00454B80" w:rsidRPr="006F221D" w:rsidRDefault="00454B80" w:rsidP="00454B80">
      <w:pPr>
        <w:bidi/>
        <w:rPr>
          <w:b/>
          <w:bCs/>
        </w:rPr>
      </w:pPr>
      <w:r>
        <w:rPr>
          <w:b/>
          <w:bCs/>
          <w:rtl/>
        </w:rPr>
        <w:lastRenderedPageBreak/>
        <w:br/>
      </w:r>
      <w:r w:rsidRPr="006F221D">
        <w:rPr>
          <w:b/>
          <w:bCs/>
        </w:rPr>
        <w:t xml:space="preserve">2. </w:t>
      </w:r>
      <w:r w:rsidRPr="006F221D">
        <w:rPr>
          <w:b/>
          <w:bCs/>
          <w:rtl/>
        </w:rPr>
        <w:t>الميزة النسبية: الحلال والخدمات المصرفية</w:t>
      </w:r>
    </w:p>
    <w:p w14:paraId="58BB3BEE" w14:textId="77777777" w:rsidR="00454B80" w:rsidRPr="006F221D" w:rsidRDefault="00454B80" w:rsidP="00454B80">
      <w:pPr>
        <w:bidi/>
      </w:pPr>
      <w:r w:rsidRPr="006F221D">
        <w:t xml:space="preserve">    </w:t>
      </w:r>
      <w:r w:rsidRPr="006F221D">
        <w:rPr>
          <w:rtl/>
        </w:rPr>
        <w:t>جدة تتفوق في</w:t>
      </w:r>
      <w:r w:rsidRPr="006F221D">
        <w:t>:</w:t>
      </w:r>
    </w:p>
    <w:p w14:paraId="21F6F361" w14:textId="77777777" w:rsidR="00454B80" w:rsidRPr="006F221D" w:rsidRDefault="00454B80" w:rsidP="00454B80">
      <w:pPr>
        <w:bidi/>
      </w:pPr>
      <w:r w:rsidRPr="006F221D">
        <w:t>- **</w:t>
      </w:r>
      <w:r w:rsidRPr="006F221D">
        <w:rPr>
          <w:rtl/>
        </w:rPr>
        <w:t>شهادة حلال 100%** (جذب 85% من ناقلات الخليج والبضائع الإسلامية)</w:t>
      </w:r>
    </w:p>
    <w:p w14:paraId="19E38285" w14:textId="77777777" w:rsidR="00454B80" w:rsidRPr="006F221D" w:rsidRDefault="00454B80" w:rsidP="00454B80">
      <w:pPr>
        <w:bidi/>
      </w:pPr>
      <w:r w:rsidRPr="006F221D">
        <w:t>- **</w:t>
      </w:r>
      <w:r w:rsidRPr="006F221D">
        <w:rPr>
          <w:rtl/>
        </w:rPr>
        <w:t>خدمات مصرفية إسلامية** (تمويل بلا فوائد للسفن السعودية)</w:t>
      </w:r>
    </w:p>
    <w:p w14:paraId="4812D739" w14:textId="77777777" w:rsidR="00454B80" w:rsidRPr="006F221D" w:rsidRDefault="00454B80" w:rsidP="00454B80">
      <w:pPr>
        <w:bidi/>
      </w:pPr>
      <w:r w:rsidRPr="006F221D">
        <w:t>- **</w:t>
      </w:r>
      <w:r w:rsidRPr="006F221D">
        <w:rPr>
          <w:rtl/>
        </w:rPr>
        <w:t>تكامل مع</w:t>
      </w:r>
      <w:r w:rsidRPr="006F221D">
        <w:t xml:space="preserve"> NEOM**: </w:t>
      </w:r>
      <w:r w:rsidRPr="006F221D">
        <w:rPr>
          <w:rtl/>
        </w:rPr>
        <w:t>خطط لتزويد سفن</w:t>
      </w:r>
      <w:r w:rsidRPr="006F221D">
        <w:t xml:space="preserve"> NEOM </w:t>
      </w:r>
      <w:r w:rsidRPr="006F221D">
        <w:rPr>
          <w:rtl/>
        </w:rPr>
        <w:t>البحرية مستقبلاً</w:t>
      </w:r>
    </w:p>
    <w:p w14:paraId="15D7744F" w14:textId="77777777" w:rsidR="00454B80" w:rsidRPr="006F221D" w:rsidRDefault="00454B80" w:rsidP="00454B80">
      <w:pPr>
        <w:bidi/>
      </w:pPr>
    </w:p>
    <w:p w14:paraId="0595C2EF" w14:textId="77777777" w:rsidR="00454B80" w:rsidRPr="006F221D" w:rsidRDefault="00454B80" w:rsidP="00454B80">
      <w:pPr>
        <w:bidi/>
      </w:pPr>
      <w:r w:rsidRPr="006F221D">
        <w:rPr>
          <w:rtl/>
        </w:rPr>
        <w:t>العيب: **البيروقراطية</w:t>
      </w:r>
      <w:r w:rsidRPr="006F221D">
        <w:t xml:space="preserve">** (12-15 </w:t>
      </w:r>
      <w:r w:rsidRPr="006F221D">
        <w:rPr>
          <w:rtl/>
        </w:rPr>
        <w:t>توقيع لكل طلب</w:t>
      </w:r>
      <w:r w:rsidRPr="006F221D">
        <w:t xml:space="preserve"> vs 3 </w:t>
      </w:r>
      <w:r w:rsidRPr="006F221D">
        <w:rPr>
          <w:rtl/>
        </w:rPr>
        <w:t>في السويس</w:t>
      </w:r>
      <w:r w:rsidRPr="006F221D">
        <w:t>)</w:t>
      </w:r>
    </w:p>
    <w:p w14:paraId="5D640232" w14:textId="77777777" w:rsidR="00454B80" w:rsidRPr="006F221D" w:rsidRDefault="00000000" w:rsidP="00454B80">
      <w:pPr>
        <w:bidi/>
      </w:pPr>
      <w:r>
        <w:pict w14:anchorId="47EE113D">
          <v:rect id="_x0000_i1085" style="width:0;height:1.5pt" o:hralign="center" o:hrstd="t" o:hr="t" fillcolor="#a0a0a0" stroked="f"/>
        </w:pict>
      </w:r>
    </w:p>
    <w:p w14:paraId="60B51AEB" w14:textId="77777777" w:rsidR="00454B80" w:rsidRPr="006F221D" w:rsidRDefault="00454B80" w:rsidP="00454B80">
      <w:pPr>
        <w:bidi/>
        <w:rPr>
          <w:b/>
          <w:bCs/>
        </w:rPr>
      </w:pPr>
      <w:r w:rsidRPr="006F221D">
        <w:rPr>
          <w:b/>
          <w:bCs/>
          <w:rtl/>
        </w:rPr>
        <w:t>ج. نيوم (السعودية) - "المدينة الذكية المتكاملة</w:t>
      </w:r>
      <w:r w:rsidRPr="006F221D">
        <w:rPr>
          <w:b/>
          <w:bCs/>
        </w:rPr>
        <w:t>"</w:t>
      </w:r>
    </w:p>
    <w:p w14:paraId="1ED692A6" w14:textId="77777777" w:rsidR="00454B80" w:rsidRPr="006F221D" w:rsidRDefault="00454B80" w:rsidP="00454B80">
      <w:pPr>
        <w:bidi/>
        <w:rPr>
          <w:b/>
          <w:bCs/>
        </w:rPr>
      </w:pPr>
      <w:r w:rsidRPr="006F221D">
        <w:rPr>
          <w:b/>
          <w:bCs/>
        </w:rPr>
        <w:t xml:space="preserve">1. </w:t>
      </w:r>
      <w:r w:rsidRPr="006F221D">
        <w:rPr>
          <w:b/>
          <w:bCs/>
          <w:rtl/>
        </w:rPr>
        <w:t>الأداء المتوقع</w:t>
      </w:r>
      <w:r w:rsidRPr="006F221D">
        <w:rPr>
          <w:b/>
          <w:bCs/>
        </w:rPr>
        <w:t xml:space="preserve"> (2026-2028)</w:t>
      </w:r>
    </w:p>
    <w:tbl>
      <w:tblPr>
        <w:tblStyle w:val="GridTable1Light"/>
        <w:tblW w:w="0" w:type="auto"/>
        <w:tblLook w:val="04A0" w:firstRow="1" w:lastRow="0" w:firstColumn="1" w:lastColumn="0" w:noHBand="0" w:noVBand="1"/>
      </w:tblPr>
      <w:tblGrid>
        <w:gridCol w:w="2018"/>
        <w:gridCol w:w="2007"/>
        <w:gridCol w:w="2114"/>
        <w:gridCol w:w="2538"/>
      </w:tblGrid>
      <w:tr w:rsidR="00454B80" w:rsidRPr="006F221D" w14:paraId="194CECBA" w14:textId="77777777" w:rsidTr="0045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4A5A6" w14:textId="77777777" w:rsidR="00454B80" w:rsidRPr="006F221D" w:rsidRDefault="00454B80" w:rsidP="00454B80">
            <w:pPr>
              <w:bidi/>
            </w:pPr>
            <w:r w:rsidRPr="006F221D">
              <w:rPr>
                <w:rtl/>
              </w:rPr>
              <w:t>المؤشر</w:t>
            </w:r>
          </w:p>
        </w:tc>
        <w:tc>
          <w:tcPr>
            <w:tcW w:w="0" w:type="auto"/>
            <w:hideMark/>
          </w:tcPr>
          <w:p w14:paraId="1B13A5C0"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القيمة المتوقعة</w:t>
            </w:r>
          </w:p>
        </w:tc>
        <w:tc>
          <w:tcPr>
            <w:tcW w:w="0" w:type="auto"/>
            <w:hideMark/>
          </w:tcPr>
          <w:p w14:paraId="5BCA856C"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المصدر</w:t>
            </w:r>
          </w:p>
        </w:tc>
        <w:tc>
          <w:tcPr>
            <w:tcW w:w="0" w:type="auto"/>
            <w:hideMark/>
          </w:tcPr>
          <w:p w14:paraId="036D75CD"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التحليل</w:t>
            </w:r>
          </w:p>
        </w:tc>
      </w:tr>
      <w:tr w:rsidR="00454B80" w:rsidRPr="006F221D" w14:paraId="2E8CFD40"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7225857" w14:textId="77777777" w:rsidR="00454B80" w:rsidRPr="006F221D" w:rsidRDefault="00454B80" w:rsidP="00454B80">
            <w:pPr>
              <w:bidi/>
            </w:pPr>
            <w:r w:rsidRPr="006F221D">
              <w:rPr>
                <w:rtl/>
              </w:rPr>
              <w:t>عدد السفن</w:t>
            </w:r>
            <w:r w:rsidRPr="006F221D">
              <w:t xml:space="preserve"> (2028)</w:t>
            </w:r>
          </w:p>
        </w:tc>
        <w:tc>
          <w:tcPr>
            <w:tcW w:w="0" w:type="auto"/>
            <w:hideMark/>
          </w:tcPr>
          <w:p w14:paraId="3BA3C0F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8,000-10,000 </w:t>
            </w:r>
            <w:r w:rsidRPr="006F221D">
              <w:rPr>
                <w:rtl/>
              </w:rPr>
              <w:t>سفينة</w:t>
            </w:r>
          </w:p>
        </w:tc>
        <w:tc>
          <w:tcPr>
            <w:tcW w:w="0" w:type="auto"/>
            <w:hideMark/>
          </w:tcPr>
          <w:p w14:paraId="142FC3B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Maritime Plan</w:t>
            </w:r>
          </w:p>
        </w:tc>
        <w:tc>
          <w:tcPr>
            <w:tcW w:w="0" w:type="auto"/>
            <w:hideMark/>
          </w:tcPr>
          <w:p w14:paraId="0774FFF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فئة</w:t>
            </w:r>
            <w:r w:rsidRPr="006F221D">
              <w:rPr>
                <w:b/>
                <w:bCs/>
              </w:rPr>
              <w:t xml:space="preserve"> ULCS </w:t>
            </w:r>
            <w:r w:rsidRPr="006F221D">
              <w:rPr>
                <w:b/>
                <w:bCs/>
                <w:rtl/>
              </w:rPr>
              <w:t>فقط</w:t>
            </w:r>
          </w:p>
        </w:tc>
      </w:tr>
      <w:tr w:rsidR="00454B80" w:rsidRPr="006F221D" w14:paraId="200F826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71DC5B83" w14:textId="77777777" w:rsidR="00454B80" w:rsidRPr="006F221D" w:rsidRDefault="00454B80" w:rsidP="00454B80">
            <w:pPr>
              <w:bidi/>
            </w:pPr>
            <w:r w:rsidRPr="006F221D">
              <w:rPr>
                <w:rtl/>
              </w:rPr>
              <w:t>إجمالي الإيرادات</w:t>
            </w:r>
            <w:r w:rsidRPr="006F221D">
              <w:t xml:space="preserve"> (2028)</w:t>
            </w:r>
          </w:p>
        </w:tc>
        <w:tc>
          <w:tcPr>
            <w:tcW w:w="0" w:type="auto"/>
            <w:hideMark/>
          </w:tcPr>
          <w:p w14:paraId="2DAF939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$180-220 </w:t>
            </w:r>
            <w:r w:rsidRPr="006F221D">
              <w:rPr>
                <w:b/>
                <w:bCs/>
                <w:rtl/>
              </w:rPr>
              <w:t>مليون</w:t>
            </w:r>
          </w:p>
        </w:tc>
        <w:tc>
          <w:tcPr>
            <w:tcW w:w="0" w:type="auto"/>
            <w:hideMark/>
          </w:tcPr>
          <w:p w14:paraId="43BD1FE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McKinsey KSA</w:t>
            </w:r>
          </w:p>
        </w:tc>
        <w:tc>
          <w:tcPr>
            <w:tcW w:w="0" w:type="auto"/>
            <w:hideMark/>
          </w:tcPr>
          <w:p w14:paraId="497EC9C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مركزة على السفن العملاقة</w:t>
            </w:r>
          </w:p>
        </w:tc>
      </w:tr>
      <w:tr w:rsidR="00454B80" w:rsidRPr="006F221D" w14:paraId="1FD0D3DD"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0E0987BA" w14:textId="77777777" w:rsidR="00454B80" w:rsidRPr="006F221D" w:rsidRDefault="00454B80" w:rsidP="00454B80">
            <w:pPr>
              <w:bidi/>
            </w:pPr>
            <w:r w:rsidRPr="006F221D">
              <w:rPr>
                <w:rtl/>
              </w:rPr>
              <w:t>متوسط التكلفة</w:t>
            </w:r>
          </w:p>
        </w:tc>
        <w:tc>
          <w:tcPr>
            <w:tcW w:w="0" w:type="auto"/>
            <w:hideMark/>
          </w:tcPr>
          <w:p w14:paraId="1EA89EC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$12,000-14,000</w:t>
            </w:r>
          </w:p>
        </w:tc>
        <w:tc>
          <w:tcPr>
            <w:tcW w:w="0" w:type="auto"/>
            <w:hideMark/>
          </w:tcPr>
          <w:p w14:paraId="45E0C2B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تقدير</w:t>
            </w:r>
          </w:p>
        </w:tc>
        <w:tc>
          <w:tcPr>
            <w:tcW w:w="0" w:type="auto"/>
            <w:hideMark/>
          </w:tcPr>
          <w:p w14:paraId="5A9BA33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أعلى بنسبة 13</w:t>
            </w:r>
            <w:r w:rsidRPr="006F221D">
              <w:rPr>
                <w:b/>
                <w:bCs/>
              </w:rPr>
              <w:t>%</w:t>
            </w:r>
            <w:r w:rsidRPr="006F221D">
              <w:t xml:space="preserve"> </w:t>
            </w:r>
            <w:r w:rsidRPr="006F221D">
              <w:rPr>
                <w:rtl/>
              </w:rPr>
              <w:t>لكن جودة فائقة</w:t>
            </w:r>
          </w:p>
        </w:tc>
      </w:tr>
      <w:tr w:rsidR="00454B80" w:rsidRPr="006F221D" w14:paraId="553D43F3"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295C9430" w14:textId="77777777" w:rsidR="00454B80" w:rsidRPr="006F221D" w:rsidRDefault="00454B80" w:rsidP="00454B80">
            <w:pPr>
              <w:bidi/>
            </w:pPr>
            <w:r w:rsidRPr="006F221D">
              <w:rPr>
                <w:rtl/>
              </w:rPr>
              <w:t>وقت التسليم</w:t>
            </w:r>
          </w:p>
        </w:tc>
        <w:tc>
          <w:tcPr>
            <w:tcW w:w="0" w:type="auto"/>
            <w:hideMark/>
          </w:tcPr>
          <w:p w14:paraId="5FADB32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4-5 </w:t>
            </w:r>
            <w:r w:rsidRPr="006F221D">
              <w:rPr>
                <w:b/>
                <w:bCs/>
                <w:rtl/>
              </w:rPr>
              <w:t>ساعة</w:t>
            </w:r>
          </w:p>
        </w:tc>
        <w:tc>
          <w:tcPr>
            <w:tcW w:w="0" w:type="auto"/>
            <w:hideMark/>
          </w:tcPr>
          <w:p w14:paraId="25BFB8F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Tech Vision</w:t>
            </w:r>
          </w:p>
        </w:tc>
        <w:tc>
          <w:tcPr>
            <w:tcW w:w="0" w:type="auto"/>
            <w:hideMark/>
          </w:tcPr>
          <w:p w14:paraId="4727999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74% </w:t>
            </w:r>
            <w:r w:rsidRPr="006F221D">
              <w:rPr>
                <w:b/>
                <w:bCs/>
                <w:rtl/>
              </w:rPr>
              <w:t>أسرع من السويس الحالي</w:t>
            </w:r>
          </w:p>
        </w:tc>
      </w:tr>
      <w:tr w:rsidR="00454B80" w:rsidRPr="006F221D" w14:paraId="39DE29A2"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2A649D4A" w14:textId="77777777" w:rsidR="00454B80" w:rsidRPr="006F221D" w:rsidRDefault="00454B80" w:rsidP="00454B80">
            <w:pPr>
              <w:bidi/>
            </w:pPr>
            <w:r w:rsidRPr="006F221D">
              <w:rPr>
                <w:rtl/>
              </w:rPr>
              <w:t>التكنولوجيا</w:t>
            </w:r>
          </w:p>
        </w:tc>
        <w:tc>
          <w:tcPr>
            <w:tcW w:w="0" w:type="auto"/>
            <w:hideMark/>
          </w:tcPr>
          <w:p w14:paraId="70F2FBD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100% </w:t>
            </w:r>
            <w:r w:rsidRPr="006F221D">
              <w:rPr>
                <w:b/>
                <w:bCs/>
                <w:rtl/>
              </w:rPr>
              <w:t>أتمتة</w:t>
            </w:r>
            <w:r w:rsidRPr="006F221D">
              <w:rPr>
                <w:b/>
                <w:bCs/>
              </w:rPr>
              <w:t xml:space="preserve"> + AI + IoT</w:t>
            </w:r>
          </w:p>
        </w:tc>
        <w:tc>
          <w:tcPr>
            <w:tcW w:w="0" w:type="auto"/>
            <w:hideMark/>
          </w:tcPr>
          <w:p w14:paraId="34B37C4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Press</w:t>
            </w:r>
          </w:p>
        </w:tc>
        <w:tc>
          <w:tcPr>
            <w:tcW w:w="0" w:type="auto"/>
            <w:hideMark/>
          </w:tcPr>
          <w:p w14:paraId="64B2C93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سيتفوق على الجميع</w:t>
            </w:r>
          </w:p>
        </w:tc>
      </w:tr>
    </w:tbl>
    <w:p w14:paraId="1AEFFFD9" w14:textId="77777777" w:rsidR="00454B80" w:rsidRPr="006F221D" w:rsidRDefault="00454B80" w:rsidP="00454B80">
      <w:pPr>
        <w:bidi/>
        <w:rPr>
          <w:b/>
          <w:bCs/>
        </w:rPr>
      </w:pPr>
      <w:r w:rsidRPr="006F221D">
        <w:rPr>
          <w:b/>
          <w:bCs/>
        </w:rPr>
        <w:t xml:space="preserve">2. </w:t>
      </w:r>
      <w:r w:rsidRPr="006F221D">
        <w:rPr>
          <w:b/>
          <w:bCs/>
          <w:rtl/>
        </w:rPr>
        <w:t>الاستثمارات الضخمة</w:t>
      </w:r>
    </w:p>
    <w:p w14:paraId="0436F310" w14:textId="77777777" w:rsidR="00454B80" w:rsidRPr="006F221D" w:rsidRDefault="00454B80" w:rsidP="00454B80">
      <w:pPr>
        <w:bidi/>
      </w:pPr>
      <w:r w:rsidRPr="006F221D">
        <w:t xml:space="preserve">    </w:t>
      </w:r>
      <w:r w:rsidRPr="006F221D">
        <w:rPr>
          <w:rtl/>
        </w:rPr>
        <w:t>نيوم تستثمر</w:t>
      </w:r>
      <w:r w:rsidRPr="006F221D">
        <w:t>:</w:t>
      </w:r>
    </w:p>
    <w:p w14:paraId="4B176E60" w14:textId="77777777" w:rsidR="00454B80" w:rsidRPr="006F221D" w:rsidRDefault="00454B80" w:rsidP="00454B80">
      <w:pPr>
        <w:bidi/>
      </w:pPr>
      <w:r w:rsidRPr="006F221D">
        <w:t xml:space="preserve">- \$750 </w:t>
      </w:r>
      <w:r w:rsidRPr="006F221D">
        <w:rPr>
          <w:rtl/>
        </w:rPr>
        <w:t>مليون في ميناء أوكساغون</w:t>
      </w:r>
      <w:r w:rsidRPr="006F221D">
        <w:t xml:space="preserve"> (Oxgagon) </w:t>
      </w:r>
      <w:r w:rsidRPr="006F221D">
        <w:rPr>
          <w:rtl/>
        </w:rPr>
        <w:t>الجديد</w:t>
      </w:r>
    </w:p>
    <w:p w14:paraId="5CF2303D" w14:textId="77777777" w:rsidR="00454B80" w:rsidRPr="006F221D" w:rsidRDefault="00454B80" w:rsidP="00454B80">
      <w:pPr>
        <w:bidi/>
      </w:pPr>
      <w:r w:rsidRPr="006F221D">
        <w:t xml:space="preserve">- \$120 </w:t>
      </w:r>
      <w:r w:rsidRPr="006F221D">
        <w:rPr>
          <w:rtl/>
        </w:rPr>
        <w:t>مليون في مركز تموين آلي بالكامل</w:t>
      </w:r>
    </w:p>
    <w:p w14:paraId="52318C6B" w14:textId="77777777" w:rsidR="00454B80" w:rsidRPr="006F221D" w:rsidRDefault="00454B80" w:rsidP="00454B80">
      <w:pPr>
        <w:bidi/>
      </w:pPr>
      <w:r w:rsidRPr="006F221D">
        <w:t xml:space="preserve">- \$50 </w:t>
      </w:r>
      <w:r w:rsidRPr="006F221D">
        <w:rPr>
          <w:rtl/>
        </w:rPr>
        <w:t>مليون في مزرعة عمودية لتوفير 40% من المؤن</w:t>
      </w:r>
    </w:p>
    <w:p w14:paraId="51E4D32A" w14:textId="77777777" w:rsidR="00454B80" w:rsidRPr="006F221D" w:rsidRDefault="00454B80" w:rsidP="00454B80">
      <w:pPr>
        <w:bidi/>
      </w:pPr>
    </w:p>
    <w:p w14:paraId="5285DA7B" w14:textId="77777777" w:rsidR="00454B80" w:rsidRPr="006F221D" w:rsidRDefault="00454B80" w:rsidP="00454B80">
      <w:pPr>
        <w:bidi/>
      </w:pPr>
      <w:r w:rsidRPr="006F221D">
        <w:rPr>
          <w:rtl/>
        </w:rPr>
        <w:t>التهديد: سيجذب **60% من سفن الحاويات العملاقة** المتجهة لأوروبا</w:t>
      </w:r>
    </w:p>
    <w:p w14:paraId="741B93EC" w14:textId="77777777" w:rsidR="00454B80" w:rsidRPr="006F221D" w:rsidRDefault="00454B80" w:rsidP="00454B80">
      <w:pPr>
        <w:bidi/>
      </w:pPr>
      <w:r w:rsidRPr="006F221D">
        <w:t xml:space="preserve">  </w:t>
      </w:r>
      <w:r w:rsidR="00000000">
        <w:pict w14:anchorId="13183831">
          <v:rect id="_x0000_i1086" style="width:0;height:1.5pt" o:hralign="center" o:hrstd="t" o:hr="t" fillcolor="#a0a0a0" stroked="f"/>
        </w:pict>
      </w:r>
    </w:p>
    <w:p w14:paraId="6106AC82" w14:textId="77777777" w:rsidR="00454B80" w:rsidRPr="006F221D" w:rsidRDefault="00454B80" w:rsidP="00454B80">
      <w:pPr>
        <w:bidi/>
        <w:rPr>
          <w:b/>
          <w:bCs/>
        </w:rPr>
      </w:pPr>
      <w:r w:rsidRPr="006F221D">
        <w:rPr>
          <w:b/>
          <w:bCs/>
          <w:rtl/>
        </w:rPr>
        <w:t>د. كيب تاون (جنوب أفريقيا) - "مركز التموين الأفريقي</w:t>
      </w:r>
      <w:r w:rsidRPr="006F221D">
        <w:rPr>
          <w:b/>
          <w:bCs/>
        </w:rPr>
        <w:t>"</w:t>
      </w:r>
    </w:p>
    <w:p w14:paraId="5814E718" w14:textId="77777777" w:rsidR="00454B80" w:rsidRPr="006F221D" w:rsidRDefault="00454B80" w:rsidP="00454B80">
      <w:pPr>
        <w:bidi/>
        <w:rPr>
          <w:b/>
          <w:bCs/>
        </w:rPr>
      </w:pPr>
      <w:r w:rsidRPr="006F221D">
        <w:rPr>
          <w:b/>
          <w:bCs/>
        </w:rPr>
        <w:t xml:space="preserve">1. </w:t>
      </w:r>
      <w:r w:rsidRPr="006F221D">
        <w:rPr>
          <w:b/>
          <w:bCs/>
          <w:rtl/>
        </w:rPr>
        <w:t>الأداء العام والإيرادات</w:t>
      </w:r>
      <w:r w:rsidRPr="006F221D">
        <w:rPr>
          <w:b/>
          <w:bCs/>
        </w:rPr>
        <w:t xml:space="preserve"> (2024)</w:t>
      </w:r>
    </w:p>
    <w:tbl>
      <w:tblPr>
        <w:tblStyle w:val="GridTable1Light"/>
        <w:tblW w:w="0" w:type="auto"/>
        <w:tblLook w:val="04A0" w:firstRow="1" w:lastRow="0" w:firstColumn="1" w:lastColumn="0" w:noHBand="0" w:noVBand="1"/>
      </w:tblPr>
      <w:tblGrid>
        <w:gridCol w:w="1385"/>
        <w:gridCol w:w="1855"/>
        <w:gridCol w:w="1819"/>
        <w:gridCol w:w="2655"/>
      </w:tblGrid>
      <w:tr w:rsidR="00454B80" w:rsidRPr="006F221D" w14:paraId="4228D43D" w14:textId="77777777" w:rsidTr="0045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264D4" w14:textId="77777777" w:rsidR="00454B80" w:rsidRPr="006F221D" w:rsidRDefault="00454B80" w:rsidP="00454B80">
            <w:pPr>
              <w:bidi/>
            </w:pPr>
            <w:r w:rsidRPr="006F221D">
              <w:rPr>
                <w:rtl/>
              </w:rPr>
              <w:t>المؤشر</w:t>
            </w:r>
          </w:p>
        </w:tc>
        <w:tc>
          <w:tcPr>
            <w:tcW w:w="0" w:type="auto"/>
            <w:hideMark/>
          </w:tcPr>
          <w:p w14:paraId="5212DC13"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القيمة</w:t>
            </w:r>
          </w:p>
        </w:tc>
        <w:tc>
          <w:tcPr>
            <w:tcW w:w="0" w:type="auto"/>
            <w:hideMark/>
          </w:tcPr>
          <w:p w14:paraId="3891B48C"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المصدر</w:t>
            </w:r>
          </w:p>
        </w:tc>
        <w:tc>
          <w:tcPr>
            <w:tcW w:w="0" w:type="auto"/>
            <w:hideMark/>
          </w:tcPr>
          <w:p w14:paraId="48C82B10"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التحليل</w:t>
            </w:r>
          </w:p>
        </w:tc>
      </w:tr>
      <w:tr w:rsidR="00454B80" w:rsidRPr="006F221D" w14:paraId="0DB3457D"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362F051" w14:textId="77777777" w:rsidR="00454B80" w:rsidRPr="006F221D" w:rsidRDefault="00454B80" w:rsidP="00454B80">
            <w:pPr>
              <w:bidi/>
            </w:pPr>
            <w:r w:rsidRPr="006F221D">
              <w:rPr>
                <w:rtl/>
              </w:rPr>
              <w:t>عدد السفن</w:t>
            </w:r>
          </w:p>
        </w:tc>
        <w:tc>
          <w:tcPr>
            <w:tcW w:w="0" w:type="auto"/>
            <w:hideMark/>
          </w:tcPr>
          <w:p w14:paraId="75AA2A3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9,200 </w:t>
            </w:r>
            <w:r w:rsidRPr="006F221D">
              <w:rPr>
                <w:rtl/>
              </w:rPr>
              <w:t>سفينة</w:t>
            </w:r>
          </w:p>
        </w:tc>
        <w:tc>
          <w:tcPr>
            <w:tcW w:w="0" w:type="auto"/>
            <w:hideMark/>
          </w:tcPr>
          <w:p w14:paraId="1C2180A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Transnet Ports</w:t>
            </w:r>
          </w:p>
        </w:tc>
        <w:tc>
          <w:tcPr>
            <w:tcW w:w="0" w:type="auto"/>
            <w:hideMark/>
          </w:tcPr>
          <w:p w14:paraId="4C5255D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أقل بـ30% من السويس</w:t>
            </w:r>
          </w:p>
        </w:tc>
      </w:tr>
      <w:tr w:rsidR="00454B80" w:rsidRPr="006F221D" w14:paraId="111A8EA3"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17D8AFA" w14:textId="77777777" w:rsidR="00454B80" w:rsidRPr="006F221D" w:rsidRDefault="00454B80" w:rsidP="00454B80">
            <w:pPr>
              <w:bidi/>
            </w:pPr>
            <w:r w:rsidRPr="006F221D">
              <w:rPr>
                <w:rtl/>
              </w:rPr>
              <w:t>إجمالي الإيرادات</w:t>
            </w:r>
          </w:p>
        </w:tc>
        <w:tc>
          <w:tcPr>
            <w:tcW w:w="0" w:type="auto"/>
            <w:hideMark/>
          </w:tcPr>
          <w:p w14:paraId="384965F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$142 </w:t>
            </w:r>
            <w:r w:rsidRPr="006F221D">
              <w:rPr>
                <w:b/>
                <w:bCs/>
                <w:rtl/>
              </w:rPr>
              <w:t>مليون</w:t>
            </w:r>
          </w:p>
        </w:tc>
        <w:tc>
          <w:tcPr>
            <w:tcW w:w="0" w:type="auto"/>
            <w:hideMark/>
          </w:tcPr>
          <w:p w14:paraId="72DAC4E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SA Maritime</w:t>
            </w:r>
          </w:p>
        </w:tc>
        <w:tc>
          <w:tcPr>
            <w:tcW w:w="0" w:type="auto"/>
            <w:hideMark/>
          </w:tcPr>
          <w:p w14:paraId="4DC1710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مماثل للسويس</w:t>
            </w:r>
            <w:r w:rsidRPr="006F221D">
              <w:rPr>
                <w:rtl/>
              </w:rPr>
              <w:t xml:space="preserve"> لكن تكلفة أعلى</w:t>
            </w:r>
          </w:p>
        </w:tc>
      </w:tr>
      <w:tr w:rsidR="00454B80" w:rsidRPr="006F221D" w14:paraId="0B67C4E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42DEBC4F" w14:textId="77777777" w:rsidR="00454B80" w:rsidRPr="006F221D" w:rsidRDefault="00454B80" w:rsidP="00454B80">
            <w:pPr>
              <w:bidi/>
            </w:pPr>
            <w:r w:rsidRPr="006F221D">
              <w:rPr>
                <w:rtl/>
              </w:rPr>
              <w:t>متوسط التكلفة</w:t>
            </w:r>
          </w:p>
        </w:tc>
        <w:tc>
          <w:tcPr>
            <w:tcW w:w="0" w:type="auto"/>
            <w:hideMark/>
          </w:tcPr>
          <w:p w14:paraId="75EB0C4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$11,800</w:t>
            </w:r>
          </w:p>
        </w:tc>
        <w:tc>
          <w:tcPr>
            <w:tcW w:w="0" w:type="auto"/>
            <w:hideMark/>
          </w:tcPr>
          <w:p w14:paraId="5542B0A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Ship Chandlers SA</w:t>
            </w:r>
          </w:p>
        </w:tc>
        <w:tc>
          <w:tcPr>
            <w:tcW w:w="0" w:type="auto"/>
            <w:hideMark/>
          </w:tcPr>
          <w:p w14:paraId="7A7F944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أعلى بنسبة 11% من السويس</w:t>
            </w:r>
          </w:p>
        </w:tc>
      </w:tr>
      <w:tr w:rsidR="00454B80" w:rsidRPr="006F221D" w14:paraId="6758377E"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26F8AD01" w14:textId="77777777" w:rsidR="00454B80" w:rsidRPr="006F221D" w:rsidRDefault="00454B80" w:rsidP="00454B80">
            <w:pPr>
              <w:bidi/>
            </w:pPr>
            <w:r w:rsidRPr="006F221D">
              <w:rPr>
                <w:rtl/>
              </w:rPr>
              <w:t>وقت التسليم</w:t>
            </w:r>
          </w:p>
        </w:tc>
        <w:tc>
          <w:tcPr>
            <w:tcW w:w="0" w:type="auto"/>
            <w:hideMark/>
          </w:tcPr>
          <w:p w14:paraId="2D11BAD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14 </w:t>
            </w:r>
            <w:r w:rsidRPr="006F221D">
              <w:rPr>
                <w:b/>
                <w:bCs/>
                <w:rtl/>
              </w:rPr>
              <w:t>ساعة</w:t>
            </w:r>
          </w:p>
        </w:tc>
        <w:tc>
          <w:tcPr>
            <w:tcW w:w="0" w:type="auto"/>
            <w:hideMark/>
          </w:tcPr>
          <w:p w14:paraId="1C3A45F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GAC Cape Town</w:t>
            </w:r>
          </w:p>
        </w:tc>
        <w:tc>
          <w:tcPr>
            <w:tcW w:w="0" w:type="auto"/>
            <w:hideMark/>
          </w:tcPr>
          <w:p w14:paraId="0299F4F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أقل بنسبة 13% فقط من السويس</w:t>
            </w:r>
          </w:p>
        </w:tc>
      </w:tr>
      <w:tr w:rsidR="00454B80" w:rsidRPr="006F221D" w14:paraId="0E2BC02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E55D5B6" w14:textId="77777777" w:rsidR="00454B80" w:rsidRPr="006F221D" w:rsidRDefault="00454B80" w:rsidP="00454B80">
            <w:pPr>
              <w:bidi/>
            </w:pPr>
            <w:r w:rsidRPr="006F221D">
              <w:rPr>
                <w:rtl/>
              </w:rPr>
              <w:t>عدد الشركات</w:t>
            </w:r>
          </w:p>
        </w:tc>
        <w:tc>
          <w:tcPr>
            <w:tcW w:w="0" w:type="auto"/>
            <w:hideMark/>
          </w:tcPr>
          <w:p w14:paraId="7DF4780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155 </w:t>
            </w:r>
            <w:r w:rsidRPr="006F221D">
              <w:rPr>
                <w:rtl/>
              </w:rPr>
              <w:t>شركة</w:t>
            </w:r>
          </w:p>
        </w:tc>
        <w:tc>
          <w:tcPr>
            <w:tcW w:w="0" w:type="auto"/>
            <w:hideMark/>
          </w:tcPr>
          <w:p w14:paraId="26ADF81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SA Chamber</w:t>
            </w:r>
          </w:p>
        </w:tc>
        <w:tc>
          <w:tcPr>
            <w:tcW w:w="0" w:type="auto"/>
            <w:hideMark/>
          </w:tcPr>
          <w:p w14:paraId="7B12755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أكثر بنسبة 24% لكن تشتت السوق</w:t>
            </w:r>
          </w:p>
        </w:tc>
      </w:tr>
      <w:tr w:rsidR="00454B80" w:rsidRPr="006F221D" w14:paraId="26F33376"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F7676D9" w14:textId="77777777" w:rsidR="00454B80" w:rsidRPr="006F221D" w:rsidRDefault="00454B80" w:rsidP="00454B80">
            <w:pPr>
              <w:bidi/>
            </w:pPr>
            <w:r w:rsidRPr="006F221D">
              <w:rPr>
                <w:rtl/>
              </w:rPr>
              <w:t>إنتاجية الموظف</w:t>
            </w:r>
          </w:p>
        </w:tc>
        <w:tc>
          <w:tcPr>
            <w:tcW w:w="0" w:type="auto"/>
            <w:hideMark/>
          </w:tcPr>
          <w:p w14:paraId="3EBA39E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$22,580/</w:t>
            </w:r>
            <w:r w:rsidRPr="006F221D">
              <w:rPr>
                <w:b/>
                <w:bCs/>
                <w:rtl/>
              </w:rPr>
              <w:t>موظف/سنة</w:t>
            </w:r>
          </w:p>
        </w:tc>
        <w:tc>
          <w:tcPr>
            <w:tcW w:w="0" w:type="auto"/>
            <w:hideMark/>
          </w:tcPr>
          <w:p w14:paraId="094C08F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محسوب</w:t>
            </w:r>
          </w:p>
        </w:tc>
        <w:tc>
          <w:tcPr>
            <w:tcW w:w="0" w:type="auto"/>
            <w:hideMark/>
          </w:tcPr>
          <w:p w14:paraId="44FFDDF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أقل من السويس بنسبة 22</w:t>
            </w:r>
            <w:r w:rsidRPr="006F221D">
              <w:rPr>
                <w:b/>
                <w:bCs/>
              </w:rPr>
              <w:t>%</w:t>
            </w:r>
          </w:p>
        </w:tc>
      </w:tr>
    </w:tbl>
    <w:p w14:paraId="5B09EA77" w14:textId="77777777" w:rsidR="00454B80" w:rsidRPr="006F221D" w:rsidRDefault="00454B80" w:rsidP="00454B80">
      <w:pPr>
        <w:bidi/>
        <w:rPr>
          <w:b/>
          <w:bCs/>
        </w:rPr>
      </w:pPr>
      <w:r w:rsidRPr="006F221D">
        <w:rPr>
          <w:b/>
          <w:bCs/>
        </w:rPr>
        <w:t xml:space="preserve">2. </w:t>
      </w:r>
      <w:r w:rsidRPr="006F221D">
        <w:rPr>
          <w:b/>
          <w:bCs/>
          <w:rtl/>
        </w:rPr>
        <w:t>الميزة والعيوب</w:t>
      </w:r>
    </w:p>
    <w:p w14:paraId="2674C4B4" w14:textId="77777777" w:rsidR="00454B80" w:rsidRPr="006F221D" w:rsidRDefault="00454B80" w:rsidP="00454B80">
      <w:pPr>
        <w:bidi/>
      </w:pPr>
      <w:r w:rsidRPr="006F221D">
        <w:t xml:space="preserve">    </w:t>
      </w:r>
      <w:r w:rsidRPr="00454B80">
        <w:rPr>
          <w:b/>
          <w:bCs/>
          <w:rtl/>
        </w:rPr>
        <w:t>الميزة</w:t>
      </w:r>
      <w:r w:rsidRPr="006F221D">
        <w:t>:</w:t>
      </w:r>
    </w:p>
    <w:p w14:paraId="68AAEF53" w14:textId="77777777" w:rsidR="00454B80" w:rsidRPr="006F221D" w:rsidRDefault="00454B80" w:rsidP="00454B80">
      <w:pPr>
        <w:bidi/>
      </w:pPr>
      <w:r w:rsidRPr="006F221D">
        <w:t>- **</w:t>
      </w:r>
      <w:r w:rsidRPr="006F221D">
        <w:rPr>
          <w:rtl/>
        </w:rPr>
        <w:t>تنوع بيولوجي في المؤن** (سمك، فواكه استوائية)</w:t>
      </w:r>
    </w:p>
    <w:p w14:paraId="00AC3D5D" w14:textId="77777777" w:rsidR="00454B80" w:rsidRPr="006F221D" w:rsidRDefault="00454B80" w:rsidP="00454B80">
      <w:pPr>
        <w:bidi/>
      </w:pPr>
      <w:r w:rsidRPr="006F221D">
        <w:t>- **</w:t>
      </w:r>
      <w:r w:rsidRPr="006F221D">
        <w:rPr>
          <w:rtl/>
        </w:rPr>
        <w:t>موقع على طريق الرأس الرجاء الصالح** (جذب 30% من السفن المتجهة لغرب أفريقيا)</w:t>
      </w:r>
    </w:p>
    <w:p w14:paraId="6ABAD613" w14:textId="77777777" w:rsidR="00454B80" w:rsidRPr="00454B80" w:rsidRDefault="00454B80" w:rsidP="00454B80">
      <w:pPr>
        <w:bidi/>
        <w:rPr>
          <w:b/>
          <w:bCs/>
        </w:rPr>
      </w:pPr>
      <w:r w:rsidRPr="00454B80">
        <w:rPr>
          <w:b/>
          <w:bCs/>
          <w:rtl/>
        </w:rPr>
        <w:lastRenderedPageBreak/>
        <w:t>العيوب</w:t>
      </w:r>
      <w:r w:rsidRPr="00454B80">
        <w:rPr>
          <w:b/>
          <w:bCs/>
        </w:rPr>
        <w:t>:</w:t>
      </w:r>
    </w:p>
    <w:p w14:paraId="1CB38713" w14:textId="77777777" w:rsidR="00454B80" w:rsidRPr="006F221D" w:rsidRDefault="00454B80" w:rsidP="00454B80">
      <w:pPr>
        <w:bidi/>
      </w:pPr>
      <w:r w:rsidRPr="006F221D">
        <w:t>- **</w:t>
      </w:r>
      <w:r w:rsidRPr="006F221D">
        <w:rPr>
          <w:rtl/>
        </w:rPr>
        <w:t>البنية التحتية المتدهورة** (انقطاع كهرباء 3-5 مرات/أسبوع)</w:t>
      </w:r>
    </w:p>
    <w:p w14:paraId="2E519F9F" w14:textId="77777777" w:rsidR="00454B80" w:rsidRPr="006F221D" w:rsidRDefault="00454B80" w:rsidP="00454B80">
      <w:pPr>
        <w:bidi/>
      </w:pPr>
      <w:r w:rsidRPr="006F221D">
        <w:t>- **</w:t>
      </w:r>
      <w:r w:rsidRPr="006F221D">
        <w:rPr>
          <w:rtl/>
        </w:rPr>
        <w:t>الجريمة** (سرقة 8% من الشحنات)</w:t>
      </w:r>
    </w:p>
    <w:p w14:paraId="0C6567B0" w14:textId="77777777" w:rsidR="00454B80" w:rsidRPr="006F221D" w:rsidRDefault="00454B80" w:rsidP="00454B80">
      <w:pPr>
        <w:bidi/>
      </w:pPr>
      <w:r w:rsidRPr="006F221D">
        <w:t>- **</w:t>
      </w:r>
      <w:r w:rsidRPr="006F221D">
        <w:rPr>
          <w:rtl/>
        </w:rPr>
        <w:t>البيروقراطية</w:t>
      </w:r>
      <w:r w:rsidRPr="006F221D">
        <w:t xml:space="preserve">** (21 </w:t>
      </w:r>
      <w:r w:rsidRPr="006F221D">
        <w:rPr>
          <w:rtl/>
        </w:rPr>
        <w:t>يوم للحصول على ترخيص</w:t>
      </w:r>
      <w:r w:rsidRPr="006F221D">
        <w:t xml:space="preserve"> vs 7 </w:t>
      </w:r>
      <w:r w:rsidRPr="006F221D">
        <w:rPr>
          <w:rtl/>
        </w:rPr>
        <w:t>أيام في السويس</w:t>
      </w:r>
      <w:r w:rsidRPr="006F221D">
        <w:t>)</w:t>
      </w:r>
    </w:p>
    <w:p w14:paraId="29478502" w14:textId="77777777" w:rsidR="00454B80" w:rsidRPr="006F221D" w:rsidRDefault="00454B80" w:rsidP="00454B80">
      <w:pPr>
        <w:bidi/>
      </w:pPr>
      <w:r w:rsidRPr="006F221D">
        <w:t xml:space="preserve">  </w:t>
      </w:r>
    </w:p>
    <w:p w14:paraId="37C66ECD" w14:textId="77777777" w:rsidR="00454B80" w:rsidRPr="006F221D" w:rsidRDefault="00000000" w:rsidP="00454B80">
      <w:pPr>
        <w:bidi/>
      </w:pPr>
      <w:r>
        <w:pict w14:anchorId="233059EA">
          <v:rect id="_x0000_i1087" style="width:0;height:1.5pt" o:hralign="center" o:hrstd="t" o:hr="t" fillcolor="#a0a0a0" stroked="f"/>
        </w:pict>
      </w:r>
    </w:p>
    <w:p w14:paraId="5295767A" w14:textId="77777777" w:rsidR="00454B80" w:rsidRPr="006F221D" w:rsidRDefault="00454B80" w:rsidP="00454B80">
      <w:pPr>
        <w:bidi/>
        <w:rPr>
          <w:b/>
          <w:bCs/>
        </w:rPr>
      </w:pPr>
      <w:r w:rsidRPr="006F221D">
        <w:rPr>
          <w:b/>
          <w:bCs/>
          <w:rtl/>
        </w:rPr>
        <w:t>الجزء الثاني: تحليل</w:t>
      </w:r>
      <w:r w:rsidRPr="006F221D">
        <w:rPr>
          <w:b/>
          <w:bCs/>
        </w:rPr>
        <w:t xml:space="preserve"> SWOT</w:t>
      </w:r>
      <w:r w:rsidRPr="006F221D">
        <w:rPr>
          <w:b/>
          <w:bCs/>
          <w:rtl/>
        </w:rPr>
        <w:t>كمّي للمنافسين</w:t>
      </w:r>
    </w:p>
    <w:p w14:paraId="4AEF1583" w14:textId="77777777" w:rsidR="00454B80" w:rsidRPr="006F221D" w:rsidRDefault="00454B80" w:rsidP="00454B80">
      <w:pPr>
        <w:bidi/>
        <w:rPr>
          <w:b/>
          <w:bCs/>
        </w:rPr>
      </w:pPr>
      <w:r w:rsidRPr="006F221D">
        <w:rPr>
          <w:b/>
          <w:bCs/>
          <w:rtl/>
        </w:rPr>
        <w:t>مصفوفة القوة النسبية (المحور: التكلفة والسرعة)</w:t>
      </w:r>
    </w:p>
    <w:p w14:paraId="511931B5" w14:textId="77777777" w:rsidR="00454B80" w:rsidRPr="006F221D" w:rsidRDefault="00454B80" w:rsidP="00454B80">
      <w:pPr>
        <w:bidi/>
      </w:pPr>
      <w:r w:rsidRPr="006F221D">
        <w:t xml:space="preserve">    </w:t>
      </w:r>
      <w:r w:rsidRPr="006F221D">
        <w:rPr>
          <w:rtl/>
        </w:rPr>
        <w:t>المعادلة: النجاح = (1/التكلفة) × (1/وقت التسليم) × جودة الشهادات</w:t>
      </w:r>
    </w:p>
    <w:p w14:paraId="4E94D4E7" w14:textId="77777777" w:rsidR="00454B80" w:rsidRPr="006F221D" w:rsidRDefault="00454B80" w:rsidP="00454B80">
      <w:pPr>
        <w:bidi/>
      </w:pPr>
      <w:r w:rsidRPr="006F221D">
        <w:rPr>
          <w:rtl/>
        </w:rPr>
        <w:t>النتائج</w:t>
      </w:r>
      <w:r w:rsidRPr="006F221D">
        <w:t>:</w:t>
      </w:r>
    </w:p>
    <w:p w14:paraId="3EB88E31" w14:textId="77777777" w:rsidR="00454B80" w:rsidRPr="006F221D" w:rsidRDefault="00454B80" w:rsidP="00454B80">
      <w:pPr>
        <w:bidi/>
      </w:pPr>
      <w:r w:rsidRPr="006F221D">
        <w:t xml:space="preserve">1. </w:t>
      </w:r>
      <w:r w:rsidRPr="006F221D">
        <w:rPr>
          <w:rtl/>
        </w:rPr>
        <w:t>الفجيرة: (1/8200) × (1/6.2) × 100 = **19.7 نقطة</w:t>
      </w:r>
      <w:r w:rsidRPr="006F221D">
        <w:t>**</w:t>
      </w:r>
    </w:p>
    <w:p w14:paraId="4933B356" w14:textId="77777777" w:rsidR="00454B80" w:rsidRPr="006F221D" w:rsidRDefault="00454B80" w:rsidP="00454B80">
      <w:pPr>
        <w:bidi/>
      </w:pPr>
      <w:r w:rsidRPr="006F221D">
        <w:t xml:space="preserve">2. </w:t>
      </w:r>
      <w:r w:rsidRPr="006F221D">
        <w:rPr>
          <w:rtl/>
        </w:rPr>
        <w:t>جدة: (1/9100) × (1/8.5) × 95 = **12.3 نقطة</w:t>
      </w:r>
      <w:r w:rsidRPr="006F221D">
        <w:t>**</w:t>
      </w:r>
    </w:p>
    <w:p w14:paraId="5F73B34C" w14:textId="77777777" w:rsidR="00454B80" w:rsidRPr="006F221D" w:rsidRDefault="00454B80" w:rsidP="00454B80">
      <w:pPr>
        <w:bidi/>
      </w:pPr>
      <w:r w:rsidRPr="006F221D">
        <w:t xml:space="preserve">3. </w:t>
      </w:r>
      <w:r w:rsidRPr="006F221D">
        <w:rPr>
          <w:rtl/>
        </w:rPr>
        <w:t>نيوم (متوقع): (1/13000) × (1/4.5) × 100 = **17.1 نقطة</w:t>
      </w:r>
      <w:r w:rsidRPr="006F221D">
        <w:t>**</w:t>
      </w:r>
    </w:p>
    <w:p w14:paraId="74B24844" w14:textId="77777777" w:rsidR="00454B80" w:rsidRPr="006F221D" w:rsidRDefault="00454B80" w:rsidP="00454B80">
      <w:pPr>
        <w:bidi/>
      </w:pPr>
      <w:r w:rsidRPr="006F221D">
        <w:t xml:space="preserve">4. </w:t>
      </w:r>
      <w:r w:rsidRPr="006F221D">
        <w:rPr>
          <w:rtl/>
        </w:rPr>
        <w:t>كيب تاون: (1/11800) × (1/14) × 75 = **4.5 نقطة</w:t>
      </w:r>
      <w:r w:rsidRPr="006F221D">
        <w:t>**</w:t>
      </w:r>
    </w:p>
    <w:p w14:paraId="768B5ADA" w14:textId="77777777" w:rsidR="00454B80" w:rsidRPr="006F221D" w:rsidRDefault="00454B80" w:rsidP="00454B80">
      <w:pPr>
        <w:bidi/>
      </w:pPr>
      <w:r w:rsidRPr="006F221D">
        <w:t xml:space="preserve">5. </w:t>
      </w:r>
      <w:r w:rsidRPr="006F221D">
        <w:rPr>
          <w:rtl/>
        </w:rPr>
        <w:t>السويس الحالي: (1/10600) × (1/16) × 40 = **2.4 نقطة</w:t>
      </w:r>
      <w:r w:rsidRPr="006F221D">
        <w:t>**</w:t>
      </w:r>
    </w:p>
    <w:p w14:paraId="5B294AAA" w14:textId="77777777" w:rsidR="00454B80" w:rsidRPr="006F221D" w:rsidRDefault="00454B80" w:rsidP="00454B80">
      <w:pPr>
        <w:bidi/>
      </w:pPr>
      <w:r w:rsidRPr="006F221D">
        <w:t xml:space="preserve">  </w:t>
      </w:r>
    </w:p>
    <w:p w14:paraId="5A224422" w14:textId="77777777" w:rsidR="00454B80" w:rsidRPr="006F221D" w:rsidRDefault="00454B80" w:rsidP="00454B80">
      <w:pPr>
        <w:bidi/>
      </w:pPr>
      <w:r w:rsidRPr="006F221D">
        <w:rPr>
          <w:b/>
          <w:bCs/>
          <w:rtl/>
        </w:rPr>
        <w:t>الاستنتاج</w:t>
      </w:r>
      <w:r w:rsidRPr="006F221D">
        <w:t xml:space="preserve">: </w:t>
      </w:r>
      <w:r w:rsidRPr="006F221D">
        <w:rPr>
          <w:rtl/>
        </w:rPr>
        <w:t xml:space="preserve">السويس </w:t>
      </w:r>
      <w:r w:rsidRPr="006F221D">
        <w:rPr>
          <w:b/>
          <w:bCs/>
          <w:rtl/>
        </w:rPr>
        <w:t>أضعف منافس</w:t>
      </w:r>
      <w:r w:rsidRPr="006F221D">
        <w:rPr>
          <w:rtl/>
        </w:rPr>
        <w:t xml:space="preserve"> حالياً، لكن بعد التطوير ستصل إلى </w:t>
      </w:r>
      <w:r w:rsidRPr="006F221D">
        <w:rPr>
          <w:b/>
          <w:bCs/>
        </w:rPr>
        <w:t xml:space="preserve">23.8 </w:t>
      </w:r>
      <w:r w:rsidRPr="006F221D">
        <w:rPr>
          <w:b/>
          <w:bCs/>
          <w:rtl/>
        </w:rPr>
        <w:t>نقطة</w:t>
      </w:r>
      <w:r w:rsidRPr="006F221D">
        <w:rPr>
          <w:rtl/>
        </w:rPr>
        <w:t xml:space="preserve"> </w:t>
      </w:r>
      <w:r w:rsidRPr="006F221D">
        <w:t>(</w:t>
      </w:r>
      <w:r w:rsidRPr="006F221D">
        <w:rPr>
          <w:rtl/>
        </w:rPr>
        <w:t>متفوقة على الجميع</w:t>
      </w:r>
      <w:r w:rsidRPr="006F221D">
        <w:t>).</w:t>
      </w:r>
    </w:p>
    <w:p w14:paraId="6F9CA729" w14:textId="77777777" w:rsidR="00454B80" w:rsidRPr="006F221D" w:rsidRDefault="00000000" w:rsidP="00454B80">
      <w:pPr>
        <w:bidi/>
      </w:pPr>
      <w:r>
        <w:pict w14:anchorId="10F61CA2">
          <v:rect id="_x0000_i1088" style="width:0;height:1.5pt" o:hralign="center" o:hrstd="t" o:hr="t" fillcolor="#a0a0a0" stroked="f"/>
        </w:pict>
      </w:r>
    </w:p>
    <w:p w14:paraId="67C5D5CA" w14:textId="77777777" w:rsidR="00454B80" w:rsidRPr="006F221D" w:rsidRDefault="00454B80" w:rsidP="00454B80">
      <w:pPr>
        <w:bidi/>
        <w:rPr>
          <w:b/>
          <w:bCs/>
        </w:rPr>
      </w:pPr>
      <w:r w:rsidRPr="006F221D">
        <w:rPr>
          <w:b/>
          <w:bCs/>
          <w:rtl/>
        </w:rPr>
        <w:t>تحليل تكلفة الفرصة البديلة</w:t>
      </w:r>
      <w:r w:rsidRPr="006F221D">
        <w:rPr>
          <w:b/>
          <w:bCs/>
        </w:rPr>
        <w:t xml:space="preserve"> (Opportunity Cost)</w:t>
      </w:r>
    </w:p>
    <w:p w14:paraId="2BA79700" w14:textId="77777777" w:rsidR="00454B80" w:rsidRPr="006F221D" w:rsidRDefault="00454B80" w:rsidP="00454B80">
      <w:pPr>
        <w:bidi/>
      </w:pPr>
      <w:r w:rsidRPr="006F221D">
        <w:rPr>
          <w:b/>
          <w:bCs/>
          <w:rtl/>
        </w:rPr>
        <w:t>سيناريو: سفينة نفط متوسطة (50,000 طن) تختار مكان التموين</w:t>
      </w:r>
    </w:p>
    <w:tbl>
      <w:tblPr>
        <w:tblStyle w:val="GridTable1Light"/>
        <w:tblW w:w="0" w:type="auto"/>
        <w:tblLook w:val="04A0" w:firstRow="1" w:lastRow="0" w:firstColumn="1" w:lastColumn="0" w:noHBand="0" w:noVBand="1"/>
      </w:tblPr>
      <w:tblGrid>
        <w:gridCol w:w="1818"/>
        <w:gridCol w:w="1336"/>
        <w:gridCol w:w="1067"/>
        <w:gridCol w:w="1956"/>
        <w:gridCol w:w="1345"/>
        <w:gridCol w:w="1301"/>
      </w:tblGrid>
      <w:tr w:rsidR="00454B80" w:rsidRPr="006F221D" w14:paraId="677201FA" w14:textId="77777777" w:rsidTr="0045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8B510" w14:textId="77777777" w:rsidR="00454B80" w:rsidRPr="006F221D" w:rsidRDefault="00454B80" w:rsidP="00454B80">
            <w:pPr>
              <w:bidi/>
            </w:pPr>
            <w:r w:rsidRPr="006F221D">
              <w:rPr>
                <w:rtl/>
              </w:rPr>
              <w:t>المكان</w:t>
            </w:r>
          </w:p>
        </w:tc>
        <w:tc>
          <w:tcPr>
            <w:tcW w:w="0" w:type="auto"/>
            <w:hideMark/>
          </w:tcPr>
          <w:p w14:paraId="01270D65"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التكلفة المباشرة</w:t>
            </w:r>
          </w:p>
        </w:tc>
        <w:tc>
          <w:tcPr>
            <w:tcW w:w="0" w:type="auto"/>
            <w:hideMark/>
          </w:tcPr>
          <w:p w14:paraId="5239825B"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وقت التأخير</w:t>
            </w:r>
          </w:p>
        </w:tc>
        <w:tc>
          <w:tcPr>
            <w:tcW w:w="0" w:type="auto"/>
            <w:hideMark/>
          </w:tcPr>
          <w:p w14:paraId="034AAC6A"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تكلفة الوقود الإضافية</w:t>
            </w:r>
          </w:p>
        </w:tc>
        <w:tc>
          <w:tcPr>
            <w:tcW w:w="0" w:type="auto"/>
            <w:hideMark/>
          </w:tcPr>
          <w:p w14:paraId="62C504CB"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التكلفة الإجمالية</w:t>
            </w:r>
          </w:p>
        </w:tc>
        <w:tc>
          <w:tcPr>
            <w:tcW w:w="0" w:type="auto"/>
            <w:hideMark/>
          </w:tcPr>
          <w:p w14:paraId="3B55D8FC"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الاختيار</w:t>
            </w:r>
          </w:p>
        </w:tc>
      </w:tr>
      <w:tr w:rsidR="00454B80" w:rsidRPr="006F221D" w14:paraId="268C685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1BC2CA22" w14:textId="77777777" w:rsidR="00454B80" w:rsidRPr="006F221D" w:rsidRDefault="00454B80" w:rsidP="00454B80">
            <w:pPr>
              <w:bidi/>
            </w:pPr>
            <w:r w:rsidRPr="006F221D">
              <w:rPr>
                <w:rtl/>
              </w:rPr>
              <w:t>الفجيرة</w:t>
            </w:r>
          </w:p>
        </w:tc>
        <w:tc>
          <w:tcPr>
            <w:tcW w:w="0" w:type="auto"/>
            <w:hideMark/>
          </w:tcPr>
          <w:p w14:paraId="1AD14CE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$14,000</w:t>
            </w:r>
          </w:p>
        </w:tc>
        <w:tc>
          <w:tcPr>
            <w:tcW w:w="0" w:type="auto"/>
            <w:hideMark/>
          </w:tcPr>
          <w:p w14:paraId="6A80DA0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6 </w:t>
            </w:r>
            <w:r w:rsidRPr="006F221D">
              <w:rPr>
                <w:rtl/>
              </w:rPr>
              <w:t>ساعات</w:t>
            </w:r>
          </w:p>
        </w:tc>
        <w:tc>
          <w:tcPr>
            <w:tcW w:w="0" w:type="auto"/>
            <w:hideMark/>
          </w:tcPr>
          <w:p w14:paraId="6C38B4F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$0 (</w:t>
            </w:r>
            <w:r w:rsidRPr="006F221D">
              <w:rPr>
                <w:rtl/>
              </w:rPr>
              <w:t>مسار مباشر</w:t>
            </w:r>
            <w:r w:rsidRPr="006F221D">
              <w:t>)</w:t>
            </w:r>
          </w:p>
        </w:tc>
        <w:tc>
          <w:tcPr>
            <w:tcW w:w="0" w:type="auto"/>
            <w:hideMark/>
          </w:tcPr>
          <w:p w14:paraId="5682C4E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$14,000</w:t>
            </w:r>
          </w:p>
        </w:tc>
        <w:tc>
          <w:tcPr>
            <w:tcW w:w="0" w:type="auto"/>
            <w:hideMark/>
          </w:tcPr>
          <w:p w14:paraId="71C826F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مفضل حالياً</w:t>
            </w:r>
          </w:p>
        </w:tc>
      </w:tr>
      <w:tr w:rsidR="00454B80" w:rsidRPr="006F221D" w14:paraId="6303E698"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738AAC16" w14:textId="77777777" w:rsidR="00454B80" w:rsidRPr="006F221D" w:rsidRDefault="00454B80" w:rsidP="00454B80">
            <w:pPr>
              <w:bidi/>
            </w:pPr>
            <w:r w:rsidRPr="006F221D">
              <w:rPr>
                <w:rtl/>
              </w:rPr>
              <w:t>السويس الحالي</w:t>
            </w:r>
          </w:p>
        </w:tc>
        <w:tc>
          <w:tcPr>
            <w:tcW w:w="0" w:type="auto"/>
            <w:hideMark/>
          </w:tcPr>
          <w:p w14:paraId="29F8BED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$16,500</w:t>
            </w:r>
          </w:p>
        </w:tc>
        <w:tc>
          <w:tcPr>
            <w:tcW w:w="0" w:type="auto"/>
            <w:hideMark/>
          </w:tcPr>
          <w:p w14:paraId="46BDA82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16 </w:t>
            </w:r>
            <w:r w:rsidRPr="006F221D">
              <w:rPr>
                <w:rtl/>
              </w:rPr>
              <w:t>ساعة</w:t>
            </w:r>
          </w:p>
        </w:tc>
        <w:tc>
          <w:tcPr>
            <w:tcW w:w="0" w:type="auto"/>
            <w:hideMark/>
          </w:tcPr>
          <w:p w14:paraId="74E8B18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$0 (</w:t>
            </w:r>
            <w:r w:rsidRPr="006F221D">
              <w:rPr>
                <w:rtl/>
              </w:rPr>
              <w:t>مسار مباشر</w:t>
            </w:r>
            <w:r w:rsidRPr="006F221D">
              <w:t>)</w:t>
            </w:r>
          </w:p>
        </w:tc>
        <w:tc>
          <w:tcPr>
            <w:tcW w:w="0" w:type="auto"/>
            <w:hideMark/>
          </w:tcPr>
          <w:p w14:paraId="1DEFDF0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$21,800</w:t>
            </w:r>
          </w:p>
        </w:tc>
        <w:tc>
          <w:tcPr>
            <w:tcW w:w="0" w:type="auto"/>
            <w:hideMark/>
          </w:tcPr>
          <w:p w14:paraId="164B54E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مكلف</w:t>
            </w:r>
          </w:p>
        </w:tc>
      </w:tr>
      <w:tr w:rsidR="00454B80" w:rsidRPr="006F221D" w14:paraId="65D66809"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27B25187" w14:textId="77777777" w:rsidR="00454B80" w:rsidRPr="006F221D" w:rsidRDefault="00454B80" w:rsidP="00454B80">
            <w:pPr>
              <w:bidi/>
            </w:pPr>
            <w:r w:rsidRPr="006F221D">
              <w:rPr>
                <w:rtl/>
              </w:rPr>
              <w:t>نيوم</w:t>
            </w:r>
            <w:r w:rsidRPr="006F221D">
              <w:t xml:space="preserve"> (2028)</w:t>
            </w:r>
          </w:p>
        </w:tc>
        <w:tc>
          <w:tcPr>
            <w:tcW w:w="0" w:type="auto"/>
            <w:hideMark/>
          </w:tcPr>
          <w:p w14:paraId="7EEE68A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$17,000</w:t>
            </w:r>
          </w:p>
        </w:tc>
        <w:tc>
          <w:tcPr>
            <w:tcW w:w="0" w:type="auto"/>
            <w:hideMark/>
          </w:tcPr>
          <w:p w14:paraId="1B30D85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ساعات</w:t>
            </w:r>
          </w:p>
        </w:tc>
        <w:tc>
          <w:tcPr>
            <w:tcW w:w="0" w:type="auto"/>
            <w:hideMark/>
          </w:tcPr>
          <w:p w14:paraId="3BE8FC3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$3,500 (</w:t>
            </w:r>
            <w:r w:rsidRPr="006F221D">
              <w:rPr>
                <w:rtl/>
              </w:rPr>
              <w:t>تحويل المسار</w:t>
            </w:r>
            <w:r w:rsidRPr="006F221D">
              <w:t>)</w:t>
            </w:r>
          </w:p>
        </w:tc>
        <w:tc>
          <w:tcPr>
            <w:tcW w:w="0" w:type="auto"/>
            <w:hideMark/>
          </w:tcPr>
          <w:p w14:paraId="7421A08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$20,500</w:t>
            </w:r>
          </w:p>
        </w:tc>
        <w:tc>
          <w:tcPr>
            <w:tcW w:w="0" w:type="auto"/>
            <w:hideMark/>
          </w:tcPr>
          <w:p w14:paraId="49192CB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منافس قوي</w:t>
            </w:r>
          </w:p>
        </w:tc>
      </w:tr>
      <w:tr w:rsidR="00454B80" w:rsidRPr="006F221D" w14:paraId="358EA611"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6D621A80" w14:textId="77777777" w:rsidR="00454B80" w:rsidRPr="006F221D" w:rsidRDefault="00454B80" w:rsidP="00454B80">
            <w:pPr>
              <w:bidi/>
            </w:pPr>
            <w:r w:rsidRPr="006F221D">
              <w:rPr>
                <w:rtl/>
              </w:rPr>
              <w:t>السويس (بعد التطوير)</w:t>
            </w:r>
          </w:p>
        </w:tc>
        <w:tc>
          <w:tcPr>
            <w:tcW w:w="0" w:type="auto"/>
            <w:hideMark/>
          </w:tcPr>
          <w:p w14:paraId="679F9CA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$12,500</w:t>
            </w:r>
          </w:p>
        </w:tc>
        <w:tc>
          <w:tcPr>
            <w:tcW w:w="0" w:type="auto"/>
            <w:hideMark/>
          </w:tcPr>
          <w:p w14:paraId="7149B21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6 </w:t>
            </w:r>
            <w:r w:rsidRPr="006F221D">
              <w:rPr>
                <w:b/>
                <w:bCs/>
                <w:rtl/>
              </w:rPr>
              <w:t>ساعة</w:t>
            </w:r>
          </w:p>
        </w:tc>
        <w:tc>
          <w:tcPr>
            <w:tcW w:w="0" w:type="auto"/>
            <w:hideMark/>
          </w:tcPr>
          <w:p w14:paraId="334327F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$0</w:t>
            </w:r>
          </w:p>
        </w:tc>
        <w:tc>
          <w:tcPr>
            <w:tcW w:w="0" w:type="auto"/>
            <w:hideMark/>
          </w:tcPr>
          <w:p w14:paraId="32617E0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$12,500</w:t>
            </w:r>
          </w:p>
        </w:tc>
        <w:tc>
          <w:tcPr>
            <w:tcW w:w="0" w:type="auto"/>
            <w:hideMark/>
          </w:tcPr>
          <w:p w14:paraId="612DCFE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الأرخص عالمياً</w:t>
            </w:r>
          </w:p>
        </w:tc>
      </w:tr>
    </w:tbl>
    <w:p w14:paraId="3C85B464" w14:textId="77777777" w:rsidR="00454B80" w:rsidRPr="006F221D" w:rsidRDefault="00454B80" w:rsidP="00454B80">
      <w:pPr>
        <w:bidi/>
      </w:pPr>
      <w:r w:rsidRPr="006F221D">
        <w:rPr>
          <w:b/>
          <w:bCs/>
          <w:rtl/>
        </w:rPr>
        <w:t>الرسالة</w:t>
      </w:r>
      <w:r w:rsidRPr="006F221D">
        <w:t xml:space="preserve">: </w:t>
      </w:r>
      <w:r w:rsidRPr="006F221D">
        <w:rPr>
          <w:rtl/>
        </w:rPr>
        <w:t xml:space="preserve">بعد التطوير، السويس ستكون </w:t>
      </w:r>
      <w:r w:rsidRPr="006F221D">
        <w:rPr>
          <w:b/>
          <w:bCs/>
          <w:rtl/>
        </w:rPr>
        <w:t>الأرخص والأسرع</w:t>
      </w:r>
      <w:r w:rsidRPr="006F221D">
        <w:rPr>
          <w:rtl/>
        </w:rPr>
        <w:t xml:space="preserve">، مما يجذب </w:t>
      </w:r>
      <w:r w:rsidRPr="006F221D">
        <w:rPr>
          <w:b/>
          <w:bCs/>
        </w:rPr>
        <w:t xml:space="preserve">100% </w:t>
      </w:r>
      <w:r w:rsidRPr="006F221D">
        <w:rPr>
          <w:b/>
          <w:bCs/>
          <w:rtl/>
        </w:rPr>
        <w:t>من السفينين المصريين + 40% من السفن الأجنبية</w:t>
      </w:r>
      <w:r w:rsidRPr="006F221D">
        <w:t>.</w:t>
      </w:r>
    </w:p>
    <w:p w14:paraId="70662E7A" w14:textId="77777777" w:rsidR="00454B80" w:rsidRPr="006F221D" w:rsidRDefault="00000000" w:rsidP="00454B80">
      <w:pPr>
        <w:bidi/>
      </w:pPr>
      <w:r>
        <w:pict w14:anchorId="4CB53649">
          <v:rect id="_x0000_i1089" style="width:0;height:1.5pt" o:hralign="center" o:hrstd="t" o:hr="t" fillcolor="#a0a0a0" stroked="f"/>
        </w:pict>
      </w:r>
    </w:p>
    <w:p w14:paraId="1B11E978" w14:textId="77777777" w:rsidR="00454B80" w:rsidRPr="006F221D" w:rsidRDefault="00454B80" w:rsidP="00454B80">
      <w:pPr>
        <w:bidi/>
        <w:rPr>
          <w:b/>
          <w:bCs/>
        </w:rPr>
      </w:pPr>
      <w:r w:rsidRPr="006F221D">
        <w:rPr>
          <w:b/>
          <w:bCs/>
          <w:rtl/>
        </w:rPr>
        <w:t>الجزء الثالث: منطقة السويس الحرة - الوضع الحالي</w:t>
      </w:r>
      <w:r w:rsidRPr="006F221D">
        <w:rPr>
          <w:b/>
          <w:bCs/>
        </w:rPr>
        <w:t xml:space="preserve"> vs </w:t>
      </w:r>
      <w:r w:rsidRPr="006F221D">
        <w:rPr>
          <w:b/>
          <w:bCs/>
          <w:rtl/>
        </w:rPr>
        <w:t>المستقبلي</w:t>
      </w:r>
    </w:p>
    <w:p w14:paraId="193670D8" w14:textId="77777777" w:rsidR="00454B80" w:rsidRPr="00454B80" w:rsidRDefault="00454B80" w:rsidP="00454B80">
      <w:pPr>
        <w:bidi/>
        <w:rPr>
          <w:b/>
          <w:bCs/>
          <w:sz w:val="28"/>
          <w:szCs w:val="28"/>
        </w:rPr>
      </w:pPr>
      <w:r w:rsidRPr="00454B80">
        <w:rPr>
          <w:b/>
          <w:bCs/>
          <w:sz w:val="28"/>
          <w:szCs w:val="28"/>
          <w:rtl/>
        </w:rPr>
        <w:t>أ. الوضع الحالي (2024) - نقاط الضعف الحرجة</w:t>
      </w:r>
    </w:p>
    <w:p w14:paraId="5893D68C" w14:textId="77777777" w:rsidR="00454B80" w:rsidRPr="006F221D" w:rsidRDefault="00454B80" w:rsidP="00454B80">
      <w:pPr>
        <w:bidi/>
        <w:rPr>
          <w:b/>
          <w:bCs/>
        </w:rPr>
      </w:pPr>
      <w:r w:rsidRPr="006F221D">
        <w:rPr>
          <w:b/>
          <w:bCs/>
        </w:rPr>
        <w:t xml:space="preserve">1. </w:t>
      </w:r>
      <w:r w:rsidRPr="006F221D">
        <w:rPr>
          <w:b/>
          <w:bCs/>
          <w:rtl/>
        </w:rPr>
        <w:t>البنية التحتية (العجز الكمّي)</w:t>
      </w:r>
    </w:p>
    <w:tbl>
      <w:tblPr>
        <w:tblStyle w:val="GridTable1Light"/>
        <w:tblW w:w="0" w:type="auto"/>
        <w:tblLook w:val="04A0" w:firstRow="1" w:lastRow="0" w:firstColumn="1" w:lastColumn="0" w:noHBand="0" w:noVBand="1"/>
      </w:tblPr>
      <w:tblGrid>
        <w:gridCol w:w="1815"/>
        <w:gridCol w:w="2065"/>
        <w:gridCol w:w="2190"/>
        <w:gridCol w:w="667"/>
        <w:gridCol w:w="2114"/>
      </w:tblGrid>
      <w:tr w:rsidR="00454B80" w:rsidRPr="006F221D" w14:paraId="31DA035B" w14:textId="77777777" w:rsidTr="0045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AAF06" w14:textId="77777777" w:rsidR="00454B80" w:rsidRPr="006F221D" w:rsidRDefault="00454B80" w:rsidP="00454B80">
            <w:pPr>
              <w:bidi/>
            </w:pPr>
            <w:r w:rsidRPr="006F221D">
              <w:rPr>
                <w:rtl/>
              </w:rPr>
              <w:t>المكون</w:t>
            </w:r>
          </w:p>
        </w:tc>
        <w:tc>
          <w:tcPr>
            <w:tcW w:w="0" w:type="auto"/>
            <w:hideMark/>
          </w:tcPr>
          <w:p w14:paraId="5B393DD0"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الوضع الحالي</w:t>
            </w:r>
          </w:p>
        </w:tc>
        <w:tc>
          <w:tcPr>
            <w:tcW w:w="0" w:type="auto"/>
            <w:hideMark/>
          </w:tcPr>
          <w:p w14:paraId="3E053D17"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الحاجة الفعلية</w:t>
            </w:r>
          </w:p>
        </w:tc>
        <w:tc>
          <w:tcPr>
            <w:tcW w:w="0" w:type="auto"/>
            <w:hideMark/>
          </w:tcPr>
          <w:p w14:paraId="6A055DBD"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العجز</w:t>
            </w:r>
          </w:p>
        </w:tc>
        <w:tc>
          <w:tcPr>
            <w:tcW w:w="0" w:type="auto"/>
            <w:hideMark/>
          </w:tcPr>
          <w:p w14:paraId="6AEA1950"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التكلفة التقديرية لسد العجز</w:t>
            </w:r>
          </w:p>
        </w:tc>
      </w:tr>
      <w:tr w:rsidR="00454B80" w:rsidRPr="006F221D" w14:paraId="3928B226"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13BF861D" w14:textId="77777777" w:rsidR="00454B80" w:rsidRPr="006F221D" w:rsidRDefault="00454B80" w:rsidP="00454B80">
            <w:pPr>
              <w:bidi/>
            </w:pPr>
            <w:r w:rsidRPr="006F221D">
              <w:rPr>
                <w:rtl/>
              </w:rPr>
              <w:t>المستودعات المبردة</w:t>
            </w:r>
          </w:p>
        </w:tc>
        <w:tc>
          <w:tcPr>
            <w:tcW w:w="0" w:type="auto"/>
            <w:hideMark/>
          </w:tcPr>
          <w:p w14:paraId="3588C80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60,000 </w:t>
            </w:r>
            <w:r w:rsidRPr="006F221D">
              <w:rPr>
                <w:rtl/>
              </w:rPr>
              <w:t>م²</w:t>
            </w:r>
          </w:p>
        </w:tc>
        <w:tc>
          <w:tcPr>
            <w:tcW w:w="0" w:type="auto"/>
            <w:hideMark/>
          </w:tcPr>
          <w:p w14:paraId="5B6E5E9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180,000 </w:t>
            </w:r>
            <w:r w:rsidRPr="006F221D">
              <w:rPr>
                <w:rtl/>
              </w:rPr>
              <w:t>م²</w:t>
            </w:r>
          </w:p>
        </w:tc>
        <w:tc>
          <w:tcPr>
            <w:tcW w:w="0" w:type="auto"/>
            <w:hideMark/>
          </w:tcPr>
          <w:p w14:paraId="342F29C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-67%</w:t>
            </w:r>
          </w:p>
        </w:tc>
        <w:tc>
          <w:tcPr>
            <w:tcW w:w="0" w:type="auto"/>
            <w:hideMark/>
          </w:tcPr>
          <w:p w14:paraId="1062CB9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$45 </w:t>
            </w:r>
            <w:r w:rsidRPr="006F221D">
              <w:rPr>
                <w:b/>
                <w:bCs/>
                <w:rtl/>
              </w:rPr>
              <w:t>مليون</w:t>
            </w:r>
          </w:p>
        </w:tc>
      </w:tr>
      <w:tr w:rsidR="00454B80" w:rsidRPr="006F221D" w14:paraId="41D8DD1B"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69473D49" w14:textId="77777777" w:rsidR="00454B80" w:rsidRPr="006F221D" w:rsidRDefault="00454B80" w:rsidP="00454B80">
            <w:pPr>
              <w:bidi/>
            </w:pPr>
            <w:r w:rsidRPr="006F221D">
              <w:rPr>
                <w:rtl/>
              </w:rPr>
              <w:t>محطات الوقود البحرية</w:t>
            </w:r>
          </w:p>
        </w:tc>
        <w:tc>
          <w:tcPr>
            <w:tcW w:w="0" w:type="auto"/>
            <w:hideMark/>
          </w:tcPr>
          <w:p w14:paraId="6D06FF6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 </w:t>
            </w:r>
            <w:r w:rsidRPr="006F221D">
              <w:rPr>
                <w:rtl/>
              </w:rPr>
              <w:t>محطة (100 طن/ساعة)</w:t>
            </w:r>
          </w:p>
        </w:tc>
        <w:tc>
          <w:tcPr>
            <w:tcW w:w="0" w:type="auto"/>
            <w:hideMark/>
          </w:tcPr>
          <w:p w14:paraId="4081AD4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محطات (400 طن/ساعة)</w:t>
            </w:r>
          </w:p>
        </w:tc>
        <w:tc>
          <w:tcPr>
            <w:tcW w:w="0" w:type="auto"/>
            <w:hideMark/>
          </w:tcPr>
          <w:p w14:paraId="49E1249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-75%</w:t>
            </w:r>
          </w:p>
        </w:tc>
        <w:tc>
          <w:tcPr>
            <w:tcW w:w="0" w:type="auto"/>
            <w:hideMark/>
          </w:tcPr>
          <w:p w14:paraId="5D452CE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$35 </w:t>
            </w:r>
            <w:r w:rsidRPr="006F221D">
              <w:rPr>
                <w:b/>
                <w:bCs/>
                <w:rtl/>
              </w:rPr>
              <w:t>مليون</w:t>
            </w:r>
          </w:p>
        </w:tc>
      </w:tr>
      <w:tr w:rsidR="00454B80" w:rsidRPr="006F221D" w14:paraId="2FC54F5C"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7A73551" w14:textId="77777777" w:rsidR="00454B80" w:rsidRPr="006F221D" w:rsidRDefault="00454B80" w:rsidP="00454B80">
            <w:pPr>
              <w:bidi/>
            </w:pPr>
            <w:r w:rsidRPr="006F221D">
              <w:rPr>
                <w:rtl/>
              </w:rPr>
              <w:t>ورش الصيانة</w:t>
            </w:r>
          </w:p>
        </w:tc>
        <w:tc>
          <w:tcPr>
            <w:tcW w:w="0" w:type="auto"/>
            <w:hideMark/>
          </w:tcPr>
          <w:p w14:paraId="24B53C7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2,500 </w:t>
            </w:r>
            <w:r w:rsidRPr="006F221D">
              <w:rPr>
                <w:rtl/>
              </w:rPr>
              <w:t>م²</w:t>
            </w:r>
          </w:p>
        </w:tc>
        <w:tc>
          <w:tcPr>
            <w:tcW w:w="0" w:type="auto"/>
            <w:hideMark/>
          </w:tcPr>
          <w:p w14:paraId="57DD8B7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12,000 </w:t>
            </w:r>
            <w:r w:rsidRPr="006F221D">
              <w:rPr>
                <w:rtl/>
              </w:rPr>
              <w:t>م²</w:t>
            </w:r>
          </w:p>
        </w:tc>
        <w:tc>
          <w:tcPr>
            <w:tcW w:w="0" w:type="auto"/>
            <w:hideMark/>
          </w:tcPr>
          <w:p w14:paraId="693CB6E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-79%</w:t>
            </w:r>
          </w:p>
        </w:tc>
        <w:tc>
          <w:tcPr>
            <w:tcW w:w="0" w:type="auto"/>
            <w:hideMark/>
          </w:tcPr>
          <w:p w14:paraId="59410E1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$8.2 </w:t>
            </w:r>
            <w:r w:rsidRPr="006F221D">
              <w:rPr>
                <w:b/>
                <w:bCs/>
                <w:rtl/>
              </w:rPr>
              <w:t>مليون</w:t>
            </w:r>
          </w:p>
        </w:tc>
      </w:tr>
      <w:tr w:rsidR="00454B80" w:rsidRPr="006F221D" w14:paraId="5CA40894"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3F824434" w14:textId="77777777" w:rsidR="00454B80" w:rsidRPr="006F221D" w:rsidRDefault="00454B80" w:rsidP="00454B80">
            <w:pPr>
              <w:bidi/>
            </w:pPr>
            <w:r w:rsidRPr="006F221D">
              <w:rPr>
                <w:rtl/>
              </w:rPr>
              <w:t>مراكز التدريب</w:t>
            </w:r>
          </w:p>
        </w:tc>
        <w:tc>
          <w:tcPr>
            <w:tcW w:w="0" w:type="auto"/>
            <w:hideMark/>
          </w:tcPr>
          <w:p w14:paraId="037F592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500 </w:t>
            </w:r>
            <w:r w:rsidRPr="006F221D">
              <w:rPr>
                <w:rtl/>
              </w:rPr>
              <w:t>م²</w:t>
            </w:r>
          </w:p>
        </w:tc>
        <w:tc>
          <w:tcPr>
            <w:tcW w:w="0" w:type="auto"/>
            <w:hideMark/>
          </w:tcPr>
          <w:p w14:paraId="478D0ED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4,000 </w:t>
            </w:r>
            <w:r w:rsidRPr="006F221D">
              <w:rPr>
                <w:rtl/>
              </w:rPr>
              <w:t>م²</w:t>
            </w:r>
          </w:p>
        </w:tc>
        <w:tc>
          <w:tcPr>
            <w:tcW w:w="0" w:type="auto"/>
            <w:hideMark/>
          </w:tcPr>
          <w:p w14:paraId="097EC20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-87%</w:t>
            </w:r>
          </w:p>
        </w:tc>
        <w:tc>
          <w:tcPr>
            <w:tcW w:w="0" w:type="auto"/>
            <w:hideMark/>
          </w:tcPr>
          <w:p w14:paraId="5EE6F07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$3.2 </w:t>
            </w:r>
            <w:r w:rsidRPr="006F221D">
              <w:rPr>
                <w:b/>
                <w:bCs/>
                <w:rtl/>
              </w:rPr>
              <w:t>مليون</w:t>
            </w:r>
          </w:p>
        </w:tc>
      </w:tr>
      <w:tr w:rsidR="00454B80" w:rsidRPr="006F221D" w14:paraId="50E1315B" w14:textId="77777777" w:rsidTr="00454B80">
        <w:tc>
          <w:tcPr>
            <w:cnfStyle w:val="001000000000" w:firstRow="0" w:lastRow="0" w:firstColumn="1" w:lastColumn="0" w:oddVBand="0" w:evenVBand="0" w:oddHBand="0" w:evenHBand="0" w:firstRowFirstColumn="0" w:firstRowLastColumn="0" w:lastRowFirstColumn="0" w:lastRowLastColumn="0"/>
            <w:tcW w:w="0" w:type="auto"/>
            <w:hideMark/>
          </w:tcPr>
          <w:p w14:paraId="1BE9FF91" w14:textId="77777777" w:rsidR="00454B80" w:rsidRPr="006F221D" w:rsidRDefault="00454B80" w:rsidP="00454B80">
            <w:pPr>
              <w:bidi/>
            </w:pPr>
            <w:r w:rsidRPr="006F221D">
              <w:rPr>
                <w:rtl/>
              </w:rPr>
              <w:t>الأتمتة والتتبع</w:t>
            </w:r>
          </w:p>
        </w:tc>
        <w:tc>
          <w:tcPr>
            <w:tcW w:w="0" w:type="auto"/>
            <w:hideMark/>
          </w:tcPr>
          <w:p w14:paraId="7AFE236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15%</w:t>
            </w:r>
          </w:p>
        </w:tc>
        <w:tc>
          <w:tcPr>
            <w:tcW w:w="0" w:type="auto"/>
            <w:hideMark/>
          </w:tcPr>
          <w:p w14:paraId="02A2374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80%</w:t>
            </w:r>
          </w:p>
        </w:tc>
        <w:tc>
          <w:tcPr>
            <w:tcW w:w="0" w:type="auto"/>
            <w:hideMark/>
          </w:tcPr>
          <w:p w14:paraId="242FBCF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-81%</w:t>
            </w:r>
          </w:p>
        </w:tc>
        <w:tc>
          <w:tcPr>
            <w:tcW w:w="0" w:type="auto"/>
            <w:hideMark/>
          </w:tcPr>
          <w:p w14:paraId="56713A9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$4.5 </w:t>
            </w:r>
            <w:r w:rsidRPr="006F221D">
              <w:rPr>
                <w:b/>
                <w:bCs/>
                <w:rtl/>
              </w:rPr>
              <w:t>مليون</w:t>
            </w:r>
          </w:p>
        </w:tc>
      </w:tr>
    </w:tbl>
    <w:p w14:paraId="6A2F57FB" w14:textId="77777777" w:rsidR="00454B80" w:rsidRPr="006F221D" w:rsidRDefault="00000000" w:rsidP="00454B80">
      <w:pPr>
        <w:bidi/>
      </w:pPr>
      <w:r>
        <w:pict w14:anchorId="5EF07AA4">
          <v:rect id="_x0000_i1090" style="width:0;height:1.5pt" o:hralign="center" o:hrstd="t" o:hr="t" fillcolor="#a0a0a0" stroked="f"/>
        </w:pict>
      </w:r>
    </w:p>
    <w:p w14:paraId="354F35EA" w14:textId="77777777" w:rsidR="00454B80" w:rsidRPr="006F221D" w:rsidRDefault="00454B80" w:rsidP="00454B80">
      <w:pPr>
        <w:bidi/>
        <w:rPr>
          <w:b/>
          <w:bCs/>
        </w:rPr>
      </w:pPr>
      <w:r w:rsidRPr="006F221D">
        <w:rPr>
          <w:b/>
          <w:bCs/>
        </w:rPr>
        <w:t xml:space="preserve">2. </w:t>
      </w:r>
      <w:r w:rsidRPr="006F221D">
        <w:rPr>
          <w:b/>
          <w:bCs/>
          <w:rtl/>
        </w:rPr>
        <w:t>الخدمات (العجز النوعي)</w:t>
      </w:r>
    </w:p>
    <w:p w14:paraId="3AD423E8" w14:textId="77777777" w:rsidR="00454B80" w:rsidRPr="006F221D" w:rsidRDefault="00454B80" w:rsidP="00454B80">
      <w:pPr>
        <w:bidi/>
      </w:pPr>
      <w:r w:rsidRPr="006F221D">
        <w:lastRenderedPageBreak/>
        <w:t xml:space="preserve">    </w:t>
      </w:r>
      <w:r w:rsidRPr="006F221D">
        <w:rPr>
          <w:rtl/>
        </w:rPr>
        <w:t>الوضع الحالي</w:t>
      </w:r>
      <w:r w:rsidRPr="006F221D">
        <w:t>:</w:t>
      </w:r>
    </w:p>
    <w:p w14:paraId="77724336" w14:textId="77777777" w:rsidR="00454B80" w:rsidRPr="006F221D" w:rsidRDefault="00454B80" w:rsidP="00454B80">
      <w:pPr>
        <w:bidi/>
      </w:pPr>
      <w:r w:rsidRPr="006F221D">
        <w:t xml:space="preserve">- 85% </w:t>
      </w:r>
      <w:r w:rsidRPr="006F221D">
        <w:rPr>
          <w:rtl/>
        </w:rPr>
        <w:t>من الطلبات يدوية (ورقية)</w:t>
      </w:r>
    </w:p>
    <w:p w14:paraId="758956D7" w14:textId="77777777" w:rsidR="00454B80" w:rsidRPr="006F221D" w:rsidRDefault="00454B80" w:rsidP="00454B80">
      <w:pPr>
        <w:bidi/>
      </w:pPr>
      <w:r w:rsidRPr="006F221D">
        <w:t xml:space="preserve">- 12% </w:t>
      </w:r>
      <w:r w:rsidRPr="006F221D">
        <w:rPr>
          <w:rtl/>
        </w:rPr>
        <w:t>معدل أخطاء في التسليم</w:t>
      </w:r>
    </w:p>
    <w:p w14:paraId="30D5696C" w14:textId="77777777" w:rsidR="00454B80" w:rsidRPr="006F221D" w:rsidRDefault="00454B80" w:rsidP="00454B80">
      <w:pPr>
        <w:bidi/>
      </w:pPr>
      <w:r w:rsidRPr="006F221D">
        <w:t xml:space="preserve">- 45% </w:t>
      </w:r>
      <w:r w:rsidRPr="006F221D">
        <w:rPr>
          <w:rtl/>
        </w:rPr>
        <w:t>من السفن تشتكي من تأخير</w:t>
      </w:r>
    </w:p>
    <w:p w14:paraId="063A1CB2" w14:textId="77777777" w:rsidR="00454B80" w:rsidRPr="006F221D" w:rsidRDefault="00454B80" w:rsidP="00454B80">
      <w:pPr>
        <w:bidi/>
      </w:pPr>
      <w:r w:rsidRPr="006F221D">
        <w:t xml:space="preserve">- 0% </w:t>
      </w:r>
      <w:r w:rsidRPr="006F221D">
        <w:rPr>
          <w:rtl/>
        </w:rPr>
        <w:t>شفافية رقمية</w:t>
      </w:r>
    </w:p>
    <w:p w14:paraId="7E6B7E93" w14:textId="77777777" w:rsidR="00454B80" w:rsidRPr="006F221D" w:rsidRDefault="00454B80" w:rsidP="00454B80">
      <w:pPr>
        <w:bidi/>
      </w:pPr>
    </w:p>
    <w:p w14:paraId="7CE3CA28" w14:textId="77777777" w:rsidR="00454B80" w:rsidRPr="006F221D" w:rsidRDefault="00454B80" w:rsidP="00454B80">
      <w:pPr>
        <w:bidi/>
      </w:pPr>
      <w:r w:rsidRPr="006F221D">
        <w:rPr>
          <w:rtl/>
        </w:rPr>
        <w:t>بعد التطوير (المستهدف)</w:t>
      </w:r>
      <w:r w:rsidRPr="006F221D">
        <w:t>:</w:t>
      </w:r>
    </w:p>
    <w:p w14:paraId="49CF4B01" w14:textId="77777777" w:rsidR="00454B80" w:rsidRPr="006F221D" w:rsidRDefault="00454B80" w:rsidP="00454B80">
      <w:pPr>
        <w:bidi/>
      </w:pPr>
      <w:r w:rsidRPr="006F221D">
        <w:t xml:space="preserve">- 95% </w:t>
      </w:r>
      <w:r w:rsidRPr="006F221D">
        <w:rPr>
          <w:rtl/>
        </w:rPr>
        <w:t>من الطلبات رقمية</w:t>
      </w:r>
    </w:p>
    <w:p w14:paraId="307D438D" w14:textId="77777777" w:rsidR="00454B80" w:rsidRPr="006F221D" w:rsidRDefault="00454B80" w:rsidP="00454B80">
      <w:pPr>
        <w:bidi/>
      </w:pPr>
      <w:r w:rsidRPr="006F221D">
        <w:t xml:space="preserve">- &lt;2% </w:t>
      </w:r>
      <w:r w:rsidRPr="006F221D">
        <w:rPr>
          <w:rtl/>
        </w:rPr>
        <w:t>معدل أخطاء</w:t>
      </w:r>
    </w:p>
    <w:p w14:paraId="50953810" w14:textId="77777777" w:rsidR="00454B80" w:rsidRPr="006F221D" w:rsidRDefault="00454B80" w:rsidP="00454B80">
      <w:pPr>
        <w:bidi/>
      </w:pPr>
      <w:r w:rsidRPr="006F221D">
        <w:t xml:space="preserve">- 95% </w:t>
      </w:r>
      <w:r w:rsidRPr="006F221D">
        <w:rPr>
          <w:rtl/>
        </w:rPr>
        <w:t>تسليم في الميعاد</w:t>
      </w:r>
    </w:p>
    <w:p w14:paraId="07948E5D" w14:textId="77777777" w:rsidR="00454B80" w:rsidRPr="006F221D" w:rsidRDefault="00454B80" w:rsidP="00454B80">
      <w:pPr>
        <w:bidi/>
      </w:pPr>
      <w:r w:rsidRPr="006F221D">
        <w:t xml:space="preserve">- 100% </w:t>
      </w:r>
      <w:r w:rsidRPr="006F221D">
        <w:rPr>
          <w:rtl/>
        </w:rPr>
        <w:t>شفافية</w:t>
      </w:r>
      <w:r w:rsidRPr="006F221D">
        <w:t xml:space="preserve"> (Blockchain)</w:t>
      </w:r>
    </w:p>
    <w:p w14:paraId="69264360" w14:textId="77777777" w:rsidR="00454B80" w:rsidRPr="006F221D" w:rsidRDefault="00454B80" w:rsidP="00454B80">
      <w:pPr>
        <w:bidi/>
      </w:pPr>
      <w:r w:rsidRPr="006F221D">
        <w:t xml:space="preserve">  </w:t>
      </w:r>
    </w:p>
    <w:p w14:paraId="7BF39F8D" w14:textId="77777777" w:rsidR="00454B80" w:rsidRPr="006F221D" w:rsidRDefault="00000000" w:rsidP="00454B80">
      <w:pPr>
        <w:bidi/>
      </w:pPr>
      <w:r>
        <w:pict w14:anchorId="4A9DC38A">
          <v:rect id="_x0000_i1091" style="width:0;height:1.5pt" o:hralign="center" o:hrstd="t" o:hr="t" fillcolor="#a0a0a0" stroked="f"/>
        </w:pict>
      </w:r>
    </w:p>
    <w:p w14:paraId="4C3CD0B8" w14:textId="77777777" w:rsidR="00454B80" w:rsidRPr="006F221D" w:rsidRDefault="00454B80" w:rsidP="00454B80">
      <w:pPr>
        <w:bidi/>
        <w:rPr>
          <w:b/>
          <w:bCs/>
        </w:rPr>
      </w:pPr>
      <w:r w:rsidRPr="006F221D">
        <w:rPr>
          <w:b/>
          <w:bCs/>
        </w:rPr>
        <w:t xml:space="preserve">3. </w:t>
      </w:r>
      <w:r w:rsidRPr="006F221D">
        <w:rPr>
          <w:b/>
          <w:bCs/>
          <w:rtl/>
        </w:rPr>
        <w:t>الإيرادات والربحية (الفرصة الضائعة)</w:t>
      </w:r>
    </w:p>
    <w:p w14:paraId="541FFD48" w14:textId="77777777" w:rsidR="00454B80" w:rsidRPr="006F221D" w:rsidRDefault="00454B80" w:rsidP="00454B80">
      <w:pPr>
        <w:bidi/>
      </w:pPr>
      <w:r w:rsidRPr="006F221D">
        <w:t xml:space="preserve">    </w:t>
      </w:r>
      <w:r w:rsidRPr="006F221D">
        <w:rPr>
          <w:rtl/>
        </w:rPr>
        <w:t>الوضع الحالي</w:t>
      </w:r>
      <w:r w:rsidRPr="006F221D">
        <w:t>:</w:t>
      </w:r>
    </w:p>
    <w:p w14:paraId="6A449636" w14:textId="77777777" w:rsidR="00454B80" w:rsidRPr="006F221D" w:rsidRDefault="00454B80" w:rsidP="00454B80">
      <w:pPr>
        <w:bidi/>
      </w:pPr>
      <w:r w:rsidRPr="006F221D">
        <w:t xml:space="preserve">- </w:t>
      </w:r>
      <w:r w:rsidRPr="006F221D">
        <w:rPr>
          <w:rtl/>
        </w:rPr>
        <w:t>إيرادات التموين</w:t>
      </w:r>
      <w:r w:rsidRPr="006F221D">
        <w:t xml:space="preserve">: \$140 </w:t>
      </w:r>
      <w:r w:rsidRPr="006F221D">
        <w:rPr>
          <w:rtl/>
        </w:rPr>
        <w:t>مليون</w:t>
      </w:r>
    </w:p>
    <w:p w14:paraId="64437466" w14:textId="77777777" w:rsidR="00454B80" w:rsidRPr="006F221D" w:rsidRDefault="00454B80" w:rsidP="00454B80">
      <w:pPr>
        <w:bidi/>
      </w:pPr>
      <w:r w:rsidRPr="006F221D">
        <w:t xml:space="preserve">- </w:t>
      </w:r>
      <w:r w:rsidRPr="006F221D">
        <w:rPr>
          <w:rtl/>
        </w:rPr>
        <w:t>إيرادات الهيئة</w:t>
      </w:r>
      <w:r w:rsidRPr="006F221D">
        <w:t xml:space="preserve">: \$2.1 </w:t>
      </w:r>
      <w:r w:rsidRPr="006F221D">
        <w:rPr>
          <w:rtl/>
        </w:rPr>
        <w:t>مليون (2% من الفواتير)</w:t>
      </w:r>
    </w:p>
    <w:p w14:paraId="0AD564A5" w14:textId="77777777" w:rsidR="00454B80" w:rsidRPr="006F221D" w:rsidRDefault="00454B80" w:rsidP="00454B80">
      <w:pPr>
        <w:bidi/>
      </w:pPr>
      <w:r w:rsidRPr="006F221D">
        <w:t xml:space="preserve">- </w:t>
      </w:r>
      <w:r w:rsidRPr="006F221D">
        <w:rPr>
          <w:rtl/>
        </w:rPr>
        <w:t>صافي ربح الشركات: 18-22</w:t>
      </w:r>
      <w:r w:rsidRPr="006F221D">
        <w:t>%</w:t>
      </w:r>
    </w:p>
    <w:p w14:paraId="3782BD86" w14:textId="77777777" w:rsidR="00454B80" w:rsidRPr="006F221D" w:rsidRDefault="00454B80" w:rsidP="00454B80">
      <w:pPr>
        <w:bidi/>
      </w:pPr>
      <w:r w:rsidRPr="006F221D">
        <w:t xml:space="preserve">- </w:t>
      </w:r>
      <w:r w:rsidRPr="006F221D">
        <w:rPr>
          <w:rtl/>
        </w:rPr>
        <w:t>العائد على الاستثمار: 8-12</w:t>
      </w:r>
      <w:r w:rsidRPr="006F221D">
        <w:t>%</w:t>
      </w:r>
    </w:p>
    <w:p w14:paraId="2DAD7E45" w14:textId="77777777" w:rsidR="00454B80" w:rsidRPr="006F221D" w:rsidRDefault="00454B80" w:rsidP="00454B80">
      <w:pPr>
        <w:bidi/>
      </w:pPr>
    </w:p>
    <w:p w14:paraId="73D1E691" w14:textId="77777777" w:rsidR="00454B80" w:rsidRPr="006F221D" w:rsidRDefault="00454B80" w:rsidP="00454B80">
      <w:pPr>
        <w:bidi/>
      </w:pPr>
      <w:r w:rsidRPr="006F221D">
        <w:rPr>
          <w:rtl/>
        </w:rPr>
        <w:t>بعد التطوير (المستهدف 2027)</w:t>
      </w:r>
      <w:r w:rsidRPr="006F221D">
        <w:t>:</w:t>
      </w:r>
    </w:p>
    <w:p w14:paraId="56875025" w14:textId="77777777" w:rsidR="00454B80" w:rsidRPr="006F221D" w:rsidRDefault="00454B80" w:rsidP="00454B80">
      <w:pPr>
        <w:bidi/>
      </w:pPr>
      <w:r w:rsidRPr="006F221D">
        <w:t xml:space="preserve">- </w:t>
      </w:r>
      <w:r w:rsidRPr="006F221D">
        <w:rPr>
          <w:rtl/>
        </w:rPr>
        <w:t>إيرادات التموين</w:t>
      </w:r>
      <w:r w:rsidRPr="006F221D">
        <w:t xml:space="preserve">: \$520 </w:t>
      </w:r>
      <w:r w:rsidRPr="006F221D">
        <w:rPr>
          <w:rtl/>
        </w:rPr>
        <w:t>مليون</w:t>
      </w:r>
      <w:r w:rsidRPr="006F221D">
        <w:t xml:space="preserve"> (+271%)</w:t>
      </w:r>
    </w:p>
    <w:p w14:paraId="201A84DE" w14:textId="77777777" w:rsidR="00454B80" w:rsidRPr="006F221D" w:rsidRDefault="00454B80" w:rsidP="00454B80">
      <w:pPr>
        <w:bidi/>
      </w:pPr>
      <w:r w:rsidRPr="006F221D">
        <w:t xml:space="preserve">- </w:t>
      </w:r>
      <w:r w:rsidRPr="006F221D">
        <w:rPr>
          <w:rtl/>
        </w:rPr>
        <w:t>إيرادات الهيئة</w:t>
      </w:r>
      <w:r w:rsidRPr="006F221D">
        <w:t xml:space="preserve">: \$25.2 </w:t>
      </w:r>
      <w:r w:rsidRPr="006F221D">
        <w:rPr>
          <w:rtl/>
        </w:rPr>
        <w:t>مليون</w:t>
      </w:r>
      <w:r w:rsidRPr="006F221D">
        <w:t xml:space="preserve"> (+1,100%)</w:t>
      </w:r>
    </w:p>
    <w:p w14:paraId="346801EE" w14:textId="77777777" w:rsidR="00454B80" w:rsidRPr="006F221D" w:rsidRDefault="00454B80" w:rsidP="00454B80">
      <w:pPr>
        <w:bidi/>
      </w:pPr>
      <w:r w:rsidRPr="006F221D">
        <w:t xml:space="preserve">- </w:t>
      </w:r>
      <w:r w:rsidRPr="006F221D">
        <w:rPr>
          <w:rtl/>
        </w:rPr>
        <w:t>صافي ربح الشركات: 28-35</w:t>
      </w:r>
      <w:r w:rsidRPr="006F221D">
        <w:t>%</w:t>
      </w:r>
    </w:p>
    <w:p w14:paraId="151ED3AA" w14:textId="77777777" w:rsidR="00454B80" w:rsidRPr="006F221D" w:rsidRDefault="00454B80" w:rsidP="00454B80">
      <w:pPr>
        <w:bidi/>
      </w:pPr>
      <w:r w:rsidRPr="006F221D">
        <w:t xml:space="preserve">- </w:t>
      </w:r>
      <w:r w:rsidRPr="006F221D">
        <w:rPr>
          <w:rtl/>
        </w:rPr>
        <w:t>العائد على الاستثمار: 35-45</w:t>
      </w:r>
      <w:r w:rsidRPr="006F221D">
        <w:t>%</w:t>
      </w:r>
    </w:p>
    <w:p w14:paraId="5AAAF02E" w14:textId="77777777" w:rsidR="00454B80" w:rsidRPr="006F221D" w:rsidRDefault="00454B80" w:rsidP="00454B80">
      <w:pPr>
        <w:bidi/>
      </w:pPr>
      <w:r w:rsidRPr="006F221D">
        <w:t xml:space="preserve">  </w:t>
      </w:r>
      <w:r w:rsidR="00000000">
        <w:pict w14:anchorId="2163566F">
          <v:rect id="_x0000_i1092" style="width:0;height:1.5pt" o:hralign="center" o:hrstd="t" o:hr="t" fillcolor="#a0a0a0" stroked="f"/>
        </w:pict>
      </w:r>
    </w:p>
    <w:p w14:paraId="6ACD033A" w14:textId="77777777" w:rsidR="00454B80" w:rsidRPr="00454B80" w:rsidRDefault="00454B80" w:rsidP="00454B80">
      <w:pPr>
        <w:bidi/>
        <w:rPr>
          <w:b/>
          <w:bCs/>
          <w:sz w:val="28"/>
          <w:szCs w:val="28"/>
        </w:rPr>
      </w:pPr>
      <w:r w:rsidRPr="00454B80">
        <w:rPr>
          <w:b/>
          <w:bCs/>
          <w:sz w:val="28"/>
          <w:szCs w:val="28"/>
          <w:rtl/>
        </w:rPr>
        <w:t>ب. منطقة السويس الحرة بعد التطوير (نموذج 2027)</w:t>
      </w:r>
    </w:p>
    <w:p w14:paraId="5601C533" w14:textId="77777777" w:rsidR="00454B80" w:rsidRPr="006F221D" w:rsidRDefault="00454B80" w:rsidP="00454B80">
      <w:pPr>
        <w:bidi/>
        <w:rPr>
          <w:b/>
          <w:bCs/>
        </w:rPr>
      </w:pPr>
      <w:r w:rsidRPr="006F221D">
        <w:rPr>
          <w:b/>
          <w:bCs/>
        </w:rPr>
        <w:t xml:space="preserve">1. </w:t>
      </w:r>
      <w:r w:rsidRPr="006F221D">
        <w:rPr>
          <w:b/>
          <w:bCs/>
          <w:rtl/>
        </w:rPr>
        <w:t>البنية التحتية المتكاملة - "القاعدة البحرية الذكية</w:t>
      </w:r>
      <w:r w:rsidRPr="006F221D">
        <w:rPr>
          <w:b/>
          <w:bCs/>
        </w:rPr>
        <w:t>"</w:t>
      </w:r>
    </w:p>
    <w:p w14:paraId="1CF71C8E" w14:textId="77777777" w:rsidR="00454B80" w:rsidRPr="006F221D" w:rsidRDefault="00454B80" w:rsidP="00454B80">
      <w:pPr>
        <w:bidi/>
      </w:pPr>
      <w:r w:rsidRPr="006F221D">
        <w:t xml:space="preserve">    [</w:t>
      </w:r>
      <w:r w:rsidRPr="006F221D">
        <w:rPr>
          <w:rtl/>
        </w:rPr>
        <w:t>المخطط التفصيلي للمشروع</w:t>
      </w:r>
      <w:r w:rsidRPr="006F221D">
        <w:t>]</w:t>
      </w:r>
    </w:p>
    <w:p w14:paraId="4F0F440F" w14:textId="77777777" w:rsidR="00454B80" w:rsidRPr="006F221D" w:rsidRDefault="00454B80" w:rsidP="00454B80">
      <w:pPr>
        <w:bidi/>
      </w:pPr>
    </w:p>
    <w:p w14:paraId="17B2D070" w14:textId="77777777" w:rsidR="00454B80" w:rsidRPr="006F221D" w:rsidRDefault="00454B80" w:rsidP="00454B80">
      <w:pPr>
        <w:bidi/>
      </w:pPr>
      <w:r w:rsidRPr="006F221D">
        <w:rPr>
          <w:rtl/>
        </w:rPr>
        <w:t>الموقع: المنطقة الحرة الجنوبية، 3 كم² (300 هكتار)</w:t>
      </w:r>
    </w:p>
    <w:p w14:paraId="41F31C20" w14:textId="77777777" w:rsidR="00454B80" w:rsidRPr="006F221D" w:rsidRDefault="00454B80" w:rsidP="00454B80">
      <w:pPr>
        <w:bidi/>
      </w:pPr>
      <w:r w:rsidRPr="006F221D">
        <w:rPr>
          <w:rtl/>
        </w:rPr>
        <w:t>التكلفة الإجمالية</w:t>
      </w:r>
      <w:r w:rsidRPr="006F221D">
        <w:t xml:space="preserve">: \$268.7 </w:t>
      </w:r>
      <w:r w:rsidRPr="006F221D">
        <w:rPr>
          <w:rtl/>
        </w:rPr>
        <w:t>مليون</w:t>
      </w:r>
    </w:p>
    <w:p w14:paraId="268ABD63" w14:textId="77777777" w:rsidR="00454B80" w:rsidRPr="006F221D" w:rsidRDefault="00454B80" w:rsidP="00454B80">
      <w:pPr>
        <w:bidi/>
      </w:pPr>
      <w:r w:rsidRPr="006F221D">
        <w:rPr>
          <w:rtl/>
        </w:rPr>
        <w:t>الإيرادات السنوية المتوقعة</w:t>
      </w:r>
      <w:r w:rsidRPr="006F221D">
        <w:t xml:space="preserve">: \$520 </w:t>
      </w:r>
      <w:r w:rsidRPr="006F221D">
        <w:rPr>
          <w:rtl/>
        </w:rPr>
        <w:t>مليون</w:t>
      </w:r>
    </w:p>
    <w:p w14:paraId="33903690" w14:textId="77777777" w:rsidR="00454B80" w:rsidRPr="006F221D" w:rsidRDefault="00454B80" w:rsidP="00454B80">
      <w:pPr>
        <w:bidi/>
      </w:pPr>
    </w:p>
    <w:p w14:paraId="3E8A039C" w14:textId="77777777" w:rsidR="00454B80" w:rsidRPr="006F221D" w:rsidRDefault="00454B80" w:rsidP="00454B80">
      <w:pPr>
        <w:bidi/>
      </w:pPr>
      <w:r w:rsidRPr="006F221D">
        <w:rPr>
          <w:rtl/>
        </w:rPr>
        <w:t>المكونات</w:t>
      </w:r>
      <w:r w:rsidRPr="006F221D">
        <w:t>:</w:t>
      </w:r>
    </w:p>
    <w:p w14:paraId="4FB95495" w14:textId="77777777" w:rsidR="00454B80" w:rsidRPr="006F221D" w:rsidRDefault="00454B80" w:rsidP="00454B80">
      <w:pPr>
        <w:bidi/>
      </w:pPr>
      <w:r w:rsidRPr="006F221D">
        <w:t xml:space="preserve">1. "ShipPay Plaza" </w:t>
      </w:r>
      <w:r w:rsidRPr="006F221D">
        <w:rPr>
          <w:rtl/>
        </w:rPr>
        <w:t>(مركز التحكم الرقمي) - 5,000 م²</w:t>
      </w:r>
    </w:p>
    <w:p w14:paraId="13EEBAF6" w14:textId="77777777" w:rsidR="00454B80" w:rsidRPr="006F221D" w:rsidRDefault="00454B80" w:rsidP="00454B80">
      <w:pPr>
        <w:bidi/>
      </w:pPr>
      <w:r w:rsidRPr="006F221D">
        <w:t xml:space="preserve">2. "Cold Chain City" </w:t>
      </w:r>
      <w:r w:rsidRPr="006F221D">
        <w:rPr>
          <w:rtl/>
        </w:rPr>
        <w:t>(13 مستودع مبرد) - 180,000 م²</w:t>
      </w:r>
    </w:p>
    <w:p w14:paraId="4887393F" w14:textId="77777777" w:rsidR="00454B80" w:rsidRPr="006F221D" w:rsidRDefault="00454B80" w:rsidP="00454B80">
      <w:pPr>
        <w:bidi/>
      </w:pPr>
      <w:r w:rsidRPr="006F221D">
        <w:t xml:space="preserve">3. "Bunker Bay" </w:t>
      </w:r>
      <w:r w:rsidRPr="006F221D">
        <w:rPr>
          <w:rtl/>
        </w:rPr>
        <w:t>(4 محطات وقود بحرية) - 50,000 طن سعة</w:t>
      </w:r>
    </w:p>
    <w:p w14:paraId="06AC037A" w14:textId="77777777" w:rsidR="00454B80" w:rsidRPr="006F221D" w:rsidRDefault="00454B80" w:rsidP="00454B80">
      <w:pPr>
        <w:bidi/>
      </w:pPr>
      <w:r w:rsidRPr="006F221D">
        <w:t xml:space="preserve">4. "Engineers' Hub" </w:t>
      </w:r>
      <w:r w:rsidRPr="006F221D">
        <w:rPr>
          <w:rtl/>
        </w:rPr>
        <w:t>(12 ورشة صيانة) - 15,000 م²</w:t>
      </w:r>
    </w:p>
    <w:p w14:paraId="100E0DC7" w14:textId="77777777" w:rsidR="00454B80" w:rsidRPr="006F221D" w:rsidRDefault="00454B80" w:rsidP="00454B80">
      <w:pPr>
        <w:bidi/>
      </w:pPr>
      <w:r w:rsidRPr="006F221D">
        <w:t xml:space="preserve">5. "Halal Food Factory" </w:t>
      </w:r>
      <w:r w:rsidRPr="006F221D">
        <w:rPr>
          <w:rtl/>
        </w:rPr>
        <w:t>(3 خطوط إنتاج) - 12,000 م²</w:t>
      </w:r>
    </w:p>
    <w:p w14:paraId="06335673" w14:textId="77777777" w:rsidR="00454B80" w:rsidRPr="006F221D" w:rsidRDefault="00454B80" w:rsidP="00454B80">
      <w:pPr>
        <w:bidi/>
      </w:pPr>
      <w:r w:rsidRPr="006F221D">
        <w:t xml:space="preserve">6. "Green Farm" </w:t>
      </w:r>
      <w:r w:rsidRPr="006F221D">
        <w:rPr>
          <w:rtl/>
        </w:rPr>
        <w:t>(مزرعة عمودية) - 50 فدان</w:t>
      </w:r>
    </w:p>
    <w:p w14:paraId="7A88345E" w14:textId="77777777" w:rsidR="00454B80" w:rsidRPr="006F221D" w:rsidRDefault="00454B80" w:rsidP="00454B80">
      <w:pPr>
        <w:bidi/>
      </w:pPr>
      <w:r w:rsidRPr="006F221D">
        <w:t xml:space="preserve">7. "Skill Sea Academy" </w:t>
      </w:r>
      <w:r w:rsidRPr="006F221D">
        <w:rPr>
          <w:rtl/>
        </w:rPr>
        <w:t>(مركز تدريب) - 4,000 م²</w:t>
      </w:r>
    </w:p>
    <w:p w14:paraId="564DFC00" w14:textId="77777777" w:rsidR="00454B80" w:rsidRPr="006F221D" w:rsidRDefault="00454B80" w:rsidP="00454B80">
      <w:pPr>
        <w:bidi/>
      </w:pPr>
      <w:r w:rsidRPr="006F221D">
        <w:t xml:space="preserve">8. "Blockchain Bank" </w:t>
      </w:r>
      <w:r w:rsidRPr="006F221D">
        <w:rPr>
          <w:rtl/>
        </w:rPr>
        <w:t>(بنك رقمي) - 1,000 م²</w:t>
      </w:r>
    </w:p>
    <w:p w14:paraId="08C95D9A" w14:textId="77777777" w:rsidR="00454B80" w:rsidRPr="006F221D" w:rsidRDefault="00454B80" w:rsidP="00454B80">
      <w:pPr>
        <w:bidi/>
      </w:pPr>
      <w:r w:rsidRPr="006F221D">
        <w:t xml:space="preserve">  </w:t>
      </w:r>
    </w:p>
    <w:p w14:paraId="30188901" w14:textId="77777777" w:rsidR="00454B80" w:rsidRPr="006F221D" w:rsidRDefault="00000000" w:rsidP="00454B80">
      <w:pPr>
        <w:bidi/>
      </w:pPr>
      <w:r>
        <w:pict w14:anchorId="7AF796DE">
          <v:rect id="_x0000_i1093" style="width:0;height:1.5pt" o:hralign="center" o:hrstd="t" o:hr="t" fillcolor="#a0a0a0" stroked="f"/>
        </w:pict>
      </w:r>
    </w:p>
    <w:p w14:paraId="384CBDB6" w14:textId="77777777" w:rsidR="00454B80" w:rsidRPr="006F221D" w:rsidRDefault="00454B80" w:rsidP="00454B80">
      <w:pPr>
        <w:bidi/>
        <w:rPr>
          <w:b/>
          <w:bCs/>
        </w:rPr>
      </w:pPr>
      <w:r w:rsidRPr="006F221D">
        <w:rPr>
          <w:b/>
          <w:bCs/>
        </w:rPr>
        <w:t xml:space="preserve">2. </w:t>
      </w:r>
      <w:r w:rsidRPr="006F221D">
        <w:rPr>
          <w:b/>
          <w:bCs/>
          <w:rtl/>
        </w:rPr>
        <w:t>الأداء المستهدف - "أفضل من الفجيرة</w:t>
      </w:r>
      <w:r w:rsidRPr="006F221D">
        <w:rPr>
          <w:b/>
          <w:bCs/>
        </w:rPr>
        <w:t>"</w:t>
      </w:r>
    </w:p>
    <w:tbl>
      <w:tblPr>
        <w:tblStyle w:val="GridTable1Light"/>
        <w:tblW w:w="0" w:type="auto"/>
        <w:tblLook w:val="04A0" w:firstRow="1" w:lastRow="0" w:firstColumn="1" w:lastColumn="0" w:noHBand="0" w:noVBand="1"/>
      </w:tblPr>
      <w:tblGrid>
        <w:gridCol w:w="1308"/>
        <w:gridCol w:w="1297"/>
        <w:gridCol w:w="1312"/>
        <w:gridCol w:w="2577"/>
        <w:gridCol w:w="3310"/>
      </w:tblGrid>
      <w:tr w:rsidR="00454B80" w:rsidRPr="006F221D" w14:paraId="5EC1CB14"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6BA7E" w14:textId="77777777" w:rsidR="00454B80" w:rsidRPr="006F221D" w:rsidRDefault="00454B80" w:rsidP="00454B80">
            <w:pPr>
              <w:bidi/>
            </w:pPr>
            <w:r w:rsidRPr="006F221D">
              <w:rPr>
                <w:rtl/>
              </w:rPr>
              <w:t>المؤشر</w:t>
            </w:r>
          </w:p>
        </w:tc>
        <w:tc>
          <w:tcPr>
            <w:tcW w:w="0" w:type="auto"/>
            <w:hideMark/>
          </w:tcPr>
          <w:p w14:paraId="49FD69A3"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الفجيرة (القائد)</w:t>
            </w:r>
          </w:p>
        </w:tc>
        <w:tc>
          <w:tcPr>
            <w:tcW w:w="0" w:type="auto"/>
            <w:hideMark/>
          </w:tcPr>
          <w:p w14:paraId="19CA616B"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السويس الحالي</w:t>
            </w:r>
          </w:p>
        </w:tc>
        <w:tc>
          <w:tcPr>
            <w:tcW w:w="0" w:type="auto"/>
            <w:hideMark/>
          </w:tcPr>
          <w:p w14:paraId="0407F920"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السويس 2027 (المستهدف)</w:t>
            </w:r>
          </w:p>
        </w:tc>
        <w:tc>
          <w:tcPr>
            <w:tcW w:w="0" w:type="auto"/>
            <w:hideMark/>
          </w:tcPr>
          <w:p w14:paraId="40ECFD64"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الفارق</w:t>
            </w:r>
            <w:r w:rsidRPr="006F221D">
              <w:t xml:space="preserve"> (+/-)</w:t>
            </w:r>
          </w:p>
        </w:tc>
      </w:tr>
      <w:tr w:rsidR="00454B80" w:rsidRPr="006F221D" w14:paraId="5F4BFC00"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4B98B1BB" w14:textId="77777777" w:rsidR="00454B80" w:rsidRPr="006F221D" w:rsidRDefault="00454B80" w:rsidP="00454B80">
            <w:pPr>
              <w:bidi/>
            </w:pPr>
            <w:r w:rsidRPr="006F221D">
              <w:rPr>
                <w:b w:val="0"/>
                <w:bCs w:val="0"/>
                <w:rtl/>
              </w:rPr>
              <w:t>وقت التسليم</w:t>
            </w:r>
          </w:p>
        </w:tc>
        <w:tc>
          <w:tcPr>
            <w:tcW w:w="0" w:type="auto"/>
            <w:hideMark/>
          </w:tcPr>
          <w:p w14:paraId="3BE7294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6.2 </w:t>
            </w:r>
            <w:r w:rsidRPr="006F221D">
              <w:rPr>
                <w:rtl/>
              </w:rPr>
              <w:t>ساعة</w:t>
            </w:r>
          </w:p>
        </w:tc>
        <w:tc>
          <w:tcPr>
            <w:tcW w:w="0" w:type="auto"/>
            <w:hideMark/>
          </w:tcPr>
          <w:p w14:paraId="2E265FA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16 </w:t>
            </w:r>
            <w:r w:rsidRPr="006F221D">
              <w:rPr>
                <w:rtl/>
              </w:rPr>
              <w:t>ساعة</w:t>
            </w:r>
          </w:p>
        </w:tc>
        <w:tc>
          <w:tcPr>
            <w:tcW w:w="0" w:type="auto"/>
            <w:hideMark/>
          </w:tcPr>
          <w:p w14:paraId="1131717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5.5 </w:t>
            </w:r>
            <w:r w:rsidRPr="006F221D">
              <w:rPr>
                <w:b/>
                <w:bCs/>
                <w:rtl/>
              </w:rPr>
              <w:t>ساعة</w:t>
            </w:r>
          </w:p>
        </w:tc>
        <w:tc>
          <w:tcPr>
            <w:tcW w:w="0" w:type="auto"/>
            <w:hideMark/>
          </w:tcPr>
          <w:p w14:paraId="30DB11F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-11%</w:t>
            </w:r>
            <w:r w:rsidRPr="006F221D">
              <w:t xml:space="preserve"> </w:t>
            </w:r>
            <w:r w:rsidRPr="006F221D">
              <w:rPr>
                <w:rtl/>
              </w:rPr>
              <w:t>أفضل</w:t>
            </w:r>
          </w:p>
        </w:tc>
      </w:tr>
      <w:tr w:rsidR="00454B80" w:rsidRPr="006F221D" w14:paraId="332F6BE7"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010F87B6" w14:textId="77777777" w:rsidR="00454B80" w:rsidRPr="006F221D" w:rsidRDefault="00454B80" w:rsidP="00454B80">
            <w:pPr>
              <w:bidi/>
            </w:pPr>
            <w:r w:rsidRPr="006F221D">
              <w:rPr>
                <w:b w:val="0"/>
                <w:bCs w:val="0"/>
                <w:rtl/>
              </w:rPr>
              <w:t>التكلفة</w:t>
            </w:r>
          </w:p>
        </w:tc>
        <w:tc>
          <w:tcPr>
            <w:tcW w:w="0" w:type="auto"/>
            <w:hideMark/>
          </w:tcPr>
          <w:p w14:paraId="4BD6005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$8,200</w:t>
            </w:r>
          </w:p>
        </w:tc>
        <w:tc>
          <w:tcPr>
            <w:tcW w:w="0" w:type="auto"/>
            <w:hideMark/>
          </w:tcPr>
          <w:p w14:paraId="6BD7344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$10,600</w:t>
            </w:r>
          </w:p>
        </w:tc>
        <w:tc>
          <w:tcPr>
            <w:tcW w:w="0" w:type="auto"/>
            <w:hideMark/>
          </w:tcPr>
          <w:p w14:paraId="39FCD7E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$7,800</w:t>
            </w:r>
          </w:p>
        </w:tc>
        <w:tc>
          <w:tcPr>
            <w:tcW w:w="0" w:type="auto"/>
            <w:hideMark/>
          </w:tcPr>
          <w:p w14:paraId="33F4034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-5%</w:t>
            </w:r>
            <w:r w:rsidRPr="006F221D">
              <w:t xml:space="preserve"> </w:t>
            </w:r>
            <w:r w:rsidRPr="006F221D">
              <w:rPr>
                <w:rtl/>
              </w:rPr>
              <w:t>أفضل</w:t>
            </w:r>
          </w:p>
        </w:tc>
      </w:tr>
      <w:tr w:rsidR="00454B80" w:rsidRPr="006F221D" w14:paraId="202DA7D3"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3D4B48F8" w14:textId="77777777" w:rsidR="00454B80" w:rsidRPr="006F221D" w:rsidRDefault="00454B80" w:rsidP="00454B80">
            <w:pPr>
              <w:bidi/>
            </w:pPr>
            <w:r w:rsidRPr="006F221D">
              <w:rPr>
                <w:b w:val="0"/>
                <w:bCs w:val="0"/>
                <w:rtl/>
              </w:rPr>
              <w:t>الأتمتة</w:t>
            </w:r>
          </w:p>
        </w:tc>
        <w:tc>
          <w:tcPr>
            <w:tcW w:w="0" w:type="auto"/>
            <w:hideMark/>
          </w:tcPr>
          <w:p w14:paraId="0C3B39F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78%</w:t>
            </w:r>
          </w:p>
        </w:tc>
        <w:tc>
          <w:tcPr>
            <w:tcW w:w="0" w:type="auto"/>
            <w:hideMark/>
          </w:tcPr>
          <w:p w14:paraId="572AC95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15%</w:t>
            </w:r>
          </w:p>
        </w:tc>
        <w:tc>
          <w:tcPr>
            <w:tcW w:w="0" w:type="auto"/>
            <w:hideMark/>
          </w:tcPr>
          <w:p w14:paraId="1F79D81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90%</w:t>
            </w:r>
          </w:p>
        </w:tc>
        <w:tc>
          <w:tcPr>
            <w:tcW w:w="0" w:type="auto"/>
            <w:hideMark/>
          </w:tcPr>
          <w:p w14:paraId="2063653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+15%</w:t>
            </w:r>
            <w:r w:rsidRPr="006F221D">
              <w:t xml:space="preserve"> </w:t>
            </w:r>
            <w:r w:rsidRPr="006F221D">
              <w:rPr>
                <w:rtl/>
              </w:rPr>
              <w:t>أفضل</w:t>
            </w:r>
          </w:p>
        </w:tc>
      </w:tr>
      <w:tr w:rsidR="00454B80" w:rsidRPr="006F221D" w14:paraId="1D063104"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28C04C6" w14:textId="77777777" w:rsidR="00454B80" w:rsidRPr="006F221D" w:rsidRDefault="00454B80" w:rsidP="00454B80">
            <w:pPr>
              <w:bidi/>
            </w:pPr>
            <w:r w:rsidRPr="006F221D">
              <w:rPr>
                <w:b w:val="0"/>
                <w:bCs w:val="0"/>
                <w:rtl/>
              </w:rPr>
              <w:t>الشهادات</w:t>
            </w:r>
          </w:p>
        </w:tc>
        <w:tc>
          <w:tcPr>
            <w:tcW w:w="0" w:type="auto"/>
            <w:hideMark/>
          </w:tcPr>
          <w:p w14:paraId="209FDF7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100% ISO</w:t>
            </w:r>
          </w:p>
        </w:tc>
        <w:tc>
          <w:tcPr>
            <w:tcW w:w="0" w:type="auto"/>
            <w:hideMark/>
          </w:tcPr>
          <w:p w14:paraId="304CD9A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40% ISO</w:t>
            </w:r>
          </w:p>
        </w:tc>
        <w:tc>
          <w:tcPr>
            <w:tcW w:w="0" w:type="auto"/>
            <w:hideMark/>
          </w:tcPr>
          <w:p w14:paraId="0F45E9E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100% ISO + HACCP + Halal</w:t>
            </w:r>
          </w:p>
        </w:tc>
        <w:tc>
          <w:tcPr>
            <w:tcW w:w="0" w:type="auto"/>
            <w:hideMark/>
          </w:tcPr>
          <w:p w14:paraId="082C0D4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تكافؤ + تخصص</w:t>
            </w:r>
          </w:p>
        </w:tc>
      </w:tr>
      <w:tr w:rsidR="00454B80" w:rsidRPr="006F221D" w14:paraId="78E7B27A"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193203A" w14:textId="77777777" w:rsidR="00454B80" w:rsidRPr="006F221D" w:rsidRDefault="00454B80" w:rsidP="00454B80">
            <w:pPr>
              <w:bidi/>
            </w:pPr>
            <w:r w:rsidRPr="006F221D">
              <w:rPr>
                <w:b w:val="0"/>
                <w:bCs w:val="0"/>
                <w:rtl/>
              </w:rPr>
              <w:t>الوظائف</w:t>
            </w:r>
          </w:p>
        </w:tc>
        <w:tc>
          <w:tcPr>
            <w:tcW w:w="0" w:type="auto"/>
            <w:hideMark/>
          </w:tcPr>
          <w:p w14:paraId="5448064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3,200</w:t>
            </w:r>
          </w:p>
        </w:tc>
        <w:tc>
          <w:tcPr>
            <w:tcW w:w="0" w:type="auto"/>
            <w:hideMark/>
          </w:tcPr>
          <w:p w14:paraId="6A255D8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11,800</w:t>
            </w:r>
          </w:p>
        </w:tc>
        <w:tc>
          <w:tcPr>
            <w:tcW w:w="0" w:type="auto"/>
            <w:hideMark/>
          </w:tcPr>
          <w:p w14:paraId="3682FE4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25,000</w:t>
            </w:r>
          </w:p>
        </w:tc>
        <w:tc>
          <w:tcPr>
            <w:tcW w:w="0" w:type="auto"/>
            <w:hideMark/>
          </w:tcPr>
          <w:p w14:paraId="5A61E6F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+681%</w:t>
            </w:r>
            <w:r w:rsidRPr="006F221D">
              <w:t xml:space="preserve"> (</w:t>
            </w:r>
            <w:r w:rsidRPr="006F221D">
              <w:rPr>
                <w:rtl/>
              </w:rPr>
              <w:t>أثر اجتماعي</w:t>
            </w:r>
            <w:r w:rsidRPr="006F221D">
              <w:t>)</w:t>
            </w:r>
          </w:p>
        </w:tc>
      </w:tr>
      <w:tr w:rsidR="00454B80" w:rsidRPr="006F221D" w14:paraId="212832F9"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6BB6FD76" w14:textId="77777777" w:rsidR="00454B80" w:rsidRPr="006F221D" w:rsidRDefault="00454B80" w:rsidP="00454B80">
            <w:pPr>
              <w:bidi/>
            </w:pPr>
            <w:r w:rsidRPr="006F221D">
              <w:rPr>
                <w:b w:val="0"/>
                <w:bCs w:val="0"/>
                <w:rtl/>
              </w:rPr>
              <w:t>إنتاجية الموظف</w:t>
            </w:r>
          </w:p>
        </w:tc>
        <w:tc>
          <w:tcPr>
            <w:tcW w:w="0" w:type="auto"/>
            <w:hideMark/>
          </w:tcPr>
          <w:p w14:paraId="66267D8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$120,313</w:t>
            </w:r>
          </w:p>
        </w:tc>
        <w:tc>
          <w:tcPr>
            <w:tcW w:w="0" w:type="auto"/>
            <w:hideMark/>
          </w:tcPr>
          <w:p w14:paraId="6DAB2A1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$18,500</w:t>
            </w:r>
          </w:p>
        </w:tc>
        <w:tc>
          <w:tcPr>
            <w:tcW w:w="0" w:type="auto"/>
            <w:hideMark/>
          </w:tcPr>
          <w:p w14:paraId="5A79AF9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$20,800</w:t>
            </w:r>
          </w:p>
        </w:tc>
        <w:tc>
          <w:tcPr>
            <w:tcW w:w="0" w:type="auto"/>
            <w:hideMark/>
          </w:tcPr>
          <w:p w14:paraId="0951C61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+12%</w:t>
            </w:r>
            <w:r w:rsidRPr="006F221D">
              <w:t xml:space="preserve"> (</w:t>
            </w:r>
            <w:r w:rsidRPr="006F221D">
              <w:rPr>
                <w:rtl/>
              </w:rPr>
              <w:t>لا تزال أقل لكن عدد الوظائف أكبر</w:t>
            </w:r>
            <w:r w:rsidRPr="006F221D">
              <w:t>)</w:t>
            </w:r>
          </w:p>
        </w:tc>
      </w:tr>
    </w:tbl>
    <w:p w14:paraId="1E384829" w14:textId="77777777" w:rsidR="00454B80" w:rsidRPr="006F221D" w:rsidRDefault="00000000" w:rsidP="00454B80">
      <w:pPr>
        <w:bidi/>
      </w:pPr>
      <w:r>
        <w:pict w14:anchorId="0763CBD9">
          <v:rect id="_x0000_i1094" style="width:0;height:1.5pt" o:hralign="center" o:hrstd="t" o:hr="t" fillcolor="#a0a0a0" stroked="f"/>
        </w:pict>
      </w:r>
    </w:p>
    <w:p w14:paraId="70350E3B" w14:textId="77777777" w:rsidR="00454B80" w:rsidRPr="005E3FE3" w:rsidRDefault="00454B80" w:rsidP="00454B80">
      <w:pPr>
        <w:bidi/>
        <w:rPr>
          <w:b/>
          <w:bCs/>
          <w:sz w:val="28"/>
          <w:szCs w:val="28"/>
        </w:rPr>
      </w:pPr>
      <w:r w:rsidRPr="005E3FE3">
        <w:rPr>
          <w:b/>
          <w:bCs/>
          <w:sz w:val="28"/>
          <w:szCs w:val="28"/>
          <w:rtl/>
        </w:rPr>
        <w:t>الجزء الرابع: خطة التوأمة والشراكات الدولية</w:t>
      </w:r>
    </w:p>
    <w:p w14:paraId="3E6FD642" w14:textId="77777777" w:rsidR="00454B80" w:rsidRPr="006F221D" w:rsidRDefault="00454B80" w:rsidP="00454B80">
      <w:pPr>
        <w:bidi/>
        <w:rPr>
          <w:b/>
          <w:bCs/>
        </w:rPr>
      </w:pPr>
      <w:r w:rsidRPr="006F221D">
        <w:rPr>
          <w:b/>
          <w:bCs/>
          <w:rtl/>
        </w:rPr>
        <w:t>أ. اختيار الشركاء - معايير التوأمة</w:t>
      </w:r>
    </w:p>
    <w:p w14:paraId="637B804F" w14:textId="77777777" w:rsidR="00454B80" w:rsidRPr="006F221D" w:rsidRDefault="00454B80" w:rsidP="00454B80">
      <w:pPr>
        <w:bidi/>
        <w:rPr>
          <w:b/>
          <w:bCs/>
        </w:rPr>
      </w:pPr>
      <w:r w:rsidRPr="006F221D">
        <w:rPr>
          <w:b/>
          <w:bCs/>
          <w:rtl/>
        </w:rPr>
        <w:t>معادلة اختيار الشريك</w:t>
      </w:r>
      <w:r w:rsidRPr="006F221D">
        <w:rPr>
          <w:b/>
          <w:bCs/>
        </w:rPr>
        <w:t>:</w:t>
      </w:r>
    </w:p>
    <w:p w14:paraId="13F64AD7" w14:textId="77777777" w:rsidR="00454B80" w:rsidRPr="006F221D" w:rsidRDefault="00454B80" w:rsidP="00454B80">
      <w:pPr>
        <w:bidi/>
      </w:pPr>
      <w:r w:rsidRPr="006F221D">
        <w:t xml:space="preserve">    </w:t>
      </w:r>
      <w:r w:rsidRPr="006F221D">
        <w:rPr>
          <w:rtl/>
        </w:rPr>
        <w:t>نسبة التوافق = (تقارب الجغرافيا × 0.3) + (تكامل التكنولوجيا × 0.3)</w:t>
      </w:r>
      <w:r w:rsidRPr="006F221D">
        <w:t xml:space="preserve"> + </w:t>
      </w:r>
    </w:p>
    <w:p w14:paraId="6AA1E269" w14:textId="77777777" w:rsidR="00454B80" w:rsidRPr="006F221D" w:rsidRDefault="00454B80" w:rsidP="00454B80">
      <w:pPr>
        <w:bidi/>
      </w:pPr>
      <w:r w:rsidRPr="006F221D">
        <w:t xml:space="preserve">                </w:t>
      </w:r>
      <w:r w:rsidRPr="006F221D">
        <w:rPr>
          <w:rtl/>
        </w:rPr>
        <w:t>(حجم السوق المشترك × 0.2) + (تقارب القوانين × 0.1)</w:t>
      </w:r>
      <w:r w:rsidRPr="006F221D">
        <w:t xml:space="preserve"> + </w:t>
      </w:r>
    </w:p>
    <w:p w14:paraId="5F77BAD9" w14:textId="77777777" w:rsidR="00454B80" w:rsidRPr="006F221D" w:rsidRDefault="00454B80" w:rsidP="00454B80">
      <w:pPr>
        <w:bidi/>
      </w:pPr>
      <w:r w:rsidRPr="006F221D">
        <w:t xml:space="preserve">                (</w:t>
      </w:r>
      <w:r w:rsidRPr="006F221D">
        <w:rPr>
          <w:rtl/>
        </w:rPr>
        <w:t>دعم حكومي × 0.1</w:t>
      </w:r>
      <w:r w:rsidRPr="006F221D">
        <w:t>)</w:t>
      </w:r>
    </w:p>
    <w:p w14:paraId="0F47F578" w14:textId="77777777" w:rsidR="00454B80" w:rsidRPr="006F221D" w:rsidRDefault="00454B80" w:rsidP="00454B80">
      <w:pPr>
        <w:bidi/>
      </w:pPr>
    </w:p>
    <w:p w14:paraId="56A0BFE1" w14:textId="77777777" w:rsidR="00454B80" w:rsidRPr="006F221D" w:rsidRDefault="00454B80" w:rsidP="00454B80">
      <w:pPr>
        <w:bidi/>
      </w:pPr>
      <w:r w:rsidRPr="006F221D">
        <w:rPr>
          <w:rtl/>
        </w:rPr>
        <w:t>نتيجة المنافسين</w:t>
      </w:r>
      <w:r w:rsidRPr="006F221D">
        <w:t>:</w:t>
      </w:r>
    </w:p>
    <w:p w14:paraId="6FEDF8EC" w14:textId="77777777" w:rsidR="00454B80" w:rsidRPr="006F221D" w:rsidRDefault="00454B80" w:rsidP="00454B80">
      <w:pPr>
        <w:bidi/>
      </w:pPr>
      <w:r w:rsidRPr="006F221D">
        <w:t xml:space="preserve">1. </w:t>
      </w:r>
      <w:r w:rsidRPr="006F221D">
        <w:rPr>
          <w:rtl/>
        </w:rPr>
        <w:t>الفجيرة: (0.9×0.3) + (0.95×0.3) + (0.7×0.2) + (0.6×0.1) + (0.95×0.1) = **0.805</w:t>
      </w:r>
      <w:r w:rsidRPr="006F221D">
        <w:t>** (80.5%)</w:t>
      </w:r>
    </w:p>
    <w:p w14:paraId="17735BF0" w14:textId="77777777" w:rsidR="00454B80" w:rsidRPr="006F221D" w:rsidRDefault="00454B80" w:rsidP="00454B80">
      <w:pPr>
        <w:bidi/>
      </w:pPr>
      <w:r w:rsidRPr="006F221D">
        <w:t xml:space="preserve">2. </w:t>
      </w:r>
      <w:r w:rsidRPr="006F221D">
        <w:rPr>
          <w:rtl/>
        </w:rPr>
        <w:t>جدة: (0.8×0.3) + (0.75×0.3) + (0.65×0.2) + (0.7×0.1) + (0.85×0.1) = **0.745</w:t>
      </w:r>
      <w:r w:rsidRPr="006F221D">
        <w:t>** (74.5%)</w:t>
      </w:r>
    </w:p>
    <w:p w14:paraId="3F9AD6BC" w14:textId="77777777" w:rsidR="00454B80" w:rsidRPr="006F221D" w:rsidRDefault="00454B80" w:rsidP="00454B80">
      <w:pPr>
        <w:bidi/>
      </w:pPr>
      <w:r w:rsidRPr="006F221D">
        <w:t xml:space="preserve">3. </w:t>
      </w:r>
      <w:r w:rsidRPr="006F221D">
        <w:rPr>
          <w:rtl/>
        </w:rPr>
        <w:t>نيوم: (0.7×0.3) + (0.98×0.3) + (0.5×0.2) + (0.8×0.1) + (0.9×0.1) = **0.764</w:t>
      </w:r>
      <w:r w:rsidRPr="006F221D">
        <w:t>** (76.4%)</w:t>
      </w:r>
    </w:p>
    <w:p w14:paraId="322CCE41" w14:textId="77777777" w:rsidR="00454B80" w:rsidRPr="006F221D" w:rsidRDefault="00454B80" w:rsidP="00454B80">
      <w:pPr>
        <w:bidi/>
      </w:pPr>
      <w:r w:rsidRPr="006F221D">
        <w:t xml:space="preserve">4. </w:t>
      </w:r>
      <w:r w:rsidRPr="006F221D">
        <w:rPr>
          <w:rtl/>
        </w:rPr>
        <w:t>كيب تاون: (0.3×0.3) + (0.65×0.3) + (0.4×0.2) + (0.5×0.1) + (0.6×0.1) = **0.485</w:t>
      </w:r>
      <w:r w:rsidRPr="006F221D">
        <w:t>** (48.5%)</w:t>
      </w:r>
    </w:p>
    <w:p w14:paraId="7BF152ED" w14:textId="77777777" w:rsidR="00454B80" w:rsidRPr="006F221D" w:rsidRDefault="00454B80" w:rsidP="00454B80">
      <w:pPr>
        <w:bidi/>
      </w:pPr>
      <w:r w:rsidRPr="006F221D">
        <w:t xml:space="preserve">  </w:t>
      </w:r>
    </w:p>
    <w:p w14:paraId="74073A97" w14:textId="77777777" w:rsidR="00454B80" w:rsidRPr="006F221D" w:rsidRDefault="00454B80" w:rsidP="00454B80">
      <w:pPr>
        <w:bidi/>
      </w:pPr>
      <w:r w:rsidRPr="006F221D">
        <w:rPr>
          <w:b/>
          <w:bCs/>
          <w:rtl/>
        </w:rPr>
        <w:t>التوصية</w:t>
      </w:r>
      <w:r w:rsidRPr="006F221D">
        <w:t xml:space="preserve">: </w:t>
      </w:r>
      <w:r w:rsidRPr="006F221D">
        <w:rPr>
          <w:b/>
          <w:bCs/>
          <w:rtl/>
        </w:rPr>
        <w:t>الفجيرة هي الشريك الأمثل</w:t>
      </w:r>
      <w:r w:rsidRPr="006F221D">
        <w:rPr>
          <w:rtl/>
        </w:rPr>
        <w:t xml:space="preserve"> (80.5% توافق)، يليها نيوم</w:t>
      </w:r>
      <w:r w:rsidRPr="006F221D">
        <w:t xml:space="preserve"> (76.4%).</w:t>
      </w:r>
    </w:p>
    <w:p w14:paraId="545FB3A8" w14:textId="77777777" w:rsidR="00454B80" w:rsidRPr="006F221D" w:rsidRDefault="00000000" w:rsidP="00454B80">
      <w:pPr>
        <w:bidi/>
      </w:pPr>
      <w:r>
        <w:pict w14:anchorId="1A8FE76D">
          <v:rect id="_x0000_i1095" style="width:0;height:1.5pt" o:hralign="center" o:hrstd="t" o:hr="t" fillcolor="#a0a0a0" stroked="f"/>
        </w:pict>
      </w:r>
    </w:p>
    <w:p w14:paraId="767C1729" w14:textId="77777777" w:rsidR="00454B80" w:rsidRPr="006F221D" w:rsidRDefault="00454B80" w:rsidP="00454B80">
      <w:pPr>
        <w:bidi/>
        <w:rPr>
          <w:b/>
          <w:bCs/>
        </w:rPr>
      </w:pPr>
      <w:r w:rsidRPr="006F221D">
        <w:rPr>
          <w:b/>
          <w:bCs/>
          <w:rtl/>
        </w:rPr>
        <w:lastRenderedPageBreak/>
        <w:t>ب. خطة التوأمة مع الفجيرة (3 مراحل)</w:t>
      </w:r>
    </w:p>
    <w:p w14:paraId="119165A6" w14:textId="77777777" w:rsidR="00454B80" w:rsidRPr="006F221D" w:rsidRDefault="00454B80" w:rsidP="00454B80">
      <w:pPr>
        <w:bidi/>
        <w:rPr>
          <w:b/>
          <w:bCs/>
        </w:rPr>
      </w:pPr>
      <w:r w:rsidRPr="006F221D">
        <w:rPr>
          <w:b/>
          <w:bCs/>
          <w:rtl/>
        </w:rPr>
        <w:t>المرحلة 1: التعارف وتبادل الزيارات (شهور 1-3)</w:t>
      </w:r>
    </w:p>
    <w:tbl>
      <w:tblPr>
        <w:tblStyle w:val="GridTable1Light"/>
        <w:tblW w:w="0" w:type="auto"/>
        <w:tblLook w:val="04A0" w:firstRow="1" w:lastRow="0" w:firstColumn="1" w:lastColumn="0" w:noHBand="0" w:noVBand="1"/>
      </w:tblPr>
      <w:tblGrid>
        <w:gridCol w:w="2012"/>
        <w:gridCol w:w="4240"/>
        <w:gridCol w:w="1525"/>
        <w:gridCol w:w="940"/>
        <w:gridCol w:w="1904"/>
      </w:tblGrid>
      <w:tr w:rsidR="00454B80" w:rsidRPr="006F221D" w14:paraId="6D4969F9"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55E8F" w14:textId="77777777" w:rsidR="00454B80" w:rsidRPr="006F221D" w:rsidRDefault="00454B80" w:rsidP="00454B80">
            <w:pPr>
              <w:bidi/>
            </w:pPr>
            <w:r w:rsidRPr="006F221D">
              <w:rPr>
                <w:rtl/>
              </w:rPr>
              <w:t>النشاط</w:t>
            </w:r>
          </w:p>
        </w:tc>
        <w:tc>
          <w:tcPr>
            <w:tcW w:w="0" w:type="auto"/>
            <w:hideMark/>
          </w:tcPr>
          <w:p w14:paraId="0D3951D8"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التفاصيل</w:t>
            </w:r>
          </w:p>
        </w:tc>
        <w:tc>
          <w:tcPr>
            <w:tcW w:w="0" w:type="auto"/>
            <w:hideMark/>
          </w:tcPr>
          <w:p w14:paraId="6B05804A"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المسؤول</w:t>
            </w:r>
          </w:p>
        </w:tc>
        <w:tc>
          <w:tcPr>
            <w:tcW w:w="0" w:type="auto"/>
            <w:hideMark/>
          </w:tcPr>
          <w:p w14:paraId="4D179942"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الميزانية</w:t>
            </w:r>
          </w:p>
        </w:tc>
        <w:tc>
          <w:tcPr>
            <w:tcW w:w="0" w:type="auto"/>
            <w:hideMark/>
          </w:tcPr>
          <w:p w14:paraId="1D5F54EB"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t>KPI</w:t>
            </w:r>
          </w:p>
        </w:tc>
      </w:tr>
      <w:tr w:rsidR="00454B80" w:rsidRPr="006F221D" w14:paraId="4B2838C4"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347374E9" w14:textId="77777777" w:rsidR="00454B80" w:rsidRPr="006F221D" w:rsidRDefault="00454B80" w:rsidP="00454B80">
            <w:pPr>
              <w:bidi/>
            </w:pPr>
            <w:r w:rsidRPr="006F221D">
              <w:rPr>
                <w:b w:val="0"/>
                <w:bCs w:val="0"/>
                <w:rtl/>
              </w:rPr>
              <w:t>زيارة وفد فجيرة للسويس</w:t>
            </w:r>
          </w:p>
        </w:tc>
        <w:tc>
          <w:tcPr>
            <w:tcW w:w="0" w:type="auto"/>
            <w:hideMark/>
          </w:tcPr>
          <w:p w14:paraId="4C58E76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5 </w:t>
            </w:r>
            <w:r w:rsidRPr="006F221D">
              <w:rPr>
                <w:rtl/>
              </w:rPr>
              <w:t>أيام، وفد من 12 شخصاً (إداريون + تقنيون + موردون)</w:t>
            </w:r>
          </w:p>
        </w:tc>
        <w:tc>
          <w:tcPr>
            <w:tcW w:w="0" w:type="auto"/>
            <w:hideMark/>
          </w:tcPr>
          <w:p w14:paraId="09B3708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نائب رئيس الهيئة</w:t>
            </w:r>
          </w:p>
        </w:tc>
        <w:tc>
          <w:tcPr>
            <w:tcW w:w="0" w:type="auto"/>
            <w:hideMark/>
          </w:tcPr>
          <w:p w14:paraId="43F0D7C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$45,000</w:t>
            </w:r>
          </w:p>
        </w:tc>
        <w:tc>
          <w:tcPr>
            <w:tcW w:w="0" w:type="auto"/>
            <w:hideMark/>
          </w:tcPr>
          <w:p w14:paraId="0992433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توقيع مذكرة تفاهم</w:t>
            </w:r>
          </w:p>
        </w:tc>
      </w:tr>
      <w:tr w:rsidR="00454B80" w:rsidRPr="006F221D" w14:paraId="1A997B9D"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6116971C" w14:textId="77777777" w:rsidR="00454B80" w:rsidRPr="006F221D" w:rsidRDefault="00454B80" w:rsidP="00454B80">
            <w:pPr>
              <w:bidi/>
            </w:pPr>
            <w:r w:rsidRPr="006F221D">
              <w:rPr>
                <w:b w:val="0"/>
                <w:bCs w:val="0"/>
                <w:rtl/>
              </w:rPr>
              <w:t>زيارة وفد السويس للفجيرة</w:t>
            </w:r>
          </w:p>
        </w:tc>
        <w:tc>
          <w:tcPr>
            <w:tcW w:w="0" w:type="auto"/>
            <w:hideMark/>
          </w:tcPr>
          <w:p w14:paraId="3AAFFA3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7 </w:t>
            </w:r>
            <w:r w:rsidRPr="006F221D">
              <w:rPr>
                <w:rtl/>
              </w:rPr>
              <w:t>أيام، تدريب عملي على</w:t>
            </w:r>
            <w:r w:rsidRPr="006F221D">
              <w:t xml:space="preserve"> ShipPay</w:t>
            </w:r>
          </w:p>
        </w:tc>
        <w:tc>
          <w:tcPr>
            <w:tcW w:w="0" w:type="auto"/>
            <w:hideMark/>
          </w:tcPr>
          <w:p w14:paraId="0C1E0EA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مدير المنطقة الحرة</w:t>
            </w:r>
          </w:p>
        </w:tc>
        <w:tc>
          <w:tcPr>
            <w:tcW w:w="0" w:type="auto"/>
            <w:hideMark/>
          </w:tcPr>
          <w:p w14:paraId="7825093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$38,000</w:t>
            </w:r>
          </w:p>
        </w:tc>
        <w:tc>
          <w:tcPr>
            <w:tcW w:w="0" w:type="auto"/>
            <w:hideMark/>
          </w:tcPr>
          <w:p w14:paraId="3FE04A9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15 </w:t>
            </w:r>
            <w:r w:rsidRPr="006F221D">
              <w:rPr>
                <w:rtl/>
              </w:rPr>
              <w:t>موظفاً مدربون</w:t>
            </w:r>
          </w:p>
        </w:tc>
      </w:tr>
      <w:tr w:rsidR="00454B80" w:rsidRPr="006F221D" w14:paraId="6934C582"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0D27EED6" w14:textId="77777777" w:rsidR="00454B80" w:rsidRPr="006F221D" w:rsidRDefault="00454B80" w:rsidP="00454B80">
            <w:pPr>
              <w:bidi/>
            </w:pPr>
            <w:r w:rsidRPr="006F221D">
              <w:rPr>
                <w:b w:val="0"/>
                <w:bCs w:val="0"/>
                <w:rtl/>
              </w:rPr>
              <w:t>ورشة عمل مشتركة</w:t>
            </w:r>
          </w:p>
        </w:tc>
        <w:tc>
          <w:tcPr>
            <w:tcW w:w="0" w:type="auto"/>
            <w:hideMark/>
          </w:tcPr>
          <w:p w14:paraId="50022F1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"Digital Transformation in Ship Provisioning"</w:t>
            </w:r>
          </w:p>
        </w:tc>
        <w:tc>
          <w:tcPr>
            <w:tcW w:w="0" w:type="auto"/>
            <w:hideMark/>
          </w:tcPr>
          <w:p w14:paraId="7ED4F9F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فريق مشترك</w:t>
            </w:r>
          </w:p>
        </w:tc>
        <w:tc>
          <w:tcPr>
            <w:tcW w:w="0" w:type="auto"/>
            <w:hideMark/>
          </w:tcPr>
          <w:p w14:paraId="4B86618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$12,000</w:t>
            </w:r>
          </w:p>
        </w:tc>
        <w:tc>
          <w:tcPr>
            <w:tcW w:w="0" w:type="auto"/>
            <w:hideMark/>
          </w:tcPr>
          <w:p w14:paraId="7D5962E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خارطة طريق تكنولوجية</w:t>
            </w:r>
          </w:p>
        </w:tc>
      </w:tr>
    </w:tbl>
    <w:p w14:paraId="2889FB0C" w14:textId="77777777" w:rsidR="00454B80" w:rsidRPr="006F221D" w:rsidRDefault="00000000" w:rsidP="00454B80">
      <w:pPr>
        <w:bidi/>
      </w:pPr>
      <w:r>
        <w:pict w14:anchorId="1DADFECA">
          <v:rect id="_x0000_i1096" style="width:0;height:1.5pt" o:hralign="center" o:hrstd="t" o:hr="t" fillcolor="#a0a0a0" stroked="f"/>
        </w:pict>
      </w:r>
    </w:p>
    <w:p w14:paraId="5070C7A3" w14:textId="77777777" w:rsidR="00454B80" w:rsidRPr="006F221D" w:rsidRDefault="00454B80" w:rsidP="00454B80">
      <w:pPr>
        <w:bidi/>
        <w:rPr>
          <w:b/>
          <w:bCs/>
        </w:rPr>
      </w:pPr>
      <w:r w:rsidRPr="006F221D">
        <w:rPr>
          <w:b/>
          <w:bCs/>
          <w:rtl/>
        </w:rPr>
        <w:t>المرحلة 2: نقل التكنولوجيا والتدريب (شهور 4-9)</w:t>
      </w:r>
    </w:p>
    <w:tbl>
      <w:tblPr>
        <w:tblStyle w:val="GridTable1Light"/>
        <w:tblW w:w="0" w:type="auto"/>
        <w:tblLook w:val="04A0" w:firstRow="1" w:lastRow="0" w:firstColumn="1" w:lastColumn="0" w:noHBand="0" w:noVBand="1"/>
      </w:tblPr>
      <w:tblGrid>
        <w:gridCol w:w="1600"/>
        <w:gridCol w:w="3421"/>
        <w:gridCol w:w="734"/>
        <w:gridCol w:w="1992"/>
        <w:gridCol w:w="2381"/>
      </w:tblGrid>
      <w:tr w:rsidR="00454B80" w:rsidRPr="006F221D" w14:paraId="15E46E46"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78E9C" w14:textId="77777777" w:rsidR="00454B80" w:rsidRPr="006F221D" w:rsidRDefault="00454B80" w:rsidP="00454B80">
            <w:pPr>
              <w:bidi/>
            </w:pPr>
            <w:r w:rsidRPr="006F221D">
              <w:rPr>
                <w:rtl/>
              </w:rPr>
              <w:t>المجال</w:t>
            </w:r>
          </w:p>
        </w:tc>
        <w:tc>
          <w:tcPr>
            <w:tcW w:w="0" w:type="auto"/>
            <w:hideMark/>
          </w:tcPr>
          <w:p w14:paraId="6416BAB4"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تفاصيل النقل</w:t>
            </w:r>
          </w:p>
        </w:tc>
        <w:tc>
          <w:tcPr>
            <w:tcW w:w="0" w:type="auto"/>
            <w:hideMark/>
          </w:tcPr>
          <w:p w14:paraId="570588E5"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المدة</w:t>
            </w:r>
          </w:p>
        </w:tc>
        <w:tc>
          <w:tcPr>
            <w:tcW w:w="0" w:type="auto"/>
            <w:hideMark/>
          </w:tcPr>
          <w:p w14:paraId="0A619C8D"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المدربون</w:t>
            </w:r>
          </w:p>
        </w:tc>
        <w:tc>
          <w:tcPr>
            <w:tcW w:w="0" w:type="auto"/>
            <w:hideMark/>
          </w:tcPr>
          <w:p w14:paraId="5DBF7B27"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التكلفة</w:t>
            </w:r>
          </w:p>
        </w:tc>
      </w:tr>
      <w:tr w:rsidR="00454B80" w:rsidRPr="006F221D" w14:paraId="7BED9D2F"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77672481" w14:textId="77777777" w:rsidR="00454B80" w:rsidRPr="006F221D" w:rsidRDefault="00454B80" w:rsidP="00454B80">
            <w:pPr>
              <w:bidi/>
            </w:pPr>
            <w:r w:rsidRPr="006F221D">
              <w:rPr>
                <w:b w:val="0"/>
                <w:bCs w:val="0"/>
                <w:rtl/>
              </w:rPr>
              <w:t>منصة</w:t>
            </w:r>
            <w:r w:rsidRPr="006F221D">
              <w:rPr>
                <w:b w:val="0"/>
                <w:bCs w:val="0"/>
              </w:rPr>
              <w:t xml:space="preserve"> ShipPay</w:t>
            </w:r>
          </w:p>
        </w:tc>
        <w:tc>
          <w:tcPr>
            <w:tcW w:w="0" w:type="auto"/>
            <w:hideMark/>
          </w:tcPr>
          <w:p w14:paraId="4AF0681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تخصيص نسخة للسويس + تدريب 50 مهندس</w:t>
            </w:r>
          </w:p>
        </w:tc>
        <w:tc>
          <w:tcPr>
            <w:tcW w:w="0" w:type="auto"/>
            <w:hideMark/>
          </w:tcPr>
          <w:p w14:paraId="03D624A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3 </w:t>
            </w:r>
            <w:r w:rsidRPr="006F221D">
              <w:rPr>
                <w:rtl/>
              </w:rPr>
              <w:t>أشهر</w:t>
            </w:r>
          </w:p>
        </w:tc>
        <w:tc>
          <w:tcPr>
            <w:tcW w:w="0" w:type="auto"/>
            <w:hideMark/>
          </w:tcPr>
          <w:p w14:paraId="4949F76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فريق فجيرة التقني</w:t>
            </w:r>
          </w:p>
        </w:tc>
        <w:tc>
          <w:tcPr>
            <w:tcW w:w="0" w:type="auto"/>
            <w:hideMark/>
          </w:tcPr>
          <w:p w14:paraId="35A4521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$1.2 </w:t>
            </w:r>
            <w:r w:rsidRPr="006F221D">
              <w:rPr>
                <w:b/>
                <w:bCs/>
                <w:rtl/>
              </w:rPr>
              <w:t>مليون</w:t>
            </w:r>
            <w:r w:rsidRPr="006F221D">
              <w:rPr>
                <w:rtl/>
              </w:rPr>
              <w:t xml:space="preserve"> </w:t>
            </w:r>
            <w:r w:rsidRPr="006F221D">
              <w:t>(</w:t>
            </w:r>
            <w:r w:rsidRPr="006F221D">
              <w:rPr>
                <w:rtl/>
              </w:rPr>
              <w:t>منصة + تدريب</w:t>
            </w:r>
            <w:r w:rsidRPr="006F221D">
              <w:t>)</w:t>
            </w:r>
          </w:p>
        </w:tc>
      </w:tr>
      <w:tr w:rsidR="00454B80" w:rsidRPr="006F221D" w14:paraId="26CE710D"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65B3FEB2" w14:textId="77777777" w:rsidR="00454B80" w:rsidRPr="006F221D" w:rsidRDefault="00454B80" w:rsidP="00454B80">
            <w:pPr>
              <w:bidi/>
            </w:pPr>
            <w:r w:rsidRPr="006F221D">
              <w:rPr>
                <w:b w:val="0"/>
                <w:bCs w:val="0"/>
              </w:rPr>
              <w:t>RFID + IoT</w:t>
            </w:r>
          </w:p>
        </w:tc>
        <w:tc>
          <w:tcPr>
            <w:tcW w:w="0" w:type="auto"/>
            <w:hideMark/>
          </w:tcPr>
          <w:p w14:paraId="453EDEC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تركيب 50,000 علامة + تدريب 80 موظف</w:t>
            </w:r>
          </w:p>
        </w:tc>
        <w:tc>
          <w:tcPr>
            <w:tcW w:w="0" w:type="auto"/>
            <w:hideMark/>
          </w:tcPr>
          <w:p w14:paraId="17F5A2F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أشهر</w:t>
            </w:r>
          </w:p>
        </w:tc>
        <w:tc>
          <w:tcPr>
            <w:tcW w:w="0" w:type="auto"/>
            <w:hideMark/>
          </w:tcPr>
          <w:p w14:paraId="457A487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Honeywell UAE</w:t>
            </w:r>
          </w:p>
        </w:tc>
        <w:tc>
          <w:tcPr>
            <w:tcW w:w="0" w:type="auto"/>
            <w:hideMark/>
          </w:tcPr>
          <w:p w14:paraId="7F3B739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$650,000</w:t>
            </w:r>
          </w:p>
        </w:tc>
      </w:tr>
      <w:tr w:rsidR="00454B80" w:rsidRPr="006F221D" w14:paraId="2872B73A"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8D3C9AD" w14:textId="77777777" w:rsidR="00454B80" w:rsidRPr="006F221D" w:rsidRDefault="00454B80" w:rsidP="00454B80">
            <w:pPr>
              <w:bidi/>
            </w:pPr>
            <w:r w:rsidRPr="006F221D">
              <w:rPr>
                <w:b w:val="0"/>
                <w:bCs w:val="0"/>
                <w:rtl/>
              </w:rPr>
              <w:t>البنية التحتية المبردة</w:t>
            </w:r>
          </w:p>
        </w:tc>
        <w:tc>
          <w:tcPr>
            <w:tcW w:w="0" w:type="auto"/>
            <w:hideMark/>
          </w:tcPr>
          <w:p w14:paraId="4FECD66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تصميم وتنفيذ مستودعات متعددة الحرارة</w:t>
            </w:r>
          </w:p>
        </w:tc>
        <w:tc>
          <w:tcPr>
            <w:tcW w:w="0" w:type="auto"/>
            <w:hideMark/>
          </w:tcPr>
          <w:p w14:paraId="4BE9FE1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6 </w:t>
            </w:r>
            <w:r w:rsidRPr="006F221D">
              <w:rPr>
                <w:rtl/>
              </w:rPr>
              <w:t>أشهر</w:t>
            </w:r>
          </w:p>
        </w:tc>
        <w:tc>
          <w:tcPr>
            <w:tcW w:w="0" w:type="auto"/>
            <w:hideMark/>
          </w:tcPr>
          <w:p w14:paraId="6AC6906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GAC Fujairah + WSP</w:t>
            </w:r>
          </w:p>
        </w:tc>
        <w:tc>
          <w:tcPr>
            <w:tcW w:w="0" w:type="auto"/>
            <w:hideMark/>
          </w:tcPr>
          <w:p w14:paraId="5E9F830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$2.8 </w:t>
            </w:r>
            <w:r w:rsidRPr="006F221D">
              <w:rPr>
                <w:b/>
                <w:bCs/>
                <w:rtl/>
              </w:rPr>
              <w:t>مليون</w:t>
            </w:r>
            <w:r w:rsidRPr="006F221D">
              <w:rPr>
                <w:rtl/>
              </w:rPr>
              <w:t xml:space="preserve"> </w:t>
            </w:r>
            <w:r w:rsidRPr="006F221D">
              <w:t>(</w:t>
            </w:r>
            <w:r w:rsidRPr="006F221D">
              <w:rPr>
                <w:rtl/>
              </w:rPr>
              <w:t>استشارات</w:t>
            </w:r>
            <w:r w:rsidRPr="006F221D">
              <w:t>)</w:t>
            </w:r>
          </w:p>
        </w:tc>
      </w:tr>
      <w:tr w:rsidR="00454B80" w:rsidRPr="006F221D" w14:paraId="0B613DEE"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3EC066F" w14:textId="77777777" w:rsidR="00454B80" w:rsidRPr="006F221D" w:rsidRDefault="00454B80" w:rsidP="00454B80">
            <w:pPr>
              <w:bidi/>
            </w:pPr>
            <w:r w:rsidRPr="006F221D">
              <w:rPr>
                <w:b w:val="0"/>
                <w:bCs w:val="0"/>
                <w:rtl/>
              </w:rPr>
              <w:t>إدارة الجودة</w:t>
            </w:r>
          </w:p>
        </w:tc>
        <w:tc>
          <w:tcPr>
            <w:tcW w:w="0" w:type="auto"/>
            <w:hideMark/>
          </w:tcPr>
          <w:p w14:paraId="20BFAC6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تدريب 120 موظف على</w:t>
            </w:r>
            <w:r w:rsidRPr="006F221D">
              <w:t xml:space="preserve"> ISO 28000</w:t>
            </w:r>
          </w:p>
        </w:tc>
        <w:tc>
          <w:tcPr>
            <w:tcW w:w="0" w:type="auto"/>
            <w:hideMark/>
          </w:tcPr>
          <w:p w14:paraId="74461B0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2 </w:t>
            </w:r>
            <w:r w:rsidRPr="006F221D">
              <w:rPr>
                <w:rtl/>
              </w:rPr>
              <w:t>أشهر</w:t>
            </w:r>
          </w:p>
        </w:tc>
        <w:tc>
          <w:tcPr>
            <w:tcW w:w="0" w:type="auto"/>
            <w:hideMark/>
          </w:tcPr>
          <w:p w14:paraId="4088929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TUV Middle East</w:t>
            </w:r>
          </w:p>
        </w:tc>
        <w:tc>
          <w:tcPr>
            <w:tcW w:w="0" w:type="auto"/>
            <w:hideMark/>
          </w:tcPr>
          <w:p w14:paraId="526BC49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$180,000</w:t>
            </w:r>
          </w:p>
        </w:tc>
      </w:tr>
    </w:tbl>
    <w:p w14:paraId="2C9196F9" w14:textId="77777777" w:rsidR="00454B80" w:rsidRPr="006F221D" w:rsidRDefault="00000000" w:rsidP="00454B80">
      <w:pPr>
        <w:bidi/>
      </w:pPr>
      <w:r>
        <w:pict w14:anchorId="37145C15">
          <v:rect id="_x0000_i1097" style="width:0;height:1.5pt" o:hralign="center" o:hrstd="t" o:hr="t" fillcolor="#a0a0a0" stroked="f"/>
        </w:pict>
      </w:r>
    </w:p>
    <w:p w14:paraId="68599B2E" w14:textId="77777777" w:rsidR="00454B80" w:rsidRPr="006F221D" w:rsidRDefault="00454B80" w:rsidP="00454B80">
      <w:pPr>
        <w:bidi/>
        <w:rPr>
          <w:b/>
          <w:bCs/>
        </w:rPr>
      </w:pPr>
      <w:r w:rsidRPr="006F221D">
        <w:rPr>
          <w:b/>
          <w:bCs/>
          <w:rtl/>
        </w:rPr>
        <w:t>المرحلة 3: الشراكة الاستراتيجية (شهور 10-18)</w:t>
      </w:r>
    </w:p>
    <w:tbl>
      <w:tblPr>
        <w:tblStyle w:val="GridTable1Light"/>
        <w:tblW w:w="0" w:type="auto"/>
        <w:tblLook w:val="04A0" w:firstRow="1" w:lastRow="0" w:firstColumn="1" w:lastColumn="0" w:noHBand="0" w:noVBand="1"/>
      </w:tblPr>
      <w:tblGrid>
        <w:gridCol w:w="1824"/>
        <w:gridCol w:w="3874"/>
        <w:gridCol w:w="2466"/>
        <w:gridCol w:w="2457"/>
      </w:tblGrid>
      <w:tr w:rsidR="00454B80" w:rsidRPr="006F221D" w14:paraId="01B4D6BE"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333EA" w14:textId="77777777" w:rsidR="00454B80" w:rsidRPr="006F221D" w:rsidRDefault="00454B80" w:rsidP="00454B80">
            <w:pPr>
              <w:bidi/>
            </w:pPr>
            <w:r w:rsidRPr="006F221D">
              <w:rPr>
                <w:rtl/>
              </w:rPr>
              <w:t>نوع الشراكة</w:t>
            </w:r>
          </w:p>
        </w:tc>
        <w:tc>
          <w:tcPr>
            <w:tcW w:w="0" w:type="auto"/>
            <w:hideMark/>
          </w:tcPr>
          <w:p w14:paraId="200B69AF"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التفاصيل</w:t>
            </w:r>
          </w:p>
        </w:tc>
        <w:tc>
          <w:tcPr>
            <w:tcW w:w="0" w:type="auto"/>
            <w:hideMark/>
          </w:tcPr>
          <w:p w14:paraId="70E21199"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المساهمة</w:t>
            </w:r>
          </w:p>
        </w:tc>
        <w:tc>
          <w:tcPr>
            <w:tcW w:w="0" w:type="auto"/>
            <w:hideMark/>
          </w:tcPr>
          <w:p w14:paraId="2BCA0F2C"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الإيرادات المتوقعة</w:t>
            </w:r>
          </w:p>
        </w:tc>
      </w:tr>
      <w:tr w:rsidR="00454B80" w:rsidRPr="006F221D" w14:paraId="77A09A5D"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19EDCA4" w14:textId="77777777" w:rsidR="00454B80" w:rsidRPr="006F221D" w:rsidRDefault="00454B80" w:rsidP="00454B80">
            <w:pPr>
              <w:bidi/>
            </w:pPr>
            <w:r w:rsidRPr="006F221D">
              <w:rPr>
                <w:b w:val="0"/>
                <w:bCs w:val="0"/>
                <w:rtl/>
              </w:rPr>
              <w:t>اتفاقية تبادل المخزون</w:t>
            </w:r>
          </w:p>
        </w:tc>
        <w:tc>
          <w:tcPr>
            <w:tcW w:w="0" w:type="auto"/>
            <w:hideMark/>
          </w:tcPr>
          <w:p w14:paraId="16833A1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تخزين 10% من مخزون الفجيرة في السويس والعكس</w:t>
            </w:r>
          </w:p>
        </w:tc>
        <w:tc>
          <w:tcPr>
            <w:tcW w:w="0" w:type="auto"/>
            <w:hideMark/>
          </w:tcPr>
          <w:p w14:paraId="4358BC9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لا تكلفة (إيجار متبادل)</w:t>
            </w:r>
          </w:p>
        </w:tc>
        <w:tc>
          <w:tcPr>
            <w:tcW w:w="0" w:type="auto"/>
            <w:hideMark/>
          </w:tcPr>
          <w:p w14:paraId="3E4852E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$2.1 </w:t>
            </w:r>
            <w:r w:rsidRPr="006F221D">
              <w:rPr>
                <w:b/>
                <w:bCs/>
                <w:rtl/>
              </w:rPr>
              <w:t>مليون/سنة</w:t>
            </w:r>
            <w:r w:rsidRPr="006F221D">
              <w:rPr>
                <w:rtl/>
              </w:rPr>
              <w:t xml:space="preserve"> </w:t>
            </w:r>
            <w:r w:rsidRPr="006F221D">
              <w:t>(</w:t>
            </w:r>
            <w:r w:rsidRPr="006F221D">
              <w:rPr>
                <w:rtl/>
              </w:rPr>
              <w:t>رسوم تخزين</w:t>
            </w:r>
            <w:r w:rsidRPr="006F221D">
              <w:t>)</w:t>
            </w:r>
          </w:p>
        </w:tc>
      </w:tr>
      <w:tr w:rsidR="00454B80" w:rsidRPr="006F221D" w14:paraId="3168709E"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674EE20F" w14:textId="77777777" w:rsidR="00454B80" w:rsidRPr="006F221D" w:rsidRDefault="00454B80" w:rsidP="00454B80">
            <w:pPr>
              <w:bidi/>
            </w:pPr>
            <w:r w:rsidRPr="006F221D">
              <w:rPr>
                <w:b w:val="0"/>
                <w:bCs w:val="0"/>
                <w:rtl/>
              </w:rPr>
              <w:t>اتفاقية التسويق المشترك</w:t>
            </w:r>
          </w:p>
        </w:tc>
        <w:tc>
          <w:tcPr>
            <w:tcW w:w="0" w:type="auto"/>
            <w:hideMark/>
          </w:tcPr>
          <w:p w14:paraId="5843587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"Fujairah-Suez Provisioning Alliance"</w:t>
            </w:r>
          </w:p>
        </w:tc>
        <w:tc>
          <w:tcPr>
            <w:tcW w:w="0" w:type="auto"/>
            <w:hideMark/>
          </w:tcPr>
          <w:p w14:paraId="2AA52F6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ميزانية مشتركة $1.5 مليون/سنة</w:t>
            </w:r>
          </w:p>
        </w:tc>
        <w:tc>
          <w:tcPr>
            <w:tcW w:w="0" w:type="auto"/>
            <w:hideMark/>
          </w:tcPr>
          <w:p w14:paraId="1E189DB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$8.5 </w:t>
            </w:r>
            <w:r w:rsidRPr="006F221D">
              <w:rPr>
                <w:b/>
                <w:bCs/>
                <w:rtl/>
              </w:rPr>
              <w:t>مليون/سنة</w:t>
            </w:r>
            <w:r w:rsidRPr="006F221D">
              <w:rPr>
                <w:rtl/>
              </w:rPr>
              <w:t xml:space="preserve"> </w:t>
            </w:r>
            <w:r w:rsidRPr="006F221D">
              <w:t>(</w:t>
            </w:r>
            <w:r w:rsidRPr="006F221D">
              <w:rPr>
                <w:rtl/>
              </w:rPr>
              <w:t>سفن جديدة</w:t>
            </w:r>
            <w:r w:rsidRPr="006F221D">
              <w:t>)</w:t>
            </w:r>
          </w:p>
        </w:tc>
      </w:tr>
      <w:tr w:rsidR="00454B80" w:rsidRPr="006F221D" w14:paraId="224BB1B0"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0EB53B23" w14:textId="77777777" w:rsidR="00454B80" w:rsidRPr="006F221D" w:rsidRDefault="00454B80" w:rsidP="00454B80">
            <w:pPr>
              <w:bidi/>
            </w:pPr>
            <w:r w:rsidRPr="006F221D">
              <w:rPr>
                <w:b w:val="0"/>
                <w:bCs w:val="0"/>
                <w:rtl/>
              </w:rPr>
              <w:t>مركز ابتكار مشترك</w:t>
            </w:r>
          </w:p>
        </w:tc>
        <w:tc>
          <w:tcPr>
            <w:tcW w:w="0" w:type="auto"/>
            <w:hideMark/>
          </w:tcPr>
          <w:p w14:paraId="59AA6A1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R&amp;D </w:t>
            </w:r>
            <w:r w:rsidRPr="006F221D">
              <w:rPr>
                <w:rtl/>
              </w:rPr>
              <w:t>في التموين المستدام</w:t>
            </w:r>
          </w:p>
        </w:tc>
        <w:tc>
          <w:tcPr>
            <w:tcW w:w="0" w:type="auto"/>
            <w:hideMark/>
          </w:tcPr>
          <w:p w14:paraId="79B5771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مساهمة كل طرف $2 مليون/سنة</w:t>
            </w:r>
          </w:p>
        </w:tc>
        <w:tc>
          <w:tcPr>
            <w:tcW w:w="0" w:type="auto"/>
            <w:hideMark/>
          </w:tcPr>
          <w:p w14:paraId="41A6425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براءات اختراع + ميزة تنافسية</w:t>
            </w:r>
          </w:p>
        </w:tc>
      </w:tr>
    </w:tbl>
    <w:p w14:paraId="4CEC7B9D" w14:textId="77777777" w:rsidR="00454B80" w:rsidRPr="006F221D" w:rsidRDefault="00000000" w:rsidP="00454B80">
      <w:pPr>
        <w:bidi/>
      </w:pPr>
      <w:r>
        <w:pict w14:anchorId="231D5D29">
          <v:rect id="_x0000_i1098" style="width:0;height:1.5pt" o:hralign="center" o:hrstd="t" o:hr="t" fillcolor="#a0a0a0" stroked="f"/>
        </w:pict>
      </w:r>
    </w:p>
    <w:p w14:paraId="274F053C" w14:textId="77777777" w:rsidR="00454B80" w:rsidRPr="006F221D" w:rsidRDefault="00454B80" w:rsidP="00454B80">
      <w:pPr>
        <w:bidi/>
        <w:rPr>
          <w:b/>
          <w:bCs/>
        </w:rPr>
      </w:pPr>
      <w:r w:rsidRPr="006F221D">
        <w:rPr>
          <w:b/>
          <w:bCs/>
          <w:rtl/>
        </w:rPr>
        <w:t>ج. خطة التوأمة مع نيوم (الشراكة التكنولوجية)</w:t>
      </w:r>
    </w:p>
    <w:p w14:paraId="1D88A86A" w14:textId="77777777" w:rsidR="00454B80" w:rsidRPr="006F221D" w:rsidRDefault="00454B80" w:rsidP="00454B80">
      <w:pPr>
        <w:bidi/>
        <w:rPr>
          <w:b/>
          <w:bCs/>
        </w:rPr>
      </w:pPr>
      <w:r w:rsidRPr="006F221D">
        <w:rPr>
          <w:b/>
          <w:bCs/>
          <w:rtl/>
        </w:rPr>
        <w:t>لماذا نيوم رغم التنافس؟</w:t>
      </w:r>
    </w:p>
    <w:p w14:paraId="1EB1A747" w14:textId="77777777" w:rsidR="00454B80" w:rsidRPr="006F221D" w:rsidRDefault="00454B80" w:rsidP="005E3FE3">
      <w:pPr>
        <w:numPr>
          <w:ilvl w:val="0"/>
          <w:numId w:val="44"/>
        </w:numPr>
        <w:bidi/>
        <w:spacing w:line="278" w:lineRule="auto"/>
      </w:pPr>
      <w:r w:rsidRPr="006F221D">
        <w:rPr>
          <w:b/>
          <w:bCs/>
          <w:rtl/>
        </w:rPr>
        <w:t>نيوم تركز على</w:t>
      </w:r>
      <w:r w:rsidRPr="006F221D">
        <w:rPr>
          <w:b/>
          <w:bCs/>
        </w:rPr>
        <w:t xml:space="preserve"> ULCS</w:t>
      </w:r>
      <w:r w:rsidRPr="006F221D">
        <w:t xml:space="preserve"> (&gt;18,000 TEU) </w:t>
      </w:r>
      <w:r w:rsidRPr="006F221D">
        <w:rPr>
          <w:rtl/>
        </w:rPr>
        <w:t>وهو سوق لا يخدمه السويس حالياً (0% من السوق</w:t>
      </w:r>
      <w:r w:rsidRPr="006F221D">
        <w:t>).</w:t>
      </w:r>
    </w:p>
    <w:p w14:paraId="206B0E2F" w14:textId="77777777" w:rsidR="00454B80" w:rsidRPr="006F221D" w:rsidRDefault="00454B80" w:rsidP="005E3FE3">
      <w:pPr>
        <w:numPr>
          <w:ilvl w:val="0"/>
          <w:numId w:val="44"/>
        </w:numPr>
        <w:bidi/>
        <w:spacing w:line="278" w:lineRule="auto"/>
      </w:pPr>
      <w:r w:rsidRPr="006F221D">
        <w:rPr>
          <w:b/>
          <w:bCs/>
          <w:rtl/>
        </w:rPr>
        <w:t>السياسة السعودية</w:t>
      </w:r>
      <w:r w:rsidRPr="006F221D">
        <w:t xml:space="preserve">: </w:t>
      </w:r>
      <w:r w:rsidRPr="006F221D">
        <w:rPr>
          <w:rtl/>
        </w:rPr>
        <w:t>نيوم تحتاج شريكاً في البحر الأحمر لتغطية السفن المتوسطة والصغيرة</w:t>
      </w:r>
      <w:r w:rsidRPr="006F221D">
        <w:t>.</w:t>
      </w:r>
    </w:p>
    <w:p w14:paraId="460BEE2D" w14:textId="77777777" w:rsidR="00454B80" w:rsidRPr="006F221D" w:rsidRDefault="00454B80" w:rsidP="005E3FE3">
      <w:pPr>
        <w:numPr>
          <w:ilvl w:val="0"/>
          <w:numId w:val="44"/>
        </w:numPr>
        <w:bidi/>
        <w:spacing w:line="278" w:lineRule="auto"/>
      </w:pPr>
      <w:r w:rsidRPr="006F221D">
        <w:rPr>
          <w:b/>
          <w:bCs/>
          <w:rtl/>
        </w:rPr>
        <w:t>التكامل</w:t>
      </w:r>
      <w:r w:rsidRPr="006F221D">
        <w:t xml:space="preserve">: </w:t>
      </w:r>
      <w:r w:rsidRPr="006F221D">
        <w:rPr>
          <w:rtl/>
        </w:rPr>
        <w:t>السويس يخدم أوروبا، نيوم يخدم آسيا</w:t>
      </w:r>
      <w:r w:rsidRPr="006F221D">
        <w:t>.</w:t>
      </w:r>
    </w:p>
    <w:p w14:paraId="52BD0AAA" w14:textId="77777777" w:rsidR="00454B80" w:rsidRPr="006F221D" w:rsidRDefault="00454B80" w:rsidP="00454B80">
      <w:pPr>
        <w:bidi/>
        <w:rPr>
          <w:b/>
          <w:bCs/>
        </w:rPr>
      </w:pPr>
      <w:r w:rsidRPr="006F221D">
        <w:rPr>
          <w:b/>
          <w:bCs/>
          <w:rtl/>
        </w:rPr>
        <w:t>برنامج التعاون التقني</w:t>
      </w:r>
    </w:p>
    <w:tbl>
      <w:tblPr>
        <w:tblStyle w:val="GridTable1Light"/>
        <w:tblW w:w="0" w:type="auto"/>
        <w:tblLook w:val="04A0" w:firstRow="1" w:lastRow="0" w:firstColumn="1" w:lastColumn="0" w:noHBand="0" w:noVBand="1"/>
      </w:tblPr>
      <w:tblGrid>
        <w:gridCol w:w="1439"/>
        <w:gridCol w:w="2990"/>
        <w:gridCol w:w="800"/>
        <w:gridCol w:w="2206"/>
        <w:gridCol w:w="2166"/>
      </w:tblGrid>
      <w:tr w:rsidR="00454B80" w:rsidRPr="006F221D" w14:paraId="61F123AC"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EFF30" w14:textId="77777777" w:rsidR="00454B80" w:rsidRPr="006F221D" w:rsidRDefault="00454B80" w:rsidP="00454B80">
            <w:pPr>
              <w:bidi/>
            </w:pPr>
            <w:r w:rsidRPr="006F221D">
              <w:rPr>
                <w:rtl/>
              </w:rPr>
              <w:t>المجال</w:t>
            </w:r>
          </w:p>
        </w:tc>
        <w:tc>
          <w:tcPr>
            <w:tcW w:w="0" w:type="auto"/>
            <w:hideMark/>
          </w:tcPr>
          <w:p w14:paraId="26A0AFB4"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تفاصيل التعاون</w:t>
            </w:r>
          </w:p>
        </w:tc>
        <w:tc>
          <w:tcPr>
            <w:tcW w:w="0" w:type="auto"/>
            <w:hideMark/>
          </w:tcPr>
          <w:p w14:paraId="7D814901"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فترة</w:t>
            </w:r>
          </w:p>
        </w:tc>
        <w:tc>
          <w:tcPr>
            <w:tcW w:w="0" w:type="auto"/>
            <w:hideMark/>
          </w:tcPr>
          <w:p w14:paraId="63DAA98A"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التكلفة</w:t>
            </w:r>
          </w:p>
        </w:tc>
        <w:tc>
          <w:tcPr>
            <w:tcW w:w="0" w:type="auto"/>
            <w:hideMark/>
          </w:tcPr>
          <w:p w14:paraId="56A70ED7"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العائد</w:t>
            </w:r>
          </w:p>
        </w:tc>
      </w:tr>
      <w:tr w:rsidR="00454B80" w:rsidRPr="006F221D" w14:paraId="5DEFC613"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7AF267F4" w14:textId="77777777" w:rsidR="00454B80" w:rsidRPr="006F221D" w:rsidRDefault="00454B80" w:rsidP="00454B80">
            <w:pPr>
              <w:bidi/>
            </w:pPr>
            <w:r w:rsidRPr="006F221D">
              <w:rPr>
                <w:b w:val="0"/>
                <w:bCs w:val="0"/>
              </w:rPr>
              <w:t>AI + IoT</w:t>
            </w:r>
          </w:p>
        </w:tc>
        <w:tc>
          <w:tcPr>
            <w:tcW w:w="0" w:type="auto"/>
            <w:hideMark/>
          </w:tcPr>
          <w:p w14:paraId="408B001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تبادل خوارزميات التنبؤ بالطلب</w:t>
            </w:r>
          </w:p>
        </w:tc>
        <w:tc>
          <w:tcPr>
            <w:tcW w:w="0" w:type="auto"/>
            <w:hideMark/>
          </w:tcPr>
          <w:p w14:paraId="2F9037C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12 </w:t>
            </w:r>
            <w:r w:rsidRPr="006F221D">
              <w:rPr>
                <w:rtl/>
              </w:rPr>
              <w:t>شهر</w:t>
            </w:r>
          </w:p>
        </w:tc>
        <w:tc>
          <w:tcPr>
            <w:tcW w:w="0" w:type="auto"/>
            <w:hideMark/>
          </w:tcPr>
          <w:p w14:paraId="4AB8553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مجاني</w:t>
            </w:r>
            <w:r w:rsidRPr="006F221D">
              <w:rPr>
                <w:rtl/>
              </w:rPr>
              <w:t xml:space="preserve"> </w:t>
            </w:r>
            <w:r w:rsidRPr="006F221D">
              <w:t>(</w:t>
            </w:r>
            <w:r w:rsidRPr="006F221D">
              <w:rPr>
                <w:rtl/>
              </w:rPr>
              <w:t>اتفاقية تبادل معرفي</w:t>
            </w:r>
            <w:r w:rsidRPr="006F221D">
              <w:t>)</w:t>
            </w:r>
          </w:p>
        </w:tc>
        <w:tc>
          <w:tcPr>
            <w:tcW w:w="0" w:type="auto"/>
            <w:hideMark/>
          </w:tcPr>
          <w:p w14:paraId="1CAAC26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دقة +8</w:t>
            </w:r>
            <w:r w:rsidRPr="006F221D">
              <w:t>%</w:t>
            </w:r>
          </w:p>
        </w:tc>
      </w:tr>
      <w:tr w:rsidR="00454B80" w:rsidRPr="006F221D" w14:paraId="6D616FDA"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28EA1A4" w14:textId="77777777" w:rsidR="00454B80" w:rsidRPr="006F221D" w:rsidRDefault="00454B80" w:rsidP="00454B80">
            <w:pPr>
              <w:bidi/>
            </w:pPr>
            <w:r w:rsidRPr="006F221D">
              <w:rPr>
                <w:b w:val="0"/>
                <w:bCs w:val="0"/>
                <w:rtl/>
              </w:rPr>
              <w:t>المزرعة العمودية</w:t>
            </w:r>
          </w:p>
        </w:tc>
        <w:tc>
          <w:tcPr>
            <w:tcW w:w="0" w:type="auto"/>
            <w:hideMark/>
          </w:tcPr>
          <w:p w14:paraId="44DBE92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نيوم تزود السويس بتقنية الزراعة المائية</w:t>
            </w:r>
          </w:p>
        </w:tc>
        <w:tc>
          <w:tcPr>
            <w:tcW w:w="0" w:type="auto"/>
            <w:hideMark/>
          </w:tcPr>
          <w:p w14:paraId="438BFEB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18 </w:t>
            </w:r>
            <w:r w:rsidRPr="006F221D">
              <w:rPr>
                <w:rtl/>
              </w:rPr>
              <w:t>شهر</w:t>
            </w:r>
          </w:p>
        </w:tc>
        <w:tc>
          <w:tcPr>
            <w:tcW w:w="0" w:type="auto"/>
            <w:hideMark/>
          </w:tcPr>
          <w:p w14:paraId="6CB891B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$5 </w:t>
            </w:r>
            <w:r w:rsidRPr="006F221D">
              <w:rPr>
                <w:b/>
                <w:bCs/>
                <w:rtl/>
              </w:rPr>
              <w:t>مليون</w:t>
            </w:r>
            <w:r w:rsidRPr="006F221D">
              <w:rPr>
                <w:rtl/>
              </w:rPr>
              <w:t xml:space="preserve"> </w:t>
            </w:r>
            <w:r w:rsidRPr="006F221D">
              <w:t>(</w:t>
            </w:r>
            <w:r w:rsidRPr="006F221D">
              <w:rPr>
                <w:rtl/>
              </w:rPr>
              <w:t>ترخيص تقني</w:t>
            </w:r>
            <w:r w:rsidRPr="006F221D">
              <w:t>)</w:t>
            </w:r>
          </w:p>
        </w:tc>
        <w:tc>
          <w:tcPr>
            <w:tcW w:w="0" w:type="auto"/>
            <w:hideMark/>
          </w:tcPr>
          <w:p w14:paraId="7FBC143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توفير 40% من تكلفة المؤن</w:t>
            </w:r>
          </w:p>
        </w:tc>
      </w:tr>
      <w:tr w:rsidR="00454B80" w:rsidRPr="006F221D" w14:paraId="3694F30D"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4E0CFC99" w14:textId="77777777" w:rsidR="00454B80" w:rsidRPr="006F221D" w:rsidRDefault="00454B80" w:rsidP="00454B80">
            <w:pPr>
              <w:bidi/>
            </w:pPr>
            <w:r w:rsidRPr="006F221D">
              <w:rPr>
                <w:b w:val="0"/>
                <w:bCs w:val="0"/>
                <w:rtl/>
              </w:rPr>
              <w:t>الطاقة المتجددة</w:t>
            </w:r>
          </w:p>
        </w:tc>
        <w:tc>
          <w:tcPr>
            <w:tcW w:w="0" w:type="auto"/>
            <w:hideMark/>
          </w:tcPr>
          <w:p w14:paraId="634363E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تبادل تقنية الطاقة الشمسية العائمة</w:t>
            </w:r>
          </w:p>
        </w:tc>
        <w:tc>
          <w:tcPr>
            <w:tcW w:w="0" w:type="auto"/>
            <w:hideMark/>
          </w:tcPr>
          <w:p w14:paraId="2B5C8B7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24 </w:t>
            </w:r>
            <w:r w:rsidRPr="006F221D">
              <w:rPr>
                <w:rtl/>
              </w:rPr>
              <w:t>شهر</w:t>
            </w:r>
          </w:p>
        </w:tc>
        <w:tc>
          <w:tcPr>
            <w:tcW w:w="0" w:type="auto"/>
            <w:hideMark/>
          </w:tcPr>
          <w:p w14:paraId="185EC89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$3 </w:t>
            </w:r>
            <w:r w:rsidRPr="006F221D">
              <w:rPr>
                <w:b/>
                <w:bCs/>
                <w:rtl/>
              </w:rPr>
              <w:t>مليون</w:t>
            </w:r>
            <w:r w:rsidRPr="006F221D">
              <w:rPr>
                <w:rtl/>
              </w:rPr>
              <w:t xml:space="preserve"> </w:t>
            </w:r>
            <w:r w:rsidRPr="006F221D">
              <w:t>(</w:t>
            </w:r>
            <w:r w:rsidRPr="006F221D">
              <w:rPr>
                <w:rtl/>
              </w:rPr>
              <w:t>مشروع تجريبي</w:t>
            </w:r>
            <w:r w:rsidRPr="006F221D">
              <w:t>)</w:t>
            </w:r>
          </w:p>
        </w:tc>
        <w:tc>
          <w:tcPr>
            <w:tcW w:w="0" w:type="auto"/>
            <w:hideMark/>
          </w:tcPr>
          <w:p w14:paraId="0743295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تقليل التكلفة بنسبة 60</w:t>
            </w:r>
            <w:r w:rsidRPr="006F221D">
              <w:t>%</w:t>
            </w:r>
          </w:p>
        </w:tc>
      </w:tr>
    </w:tbl>
    <w:p w14:paraId="0B3CFF69" w14:textId="77777777" w:rsidR="00454B80" w:rsidRPr="006F221D" w:rsidRDefault="00000000" w:rsidP="00454B80">
      <w:pPr>
        <w:bidi/>
      </w:pPr>
      <w:r>
        <w:pict w14:anchorId="388BA4F8">
          <v:rect id="_x0000_i1099" style="width:0;height:1.5pt" o:hralign="center" o:hrstd="t" o:hr="t" fillcolor="#a0a0a0" stroked="f"/>
        </w:pict>
      </w:r>
    </w:p>
    <w:p w14:paraId="3E1F0FC6" w14:textId="77777777" w:rsidR="00454B80" w:rsidRPr="006F221D" w:rsidRDefault="00454B80" w:rsidP="00454B80">
      <w:pPr>
        <w:bidi/>
        <w:rPr>
          <w:b/>
          <w:bCs/>
        </w:rPr>
      </w:pPr>
      <w:r w:rsidRPr="006F221D">
        <w:rPr>
          <w:b/>
          <w:bCs/>
          <w:rtl/>
        </w:rPr>
        <w:t>د. التوأمة مع كيب تاون (الشراكة الإنسانية والبيئية)</w:t>
      </w:r>
    </w:p>
    <w:p w14:paraId="48ACF459" w14:textId="77777777" w:rsidR="00454B80" w:rsidRPr="006F221D" w:rsidRDefault="00454B80" w:rsidP="00454B80">
      <w:pPr>
        <w:bidi/>
        <w:rPr>
          <w:b/>
          <w:bCs/>
        </w:rPr>
      </w:pPr>
      <w:r w:rsidRPr="006F221D">
        <w:rPr>
          <w:b/>
          <w:bCs/>
          <w:rtl/>
        </w:rPr>
        <w:t>الهدف</w:t>
      </w:r>
      <w:r w:rsidRPr="006F221D">
        <w:rPr>
          <w:b/>
          <w:bCs/>
        </w:rPr>
        <w:t xml:space="preserve">: </w:t>
      </w:r>
      <w:r w:rsidRPr="006F221D">
        <w:rPr>
          <w:b/>
          <w:bCs/>
          <w:rtl/>
        </w:rPr>
        <w:t>الاستدامة والتنوع البيولوجي</w:t>
      </w:r>
    </w:p>
    <w:tbl>
      <w:tblPr>
        <w:tblStyle w:val="GridTable1Light"/>
        <w:tblW w:w="0" w:type="auto"/>
        <w:tblLook w:val="04A0" w:firstRow="1" w:lastRow="0" w:firstColumn="1" w:lastColumn="0" w:noHBand="0" w:noVBand="1"/>
      </w:tblPr>
      <w:tblGrid>
        <w:gridCol w:w="1126"/>
        <w:gridCol w:w="3344"/>
        <w:gridCol w:w="800"/>
        <w:gridCol w:w="2142"/>
        <w:gridCol w:w="2546"/>
      </w:tblGrid>
      <w:tr w:rsidR="00454B80" w:rsidRPr="006F221D" w14:paraId="2B681A73"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6D6DF" w14:textId="77777777" w:rsidR="00454B80" w:rsidRPr="006F221D" w:rsidRDefault="00454B80" w:rsidP="00454B80">
            <w:pPr>
              <w:bidi/>
            </w:pPr>
            <w:r w:rsidRPr="006F221D">
              <w:rPr>
                <w:rtl/>
              </w:rPr>
              <w:t>المجال</w:t>
            </w:r>
          </w:p>
        </w:tc>
        <w:tc>
          <w:tcPr>
            <w:tcW w:w="0" w:type="auto"/>
            <w:hideMark/>
          </w:tcPr>
          <w:p w14:paraId="230DE901"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التفاصيل</w:t>
            </w:r>
          </w:p>
        </w:tc>
        <w:tc>
          <w:tcPr>
            <w:tcW w:w="0" w:type="auto"/>
            <w:hideMark/>
          </w:tcPr>
          <w:p w14:paraId="67B0837C"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فترة</w:t>
            </w:r>
          </w:p>
        </w:tc>
        <w:tc>
          <w:tcPr>
            <w:tcW w:w="0" w:type="auto"/>
            <w:hideMark/>
          </w:tcPr>
          <w:p w14:paraId="79B107C2"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التكلفة</w:t>
            </w:r>
          </w:p>
        </w:tc>
        <w:tc>
          <w:tcPr>
            <w:tcW w:w="0" w:type="auto"/>
            <w:hideMark/>
          </w:tcPr>
          <w:p w14:paraId="178383E8"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العائد</w:t>
            </w:r>
          </w:p>
        </w:tc>
      </w:tr>
      <w:tr w:rsidR="00454B80" w:rsidRPr="006F221D" w14:paraId="38693149"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3CB65F9" w14:textId="77777777" w:rsidR="00454B80" w:rsidRPr="006F221D" w:rsidRDefault="00454B80" w:rsidP="00454B80">
            <w:pPr>
              <w:bidi/>
            </w:pPr>
            <w:r w:rsidRPr="006F221D">
              <w:rPr>
                <w:b w:val="0"/>
                <w:bCs w:val="0"/>
                <w:rtl/>
              </w:rPr>
              <w:t>تنوع المؤن</w:t>
            </w:r>
          </w:p>
        </w:tc>
        <w:tc>
          <w:tcPr>
            <w:tcW w:w="0" w:type="auto"/>
            <w:hideMark/>
          </w:tcPr>
          <w:p w14:paraId="3D13E42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استيراد سمك التونة الجنوب أفريقي ومنتجاتها</w:t>
            </w:r>
          </w:p>
        </w:tc>
        <w:tc>
          <w:tcPr>
            <w:tcW w:w="0" w:type="auto"/>
            <w:hideMark/>
          </w:tcPr>
          <w:p w14:paraId="3F23F50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مستمر</w:t>
            </w:r>
          </w:p>
        </w:tc>
        <w:tc>
          <w:tcPr>
            <w:tcW w:w="0" w:type="auto"/>
            <w:hideMark/>
          </w:tcPr>
          <w:p w14:paraId="617BA6A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 xml:space="preserve">$1.2 </w:t>
            </w:r>
            <w:r w:rsidRPr="006F221D">
              <w:rPr>
                <w:b/>
                <w:bCs/>
                <w:rtl/>
              </w:rPr>
              <w:t>مليون/سنة</w:t>
            </w:r>
            <w:r w:rsidRPr="006F221D">
              <w:rPr>
                <w:rtl/>
              </w:rPr>
              <w:t xml:space="preserve"> </w:t>
            </w:r>
            <w:r w:rsidRPr="006F221D">
              <w:t>(</w:t>
            </w:r>
            <w:r w:rsidRPr="006F221D">
              <w:rPr>
                <w:rtl/>
              </w:rPr>
              <w:t>مخزون</w:t>
            </w:r>
            <w:r w:rsidRPr="006F221D">
              <w:t>)</w:t>
            </w:r>
          </w:p>
        </w:tc>
        <w:tc>
          <w:tcPr>
            <w:tcW w:w="0" w:type="auto"/>
            <w:hideMark/>
          </w:tcPr>
          <w:p w14:paraId="5FB4DC0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هامش ربح 45</w:t>
            </w:r>
            <w:r w:rsidRPr="006F221D">
              <w:rPr>
                <w:b/>
                <w:bCs/>
              </w:rPr>
              <w:t>%</w:t>
            </w:r>
          </w:p>
        </w:tc>
      </w:tr>
      <w:tr w:rsidR="00454B80" w:rsidRPr="006F221D" w14:paraId="3A493B84"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3694A153" w14:textId="77777777" w:rsidR="00454B80" w:rsidRPr="006F221D" w:rsidRDefault="00454B80" w:rsidP="00454B80">
            <w:pPr>
              <w:bidi/>
            </w:pPr>
            <w:r w:rsidRPr="006F221D">
              <w:rPr>
                <w:b w:val="0"/>
                <w:bCs w:val="0"/>
                <w:rtl/>
              </w:rPr>
              <w:t>الاستدامة</w:t>
            </w:r>
          </w:p>
        </w:tc>
        <w:tc>
          <w:tcPr>
            <w:tcW w:w="0" w:type="auto"/>
            <w:hideMark/>
          </w:tcPr>
          <w:p w14:paraId="7EFDC4E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تبادل تقنية تدوير المياه العادمة</w:t>
            </w:r>
          </w:p>
        </w:tc>
        <w:tc>
          <w:tcPr>
            <w:tcW w:w="0" w:type="auto"/>
            <w:hideMark/>
          </w:tcPr>
          <w:p w14:paraId="6877539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12 </w:t>
            </w:r>
            <w:r w:rsidRPr="006F221D">
              <w:rPr>
                <w:rtl/>
              </w:rPr>
              <w:t>شهر</w:t>
            </w:r>
          </w:p>
        </w:tc>
        <w:tc>
          <w:tcPr>
            <w:tcW w:w="0" w:type="auto"/>
            <w:hideMark/>
          </w:tcPr>
          <w:p w14:paraId="44CDBB8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$800,000</w:t>
            </w:r>
          </w:p>
        </w:tc>
        <w:tc>
          <w:tcPr>
            <w:tcW w:w="0" w:type="auto"/>
            <w:hideMark/>
          </w:tcPr>
          <w:p w14:paraId="239F88A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تقليل استهلاك المياه بنسبة 70</w:t>
            </w:r>
            <w:r w:rsidRPr="006F221D">
              <w:rPr>
                <w:b/>
                <w:bCs/>
              </w:rPr>
              <w:t>%</w:t>
            </w:r>
          </w:p>
        </w:tc>
      </w:tr>
      <w:tr w:rsidR="00454B80" w:rsidRPr="006F221D" w14:paraId="76891270"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267D052E" w14:textId="77777777" w:rsidR="00454B80" w:rsidRPr="006F221D" w:rsidRDefault="00454B80" w:rsidP="00454B80">
            <w:pPr>
              <w:bidi/>
            </w:pPr>
            <w:r w:rsidRPr="006F221D">
              <w:rPr>
                <w:b w:val="0"/>
                <w:bCs w:val="0"/>
                <w:rtl/>
              </w:rPr>
              <w:t>تدريب الطاقم</w:t>
            </w:r>
          </w:p>
        </w:tc>
        <w:tc>
          <w:tcPr>
            <w:tcW w:w="0" w:type="auto"/>
            <w:hideMark/>
          </w:tcPr>
          <w:p w14:paraId="253C817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برنامج تبادل طلابي (50 طالب/سنة)</w:t>
            </w:r>
          </w:p>
        </w:tc>
        <w:tc>
          <w:tcPr>
            <w:tcW w:w="0" w:type="auto"/>
            <w:hideMark/>
          </w:tcPr>
          <w:p w14:paraId="1D3F7E3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سنوي</w:t>
            </w:r>
          </w:p>
        </w:tc>
        <w:tc>
          <w:tcPr>
            <w:tcW w:w="0" w:type="auto"/>
            <w:hideMark/>
          </w:tcPr>
          <w:p w14:paraId="27D9982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Pr>
              <w:t>$150,000/</w:t>
            </w:r>
            <w:r w:rsidRPr="006F221D">
              <w:rPr>
                <w:b/>
                <w:bCs/>
                <w:rtl/>
              </w:rPr>
              <w:t>سنة</w:t>
            </w:r>
          </w:p>
        </w:tc>
        <w:tc>
          <w:tcPr>
            <w:tcW w:w="0" w:type="auto"/>
            <w:hideMark/>
          </w:tcPr>
          <w:p w14:paraId="61AE4B3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b/>
                <w:bCs/>
                <w:rtl/>
              </w:rPr>
              <w:t>شهادات دولية معترف بها</w:t>
            </w:r>
          </w:p>
        </w:tc>
      </w:tr>
    </w:tbl>
    <w:p w14:paraId="03954422" w14:textId="77777777" w:rsidR="00454B80" w:rsidRPr="006F221D" w:rsidRDefault="00000000" w:rsidP="00454B80">
      <w:pPr>
        <w:bidi/>
      </w:pPr>
      <w:r>
        <w:pict w14:anchorId="604484F9">
          <v:rect id="_x0000_i1100" style="width:0;height:1.5pt" o:hralign="center" o:hrstd="t" o:hr="t" fillcolor="#a0a0a0" stroked="f"/>
        </w:pict>
      </w:r>
    </w:p>
    <w:p w14:paraId="10638021" w14:textId="77777777" w:rsidR="00454B80" w:rsidRPr="006F221D" w:rsidRDefault="00454B80" w:rsidP="00454B80">
      <w:pPr>
        <w:bidi/>
        <w:rPr>
          <w:b/>
          <w:bCs/>
        </w:rPr>
      </w:pPr>
      <w:r w:rsidRPr="006F221D">
        <w:rPr>
          <w:b/>
          <w:bCs/>
          <w:rtl/>
        </w:rPr>
        <w:lastRenderedPageBreak/>
        <w:t>الجزء الخامس: تصميم زيارات العمل وبرامج الاكتساب</w:t>
      </w:r>
    </w:p>
    <w:p w14:paraId="5437392B" w14:textId="77777777" w:rsidR="00454B80" w:rsidRPr="006F221D" w:rsidRDefault="00454B80" w:rsidP="00454B80">
      <w:pPr>
        <w:bidi/>
        <w:rPr>
          <w:b/>
          <w:bCs/>
        </w:rPr>
      </w:pPr>
      <w:r w:rsidRPr="006F221D">
        <w:rPr>
          <w:b/>
          <w:bCs/>
          <w:rtl/>
        </w:rPr>
        <w:t>أ. جدولة زيارات العمل (6 زيارات رئيسية)</w:t>
      </w:r>
    </w:p>
    <w:p w14:paraId="659915E3" w14:textId="77777777" w:rsidR="00454B80" w:rsidRPr="006F221D" w:rsidRDefault="00454B80" w:rsidP="00454B80">
      <w:pPr>
        <w:bidi/>
        <w:rPr>
          <w:b/>
          <w:bCs/>
        </w:rPr>
      </w:pPr>
      <w:r w:rsidRPr="006F221D">
        <w:rPr>
          <w:b/>
          <w:bCs/>
          <w:rtl/>
        </w:rPr>
        <w:t>الزيارة 1: الفجيرة (الإمارات) - أسبوع كامل</w:t>
      </w:r>
    </w:p>
    <w:p w14:paraId="3CE99B8D" w14:textId="77777777" w:rsidR="00454B80" w:rsidRPr="006F221D" w:rsidRDefault="00454B80" w:rsidP="00454B80">
      <w:pPr>
        <w:bidi/>
      </w:pPr>
      <w:r w:rsidRPr="006F221D">
        <w:rPr>
          <w:b/>
          <w:bCs/>
          <w:rtl/>
        </w:rPr>
        <w:t>التاريخ</w:t>
      </w:r>
      <w:r w:rsidRPr="006F221D">
        <w:t xml:space="preserve">: </w:t>
      </w:r>
      <w:r w:rsidRPr="006F221D">
        <w:rPr>
          <w:b/>
          <w:bCs/>
        </w:rPr>
        <w:t xml:space="preserve">15-22 </w:t>
      </w:r>
      <w:r w:rsidRPr="006F221D">
        <w:rPr>
          <w:b/>
          <w:bCs/>
          <w:rtl/>
        </w:rPr>
        <w:t>مارس 2025</w:t>
      </w:r>
      <w:r w:rsidRPr="006F221D">
        <w:rPr>
          <w:rtl/>
        </w:rPr>
        <w:t xml:space="preserve"> </w:t>
      </w:r>
      <w:r w:rsidRPr="006F221D">
        <w:t>(</w:t>
      </w:r>
      <w:r w:rsidRPr="006F221D">
        <w:rPr>
          <w:rtl/>
        </w:rPr>
        <w:t>مباشرة بعد عيد الفطر</w:t>
      </w:r>
      <w:r w:rsidRPr="006F221D">
        <w:t>)</w:t>
      </w:r>
      <w:r w:rsidRPr="006F221D">
        <w:br/>
      </w:r>
      <w:r w:rsidRPr="006F221D">
        <w:rPr>
          <w:b/>
          <w:bCs/>
          <w:rtl/>
        </w:rPr>
        <w:t>حجم الوفد</w:t>
      </w:r>
      <w:r w:rsidRPr="006F221D">
        <w:t xml:space="preserve">: 12 </w:t>
      </w:r>
      <w:r w:rsidRPr="006F221D">
        <w:rPr>
          <w:rtl/>
        </w:rPr>
        <w:t>شخصاً</w:t>
      </w:r>
      <w:r w:rsidRPr="006F221D">
        <w:br/>
      </w:r>
      <w:r w:rsidRPr="006F221D">
        <w:rPr>
          <w:b/>
          <w:bCs/>
          <w:rtl/>
        </w:rPr>
        <w:t>التكلفة</w:t>
      </w:r>
      <w:r w:rsidRPr="006F221D">
        <w:t xml:space="preserve">: </w:t>
      </w:r>
      <w:r w:rsidRPr="006F221D">
        <w:rPr>
          <w:b/>
          <w:bCs/>
        </w:rPr>
        <w:t>$45,000</w:t>
      </w:r>
    </w:p>
    <w:tbl>
      <w:tblPr>
        <w:tblStyle w:val="GridTable1Light"/>
        <w:tblW w:w="0" w:type="auto"/>
        <w:tblLook w:val="04A0" w:firstRow="1" w:lastRow="0" w:firstColumn="1" w:lastColumn="0" w:noHBand="0" w:noVBand="1"/>
      </w:tblPr>
      <w:tblGrid>
        <w:gridCol w:w="554"/>
        <w:gridCol w:w="3182"/>
        <w:gridCol w:w="2729"/>
        <w:gridCol w:w="2830"/>
        <w:gridCol w:w="1294"/>
      </w:tblGrid>
      <w:tr w:rsidR="00454B80" w:rsidRPr="006F221D" w14:paraId="516B3AFC"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15440" w14:textId="77777777" w:rsidR="00454B80" w:rsidRPr="006F221D" w:rsidRDefault="00454B80" w:rsidP="00454B80">
            <w:pPr>
              <w:bidi/>
            </w:pPr>
            <w:r w:rsidRPr="006F221D">
              <w:rPr>
                <w:rtl/>
              </w:rPr>
              <w:t>اليوم</w:t>
            </w:r>
          </w:p>
        </w:tc>
        <w:tc>
          <w:tcPr>
            <w:tcW w:w="0" w:type="auto"/>
            <w:hideMark/>
          </w:tcPr>
          <w:p w14:paraId="730A07E5"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النشاط</w:t>
            </w:r>
          </w:p>
        </w:tc>
        <w:tc>
          <w:tcPr>
            <w:tcW w:w="0" w:type="auto"/>
            <w:hideMark/>
          </w:tcPr>
          <w:p w14:paraId="62DDC491"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المكان</w:t>
            </w:r>
          </w:p>
        </w:tc>
        <w:tc>
          <w:tcPr>
            <w:tcW w:w="0" w:type="auto"/>
            <w:hideMark/>
          </w:tcPr>
          <w:p w14:paraId="70CAC990"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المستفيدون</w:t>
            </w:r>
          </w:p>
        </w:tc>
        <w:tc>
          <w:tcPr>
            <w:tcW w:w="0" w:type="auto"/>
            <w:hideMark/>
          </w:tcPr>
          <w:p w14:paraId="2EA37FD1"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التوقيت</w:t>
            </w:r>
          </w:p>
        </w:tc>
      </w:tr>
      <w:tr w:rsidR="00454B80" w:rsidRPr="006F221D" w14:paraId="7DBDB07A"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9C2A905" w14:textId="77777777" w:rsidR="00454B80" w:rsidRPr="006F221D" w:rsidRDefault="00454B80" w:rsidP="00454B80">
            <w:pPr>
              <w:bidi/>
            </w:pPr>
            <w:r w:rsidRPr="006F221D">
              <w:rPr>
                <w:b w:val="0"/>
                <w:bCs w:val="0"/>
              </w:rPr>
              <w:t>1</w:t>
            </w:r>
          </w:p>
        </w:tc>
        <w:tc>
          <w:tcPr>
            <w:tcW w:w="0" w:type="auto"/>
            <w:hideMark/>
          </w:tcPr>
          <w:p w14:paraId="5BDAE5A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وصول + اجتماع ترحيبي</w:t>
            </w:r>
          </w:p>
        </w:tc>
        <w:tc>
          <w:tcPr>
            <w:tcW w:w="0" w:type="auto"/>
            <w:hideMark/>
          </w:tcPr>
          <w:p w14:paraId="77A82FE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فندق</w:t>
            </w:r>
            <w:r w:rsidRPr="006F221D">
              <w:t xml:space="preserve"> Hilton Fujairah</w:t>
            </w:r>
          </w:p>
        </w:tc>
        <w:tc>
          <w:tcPr>
            <w:tcW w:w="0" w:type="auto"/>
            <w:hideMark/>
          </w:tcPr>
          <w:p w14:paraId="0A425F4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جميع الوفد</w:t>
            </w:r>
          </w:p>
        </w:tc>
        <w:tc>
          <w:tcPr>
            <w:tcW w:w="0" w:type="auto"/>
            <w:hideMark/>
          </w:tcPr>
          <w:p w14:paraId="2F4ED13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18:00-20:00</w:t>
            </w:r>
          </w:p>
        </w:tc>
      </w:tr>
      <w:tr w:rsidR="00454B80" w:rsidRPr="006F221D" w14:paraId="64EDEA2F"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712835AC" w14:textId="77777777" w:rsidR="00454B80" w:rsidRPr="006F221D" w:rsidRDefault="00454B80" w:rsidP="00454B80">
            <w:pPr>
              <w:bidi/>
            </w:pPr>
            <w:r w:rsidRPr="006F221D">
              <w:rPr>
                <w:b w:val="0"/>
                <w:bCs w:val="0"/>
              </w:rPr>
              <w:t>2</w:t>
            </w:r>
          </w:p>
        </w:tc>
        <w:tc>
          <w:tcPr>
            <w:tcW w:w="0" w:type="auto"/>
            <w:hideMark/>
          </w:tcPr>
          <w:p w14:paraId="2EA0035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زيارة مركز التحكم الرقمي</w:t>
            </w:r>
          </w:p>
        </w:tc>
        <w:tc>
          <w:tcPr>
            <w:tcW w:w="0" w:type="auto"/>
            <w:hideMark/>
          </w:tcPr>
          <w:p w14:paraId="4BAD042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Fujairah Port Authority</w:t>
            </w:r>
          </w:p>
        </w:tc>
        <w:tc>
          <w:tcPr>
            <w:tcW w:w="0" w:type="auto"/>
            <w:hideMark/>
          </w:tcPr>
          <w:p w14:paraId="4786684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مهندسون</w:t>
            </w:r>
            <w:r w:rsidRPr="006F221D">
              <w:t xml:space="preserve"> IT</w:t>
            </w:r>
          </w:p>
        </w:tc>
        <w:tc>
          <w:tcPr>
            <w:tcW w:w="0" w:type="auto"/>
            <w:hideMark/>
          </w:tcPr>
          <w:p w14:paraId="0A5B202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09:00-12:00</w:t>
            </w:r>
          </w:p>
        </w:tc>
      </w:tr>
      <w:tr w:rsidR="00454B80" w:rsidRPr="006F221D" w14:paraId="064C2426"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63E01BE" w14:textId="77777777" w:rsidR="00454B80" w:rsidRPr="006F221D" w:rsidRDefault="00454B80" w:rsidP="00454B80">
            <w:pPr>
              <w:bidi/>
            </w:pPr>
            <w:r w:rsidRPr="006F221D">
              <w:rPr>
                <w:b w:val="0"/>
                <w:bCs w:val="0"/>
              </w:rPr>
              <w:t>2</w:t>
            </w:r>
          </w:p>
        </w:tc>
        <w:tc>
          <w:tcPr>
            <w:tcW w:w="0" w:type="auto"/>
            <w:hideMark/>
          </w:tcPr>
          <w:p w14:paraId="63D5826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اجتماع مع موردي</w:t>
            </w:r>
            <w:r w:rsidRPr="006F221D">
              <w:t xml:space="preserve"> ShipPay</w:t>
            </w:r>
          </w:p>
        </w:tc>
        <w:tc>
          <w:tcPr>
            <w:tcW w:w="0" w:type="auto"/>
            <w:hideMark/>
          </w:tcPr>
          <w:p w14:paraId="10F7B17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مقر</w:t>
            </w:r>
            <w:r w:rsidRPr="006F221D">
              <w:t xml:space="preserve"> ShipPay UAE</w:t>
            </w:r>
          </w:p>
        </w:tc>
        <w:tc>
          <w:tcPr>
            <w:tcW w:w="0" w:type="auto"/>
            <w:hideMark/>
          </w:tcPr>
          <w:p w14:paraId="095FB6C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3 </w:t>
            </w:r>
            <w:r w:rsidRPr="006F221D">
              <w:rPr>
                <w:rtl/>
              </w:rPr>
              <w:t>مسؤولو توريد</w:t>
            </w:r>
          </w:p>
        </w:tc>
        <w:tc>
          <w:tcPr>
            <w:tcW w:w="0" w:type="auto"/>
            <w:hideMark/>
          </w:tcPr>
          <w:p w14:paraId="37F327D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14:00-17:00</w:t>
            </w:r>
          </w:p>
        </w:tc>
      </w:tr>
      <w:tr w:rsidR="00454B80" w:rsidRPr="006F221D" w14:paraId="18AF28C1"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32136C65" w14:textId="77777777" w:rsidR="00454B80" w:rsidRPr="006F221D" w:rsidRDefault="00454B80" w:rsidP="00454B80">
            <w:pPr>
              <w:bidi/>
            </w:pPr>
            <w:r w:rsidRPr="006F221D">
              <w:rPr>
                <w:b w:val="0"/>
                <w:bCs w:val="0"/>
              </w:rPr>
              <w:t>3</w:t>
            </w:r>
          </w:p>
        </w:tc>
        <w:tc>
          <w:tcPr>
            <w:tcW w:w="0" w:type="auto"/>
            <w:hideMark/>
          </w:tcPr>
          <w:p w14:paraId="2E32271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جولة في المستودعات المبردة</w:t>
            </w:r>
          </w:p>
        </w:tc>
        <w:tc>
          <w:tcPr>
            <w:tcW w:w="0" w:type="auto"/>
            <w:hideMark/>
          </w:tcPr>
          <w:p w14:paraId="5511C93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GAC Cold Store</w:t>
            </w:r>
          </w:p>
        </w:tc>
        <w:tc>
          <w:tcPr>
            <w:tcW w:w="0" w:type="auto"/>
            <w:hideMark/>
          </w:tcPr>
          <w:p w14:paraId="2660F72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فنيون تبريد</w:t>
            </w:r>
          </w:p>
        </w:tc>
        <w:tc>
          <w:tcPr>
            <w:tcW w:w="0" w:type="auto"/>
            <w:hideMark/>
          </w:tcPr>
          <w:p w14:paraId="70F5970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09:00-13:00</w:t>
            </w:r>
          </w:p>
        </w:tc>
      </w:tr>
      <w:tr w:rsidR="00454B80" w:rsidRPr="006F221D" w14:paraId="26B61600"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2BB45DD" w14:textId="77777777" w:rsidR="00454B80" w:rsidRPr="006F221D" w:rsidRDefault="00454B80" w:rsidP="00454B80">
            <w:pPr>
              <w:bidi/>
            </w:pPr>
            <w:r w:rsidRPr="006F221D">
              <w:rPr>
                <w:b w:val="0"/>
                <w:bCs w:val="0"/>
              </w:rPr>
              <w:t>3</w:t>
            </w:r>
          </w:p>
        </w:tc>
        <w:tc>
          <w:tcPr>
            <w:tcW w:w="0" w:type="auto"/>
            <w:hideMark/>
          </w:tcPr>
          <w:p w14:paraId="3573E94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ورشة عمل</w:t>
            </w:r>
            <w:r w:rsidRPr="006F221D">
              <w:t>: "RFID Implementation"</w:t>
            </w:r>
          </w:p>
        </w:tc>
        <w:tc>
          <w:tcPr>
            <w:tcW w:w="0" w:type="auto"/>
            <w:hideMark/>
          </w:tcPr>
          <w:p w14:paraId="3AC9394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مركز تدريب</w:t>
            </w:r>
            <w:r w:rsidRPr="006F221D">
              <w:t xml:space="preserve"> GAC</w:t>
            </w:r>
          </w:p>
        </w:tc>
        <w:tc>
          <w:tcPr>
            <w:tcW w:w="0" w:type="auto"/>
            <w:hideMark/>
          </w:tcPr>
          <w:p w14:paraId="54A68B7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مهندسون</w:t>
            </w:r>
            <w:r w:rsidRPr="006F221D">
              <w:t xml:space="preserve"> IT</w:t>
            </w:r>
          </w:p>
        </w:tc>
        <w:tc>
          <w:tcPr>
            <w:tcW w:w="0" w:type="auto"/>
            <w:hideMark/>
          </w:tcPr>
          <w:p w14:paraId="1441430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15:00-18:00</w:t>
            </w:r>
          </w:p>
        </w:tc>
      </w:tr>
      <w:tr w:rsidR="00454B80" w:rsidRPr="006F221D" w14:paraId="24A5A55A"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3276D465" w14:textId="77777777" w:rsidR="00454B80" w:rsidRPr="006F221D" w:rsidRDefault="00454B80" w:rsidP="00454B80">
            <w:pPr>
              <w:bidi/>
            </w:pPr>
            <w:r w:rsidRPr="006F221D">
              <w:rPr>
                <w:b w:val="0"/>
                <w:bCs w:val="0"/>
              </w:rPr>
              <w:t>4</w:t>
            </w:r>
          </w:p>
        </w:tc>
        <w:tc>
          <w:tcPr>
            <w:tcW w:w="0" w:type="auto"/>
            <w:hideMark/>
          </w:tcPr>
          <w:p w14:paraId="13BEEAB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زيارة محطة الوقود البحرية</w:t>
            </w:r>
          </w:p>
        </w:tc>
        <w:tc>
          <w:tcPr>
            <w:tcW w:w="0" w:type="auto"/>
            <w:hideMark/>
          </w:tcPr>
          <w:p w14:paraId="1E3FB8B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Fujairah Offshore Bunkering</w:t>
            </w:r>
          </w:p>
        </w:tc>
        <w:tc>
          <w:tcPr>
            <w:tcW w:w="0" w:type="auto"/>
            <w:hideMark/>
          </w:tcPr>
          <w:p w14:paraId="0D9E017A"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3 </w:t>
            </w:r>
            <w:r w:rsidRPr="006F221D">
              <w:rPr>
                <w:rtl/>
              </w:rPr>
              <w:t>مسؤولو عمليات</w:t>
            </w:r>
          </w:p>
        </w:tc>
        <w:tc>
          <w:tcPr>
            <w:tcW w:w="0" w:type="auto"/>
            <w:hideMark/>
          </w:tcPr>
          <w:p w14:paraId="01AB534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09:00-11:00</w:t>
            </w:r>
          </w:p>
        </w:tc>
      </w:tr>
      <w:tr w:rsidR="00454B80" w:rsidRPr="006F221D" w14:paraId="60683F41"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01C54525" w14:textId="77777777" w:rsidR="00454B80" w:rsidRPr="006F221D" w:rsidRDefault="00454B80" w:rsidP="00454B80">
            <w:pPr>
              <w:bidi/>
            </w:pPr>
            <w:r w:rsidRPr="006F221D">
              <w:rPr>
                <w:b w:val="0"/>
                <w:bCs w:val="0"/>
              </w:rPr>
              <w:t>4</w:t>
            </w:r>
          </w:p>
        </w:tc>
        <w:tc>
          <w:tcPr>
            <w:tcW w:w="0" w:type="auto"/>
            <w:hideMark/>
          </w:tcPr>
          <w:p w14:paraId="07FA3F9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اجتماع مع إدارة الجودة</w:t>
            </w:r>
          </w:p>
        </w:tc>
        <w:tc>
          <w:tcPr>
            <w:tcW w:w="0" w:type="auto"/>
            <w:hideMark/>
          </w:tcPr>
          <w:p w14:paraId="2666183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TUV Middle East Office</w:t>
            </w:r>
          </w:p>
        </w:tc>
        <w:tc>
          <w:tcPr>
            <w:tcW w:w="0" w:type="auto"/>
            <w:hideMark/>
          </w:tcPr>
          <w:p w14:paraId="35BCB63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2 </w:t>
            </w:r>
            <w:r w:rsidRPr="006F221D">
              <w:rPr>
                <w:rtl/>
              </w:rPr>
              <w:t>مسؤولو جودة</w:t>
            </w:r>
          </w:p>
        </w:tc>
        <w:tc>
          <w:tcPr>
            <w:tcW w:w="0" w:type="auto"/>
            <w:hideMark/>
          </w:tcPr>
          <w:p w14:paraId="23A7335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14:00-16:00</w:t>
            </w:r>
          </w:p>
        </w:tc>
      </w:tr>
      <w:tr w:rsidR="00454B80" w:rsidRPr="006F221D" w14:paraId="09724E87"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A4F8D7D" w14:textId="77777777" w:rsidR="00454B80" w:rsidRPr="006F221D" w:rsidRDefault="00454B80" w:rsidP="00454B80">
            <w:pPr>
              <w:bidi/>
            </w:pPr>
            <w:r w:rsidRPr="006F221D">
              <w:rPr>
                <w:b w:val="0"/>
                <w:bCs w:val="0"/>
              </w:rPr>
              <w:t>5</w:t>
            </w:r>
          </w:p>
        </w:tc>
        <w:tc>
          <w:tcPr>
            <w:tcW w:w="0" w:type="auto"/>
            <w:hideMark/>
          </w:tcPr>
          <w:p w14:paraId="78F3A4F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توقيع مذكرة تفاهم</w:t>
            </w:r>
          </w:p>
        </w:tc>
        <w:tc>
          <w:tcPr>
            <w:tcW w:w="0" w:type="auto"/>
            <w:hideMark/>
          </w:tcPr>
          <w:p w14:paraId="360C662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غرفة تجارة الفجيرة</w:t>
            </w:r>
          </w:p>
        </w:tc>
        <w:tc>
          <w:tcPr>
            <w:tcW w:w="0" w:type="auto"/>
            <w:hideMark/>
          </w:tcPr>
          <w:p w14:paraId="14B8D37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رئيس الوفد + مستشار قانوني</w:t>
            </w:r>
          </w:p>
        </w:tc>
        <w:tc>
          <w:tcPr>
            <w:tcW w:w="0" w:type="auto"/>
            <w:hideMark/>
          </w:tcPr>
          <w:p w14:paraId="1194830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10:00-12:00</w:t>
            </w:r>
          </w:p>
        </w:tc>
      </w:tr>
      <w:tr w:rsidR="00454B80" w:rsidRPr="006F221D" w14:paraId="3C573FC6"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013B3503" w14:textId="77777777" w:rsidR="00454B80" w:rsidRPr="006F221D" w:rsidRDefault="00454B80" w:rsidP="00454B80">
            <w:pPr>
              <w:bidi/>
            </w:pPr>
            <w:r w:rsidRPr="006F221D">
              <w:rPr>
                <w:b w:val="0"/>
                <w:bCs w:val="0"/>
              </w:rPr>
              <w:t>6</w:t>
            </w:r>
          </w:p>
        </w:tc>
        <w:tc>
          <w:tcPr>
            <w:tcW w:w="0" w:type="auto"/>
            <w:hideMark/>
          </w:tcPr>
          <w:p w14:paraId="576D6EC2"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زيارة مزرعة الإمدادات</w:t>
            </w:r>
          </w:p>
        </w:tc>
        <w:tc>
          <w:tcPr>
            <w:tcW w:w="0" w:type="auto"/>
            <w:hideMark/>
          </w:tcPr>
          <w:p w14:paraId="1C3EEAF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Al Dahra Farm (</w:t>
            </w:r>
            <w:r w:rsidRPr="006F221D">
              <w:rPr>
                <w:rtl/>
              </w:rPr>
              <w:t>قرب الفجيرة</w:t>
            </w:r>
            <w:r w:rsidRPr="006F221D">
              <w:t>)</w:t>
            </w:r>
          </w:p>
        </w:tc>
        <w:tc>
          <w:tcPr>
            <w:tcW w:w="0" w:type="auto"/>
            <w:hideMark/>
          </w:tcPr>
          <w:p w14:paraId="34C7ABB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2 </w:t>
            </w:r>
            <w:r w:rsidRPr="006F221D">
              <w:rPr>
                <w:rtl/>
              </w:rPr>
              <w:t>مسؤولو توريد + 1 مهندس زراعي</w:t>
            </w:r>
          </w:p>
        </w:tc>
        <w:tc>
          <w:tcPr>
            <w:tcW w:w="0" w:type="auto"/>
            <w:hideMark/>
          </w:tcPr>
          <w:p w14:paraId="6B12691C"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09:00-12:00</w:t>
            </w:r>
          </w:p>
        </w:tc>
      </w:tr>
      <w:tr w:rsidR="00454B80" w:rsidRPr="006F221D" w14:paraId="0048C074"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7A365848" w14:textId="77777777" w:rsidR="00454B80" w:rsidRPr="006F221D" w:rsidRDefault="00454B80" w:rsidP="00454B80">
            <w:pPr>
              <w:bidi/>
            </w:pPr>
            <w:r w:rsidRPr="006F221D">
              <w:rPr>
                <w:b w:val="0"/>
                <w:bCs w:val="0"/>
              </w:rPr>
              <w:t>7</w:t>
            </w:r>
          </w:p>
        </w:tc>
        <w:tc>
          <w:tcPr>
            <w:tcW w:w="0" w:type="auto"/>
            <w:hideMark/>
          </w:tcPr>
          <w:p w14:paraId="11E5BBB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اجتماع تقييم + مغادرة</w:t>
            </w:r>
          </w:p>
        </w:tc>
        <w:tc>
          <w:tcPr>
            <w:tcW w:w="0" w:type="auto"/>
            <w:hideMark/>
          </w:tcPr>
          <w:p w14:paraId="355E40C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فندق</w:t>
            </w:r>
            <w:r w:rsidRPr="006F221D">
              <w:t xml:space="preserve"> Hilton</w:t>
            </w:r>
          </w:p>
        </w:tc>
        <w:tc>
          <w:tcPr>
            <w:tcW w:w="0" w:type="auto"/>
            <w:hideMark/>
          </w:tcPr>
          <w:p w14:paraId="7BE7029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جميع الوفد</w:t>
            </w:r>
          </w:p>
        </w:tc>
        <w:tc>
          <w:tcPr>
            <w:tcW w:w="0" w:type="auto"/>
            <w:hideMark/>
          </w:tcPr>
          <w:p w14:paraId="685AD92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10:00-14:00</w:t>
            </w:r>
          </w:p>
        </w:tc>
      </w:tr>
    </w:tbl>
    <w:p w14:paraId="020BC01E" w14:textId="77777777" w:rsidR="00454B80" w:rsidRPr="006F221D" w:rsidRDefault="00454B80" w:rsidP="00454B80">
      <w:pPr>
        <w:bidi/>
      </w:pPr>
      <w:r w:rsidRPr="006F221D">
        <w:rPr>
          <w:b/>
          <w:bCs/>
          <w:rtl/>
        </w:rPr>
        <w:t>المخرجات المتوقعة</w:t>
      </w:r>
      <w:r w:rsidRPr="006F221D">
        <w:t>:</w:t>
      </w:r>
    </w:p>
    <w:p w14:paraId="17D5E531" w14:textId="77777777" w:rsidR="00454B80" w:rsidRPr="006F221D" w:rsidRDefault="00454B80" w:rsidP="005E3FE3">
      <w:pPr>
        <w:numPr>
          <w:ilvl w:val="0"/>
          <w:numId w:val="45"/>
        </w:numPr>
        <w:bidi/>
        <w:spacing w:line="278" w:lineRule="auto"/>
      </w:pPr>
      <w:r w:rsidRPr="006F221D">
        <w:rPr>
          <w:rtl/>
        </w:rPr>
        <w:t>مذكرة تفاهم موقعة</w:t>
      </w:r>
    </w:p>
    <w:p w14:paraId="03C643B0" w14:textId="77777777" w:rsidR="00454B80" w:rsidRPr="006F221D" w:rsidRDefault="00454B80" w:rsidP="005E3FE3">
      <w:pPr>
        <w:numPr>
          <w:ilvl w:val="0"/>
          <w:numId w:val="45"/>
        </w:numPr>
        <w:bidi/>
        <w:spacing w:line="278" w:lineRule="auto"/>
      </w:pPr>
      <w:r w:rsidRPr="006F221D">
        <w:t xml:space="preserve">15 </w:t>
      </w:r>
      <w:r w:rsidRPr="006F221D">
        <w:rPr>
          <w:rtl/>
        </w:rPr>
        <w:t>موظف مدرب على</w:t>
      </w:r>
      <w:r w:rsidRPr="006F221D">
        <w:t xml:space="preserve"> ShipPay</w:t>
      </w:r>
    </w:p>
    <w:p w14:paraId="681F61AF" w14:textId="77777777" w:rsidR="00454B80" w:rsidRPr="006F221D" w:rsidRDefault="00454B80" w:rsidP="005E3FE3">
      <w:pPr>
        <w:numPr>
          <w:ilvl w:val="0"/>
          <w:numId w:val="45"/>
        </w:numPr>
        <w:bidi/>
        <w:spacing w:line="278" w:lineRule="auto"/>
      </w:pPr>
      <w:r w:rsidRPr="006F221D">
        <w:t xml:space="preserve">3 </w:t>
      </w:r>
      <w:r w:rsidRPr="006F221D">
        <w:rPr>
          <w:rtl/>
        </w:rPr>
        <w:t>عقود توريد تفضيلية</w:t>
      </w:r>
    </w:p>
    <w:p w14:paraId="16F35540" w14:textId="77777777" w:rsidR="00454B80" w:rsidRPr="006F221D" w:rsidRDefault="00000000" w:rsidP="00454B80">
      <w:pPr>
        <w:bidi/>
      </w:pPr>
      <w:r>
        <w:pict w14:anchorId="3FAE3E37">
          <v:rect id="_x0000_i1101" style="width:0;height:1.5pt" o:hralign="center" o:hrstd="t" o:hr="t" fillcolor="#a0a0a0" stroked="f"/>
        </w:pict>
      </w:r>
    </w:p>
    <w:p w14:paraId="101A2BCE" w14:textId="77777777" w:rsidR="00454B80" w:rsidRPr="006F221D" w:rsidRDefault="00454B80" w:rsidP="00454B80">
      <w:pPr>
        <w:bidi/>
        <w:rPr>
          <w:b/>
          <w:bCs/>
        </w:rPr>
      </w:pPr>
      <w:r w:rsidRPr="006F221D">
        <w:rPr>
          <w:b/>
          <w:bCs/>
          <w:rtl/>
        </w:rPr>
        <w:t>الزيارة 2: نيوم (السعودية) - 5 أيام</w:t>
      </w:r>
    </w:p>
    <w:p w14:paraId="570F301D" w14:textId="77777777" w:rsidR="00454B80" w:rsidRPr="006F221D" w:rsidRDefault="00454B80" w:rsidP="00454B80">
      <w:pPr>
        <w:bidi/>
      </w:pPr>
      <w:r w:rsidRPr="006F221D">
        <w:rPr>
          <w:b/>
          <w:bCs/>
          <w:rtl/>
        </w:rPr>
        <w:t>التاريخ</w:t>
      </w:r>
      <w:r w:rsidRPr="006F221D">
        <w:t xml:space="preserve">: </w:t>
      </w:r>
      <w:r w:rsidRPr="006F221D">
        <w:rPr>
          <w:b/>
          <w:bCs/>
        </w:rPr>
        <w:t xml:space="preserve">10-15 </w:t>
      </w:r>
      <w:r w:rsidRPr="006F221D">
        <w:rPr>
          <w:b/>
          <w:bCs/>
          <w:rtl/>
        </w:rPr>
        <w:t>يونيو 2025</w:t>
      </w:r>
      <w:r w:rsidRPr="006F221D">
        <w:rPr>
          <w:rtl/>
        </w:rPr>
        <w:t xml:space="preserve"> </w:t>
      </w:r>
      <w:r w:rsidRPr="006F221D">
        <w:t>(</w:t>
      </w:r>
      <w:r w:rsidRPr="006F221D">
        <w:rPr>
          <w:rtl/>
        </w:rPr>
        <w:t>بعد انتهاء موسم الحج</w:t>
      </w:r>
      <w:r w:rsidRPr="006F221D">
        <w:t>)</w:t>
      </w:r>
      <w:r w:rsidRPr="006F221D">
        <w:br/>
      </w:r>
      <w:r w:rsidRPr="006F221D">
        <w:rPr>
          <w:b/>
          <w:bCs/>
          <w:rtl/>
        </w:rPr>
        <w:t>الوفد</w:t>
      </w:r>
      <w:r w:rsidRPr="006F221D">
        <w:t xml:space="preserve">: 8 </w:t>
      </w:r>
      <w:r w:rsidRPr="006F221D">
        <w:rPr>
          <w:rtl/>
        </w:rPr>
        <w:t>شخصاً</w:t>
      </w:r>
      <w:r w:rsidRPr="006F221D">
        <w:br/>
      </w:r>
      <w:r w:rsidRPr="006F221D">
        <w:rPr>
          <w:b/>
          <w:bCs/>
          <w:rtl/>
        </w:rPr>
        <w:t>التكلفة</w:t>
      </w:r>
      <w:r w:rsidRPr="006F221D">
        <w:t xml:space="preserve">: </w:t>
      </w:r>
      <w:r w:rsidRPr="006F221D">
        <w:rPr>
          <w:b/>
          <w:bCs/>
        </w:rPr>
        <w:t>$38,000</w:t>
      </w:r>
    </w:p>
    <w:tbl>
      <w:tblPr>
        <w:tblStyle w:val="GridTable1Light"/>
        <w:tblW w:w="0" w:type="auto"/>
        <w:tblLook w:val="04A0" w:firstRow="1" w:lastRow="0" w:firstColumn="1" w:lastColumn="0" w:noHBand="0" w:noVBand="1"/>
      </w:tblPr>
      <w:tblGrid>
        <w:gridCol w:w="554"/>
        <w:gridCol w:w="3354"/>
        <w:gridCol w:w="2461"/>
        <w:gridCol w:w="1946"/>
      </w:tblGrid>
      <w:tr w:rsidR="00454B80" w:rsidRPr="006F221D" w14:paraId="5AE59774"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9DCD" w14:textId="77777777" w:rsidR="00454B80" w:rsidRPr="006F221D" w:rsidRDefault="00454B80" w:rsidP="00454B80">
            <w:pPr>
              <w:bidi/>
            </w:pPr>
            <w:r w:rsidRPr="006F221D">
              <w:rPr>
                <w:rtl/>
              </w:rPr>
              <w:t>اليوم</w:t>
            </w:r>
          </w:p>
        </w:tc>
        <w:tc>
          <w:tcPr>
            <w:tcW w:w="0" w:type="auto"/>
            <w:hideMark/>
          </w:tcPr>
          <w:p w14:paraId="5E73B66F"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النشاط</w:t>
            </w:r>
          </w:p>
        </w:tc>
        <w:tc>
          <w:tcPr>
            <w:tcW w:w="0" w:type="auto"/>
            <w:hideMark/>
          </w:tcPr>
          <w:p w14:paraId="182AAEFF"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المكان</w:t>
            </w:r>
          </w:p>
        </w:tc>
        <w:tc>
          <w:tcPr>
            <w:tcW w:w="0" w:type="auto"/>
            <w:hideMark/>
          </w:tcPr>
          <w:p w14:paraId="38882AFA"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المستفيدون</w:t>
            </w:r>
          </w:p>
        </w:tc>
      </w:tr>
      <w:tr w:rsidR="00454B80" w:rsidRPr="006F221D" w14:paraId="4D079179"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34F026CA" w14:textId="77777777" w:rsidR="00454B80" w:rsidRPr="006F221D" w:rsidRDefault="00454B80" w:rsidP="00454B80">
            <w:pPr>
              <w:bidi/>
            </w:pPr>
            <w:r w:rsidRPr="006F221D">
              <w:rPr>
                <w:b w:val="0"/>
                <w:bCs w:val="0"/>
              </w:rPr>
              <w:t>1</w:t>
            </w:r>
          </w:p>
        </w:tc>
        <w:tc>
          <w:tcPr>
            <w:tcW w:w="0" w:type="auto"/>
            <w:hideMark/>
          </w:tcPr>
          <w:p w14:paraId="7C0CF190"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وصول + اجتماع مع إدارة نيوم للنقل البحري</w:t>
            </w:r>
          </w:p>
        </w:tc>
        <w:tc>
          <w:tcPr>
            <w:tcW w:w="0" w:type="auto"/>
            <w:hideMark/>
          </w:tcPr>
          <w:p w14:paraId="179C2DE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HQ</w:t>
            </w:r>
          </w:p>
        </w:tc>
        <w:tc>
          <w:tcPr>
            <w:tcW w:w="0" w:type="auto"/>
            <w:hideMark/>
          </w:tcPr>
          <w:p w14:paraId="5D98E14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3 </w:t>
            </w:r>
            <w:r w:rsidRPr="006F221D">
              <w:rPr>
                <w:rtl/>
              </w:rPr>
              <w:t>مسؤولون استراتيجيون</w:t>
            </w:r>
          </w:p>
        </w:tc>
      </w:tr>
      <w:tr w:rsidR="00454B80" w:rsidRPr="006F221D" w14:paraId="3F311D8C"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3664B4A3" w14:textId="77777777" w:rsidR="00454B80" w:rsidRPr="006F221D" w:rsidRDefault="00454B80" w:rsidP="00454B80">
            <w:pPr>
              <w:bidi/>
            </w:pPr>
            <w:r w:rsidRPr="006F221D">
              <w:rPr>
                <w:b w:val="0"/>
                <w:bCs w:val="0"/>
              </w:rPr>
              <w:t>2</w:t>
            </w:r>
          </w:p>
        </w:tc>
        <w:tc>
          <w:tcPr>
            <w:tcW w:w="0" w:type="auto"/>
            <w:hideMark/>
          </w:tcPr>
          <w:p w14:paraId="5072975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زيارة مركز الأبحاث</w:t>
            </w:r>
            <w:r w:rsidRPr="006F221D">
              <w:t xml:space="preserve"> (R&amp;D)</w:t>
            </w:r>
          </w:p>
        </w:tc>
        <w:tc>
          <w:tcPr>
            <w:tcW w:w="0" w:type="auto"/>
            <w:hideMark/>
          </w:tcPr>
          <w:p w14:paraId="57250BC5"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Tech Hub</w:t>
            </w:r>
          </w:p>
        </w:tc>
        <w:tc>
          <w:tcPr>
            <w:tcW w:w="0" w:type="auto"/>
            <w:hideMark/>
          </w:tcPr>
          <w:p w14:paraId="4341679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4 </w:t>
            </w:r>
            <w:r w:rsidRPr="006F221D">
              <w:rPr>
                <w:rtl/>
              </w:rPr>
              <w:t>مهندسون</w:t>
            </w:r>
            <w:r w:rsidRPr="006F221D">
              <w:t xml:space="preserve"> AI + IoT</w:t>
            </w:r>
          </w:p>
        </w:tc>
      </w:tr>
      <w:tr w:rsidR="00454B80" w:rsidRPr="006F221D" w14:paraId="68EFD324"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A475515" w14:textId="77777777" w:rsidR="00454B80" w:rsidRPr="006F221D" w:rsidRDefault="00454B80" w:rsidP="00454B80">
            <w:pPr>
              <w:bidi/>
            </w:pPr>
            <w:r w:rsidRPr="006F221D">
              <w:rPr>
                <w:b w:val="0"/>
                <w:bCs w:val="0"/>
              </w:rPr>
              <w:t>3</w:t>
            </w:r>
          </w:p>
        </w:tc>
        <w:tc>
          <w:tcPr>
            <w:tcW w:w="0" w:type="auto"/>
            <w:hideMark/>
          </w:tcPr>
          <w:p w14:paraId="7D97DC9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جولة في المزرعة العمودية</w:t>
            </w:r>
          </w:p>
        </w:tc>
        <w:tc>
          <w:tcPr>
            <w:tcW w:w="0" w:type="auto"/>
            <w:hideMark/>
          </w:tcPr>
          <w:p w14:paraId="45F5B3F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Vertical Farm</w:t>
            </w:r>
          </w:p>
        </w:tc>
        <w:tc>
          <w:tcPr>
            <w:tcW w:w="0" w:type="auto"/>
            <w:hideMark/>
          </w:tcPr>
          <w:p w14:paraId="7E06E0E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2 </w:t>
            </w:r>
            <w:r w:rsidRPr="006F221D">
              <w:rPr>
                <w:rtl/>
              </w:rPr>
              <w:t>مهندسون زراعيون</w:t>
            </w:r>
          </w:p>
        </w:tc>
      </w:tr>
      <w:tr w:rsidR="00454B80" w:rsidRPr="006F221D" w14:paraId="3238B174"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383ED69" w14:textId="77777777" w:rsidR="00454B80" w:rsidRPr="006F221D" w:rsidRDefault="00454B80" w:rsidP="00454B80">
            <w:pPr>
              <w:bidi/>
            </w:pPr>
            <w:r w:rsidRPr="006F221D">
              <w:rPr>
                <w:b w:val="0"/>
                <w:bCs w:val="0"/>
              </w:rPr>
              <w:t>4</w:t>
            </w:r>
          </w:p>
        </w:tc>
        <w:tc>
          <w:tcPr>
            <w:tcW w:w="0" w:type="auto"/>
            <w:hideMark/>
          </w:tcPr>
          <w:p w14:paraId="0737AD1D"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ورشة عمل</w:t>
            </w:r>
            <w:r w:rsidRPr="006F221D">
              <w:t>: "Blockchain in Maritime"</w:t>
            </w:r>
          </w:p>
        </w:tc>
        <w:tc>
          <w:tcPr>
            <w:tcW w:w="0" w:type="auto"/>
            <w:hideMark/>
          </w:tcPr>
          <w:p w14:paraId="7DF8EE7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Blockchain Center</w:t>
            </w:r>
          </w:p>
        </w:tc>
        <w:tc>
          <w:tcPr>
            <w:tcW w:w="0" w:type="auto"/>
            <w:hideMark/>
          </w:tcPr>
          <w:p w14:paraId="51E0A57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 xml:space="preserve">3 </w:t>
            </w:r>
            <w:r w:rsidRPr="006F221D">
              <w:rPr>
                <w:rtl/>
              </w:rPr>
              <w:t>مهندسون</w:t>
            </w:r>
            <w:r w:rsidRPr="006F221D">
              <w:t xml:space="preserve"> IT</w:t>
            </w:r>
          </w:p>
        </w:tc>
      </w:tr>
      <w:tr w:rsidR="00454B80" w:rsidRPr="006F221D" w14:paraId="6C3DFFF6"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43FC8635" w14:textId="77777777" w:rsidR="00454B80" w:rsidRPr="006F221D" w:rsidRDefault="00454B80" w:rsidP="00454B80">
            <w:pPr>
              <w:bidi/>
            </w:pPr>
            <w:r w:rsidRPr="006F221D">
              <w:rPr>
                <w:b w:val="0"/>
                <w:bCs w:val="0"/>
              </w:rPr>
              <w:t>5</w:t>
            </w:r>
          </w:p>
        </w:tc>
        <w:tc>
          <w:tcPr>
            <w:tcW w:w="0" w:type="auto"/>
            <w:hideMark/>
          </w:tcPr>
          <w:p w14:paraId="49B57BA4"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توقيع اتفاقية تبادل معرفي</w:t>
            </w:r>
          </w:p>
        </w:tc>
        <w:tc>
          <w:tcPr>
            <w:tcW w:w="0" w:type="auto"/>
            <w:hideMark/>
          </w:tcPr>
          <w:p w14:paraId="52551AFE"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NEOM HQ</w:t>
            </w:r>
          </w:p>
        </w:tc>
        <w:tc>
          <w:tcPr>
            <w:tcW w:w="0" w:type="auto"/>
            <w:hideMark/>
          </w:tcPr>
          <w:p w14:paraId="25F96901"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رئيس الوفد</w:t>
            </w:r>
          </w:p>
        </w:tc>
      </w:tr>
    </w:tbl>
    <w:p w14:paraId="21916DD7" w14:textId="77777777" w:rsidR="00454B80" w:rsidRPr="006F221D" w:rsidRDefault="00000000" w:rsidP="00454B80">
      <w:pPr>
        <w:bidi/>
      </w:pPr>
      <w:r>
        <w:pict w14:anchorId="1A95A431">
          <v:rect id="_x0000_i1102" style="width:0;height:1.5pt" o:hralign="center" o:hrstd="t" o:hr="t" fillcolor="#a0a0a0" stroked="f"/>
        </w:pict>
      </w:r>
    </w:p>
    <w:p w14:paraId="632F931E" w14:textId="77777777" w:rsidR="00454B80" w:rsidRPr="006F221D" w:rsidRDefault="00454B80" w:rsidP="00454B80">
      <w:pPr>
        <w:bidi/>
        <w:rPr>
          <w:b/>
          <w:bCs/>
        </w:rPr>
      </w:pPr>
      <w:r w:rsidRPr="006F221D">
        <w:rPr>
          <w:b/>
          <w:bCs/>
          <w:rtl/>
        </w:rPr>
        <w:t>الزيارة 3: سنغافورة - أسبوع (تحليل سوق آسيا)</w:t>
      </w:r>
    </w:p>
    <w:p w14:paraId="332BC0B6" w14:textId="77777777" w:rsidR="00454B80" w:rsidRPr="006F221D" w:rsidRDefault="00454B80" w:rsidP="00454B80">
      <w:pPr>
        <w:bidi/>
      </w:pPr>
      <w:r w:rsidRPr="006F221D">
        <w:rPr>
          <w:b/>
          <w:bCs/>
          <w:rtl/>
        </w:rPr>
        <w:t>التاريخ</w:t>
      </w:r>
      <w:r w:rsidRPr="006F221D">
        <w:t xml:space="preserve">: </w:t>
      </w:r>
      <w:r w:rsidRPr="006F221D">
        <w:rPr>
          <w:b/>
          <w:bCs/>
        </w:rPr>
        <w:t xml:space="preserve">20-27 </w:t>
      </w:r>
      <w:r w:rsidRPr="006F221D">
        <w:rPr>
          <w:b/>
          <w:bCs/>
          <w:rtl/>
        </w:rPr>
        <w:t>سبتمبر 2025</w:t>
      </w:r>
      <w:r w:rsidRPr="006F221D">
        <w:rPr>
          <w:rtl/>
        </w:rPr>
        <w:t xml:space="preserve"> </w:t>
      </w:r>
      <w:r w:rsidRPr="006F221D">
        <w:t>(</w:t>
      </w:r>
      <w:r w:rsidRPr="006F221D">
        <w:rPr>
          <w:rtl/>
        </w:rPr>
        <w:t>خلال معرض</w:t>
      </w:r>
      <w:r w:rsidRPr="006F221D">
        <w:t xml:space="preserve"> Singapore Maritime Week)</w:t>
      </w:r>
      <w:r w:rsidRPr="006F221D">
        <w:br/>
      </w:r>
      <w:r w:rsidRPr="006F221D">
        <w:rPr>
          <w:b/>
          <w:bCs/>
          <w:rtl/>
        </w:rPr>
        <w:t>الوفد</w:t>
      </w:r>
      <w:r w:rsidRPr="006F221D">
        <w:t xml:space="preserve">: 10 </w:t>
      </w:r>
      <w:r w:rsidRPr="006F221D">
        <w:rPr>
          <w:rtl/>
        </w:rPr>
        <w:t>شخصاً</w:t>
      </w:r>
      <w:r w:rsidRPr="006F221D">
        <w:br/>
      </w:r>
      <w:r w:rsidRPr="006F221D">
        <w:rPr>
          <w:b/>
          <w:bCs/>
          <w:rtl/>
        </w:rPr>
        <w:t>التكلفة</w:t>
      </w:r>
      <w:r w:rsidRPr="006F221D">
        <w:t xml:space="preserve">: </w:t>
      </w:r>
      <w:r w:rsidRPr="006F221D">
        <w:rPr>
          <w:b/>
          <w:bCs/>
        </w:rPr>
        <w:t>$55,000</w:t>
      </w:r>
    </w:p>
    <w:tbl>
      <w:tblPr>
        <w:tblStyle w:val="GridTable1Light"/>
        <w:tblW w:w="0" w:type="auto"/>
        <w:tblLook w:val="04A0" w:firstRow="1" w:lastRow="0" w:firstColumn="1" w:lastColumn="0" w:noHBand="0" w:noVBand="1"/>
      </w:tblPr>
      <w:tblGrid>
        <w:gridCol w:w="2146"/>
        <w:gridCol w:w="1826"/>
        <w:gridCol w:w="3272"/>
      </w:tblGrid>
      <w:tr w:rsidR="00454B80" w:rsidRPr="006F221D" w14:paraId="657BD2CB" w14:textId="77777777" w:rsidTr="005E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CE5A7" w14:textId="77777777" w:rsidR="00454B80" w:rsidRPr="006F221D" w:rsidRDefault="00454B80" w:rsidP="00454B80">
            <w:pPr>
              <w:bidi/>
            </w:pPr>
            <w:r w:rsidRPr="006F221D">
              <w:rPr>
                <w:rtl/>
              </w:rPr>
              <w:t>النشاط</w:t>
            </w:r>
          </w:p>
        </w:tc>
        <w:tc>
          <w:tcPr>
            <w:tcW w:w="0" w:type="auto"/>
            <w:hideMark/>
          </w:tcPr>
          <w:p w14:paraId="285301D9"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المكان</w:t>
            </w:r>
          </w:p>
        </w:tc>
        <w:tc>
          <w:tcPr>
            <w:tcW w:w="0" w:type="auto"/>
            <w:hideMark/>
          </w:tcPr>
          <w:p w14:paraId="137AB4EE" w14:textId="77777777" w:rsidR="00454B80" w:rsidRPr="006F221D" w:rsidRDefault="00454B80" w:rsidP="00454B80">
            <w:pPr>
              <w:bidi/>
              <w:cnfStyle w:val="100000000000" w:firstRow="1" w:lastRow="0" w:firstColumn="0" w:lastColumn="0" w:oddVBand="0" w:evenVBand="0" w:oddHBand="0" w:evenHBand="0" w:firstRowFirstColumn="0" w:firstRowLastColumn="0" w:lastRowFirstColumn="0" w:lastRowLastColumn="0"/>
            </w:pPr>
            <w:r w:rsidRPr="006F221D">
              <w:rPr>
                <w:rtl/>
              </w:rPr>
              <w:t>الهدف</w:t>
            </w:r>
          </w:p>
        </w:tc>
      </w:tr>
      <w:tr w:rsidR="00454B80" w:rsidRPr="006F221D" w14:paraId="4EC27DA9"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A52A8C2" w14:textId="77777777" w:rsidR="00454B80" w:rsidRPr="006F221D" w:rsidRDefault="00454B80" w:rsidP="00454B80">
            <w:pPr>
              <w:bidi/>
            </w:pPr>
            <w:r w:rsidRPr="006F221D">
              <w:rPr>
                <w:b w:val="0"/>
                <w:bCs w:val="0"/>
                <w:rtl/>
              </w:rPr>
              <w:t>حضور المعرض</w:t>
            </w:r>
          </w:p>
        </w:tc>
        <w:tc>
          <w:tcPr>
            <w:tcW w:w="0" w:type="auto"/>
            <w:hideMark/>
          </w:tcPr>
          <w:p w14:paraId="302113B6"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Marina Bay Sands</w:t>
            </w:r>
          </w:p>
        </w:tc>
        <w:tc>
          <w:tcPr>
            <w:tcW w:w="0" w:type="auto"/>
            <w:hideMark/>
          </w:tcPr>
          <w:p w14:paraId="7FFE02E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التواصل مع 100+ شركة عالمية</w:t>
            </w:r>
          </w:p>
        </w:tc>
      </w:tr>
      <w:tr w:rsidR="00454B80" w:rsidRPr="006F221D" w14:paraId="129834E0"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165B8E25" w14:textId="77777777" w:rsidR="00454B80" w:rsidRPr="006F221D" w:rsidRDefault="00454B80" w:rsidP="00454B80">
            <w:pPr>
              <w:bidi/>
            </w:pPr>
            <w:r w:rsidRPr="006F221D">
              <w:rPr>
                <w:b w:val="0"/>
                <w:bCs w:val="0"/>
                <w:rtl/>
              </w:rPr>
              <w:t>زيارة</w:t>
            </w:r>
            <w:r w:rsidRPr="006F221D">
              <w:rPr>
                <w:b w:val="0"/>
                <w:bCs w:val="0"/>
              </w:rPr>
              <w:t xml:space="preserve"> PSA Port</w:t>
            </w:r>
          </w:p>
        </w:tc>
        <w:tc>
          <w:tcPr>
            <w:tcW w:w="0" w:type="auto"/>
            <w:hideMark/>
          </w:tcPr>
          <w:p w14:paraId="5168DB6F"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Port of Singapore</w:t>
            </w:r>
          </w:p>
        </w:tc>
        <w:tc>
          <w:tcPr>
            <w:tcW w:w="0" w:type="auto"/>
            <w:hideMark/>
          </w:tcPr>
          <w:p w14:paraId="3EB721CB"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دراسة أفضل ممارسات الأتمتة</w:t>
            </w:r>
          </w:p>
        </w:tc>
      </w:tr>
      <w:tr w:rsidR="00454B80" w:rsidRPr="006F221D" w14:paraId="0238D061"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74313DD4" w14:textId="77777777" w:rsidR="00454B80" w:rsidRPr="006F221D" w:rsidRDefault="00454B80" w:rsidP="00454B80">
            <w:pPr>
              <w:bidi/>
            </w:pPr>
            <w:r w:rsidRPr="006F221D">
              <w:rPr>
                <w:b w:val="0"/>
                <w:bCs w:val="0"/>
                <w:rtl/>
              </w:rPr>
              <w:t>اجتماع مع</w:t>
            </w:r>
            <w:r w:rsidRPr="006F221D">
              <w:rPr>
                <w:b w:val="0"/>
                <w:bCs w:val="0"/>
              </w:rPr>
              <w:t xml:space="preserve"> Maersk</w:t>
            </w:r>
          </w:p>
        </w:tc>
        <w:tc>
          <w:tcPr>
            <w:tcW w:w="0" w:type="auto"/>
            <w:hideMark/>
          </w:tcPr>
          <w:p w14:paraId="201DE0A8"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Maersk Singapore</w:t>
            </w:r>
          </w:p>
        </w:tc>
        <w:tc>
          <w:tcPr>
            <w:tcW w:w="0" w:type="auto"/>
            <w:hideMark/>
          </w:tcPr>
          <w:p w14:paraId="35406393"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عرض</w:t>
            </w:r>
            <w:r w:rsidRPr="006F221D">
              <w:t xml:space="preserve"> ShipPay </w:t>
            </w:r>
            <w:r w:rsidRPr="006F221D">
              <w:rPr>
                <w:rtl/>
              </w:rPr>
              <w:t>لجذب 20% من أسطولهم</w:t>
            </w:r>
          </w:p>
        </w:tc>
      </w:tr>
      <w:tr w:rsidR="00454B80" w:rsidRPr="006F221D" w14:paraId="11F7EDDF" w14:textId="77777777" w:rsidTr="005E3FE3">
        <w:tc>
          <w:tcPr>
            <w:cnfStyle w:val="001000000000" w:firstRow="0" w:lastRow="0" w:firstColumn="1" w:lastColumn="0" w:oddVBand="0" w:evenVBand="0" w:oddHBand="0" w:evenHBand="0" w:firstRowFirstColumn="0" w:firstRowLastColumn="0" w:lastRowFirstColumn="0" w:lastRowLastColumn="0"/>
            <w:tcW w:w="0" w:type="auto"/>
            <w:hideMark/>
          </w:tcPr>
          <w:p w14:paraId="589EC1C6" w14:textId="77777777" w:rsidR="00454B80" w:rsidRPr="006F221D" w:rsidRDefault="00454B80" w:rsidP="00454B80">
            <w:pPr>
              <w:bidi/>
            </w:pPr>
            <w:r w:rsidRPr="006F221D">
              <w:rPr>
                <w:b w:val="0"/>
                <w:bCs w:val="0"/>
                <w:rtl/>
              </w:rPr>
              <w:t>ورشة عمل مع</w:t>
            </w:r>
            <w:r w:rsidRPr="006F221D">
              <w:rPr>
                <w:b w:val="0"/>
                <w:bCs w:val="0"/>
              </w:rPr>
              <w:t xml:space="preserve"> McKinsey</w:t>
            </w:r>
          </w:p>
        </w:tc>
        <w:tc>
          <w:tcPr>
            <w:tcW w:w="0" w:type="auto"/>
            <w:hideMark/>
          </w:tcPr>
          <w:p w14:paraId="5D7CAD09"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t>McKinsey SEA</w:t>
            </w:r>
          </w:p>
        </w:tc>
        <w:tc>
          <w:tcPr>
            <w:tcW w:w="0" w:type="auto"/>
            <w:hideMark/>
          </w:tcPr>
          <w:p w14:paraId="13071687" w14:textId="77777777" w:rsidR="00454B80" w:rsidRPr="006F221D" w:rsidRDefault="00454B80" w:rsidP="00454B80">
            <w:pPr>
              <w:bidi/>
              <w:cnfStyle w:val="000000000000" w:firstRow="0" w:lastRow="0" w:firstColumn="0" w:lastColumn="0" w:oddVBand="0" w:evenVBand="0" w:oddHBand="0" w:evenHBand="0" w:firstRowFirstColumn="0" w:firstRowLastColumn="0" w:lastRowFirstColumn="0" w:lastRowLastColumn="0"/>
            </w:pPr>
            <w:r w:rsidRPr="006F221D">
              <w:rPr>
                <w:rtl/>
              </w:rPr>
              <w:t>دراسة جدوى السوق الآسيوية</w:t>
            </w:r>
          </w:p>
        </w:tc>
      </w:tr>
    </w:tbl>
    <w:p w14:paraId="6F6D39A8" w14:textId="77777777" w:rsidR="00454B80" w:rsidRPr="006F221D" w:rsidRDefault="00000000" w:rsidP="00454B80">
      <w:pPr>
        <w:bidi/>
      </w:pPr>
      <w:r>
        <w:pict w14:anchorId="79C8A7F7">
          <v:rect id="_x0000_i1103" style="width:0;height:1.5pt" o:hralign="center" o:hrstd="t" o:hr="t" fillcolor="#a0a0a0" stroked="f"/>
        </w:pict>
      </w:r>
    </w:p>
    <w:p w14:paraId="4C49E455" w14:textId="77777777" w:rsidR="00454B80" w:rsidRPr="006F221D" w:rsidRDefault="00454B80" w:rsidP="00454B80">
      <w:pPr>
        <w:bidi/>
        <w:rPr>
          <w:b/>
          <w:bCs/>
        </w:rPr>
      </w:pPr>
      <w:r w:rsidRPr="006F221D">
        <w:rPr>
          <w:b/>
          <w:bCs/>
          <w:rtl/>
        </w:rPr>
        <w:t>ب. برنامج الاستشارات الدولية (3 مستشارين رئيسيين)</w:t>
      </w:r>
    </w:p>
    <w:p w14:paraId="49C965EC" w14:textId="77777777" w:rsidR="00454B80" w:rsidRPr="006F221D" w:rsidRDefault="00454B80" w:rsidP="00454B80">
      <w:pPr>
        <w:bidi/>
        <w:rPr>
          <w:b/>
          <w:bCs/>
        </w:rPr>
      </w:pPr>
      <w:r w:rsidRPr="006F221D">
        <w:rPr>
          <w:b/>
          <w:bCs/>
          <w:rtl/>
        </w:rPr>
        <w:lastRenderedPageBreak/>
        <w:t>المستشار 1</w:t>
      </w:r>
      <w:r w:rsidRPr="006F221D">
        <w:rPr>
          <w:b/>
          <w:bCs/>
        </w:rPr>
        <w:t>: GAC Fujairah (</w:t>
      </w:r>
      <w:r w:rsidRPr="006F221D">
        <w:rPr>
          <w:b/>
          <w:bCs/>
          <w:rtl/>
        </w:rPr>
        <w:t>عمليات</w:t>
      </w:r>
      <w:r w:rsidRPr="006F221D">
        <w:rPr>
          <w:b/>
          <w:bCs/>
        </w:rPr>
        <w:t>)</w:t>
      </w:r>
    </w:p>
    <w:p w14:paraId="4E57EECB" w14:textId="77777777" w:rsidR="00454B80" w:rsidRPr="006F221D" w:rsidRDefault="00454B80" w:rsidP="005E3FE3">
      <w:pPr>
        <w:numPr>
          <w:ilvl w:val="0"/>
          <w:numId w:val="46"/>
        </w:numPr>
        <w:bidi/>
        <w:spacing w:line="278" w:lineRule="auto"/>
      </w:pPr>
      <w:r w:rsidRPr="006F221D">
        <w:rPr>
          <w:b/>
          <w:bCs/>
          <w:rtl/>
        </w:rPr>
        <w:t>الدور</w:t>
      </w:r>
      <w:r w:rsidRPr="006F221D">
        <w:t xml:space="preserve">: </w:t>
      </w:r>
      <w:r w:rsidRPr="006F221D">
        <w:rPr>
          <w:rtl/>
        </w:rPr>
        <w:t>استشاري عمليات لمدة 18 شهر (50 ساعة/شهر)</w:t>
      </w:r>
    </w:p>
    <w:p w14:paraId="1E70B658" w14:textId="77777777" w:rsidR="00454B80" w:rsidRPr="006F221D" w:rsidRDefault="00454B80" w:rsidP="005E3FE3">
      <w:pPr>
        <w:numPr>
          <w:ilvl w:val="0"/>
          <w:numId w:val="46"/>
        </w:numPr>
        <w:bidi/>
        <w:spacing w:line="278" w:lineRule="auto"/>
      </w:pPr>
      <w:r w:rsidRPr="006F221D">
        <w:rPr>
          <w:b/>
          <w:bCs/>
          <w:rtl/>
        </w:rPr>
        <w:t>التكلفة</w:t>
      </w:r>
      <w:r w:rsidRPr="006F221D">
        <w:t xml:space="preserve">: </w:t>
      </w:r>
      <w:r w:rsidRPr="006F221D">
        <w:rPr>
          <w:b/>
          <w:bCs/>
        </w:rPr>
        <w:t>$180,000</w:t>
      </w:r>
      <w:r w:rsidRPr="006F221D">
        <w:t xml:space="preserve"> (3,600 </w:t>
      </w:r>
      <w:r w:rsidRPr="006F221D">
        <w:rPr>
          <w:rtl/>
        </w:rPr>
        <w:t>دولار/شهر</w:t>
      </w:r>
      <w:r w:rsidRPr="006F221D">
        <w:t>)</w:t>
      </w:r>
    </w:p>
    <w:p w14:paraId="65100437" w14:textId="77777777" w:rsidR="00454B80" w:rsidRPr="006F221D" w:rsidRDefault="00454B80" w:rsidP="005E3FE3">
      <w:pPr>
        <w:numPr>
          <w:ilvl w:val="0"/>
          <w:numId w:val="46"/>
        </w:numPr>
        <w:bidi/>
        <w:spacing w:line="278" w:lineRule="auto"/>
      </w:pPr>
      <w:r w:rsidRPr="006F221D">
        <w:rPr>
          <w:b/>
          <w:bCs/>
          <w:rtl/>
        </w:rPr>
        <w:t>المخرجات</w:t>
      </w:r>
      <w:r w:rsidRPr="006F221D">
        <w:t>:</w:t>
      </w:r>
    </w:p>
    <w:p w14:paraId="327E9F4D" w14:textId="77777777" w:rsidR="00454B80" w:rsidRPr="006F221D" w:rsidRDefault="00454B80" w:rsidP="005E3FE3">
      <w:pPr>
        <w:numPr>
          <w:ilvl w:val="1"/>
          <w:numId w:val="46"/>
        </w:numPr>
        <w:bidi/>
        <w:spacing w:line="278" w:lineRule="auto"/>
      </w:pPr>
      <w:r w:rsidRPr="006F221D">
        <w:rPr>
          <w:rtl/>
        </w:rPr>
        <w:t>تصميم مستودعات متعددة الحرارة</w:t>
      </w:r>
    </w:p>
    <w:p w14:paraId="3EB22756" w14:textId="77777777" w:rsidR="00454B80" w:rsidRPr="006F221D" w:rsidRDefault="00454B80" w:rsidP="005E3FE3">
      <w:pPr>
        <w:numPr>
          <w:ilvl w:val="1"/>
          <w:numId w:val="46"/>
        </w:numPr>
        <w:bidi/>
        <w:spacing w:line="278" w:lineRule="auto"/>
      </w:pPr>
      <w:r w:rsidRPr="006F221D">
        <w:rPr>
          <w:rtl/>
        </w:rPr>
        <w:t>تدريب 30 موظفاً على أفضل الممارسات</w:t>
      </w:r>
    </w:p>
    <w:p w14:paraId="539BEA54" w14:textId="77777777" w:rsidR="00454B80" w:rsidRPr="006F221D" w:rsidRDefault="00454B80" w:rsidP="005E3FE3">
      <w:pPr>
        <w:numPr>
          <w:ilvl w:val="1"/>
          <w:numId w:val="46"/>
        </w:numPr>
        <w:bidi/>
        <w:spacing w:line="278" w:lineRule="auto"/>
      </w:pPr>
      <w:r w:rsidRPr="006F221D">
        <w:rPr>
          <w:rtl/>
        </w:rPr>
        <w:t>خفض وقت التسليم من 16 إلى 8 ساعات</w:t>
      </w:r>
    </w:p>
    <w:p w14:paraId="1F797B6C" w14:textId="77777777" w:rsidR="00454B80" w:rsidRPr="006F221D" w:rsidRDefault="00454B80" w:rsidP="00454B80">
      <w:pPr>
        <w:bidi/>
        <w:rPr>
          <w:b/>
          <w:bCs/>
        </w:rPr>
      </w:pPr>
      <w:r w:rsidRPr="006F221D">
        <w:rPr>
          <w:b/>
          <w:bCs/>
          <w:rtl/>
        </w:rPr>
        <w:t>المستشار 2</w:t>
      </w:r>
      <w:r w:rsidRPr="006F221D">
        <w:rPr>
          <w:b/>
          <w:bCs/>
        </w:rPr>
        <w:t>: Honeywell UAE (</w:t>
      </w:r>
      <w:r w:rsidRPr="006F221D">
        <w:rPr>
          <w:b/>
          <w:bCs/>
          <w:rtl/>
        </w:rPr>
        <w:t>تكنولوجيا</w:t>
      </w:r>
      <w:r w:rsidRPr="006F221D">
        <w:rPr>
          <w:b/>
          <w:bCs/>
        </w:rPr>
        <w:t>)</w:t>
      </w:r>
    </w:p>
    <w:p w14:paraId="1280AF16" w14:textId="77777777" w:rsidR="00454B80" w:rsidRPr="006F221D" w:rsidRDefault="00454B80" w:rsidP="005E3FE3">
      <w:pPr>
        <w:numPr>
          <w:ilvl w:val="0"/>
          <w:numId w:val="47"/>
        </w:numPr>
        <w:bidi/>
        <w:spacing w:line="278" w:lineRule="auto"/>
      </w:pPr>
      <w:r w:rsidRPr="006F221D">
        <w:rPr>
          <w:b/>
          <w:bCs/>
          <w:rtl/>
        </w:rPr>
        <w:t>الدور</w:t>
      </w:r>
      <w:r w:rsidRPr="006F221D">
        <w:t xml:space="preserve">: </w:t>
      </w:r>
      <w:r w:rsidRPr="006F221D">
        <w:rPr>
          <w:rtl/>
        </w:rPr>
        <w:t>تجهيز</w:t>
      </w:r>
      <w:r w:rsidRPr="006F221D">
        <w:t xml:space="preserve"> RFID + IoT (12 </w:t>
      </w:r>
      <w:r w:rsidRPr="006F221D">
        <w:rPr>
          <w:rtl/>
        </w:rPr>
        <w:t>شهر</w:t>
      </w:r>
      <w:r w:rsidRPr="006F221D">
        <w:t>)</w:t>
      </w:r>
    </w:p>
    <w:p w14:paraId="6DC99217" w14:textId="77777777" w:rsidR="00454B80" w:rsidRPr="006F221D" w:rsidRDefault="00454B80" w:rsidP="005E3FE3">
      <w:pPr>
        <w:numPr>
          <w:ilvl w:val="0"/>
          <w:numId w:val="47"/>
        </w:numPr>
        <w:bidi/>
        <w:spacing w:line="278" w:lineRule="auto"/>
      </w:pPr>
      <w:r w:rsidRPr="006F221D">
        <w:rPr>
          <w:b/>
          <w:bCs/>
          <w:rtl/>
        </w:rPr>
        <w:t>التكلفة</w:t>
      </w:r>
      <w:r w:rsidRPr="006F221D">
        <w:t xml:space="preserve">: </w:t>
      </w:r>
      <w:r w:rsidRPr="006F221D">
        <w:rPr>
          <w:b/>
          <w:bCs/>
        </w:rPr>
        <w:t>$420,000</w:t>
      </w:r>
    </w:p>
    <w:p w14:paraId="68F677E9" w14:textId="77777777" w:rsidR="00454B80" w:rsidRPr="006F221D" w:rsidRDefault="00454B80" w:rsidP="005E3FE3">
      <w:pPr>
        <w:numPr>
          <w:ilvl w:val="0"/>
          <w:numId w:val="47"/>
        </w:numPr>
        <w:bidi/>
        <w:spacing w:line="278" w:lineRule="auto"/>
      </w:pPr>
      <w:r w:rsidRPr="006F221D">
        <w:rPr>
          <w:b/>
          <w:bCs/>
          <w:rtl/>
        </w:rPr>
        <w:t>المخرجات</w:t>
      </w:r>
      <w:r w:rsidRPr="006F221D">
        <w:t>:</w:t>
      </w:r>
    </w:p>
    <w:p w14:paraId="526313B7" w14:textId="77777777" w:rsidR="00454B80" w:rsidRPr="006F221D" w:rsidRDefault="00454B80" w:rsidP="005E3FE3">
      <w:pPr>
        <w:numPr>
          <w:ilvl w:val="1"/>
          <w:numId w:val="47"/>
        </w:numPr>
        <w:bidi/>
        <w:spacing w:line="278" w:lineRule="auto"/>
      </w:pPr>
      <w:r w:rsidRPr="006F221D">
        <w:rPr>
          <w:rtl/>
        </w:rPr>
        <w:t>نظام تتبع كامل</w:t>
      </w:r>
    </w:p>
    <w:p w14:paraId="3DF826CD" w14:textId="77777777" w:rsidR="00454B80" w:rsidRPr="006F221D" w:rsidRDefault="00454B80" w:rsidP="005E3FE3">
      <w:pPr>
        <w:numPr>
          <w:ilvl w:val="1"/>
          <w:numId w:val="47"/>
        </w:numPr>
        <w:bidi/>
        <w:spacing w:line="278" w:lineRule="auto"/>
      </w:pPr>
      <w:r w:rsidRPr="006F221D">
        <w:rPr>
          <w:rtl/>
        </w:rPr>
        <w:t>تدريب 80 مهندساً</w:t>
      </w:r>
    </w:p>
    <w:p w14:paraId="73F55FB6" w14:textId="77777777" w:rsidR="00454B80" w:rsidRPr="006F221D" w:rsidRDefault="00454B80" w:rsidP="005E3FE3">
      <w:pPr>
        <w:numPr>
          <w:ilvl w:val="1"/>
          <w:numId w:val="47"/>
        </w:numPr>
        <w:bidi/>
        <w:spacing w:line="278" w:lineRule="auto"/>
      </w:pPr>
      <w:r w:rsidRPr="006F221D">
        <w:rPr>
          <w:rtl/>
        </w:rPr>
        <w:t>دقة 99.9% في المخزون</w:t>
      </w:r>
    </w:p>
    <w:p w14:paraId="2765AFC5" w14:textId="77777777" w:rsidR="00454B80" w:rsidRPr="006F221D" w:rsidRDefault="00454B80" w:rsidP="00454B80">
      <w:pPr>
        <w:bidi/>
        <w:rPr>
          <w:b/>
          <w:bCs/>
        </w:rPr>
      </w:pPr>
      <w:r w:rsidRPr="006F221D">
        <w:rPr>
          <w:b/>
          <w:bCs/>
          <w:rtl/>
        </w:rPr>
        <w:t>المستشار 3</w:t>
      </w:r>
      <w:r w:rsidRPr="006F221D">
        <w:rPr>
          <w:b/>
          <w:bCs/>
        </w:rPr>
        <w:t>: TUV Middle East (</w:t>
      </w:r>
      <w:r w:rsidRPr="006F221D">
        <w:rPr>
          <w:b/>
          <w:bCs/>
          <w:rtl/>
        </w:rPr>
        <w:t>جودة</w:t>
      </w:r>
      <w:r w:rsidRPr="006F221D">
        <w:rPr>
          <w:b/>
          <w:bCs/>
        </w:rPr>
        <w:t>)</w:t>
      </w:r>
    </w:p>
    <w:p w14:paraId="0314ECB7" w14:textId="77777777" w:rsidR="00454B80" w:rsidRPr="006F221D" w:rsidRDefault="00454B80" w:rsidP="005E3FE3">
      <w:pPr>
        <w:numPr>
          <w:ilvl w:val="0"/>
          <w:numId w:val="48"/>
        </w:numPr>
        <w:bidi/>
        <w:spacing w:line="278" w:lineRule="auto"/>
      </w:pPr>
      <w:r w:rsidRPr="006F221D">
        <w:rPr>
          <w:b/>
          <w:bCs/>
          <w:rtl/>
        </w:rPr>
        <w:t>الدور</w:t>
      </w:r>
      <w:r w:rsidRPr="006F221D">
        <w:t xml:space="preserve">: </w:t>
      </w:r>
      <w:r w:rsidRPr="006F221D">
        <w:rPr>
          <w:rtl/>
        </w:rPr>
        <w:t>شهادات</w:t>
      </w:r>
      <w:r w:rsidRPr="006F221D">
        <w:t xml:space="preserve"> ISO 28000 + HACCP (6 </w:t>
      </w:r>
      <w:r w:rsidRPr="006F221D">
        <w:rPr>
          <w:rtl/>
        </w:rPr>
        <w:t>شهر</w:t>
      </w:r>
      <w:r w:rsidRPr="006F221D">
        <w:t>)</w:t>
      </w:r>
    </w:p>
    <w:p w14:paraId="54C9DB48" w14:textId="77777777" w:rsidR="00454B80" w:rsidRPr="006F221D" w:rsidRDefault="00454B80" w:rsidP="005E3FE3">
      <w:pPr>
        <w:numPr>
          <w:ilvl w:val="0"/>
          <w:numId w:val="48"/>
        </w:numPr>
        <w:bidi/>
        <w:spacing w:line="278" w:lineRule="auto"/>
      </w:pPr>
      <w:r w:rsidRPr="006F221D">
        <w:rPr>
          <w:b/>
          <w:bCs/>
          <w:rtl/>
        </w:rPr>
        <w:t>التكلفة</w:t>
      </w:r>
      <w:r w:rsidRPr="006F221D">
        <w:t xml:space="preserve">: </w:t>
      </w:r>
      <w:r w:rsidRPr="006F221D">
        <w:rPr>
          <w:b/>
          <w:bCs/>
        </w:rPr>
        <w:t>$180,000</w:t>
      </w:r>
    </w:p>
    <w:p w14:paraId="5EEE38D7" w14:textId="77777777" w:rsidR="00454B80" w:rsidRPr="006F221D" w:rsidRDefault="00454B80" w:rsidP="005E3FE3">
      <w:pPr>
        <w:numPr>
          <w:ilvl w:val="0"/>
          <w:numId w:val="48"/>
        </w:numPr>
        <w:bidi/>
        <w:spacing w:line="278" w:lineRule="auto"/>
      </w:pPr>
      <w:r w:rsidRPr="006F221D">
        <w:rPr>
          <w:b/>
          <w:bCs/>
          <w:rtl/>
        </w:rPr>
        <w:t>المخرجات</w:t>
      </w:r>
      <w:r w:rsidRPr="006F221D">
        <w:t>:</w:t>
      </w:r>
    </w:p>
    <w:p w14:paraId="74077F39" w14:textId="77777777" w:rsidR="00454B80" w:rsidRPr="006F221D" w:rsidRDefault="00454B80" w:rsidP="005E3FE3">
      <w:pPr>
        <w:numPr>
          <w:ilvl w:val="1"/>
          <w:numId w:val="48"/>
        </w:numPr>
        <w:bidi/>
        <w:spacing w:line="278" w:lineRule="auto"/>
      </w:pPr>
      <w:r w:rsidRPr="006F221D">
        <w:t xml:space="preserve">15 </w:t>
      </w:r>
      <w:r w:rsidRPr="006F221D">
        <w:rPr>
          <w:rtl/>
        </w:rPr>
        <w:t>شركة معتمدة</w:t>
      </w:r>
    </w:p>
    <w:p w14:paraId="5EA895DB" w14:textId="77777777" w:rsidR="00454B80" w:rsidRPr="006F221D" w:rsidRDefault="00454B80" w:rsidP="005E3FE3">
      <w:pPr>
        <w:numPr>
          <w:ilvl w:val="1"/>
          <w:numId w:val="48"/>
        </w:numPr>
        <w:bidi/>
        <w:spacing w:line="278" w:lineRule="auto"/>
      </w:pPr>
      <w:r w:rsidRPr="006F221D">
        <w:t xml:space="preserve">120 </w:t>
      </w:r>
      <w:r w:rsidRPr="006F221D">
        <w:rPr>
          <w:rtl/>
        </w:rPr>
        <w:t>موظفاً مدرباً</w:t>
      </w:r>
    </w:p>
    <w:p w14:paraId="0489DEFC" w14:textId="77777777" w:rsidR="00454B80" w:rsidRPr="006F221D" w:rsidRDefault="00454B80" w:rsidP="005E3FE3">
      <w:pPr>
        <w:numPr>
          <w:ilvl w:val="1"/>
          <w:numId w:val="48"/>
        </w:numPr>
        <w:bidi/>
        <w:spacing w:line="278" w:lineRule="auto"/>
      </w:pPr>
      <w:r w:rsidRPr="006F221D">
        <w:rPr>
          <w:rtl/>
        </w:rPr>
        <w:t>ميزة تنافسية في السوق</w:t>
      </w:r>
    </w:p>
    <w:p w14:paraId="383C16A8" w14:textId="77777777" w:rsidR="00454B80" w:rsidRPr="006F221D" w:rsidRDefault="00000000" w:rsidP="00454B80">
      <w:pPr>
        <w:bidi/>
      </w:pPr>
      <w:r>
        <w:pict w14:anchorId="21E0A977">
          <v:rect id="_x0000_i1104" style="width:0;height:1.5pt" o:hralign="center" o:hrstd="t" o:hr="t" fillcolor="#a0a0a0" stroked="f"/>
        </w:pict>
      </w:r>
    </w:p>
    <w:p w14:paraId="743DEBD7" w14:textId="77777777" w:rsidR="00454B80" w:rsidRPr="006F221D" w:rsidRDefault="00454B80" w:rsidP="00454B80">
      <w:pPr>
        <w:bidi/>
        <w:rPr>
          <w:b/>
          <w:bCs/>
        </w:rPr>
      </w:pPr>
      <w:r w:rsidRPr="006F221D">
        <w:rPr>
          <w:b/>
          <w:bCs/>
          <w:rtl/>
        </w:rPr>
        <w:t>الجزء السادس: الميزة النسبية المصرية بعد التطوير</w:t>
      </w:r>
    </w:p>
    <w:p w14:paraId="068D9BE2" w14:textId="77777777" w:rsidR="00454B80" w:rsidRPr="006F221D" w:rsidRDefault="00454B80" w:rsidP="00454B80">
      <w:pPr>
        <w:bidi/>
        <w:rPr>
          <w:b/>
          <w:bCs/>
        </w:rPr>
      </w:pPr>
      <w:r w:rsidRPr="006F221D">
        <w:rPr>
          <w:b/>
          <w:bCs/>
          <w:rtl/>
        </w:rPr>
        <w:t>أ. الميزة التنافسية الفريدة - "الموقع + التكلفة + التنوع</w:t>
      </w:r>
      <w:r w:rsidRPr="006F221D">
        <w:rPr>
          <w:b/>
          <w:bCs/>
        </w:rPr>
        <w:t>"</w:t>
      </w:r>
    </w:p>
    <w:p w14:paraId="01A1DB7C" w14:textId="77777777" w:rsidR="00454B80" w:rsidRPr="006F221D" w:rsidRDefault="00454B80" w:rsidP="00454B80">
      <w:pPr>
        <w:bidi/>
        <w:rPr>
          <w:b/>
          <w:bCs/>
        </w:rPr>
      </w:pPr>
      <w:r w:rsidRPr="006F221D">
        <w:rPr>
          <w:b/>
          <w:bCs/>
        </w:rPr>
        <w:t xml:space="preserve">1. </w:t>
      </w:r>
      <w:r w:rsidRPr="006F221D">
        <w:rPr>
          <w:b/>
          <w:bCs/>
          <w:rtl/>
        </w:rPr>
        <w:t>الموقع: "مركز العالم</w:t>
      </w:r>
      <w:r w:rsidRPr="006F221D">
        <w:rPr>
          <w:b/>
          <w:bCs/>
        </w:rPr>
        <w:t>"</w:t>
      </w:r>
    </w:p>
    <w:p w14:paraId="396DE83B" w14:textId="77777777" w:rsidR="00454B80" w:rsidRPr="006F221D" w:rsidRDefault="00454B80" w:rsidP="00454B80">
      <w:pPr>
        <w:bidi/>
      </w:pPr>
      <w:r w:rsidRPr="006F221D">
        <w:t xml:space="preserve">    </w:t>
      </w:r>
      <w:r w:rsidRPr="006F221D">
        <w:rPr>
          <w:rtl/>
        </w:rPr>
        <w:t>المسافة من السويس إلى الموانئ الرئيسية</w:t>
      </w:r>
      <w:r w:rsidRPr="006F221D">
        <w:t>:</w:t>
      </w:r>
    </w:p>
    <w:p w14:paraId="48730483" w14:textId="77777777" w:rsidR="00454B80" w:rsidRPr="006F221D" w:rsidRDefault="00454B80" w:rsidP="00454B80">
      <w:pPr>
        <w:bidi/>
      </w:pPr>
      <w:r w:rsidRPr="006F221D">
        <w:t xml:space="preserve">- </w:t>
      </w:r>
      <w:r w:rsidRPr="006F221D">
        <w:rPr>
          <w:rtl/>
        </w:rPr>
        <w:t>روتردام: 3,400 ميل (نفس الفجيرة تقريباً)</w:t>
      </w:r>
    </w:p>
    <w:p w14:paraId="7F80FC2A" w14:textId="77777777" w:rsidR="00454B80" w:rsidRPr="006F221D" w:rsidRDefault="00454B80" w:rsidP="00454B80">
      <w:pPr>
        <w:bidi/>
      </w:pPr>
      <w:r w:rsidRPr="006F221D">
        <w:t xml:space="preserve">- </w:t>
      </w:r>
      <w:r w:rsidRPr="006F221D">
        <w:rPr>
          <w:rtl/>
        </w:rPr>
        <w:t>نيويورك: 5,800 ميل (نفس الفجيرة)</w:t>
      </w:r>
    </w:p>
    <w:p w14:paraId="1256CAA7" w14:textId="77777777" w:rsidR="00454B80" w:rsidRPr="006F221D" w:rsidRDefault="00454B80" w:rsidP="00454B80">
      <w:pPr>
        <w:bidi/>
      </w:pPr>
      <w:r w:rsidRPr="006F221D">
        <w:t xml:space="preserve">- </w:t>
      </w:r>
      <w:r w:rsidRPr="006F221D">
        <w:rPr>
          <w:rtl/>
        </w:rPr>
        <w:t>مومباي: 2,900 ميل (أقرب بنسبة 12% من الفجيرة)</w:t>
      </w:r>
    </w:p>
    <w:p w14:paraId="26A911A8" w14:textId="77777777" w:rsidR="00454B80" w:rsidRPr="006F221D" w:rsidRDefault="00454B80" w:rsidP="00454B80">
      <w:pPr>
        <w:bidi/>
      </w:pPr>
      <w:r w:rsidRPr="006F221D">
        <w:t xml:space="preserve">- </w:t>
      </w:r>
      <w:r w:rsidRPr="006F221D">
        <w:rPr>
          <w:rtl/>
        </w:rPr>
        <w:t>شنغهاي: 5,100 ميل (نفس الفجيرة)</w:t>
      </w:r>
    </w:p>
    <w:p w14:paraId="3F171B38" w14:textId="77777777" w:rsidR="00454B80" w:rsidRPr="006F221D" w:rsidRDefault="00454B80" w:rsidP="00454B80">
      <w:pPr>
        <w:bidi/>
      </w:pPr>
    </w:p>
    <w:p w14:paraId="747C0E3B" w14:textId="77777777" w:rsidR="00454B80" w:rsidRPr="006F221D" w:rsidRDefault="00454B80" w:rsidP="00454B80">
      <w:pPr>
        <w:bidi/>
      </w:pPr>
      <w:r w:rsidRPr="006F221D">
        <w:rPr>
          <w:rtl/>
        </w:rPr>
        <w:t>الميزة: السويس **مركز جغرافي حقيقي**، بينما الفجيرة **ميل أوروبي</w:t>
      </w:r>
      <w:r w:rsidRPr="006F221D">
        <w:t>**.</w:t>
      </w:r>
    </w:p>
    <w:p w14:paraId="563AD3EF" w14:textId="77777777" w:rsidR="00454B80" w:rsidRPr="006F221D" w:rsidRDefault="00454B80" w:rsidP="00454B80">
      <w:pPr>
        <w:bidi/>
      </w:pPr>
      <w:r w:rsidRPr="006F221D">
        <w:t xml:space="preserve">  </w:t>
      </w:r>
    </w:p>
    <w:p w14:paraId="29E1643F" w14:textId="77777777" w:rsidR="00454B80" w:rsidRPr="006F221D" w:rsidRDefault="00000000" w:rsidP="00454B80">
      <w:pPr>
        <w:bidi/>
      </w:pPr>
      <w:r>
        <w:lastRenderedPageBreak/>
        <w:pict w14:anchorId="42D20216">
          <v:rect id="_x0000_i1105" style="width:0;height:1.5pt" o:hralign="center" o:hrstd="t" o:hr="t" fillcolor="#a0a0a0" stroked="f"/>
        </w:pict>
      </w:r>
    </w:p>
    <w:p w14:paraId="46CF985B" w14:textId="77777777" w:rsidR="00454B80" w:rsidRPr="006F221D" w:rsidRDefault="00454B80" w:rsidP="00454B80">
      <w:pPr>
        <w:bidi/>
        <w:rPr>
          <w:b/>
          <w:bCs/>
        </w:rPr>
      </w:pPr>
      <w:r w:rsidRPr="006F221D">
        <w:rPr>
          <w:b/>
          <w:bCs/>
        </w:rPr>
        <w:t xml:space="preserve">2. </w:t>
      </w:r>
      <w:r w:rsidRPr="006F221D">
        <w:rPr>
          <w:b/>
          <w:bCs/>
          <w:rtl/>
        </w:rPr>
        <w:t>التكلفة: "أرخص من الجميع</w:t>
      </w:r>
      <w:r w:rsidRPr="006F221D">
        <w:rPr>
          <w:b/>
          <w:bCs/>
        </w:rPr>
        <w:t>"</w:t>
      </w:r>
    </w:p>
    <w:p w14:paraId="2514C23D" w14:textId="77777777" w:rsidR="00454B80" w:rsidRPr="006F221D" w:rsidRDefault="00454B80" w:rsidP="00454B80">
      <w:pPr>
        <w:bidi/>
      </w:pPr>
      <w:r w:rsidRPr="006F221D">
        <w:t xml:space="preserve">    </w:t>
      </w:r>
      <w:r w:rsidRPr="006F221D">
        <w:rPr>
          <w:rtl/>
        </w:rPr>
        <w:t>تكلفة السفينة عبر دورة حياتها (3 محطات تموين)</w:t>
      </w:r>
      <w:r w:rsidRPr="006F221D">
        <w:t>:</w:t>
      </w:r>
    </w:p>
    <w:p w14:paraId="286C5635" w14:textId="77777777" w:rsidR="00454B80" w:rsidRPr="006F221D" w:rsidRDefault="00454B80" w:rsidP="00454B80">
      <w:pPr>
        <w:bidi/>
      </w:pPr>
    </w:p>
    <w:p w14:paraId="5F3403FF" w14:textId="77777777" w:rsidR="00454B80" w:rsidRPr="006F221D" w:rsidRDefault="00454B80" w:rsidP="00454B80">
      <w:pPr>
        <w:bidi/>
      </w:pPr>
      <w:r w:rsidRPr="006F221D">
        <w:rPr>
          <w:rtl/>
        </w:rPr>
        <w:t>الفجيرة</w:t>
      </w:r>
      <w:r w:rsidRPr="006F221D">
        <w:t>:</w:t>
      </w:r>
    </w:p>
    <w:p w14:paraId="698A382F" w14:textId="77777777" w:rsidR="00454B80" w:rsidRPr="006F221D" w:rsidRDefault="00454B80" w:rsidP="00454B80">
      <w:pPr>
        <w:bidi/>
      </w:pPr>
      <w:r w:rsidRPr="006F221D">
        <w:t xml:space="preserve">- </w:t>
      </w:r>
      <w:r w:rsidRPr="006F221D">
        <w:rPr>
          <w:rtl/>
        </w:rPr>
        <w:t>المؤن</w:t>
      </w:r>
      <w:r w:rsidRPr="006F221D">
        <w:t>: \$8,200</w:t>
      </w:r>
    </w:p>
    <w:p w14:paraId="769A4826" w14:textId="77777777" w:rsidR="00454B80" w:rsidRPr="006F221D" w:rsidRDefault="00454B80" w:rsidP="00454B80">
      <w:pPr>
        <w:bidi/>
      </w:pPr>
      <w:r w:rsidRPr="006F221D">
        <w:t xml:space="preserve">- </w:t>
      </w:r>
      <w:r w:rsidRPr="006F221D">
        <w:rPr>
          <w:rtl/>
        </w:rPr>
        <w:t>الوقود</w:t>
      </w:r>
      <w:r w:rsidRPr="006F221D">
        <w:t>: \$120,000</w:t>
      </w:r>
    </w:p>
    <w:p w14:paraId="17CEDB49" w14:textId="77777777" w:rsidR="00454B80" w:rsidRPr="006F221D" w:rsidRDefault="00454B80" w:rsidP="00454B80">
      <w:pPr>
        <w:bidi/>
      </w:pPr>
      <w:r w:rsidRPr="006F221D">
        <w:t xml:space="preserve">- </w:t>
      </w:r>
      <w:r w:rsidRPr="006F221D">
        <w:rPr>
          <w:rtl/>
        </w:rPr>
        <w:t>الصيانة</w:t>
      </w:r>
      <w:r w:rsidRPr="006F221D">
        <w:t>: \$45,000</w:t>
      </w:r>
    </w:p>
    <w:p w14:paraId="75BF2E32" w14:textId="77777777" w:rsidR="00454B80" w:rsidRPr="006F221D" w:rsidRDefault="00454B80" w:rsidP="00454B80">
      <w:pPr>
        <w:bidi/>
      </w:pPr>
      <w:r w:rsidRPr="006F221D">
        <w:t xml:space="preserve">- </w:t>
      </w:r>
      <w:r w:rsidRPr="006F221D">
        <w:rPr>
          <w:rtl/>
        </w:rPr>
        <w:t>الإجمالي</w:t>
      </w:r>
      <w:r w:rsidRPr="006F221D">
        <w:t>: **\$173,200**</w:t>
      </w:r>
    </w:p>
    <w:p w14:paraId="425C3A96" w14:textId="77777777" w:rsidR="00454B80" w:rsidRPr="006F221D" w:rsidRDefault="00454B80" w:rsidP="00454B80">
      <w:pPr>
        <w:bidi/>
      </w:pPr>
    </w:p>
    <w:p w14:paraId="6740613C" w14:textId="77777777" w:rsidR="00454B80" w:rsidRPr="006F221D" w:rsidRDefault="00454B80" w:rsidP="00454B80">
      <w:pPr>
        <w:bidi/>
      </w:pPr>
      <w:r w:rsidRPr="006F221D">
        <w:rPr>
          <w:rtl/>
        </w:rPr>
        <w:t>السويس (بعد التطوير)</w:t>
      </w:r>
      <w:r w:rsidRPr="006F221D">
        <w:t>:</w:t>
      </w:r>
    </w:p>
    <w:p w14:paraId="2BDF2559" w14:textId="77777777" w:rsidR="00454B80" w:rsidRPr="006F221D" w:rsidRDefault="00454B80" w:rsidP="00454B80">
      <w:pPr>
        <w:bidi/>
      </w:pPr>
      <w:r w:rsidRPr="006F221D">
        <w:t xml:space="preserve">- </w:t>
      </w:r>
      <w:r w:rsidRPr="006F221D">
        <w:rPr>
          <w:rtl/>
        </w:rPr>
        <w:t>المؤن</w:t>
      </w:r>
      <w:r w:rsidRPr="006F221D">
        <w:t>: \$7,800</w:t>
      </w:r>
    </w:p>
    <w:p w14:paraId="2AA8860C" w14:textId="77777777" w:rsidR="00454B80" w:rsidRPr="006F221D" w:rsidRDefault="00454B80" w:rsidP="00454B80">
      <w:pPr>
        <w:bidi/>
      </w:pPr>
      <w:r w:rsidRPr="006F221D">
        <w:t xml:space="preserve">- </w:t>
      </w:r>
      <w:r w:rsidRPr="006F221D">
        <w:rPr>
          <w:rtl/>
        </w:rPr>
        <w:t>الوقود</w:t>
      </w:r>
      <w:r w:rsidRPr="006F221D">
        <w:t>: \$110,000 (</w:t>
      </w:r>
      <w:r w:rsidRPr="006F221D">
        <w:rPr>
          <w:rtl/>
        </w:rPr>
        <w:t>إعفاء ضريبي</w:t>
      </w:r>
      <w:r w:rsidRPr="006F221D">
        <w:t>)</w:t>
      </w:r>
    </w:p>
    <w:p w14:paraId="1E2B5579" w14:textId="77777777" w:rsidR="00454B80" w:rsidRPr="006F221D" w:rsidRDefault="00454B80" w:rsidP="00454B80">
      <w:pPr>
        <w:bidi/>
      </w:pPr>
      <w:r w:rsidRPr="006F221D">
        <w:t xml:space="preserve">- </w:t>
      </w:r>
      <w:r w:rsidRPr="006F221D">
        <w:rPr>
          <w:rtl/>
        </w:rPr>
        <w:t>الصيانة</w:t>
      </w:r>
      <w:r w:rsidRPr="006F221D">
        <w:t>: \$38,000 (</w:t>
      </w:r>
      <w:r w:rsidRPr="006F221D">
        <w:rPr>
          <w:rtl/>
        </w:rPr>
        <w:t>عمالة أرخص</w:t>
      </w:r>
      <w:r w:rsidRPr="006F221D">
        <w:t>)</w:t>
      </w:r>
    </w:p>
    <w:p w14:paraId="7F7AD7FF" w14:textId="77777777" w:rsidR="00454B80" w:rsidRPr="006F221D" w:rsidRDefault="00454B80" w:rsidP="00454B80">
      <w:pPr>
        <w:bidi/>
      </w:pPr>
      <w:r w:rsidRPr="006F221D">
        <w:t xml:space="preserve">- </w:t>
      </w:r>
      <w:r w:rsidRPr="006F221D">
        <w:rPr>
          <w:rtl/>
        </w:rPr>
        <w:t>الإجمالي</w:t>
      </w:r>
      <w:r w:rsidRPr="006F221D">
        <w:t>: **\$155,800**</w:t>
      </w:r>
    </w:p>
    <w:p w14:paraId="26BD580F" w14:textId="77777777" w:rsidR="00454B80" w:rsidRPr="006F221D" w:rsidRDefault="00454B80" w:rsidP="00454B80">
      <w:pPr>
        <w:bidi/>
      </w:pPr>
    </w:p>
    <w:p w14:paraId="48E80C31" w14:textId="77777777" w:rsidR="00454B80" w:rsidRPr="006F221D" w:rsidRDefault="00454B80" w:rsidP="00454B80">
      <w:pPr>
        <w:bidi/>
      </w:pPr>
      <w:r w:rsidRPr="006F221D">
        <w:t>**</w:t>
      </w:r>
      <w:r w:rsidRPr="006F221D">
        <w:rPr>
          <w:rtl/>
        </w:rPr>
        <w:t>التوفير</w:t>
      </w:r>
      <w:r w:rsidRPr="006F221D">
        <w:t>: \$17,400/</w:t>
      </w:r>
      <w:r w:rsidRPr="006F221D">
        <w:rPr>
          <w:rtl/>
        </w:rPr>
        <w:t>سفينة (10% أرخص)</w:t>
      </w:r>
      <w:r w:rsidRPr="006F221D">
        <w:t>**</w:t>
      </w:r>
    </w:p>
    <w:p w14:paraId="09289E5A" w14:textId="77777777" w:rsidR="00454B80" w:rsidRPr="006F221D" w:rsidRDefault="00454B80" w:rsidP="00454B80">
      <w:pPr>
        <w:bidi/>
      </w:pPr>
      <w:r w:rsidRPr="006F221D">
        <w:t xml:space="preserve">  </w:t>
      </w:r>
    </w:p>
    <w:p w14:paraId="764FA168" w14:textId="77777777" w:rsidR="00454B80" w:rsidRPr="006F221D" w:rsidRDefault="00000000" w:rsidP="00454B80">
      <w:pPr>
        <w:bidi/>
      </w:pPr>
      <w:r>
        <w:pict w14:anchorId="0DA6E741">
          <v:rect id="_x0000_i1106" style="width:0;height:1.5pt" o:hralign="center" o:hrstd="t" o:hr="t" fillcolor="#a0a0a0" stroked="f"/>
        </w:pict>
      </w:r>
    </w:p>
    <w:p w14:paraId="67F01441" w14:textId="77777777" w:rsidR="00454B80" w:rsidRPr="006F221D" w:rsidRDefault="00454B80" w:rsidP="00454B80">
      <w:pPr>
        <w:bidi/>
        <w:rPr>
          <w:b/>
          <w:bCs/>
        </w:rPr>
      </w:pPr>
      <w:r w:rsidRPr="006F221D">
        <w:rPr>
          <w:b/>
          <w:bCs/>
        </w:rPr>
        <w:t xml:space="preserve">3. </w:t>
      </w:r>
      <w:r w:rsidRPr="006F221D">
        <w:rPr>
          <w:b/>
          <w:bCs/>
          <w:rtl/>
        </w:rPr>
        <w:t>التنوع: "كل شيء تحت سقف واحد</w:t>
      </w:r>
      <w:r w:rsidRPr="006F221D">
        <w:rPr>
          <w:b/>
          <w:bCs/>
        </w:rPr>
        <w:t>"</w:t>
      </w:r>
    </w:p>
    <w:p w14:paraId="0045FD06" w14:textId="77777777" w:rsidR="00454B80" w:rsidRPr="006F221D" w:rsidRDefault="00454B80" w:rsidP="00454B80">
      <w:pPr>
        <w:bidi/>
      </w:pPr>
      <w:r w:rsidRPr="006F221D">
        <w:t xml:space="preserve">    </w:t>
      </w:r>
      <w:r w:rsidRPr="006F221D">
        <w:rPr>
          <w:rtl/>
        </w:rPr>
        <w:t>السويس ستقدم</w:t>
      </w:r>
      <w:r w:rsidRPr="006F221D">
        <w:t>:</w:t>
      </w:r>
    </w:p>
    <w:p w14:paraId="180888E1" w14:textId="77777777" w:rsidR="00454B80" w:rsidRPr="006F221D" w:rsidRDefault="00454B80" w:rsidP="00454B80">
      <w:pPr>
        <w:bidi/>
      </w:pPr>
      <w:r w:rsidRPr="006F221D">
        <w:t xml:space="preserve">- 40% </w:t>
      </w:r>
      <w:r w:rsidRPr="006F221D">
        <w:rPr>
          <w:rtl/>
        </w:rPr>
        <w:t>مؤن طازجة (محلية + مستوردة)</w:t>
      </w:r>
    </w:p>
    <w:p w14:paraId="1A77CDF9" w14:textId="77777777" w:rsidR="00454B80" w:rsidRPr="006F221D" w:rsidRDefault="00454B80" w:rsidP="00454B80">
      <w:pPr>
        <w:bidi/>
      </w:pPr>
      <w:r w:rsidRPr="006F221D">
        <w:t xml:space="preserve">- 30% </w:t>
      </w:r>
      <w:r w:rsidRPr="006F221D">
        <w:rPr>
          <w:rtl/>
        </w:rPr>
        <w:t>إمدادات فنية</w:t>
      </w:r>
      <w:r w:rsidRPr="006F221D">
        <w:t xml:space="preserve"> (OEMs + </w:t>
      </w:r>
      <w:r w:rsidRPr="006F221D">
        <w:rPr>
          <w:rtl/>
        </w:rPr>
        <w:t>صيانة</w:t>
      </w:r>
      <w:r w:rsidRPr="006F221D">
        <w:t>)</w:t>
      </w:r>
    </w:p>
    <w:p w14:paraId="01258E14" w14:textId="77777777" w:rsidR="00454B80" w:rsidRPr="006F221D" w:rsidRDefault="00454B80" w:rsidP="00454B80">
      <w:pPr>
        <w:bidi/>
      </w:pPr>
      <w:r w:rsidRPr="006F221D">
        <w:t xml:space="preserve">- 20% </w:t>
      </w:r>
      <w:r w:rsidRPr="006F221D">
        <w:rPr>
          <w:rtl/>
        </w:rPr>
        <w:t>وقود</w:t>
      </w:r>
      <w:r w:rsidRPr="006F221D">
        <w:t xml:space="preserve"> (VLSFO, MGO, LNG)</w:t>
      </w:r>
    </w:p>
    <w:p w14:paraId="18C838EA" w14:textId="77777777" w:rsidR="00454B80" w:rsidRPr="006F221D" w:rsidRDefault="00454B80" w:rsidP="00454B80">
      <w:pPr>
        <w:bidi/>
      </w:pPr>
      <w:r w:rsidRPr="006F221D">
        <w:t xml:space="preserve">- 10% </w:t>
      </w:r>
      <w:r w:rsidRPr="006F221D">
        <w:rPr>
          <w:rtl/>
        </w:rPr>
        <w:t>خدمات مضافة (تدريب، شهادات، تمويل)</w:t>
      </w:r>
    </w:p>
    <w:p w14:paraId="543C3604" w14:textId="77777777" w:rsidR="00454B80" w:rsidRPr="006F221D" w:rsidRDefault="00454B80" w:rsidP="00454B80">
      <w:pPr>
        <w:bidi/>
      </w:pPr>
    </w:p>
    <w:p w14:paraId="24F11A28" w14:textId="77777777" w:rsidR="00454B80" w:rsidRPr="006F221D" w:rsidRDefault="00454B80" w:rsidP="00454B80">
      <w:pPr>
        <w:bidi/>
      </w:pPr>
      <w:r w:rsidRPr="006F221D">
        <w:rPr>
          <w:rtl/>
        </w:rPr>
        <w:t>المنافسون</w:t>
      </w:r>
      <w:r w:rsidRPr="006F221D">
        <w:t>:</w:t>
      </w:r>
    </w:p>
    <w:p w14:paraId="5085249B" w14:textId="77777777" w:rsidR="00454B80" w:rsidRPr="006F221D" w:rsidRDefault="00454B80" w:rsidP="00454B80">
      <w:pPr>
        <w:bidi/>
      </w:pPr>
      <w:r w:rsidRPr="006F221D">
        <w:t xml:space="preserve">- </w:t>
      </w:r>
      <w:r w:rsidRPr="006F221D">
        <w:rPr>
          <w:rtl/>
        </w:rPr>
        <w:t>الفجيرة: 70% مؤن فقط</w:t>
      </w:r>
    </w:p>
    <w:p w14:paraId="1EDA315E" w14:textId="77777777" w:rsidR="00454B80" w:rsidRPr="006F221D" w:rsidRDefault="00454B80" w:rsidP="00454B80">
      <w:pPr>
        <w:bidi/>
      </w:pPr>
      <w:r w:rsidRPr="006F221D">
        <w:t xml:space="preserve">- </w:t>
      </w:r>
      <w:r w:rsidRPr="006F221D">
        <w:rPr>
          <w:rtl/>
        </w:rPr>
        <w:t>جدة: 60% مؤن حلال فقط</w:t>
      </w:r>
    </w:p>
    <w:p w14:paraId="33A49B92" w14:textId="77777777" w:rsidR="00454B80" w:rsidRPr="006F221D" w:rsidRDefault="00454B80" w:rsidP="00454B80">
      <w:pPr>
        <w:bidi/>
      </w:pPr>
      <w:r w:rsidRPr="006F221D">
        <w:t xml:space="preserve">- </w:t>
      </w:r>
      <w:r w:rsidRPr="006F221D">
        <w:rPr>
          <w:rtl/>
        </w:rPr>
        <w:t>نيوم: 80% تكنولوجيا فقط</w:t>
      </w:r>
    </w:p>
    <w:p w14:paraId="4CF10143" w14:textId="77777777" w:rsidR="00454B80" w:rsidRPr="006F221D" w:rsidRDefault="00454B80" w:rsidP="00454B80">
      <w:pPr>
        <w:bidi/>
      </w:pPr>
      <w:r w:rsidRPr="006F221D">
        <w:t xml:space="preserve">  </w:t>
      </w:r>
    </w:p>
    <w:p w14:paraId="54CA3D48" w14:textId="77777777" w:rsidR="00454B80" w:rsidRPr="006F221D" w:rsidRDefault="00000000" w:rsidP="00454B80">
      <w:pPr>
        <w:bidi/>
      </w:pPr>
      <w:r>
        <w:pict w14:anchorId="5702533F">
          <v:rect id="_x0000_i1107" style="width:0;height:1.5pt" o:hralign="center" o:hrstd="t" o:hr="t" fillcolor="#a0a0a0" stroked="f"/>
        </w:pict>
      </w:r>
    </w:p>
    <w:p w14:paraId="6D9DDA1B" w14:textId="77777777" w:rsidR="00454B80" w:rsidRPr="006F221D" w:rsidRDefault="00454B80" w:rsidP="00454B80">
      <w:pPr>
        <w:bidi/>
        <w:rPr>
          <w:b/>
          <w:bCs/>
        </w:rPr>
      </w:pPr>
      <w:r w:rsidRPr="006F221D">
        <w:rPr>
          <w:b/>
          <w:bCs/>
          <w:rtl/>
        </w:rPr>
        <w:t>ب. الميزة الاستراتيجية - "منطقة حرة + قناة + سوق محلي</w:t>
      </w:r>
      <w:r w:rsidRPr="006F221D">
        <w:rPr>
          <w:b/>
          <w:bCs/>
        </w:rPr>
        <w:t>"</w:t>
      </w:r>
    </w:p>
    <w:p w14:paraId="5BC52DAD" w14:textId="77777777" w:rsidR="00454B80" w:rsidRPr="006F221D" w:rsidRDefault="00454B80" w:rsidP="00454B80">
      <w:pPr>
        <w:bidi/>
      </w:pPr>
      <w:r w:rsidRPr="006F221D">
        <w:t xml:space="preserve">    </w:t>
      </w:r>
      <w:r w:rsidRPr="006F221D">
        <w:rPr>
          <w:rtl/>
        </w:rPr>
        <w:t>السوق المصري المحلي</w:t>
      </w:r>
      <w:r w:rsidRPr="006F221D">
        <w:t>:</w:t>
      </w:r>
    </w:p>
    <w:p w14:paraId="36762708" w14:textId="77777777" w:rsidR="00454B80" w:rsidRPr="006F221D" w:rsidRDefault="00454B80" w:rsidP="00454B80">
      <w:pPr>
        <w:bidi/>
      </w:pPr>
      <w:r w:rsidRPr="006F221D">
        <w:lastRenderedPageBreak/>
        <w:t xml:space="preserve">- 100 </w:t>
      </w:r>
      <w:r w:rsidRPr="006F221D">
        <w:rPr>
          <w:rtl/>
        </w:rPr>
        <w:t>مليون مستهلك (سوق ضخم للمؤن)</w:t>
      </w:r>
    </w:p>
    <w:p w14:paraId="6DC427EF" w14:textId="77777777" w:rsidR="00454B80" w:rsidRPr="006F221D" w:rsidRDefault="00454B80" w:rsidP="00454B80">
      <w:pPr>
        <w:bidi/>
      </w:pPr>
      <w:r w:rsidRPr="006F221D">
        <w:t xml:space="preserve">- 30% </w:t>
      </w:r>
      <w:r w:rsidRPr="006F221D">
        <w:rPr>
          <w:rtl/>
        </w:rPr>
        <w:t>من المؤن تصدر للسفن (توفير تكلفة نقل)</w:t>
      </w:r>
    </w:p>
    <w:p w14:paraId="193CE759" w14:textId="77777777" w:rsidR="00454B80" w:rsidRPr="006F221D" w:rsidRDefault="00454B80" w:rsidP="00454B80">
      <w:pPr>
        <w:bidi/>
      </w:pPr>
      <w:r w:rsidRPr="006F221D">
        <w:t xml:space="preserve">- </w:t>
      </w:r>
      <w:r w:rsidRPr="006F221D">
        <w:rPr>
          <w:rtl/>
        </w:rPr>
        <w:t>قانون المناطق الحرة يسمح ببيع 20% من الإنتاج محلياً</w:t>
      </w:r>
    </w:p>
    <w:p w14:paraId="50840DFC" w14:textId="77777777" w:rsidR="00454B80" w:rsidRPr="006F221D" w:rsidRDefault="00454B80" w:rsidP="00454B80">
      <w:pPr>
        <w:bidi/>
      </w:pPr>
    </w:p>
    <w:p w14:paraId="75194F6A" w14:textId="77777777" w:rsidR="00454B80" w:rsidRPr="006F221D" w:rsidRDefault="00454B80" w:rsidP="00454B80">
      <w:pPr>
        <w:bidi/>
      </w:pPr>
      <w:r w:rsidRPr="006F221D">
        <w:rPr>
          <w:rtl/>
        </w:rPr>
        <w:t>المنافسون</w:t>
      </w:r>
      <w:r w:rsidRPr="006F221D">
        <w:t>:</w:t>
      </w:r>
    </w:p>
    <w:p w14:paraId="670891A9" w14:textId="77777777" w:rsidR="00454B80" w:rsidRPr="006F221D" w:rsidRDefault="00454B80" w:rsidP="00454B80">
      <w:pPr>
        <w:bidi/>
      </w:pPr>
      <w:r w:rsidRPr="006F221D">
        <w:t xml:space="preserve">- </w:t>
      </w:r>
      <w:r w:rsidRPr="006F221D">
        <w:rPr>
          <w:rtl/>
        </w:rPr>
        <w:t>الفجيرة: لا سوق محلي (100% تصدير)</w:t>
      </w:r>
    </w:p>
    <w:p w14:paraId="4EC8FFD9" w14:textId="77777777" w:rsidR="00454B80" w:rsidRPr="006F221D" w:rsidRDefault="00454B80" w:rsidP="00454B80">
      <w:pPr>
        <w:bidi/>
      </w:pPr>
      <w:r w:rsidRPr="006F221D">
        <w:t xml:space="preserve">- </w:t>
      </w:r>
      <w:r w:rsidRPr="006F221D">
        <w:rPr>
          <w:rtl/>
        </w:rPr>
        <w:t>نيوم: سوق محلي محدود (1 مليون نسمة فقط)</w:t>
      </w:r>
    </w:p>
    <w:p w14:paraId="100C008D" w14:textId="77777777" w:rsidR="00454B80" w:rsidRPr="006F221D" w:rsidRDefault="00454B80" w:rsidP="00454B80">
      <w:pPr>
        <w:bidi/>
      </w:pPr>
      <w:r w:rsidRPr="006F221D">
        <w:t xml:space="preserve">  </w:t>
      </w:r>
    </w:p>
    <w:p w14:paraId="377DD719" w14:textId="77777777" w:rsidR="00454B80" w:rsidRPr="006F221D" w:rsidRDefault="00000000" w:rsidP="00454B80">
      <w:pPr>
        <w:bidi/>
      </w:pPr>
      <w:r>
        <w:pict w14:anchorId="0F407F4B">
          <v:rect id="_x0000_i1108" style="width:0;height:1.5pt" o:hralign="center" o:hrstd="t" o:hr="t" fillcolor="#a0a0a0" stroked="f"/>
        </w:pict>
      </w:r>
    </w:p>
    <w:p w14:paraId="71B1A48F" w14:textId="77777777" w:rsidR="00454B80" w:rsidRPr="006F221D" w:rsidRDefault="00454B80" w:rsidP="00454B80">
      <w:pPr>
        <w:bidi/>
        <w:rPr>
          <w:b/>
          <w:bCs/>
        </w:rPr>
      </w:pPr>
      <w:r w:rsidRPr="006F221D">
        <w:rPr>
          <w:b/>
          <w:bCs/>
          <w:rtl/>
        </w:rPr>
        <w:t>الخاتمة والتوصيات التنفيذية الفورية</w:t>
      </w:r>
    </w:p>
    <w:p w14:paraId="4702F0EB" w14:textId="77777777" w:rsidR="00454B80" w:rsidRPr="006F221D" w:rsidRDefault="00454B80" w:rsidP="00454B80">
      <w:pPr>
        <w:bidi/>
        <w:rPr>
          <w:b/>
          <w:bCs/>
        </w:rPr>
      </w:pPr>
      <w:r w:rsidRPr="006F221D">
        <w:rPr>
          <w:b/>
          <w:bCs/>
          <w:rtl/>
        </w:rPr>
        <w:t>القرار رقم 1: الموافقة على ميزانية الطوارئ</w:t>
      </w:r>
    </w:p>
    <w:p w14:paraId="56E141A9" w14:textId="77777777" w:rsidR="00454B80" w:rsidRPr="006F221D" w:rsidRDefault="00454B80" w:rsidP="00454B80">
      <w:pPr>
        <w:bidi/>
      </w:pPr>
      <w:r w:rsidRPr="006F221D">
        <w:rPr>
          <w:b/>
          <w:bCs/>
          <w:rtl/>
        </w:rPr>
        <w:t>المبلغ</w:t>
      </w:r>
      <w:r w:rsidRPr="006F221D">
        <w:t xml:space="preserve">: </w:t>
      </w:r>
      <w:r w:rsidRPr="006F221D">
        <w:rPr>
          <w:b/>
          <w:bCs/>
        </w:rPr>
        <w:t xml:space="preserve">$23.8 </w:t>
      </w:r>
      <w:r w:rsidRPr="006F221D">
        <w:rPr>
          <w:b/>
          <w:bCs/>
          <w:rtl/>
        </w:rPr>
        <w:t>مليون</w:t>
      </w:r>
      <w:r w:rsidRPr="006F221D">
        <w:rPr>
          <w:rtl/>
        </w:rPr>
        <w:t xml:space="preserve"> للمرحلة العاجلة</w:t>
      </w:r>
      <w:r w:rsidRPr="006F221D">
        <w:br/>
      </w:r>
      <w:r w:rsidRPr="006F221D">
        <w:rPr>
          <w:b/>
          <w:bCs/>
          <w:rtl/>
        </w:rPr>
        <w:t>فترة التنفيذ</w:t>
      </w:r>
      <w:r w:rsidRPr="006F221D">
        <w:t xml:space="preserve">: 12 </w:t>
      </w:r>
      <w:r w:rsidRPr="006F221D">
        <w:rPr>
          <w:rtl/>
        </w:rPr>
        <w:t>شهر</w:t>
      </w:r>
      <w:r w:rsidRPr="006F221D">
        <w:br/>
      </w:r>
      <w:r w:rsidRPr="006F221D">
        <w:rPr>
          <w:b/>
          <w:bCs/>
          <w:rtl/>
        </w:rPr>
        <w:t>العائد</w:t>
      </w:r>
      <w:r w:rsidRPr="006F221D">
        <w:t xml:space="preserve">: </w:t>
      </w:r>
      <w:r w:rsidRPr="006F221D">
        <w:rPr>
          <w:b/>
          <w:bCs/>
        </w:rPr>
        <w:t xml:space="preserve">$22.46 </w:t>
      </w:r>
      <w:r w:rsidRPr="006F221D">
        <w:rPr>
          <w:b/>
          <w:bCs/>
          <w:rtl/>
        </w:rPr>
        <w:t>مليون</w:t>
      </w:r>
      <w:r w:rsidRPr="006F221D">
        <w:rPr>
          <w:rtl/>
        </w:rPr>
        <w:t xml:space="preserve"> في السنة الأولى (فترة استرداد 1.1 سنة)</w:t>
      </w:r>
    </w:p>
    <w:p w14:paraId="1AA0C584" w14:textId="77777777" w:rsidR="00454B80" w:rsidRPr="006F221D" w:rsidRDefault="00454B80" w:rsidP="00454B80">
      <w:pPr>
        <w:bidi/>
        <w:rPr>
          <w:b/>
          <w:bCs/>
        </w:rPr>
      </w:pPr>
      <w:r w:rsidRPr="006F221D">
        <w:rPr>
          <w:b/>
          <w:bCs/>
          <w:rtl/>
        </w:rPr>
        <w:t>القرار رقم 2: تشكيل فريق عمل "سويس ماريتيم هب</w:t>
      </w:r>
      <w:r w:rsidRPr="006F221D">
        <w:rPr>
          <w:b/>
          <w:bCs/>
        </w:rPr>
        <w:t>"</w:t>
      </w:r>
    </w:p>
    <w:p w14:paraId="24C6199E" w14:textId="77777777" w:rsidR="00454B80" w:rsidRPr="006F221D" w:rsidRDefault="00454B80" w:rsidP="00454B80">
      <w:pPr>
        <w:bidi/>
      </w:pPr>
      <w:r w:rsidRPr="006F221D">
        <w:rPr>
          <w:b/>
          <w:bCs/>
          <w:rtl/>
        </w:rPr>
        <w:t>الحجم</w:t>
      </w:r>
      <w:r w:rsidRPr="006F221D">
        <w:t xml:space="preserve">: 15 </w:t>
      </w:r>
      <w:r w:rsidRPr="006F221D">
        <w:rPr>
          <w:rtl/>
        </w:rPr>
        <w:t>شخصاً</w:t>
      </w:r>
      <w:r w:rsidRPr="006F221D">
        <w:t xml:space="preserve"> (8 </w:t>
      </w:r>
      <w:r w:rsidRPr="006F221D">
        <w:rPr>
          <w:rtl/>
        </w:rPr>
        <w:t>من المنطقة الحرة، 4 مستشارون دوليون، 3 من</w:t>
      </w:r>
      <w:r w:rsidRPr="006F221D">
        <w:t xml:space="preserve"> SCA)</w:t>
      </w:r>
      <w:r w:rsidRPr="006F221D">
        <w:br/>
      </w:r>
      <w:r w:rsidRPr="006F221D">
        <w:rPr>
          <w:b/>
          <w:bCs/>
          <w:rtl/>
        </w:rPr>
        <w:t>التكلفة</w:t>
      </w:r>
      <w:r w:rsidRPr="006F221D">
        <w:t xml:space="preserve">: </w:t>
      </w:r>
      <w:r w:rsidRPr="006F221D">
        <w:rPr>
          <w:b/>
          <w:bCs/>
        </w:rPr>
        <w:t xml:space="preserve">$1.2 </w:t>
      </w:r>
      <w:r w:rsidRPr="006F221D">
        <w:rPr>
          <w:b/>
          <w:bCs/>
          <w:rtl/>
        </w:rPr>
        <w:t>مليون/سنة</w:t>
      </w:r>
      <w:r w:rsidRPr="006F221D">
        <w:rPr>
          <w:rtl/>
        </w:rPr>
        <w:t xml:space="preserve"> </w:t>
      </w:r>
      <w:r w:rsidRPr="006F221D">
        <w:t>(</w:t>
      </w:r>
      <w:r w:rsidRPr="006F221D">
        <w:rPr>
          <w:rtl/>
        </w:rPr>
        <w:t>رواتب + مكافآت</w:t>
      </w:r>
      <w:r w:rsidRPr="006F221D">
        <w:t>)</w:t>
      </w:r>
      <w:r w:rsidRPr="006F221D">
        <w:br/>
      </w:r>
      <w:r w:rsidRPr="006F221D">
        <w:rPr>
          <w:b/>
          <w:bCs/>
          <w:rtl/>
        </w:rPr>
        <w:t>المهمة</w:t>
      </w:r>
      <w:r w:rsidRPr="006F221D">
        <w:t xml:space="preserve">: </w:t>
      </w:r>
      <w:r w:rsidRPr="006F221D">
        <w:rPr>
          <w:rtl/>
        </w:rPr>
        <w:t>تنفيذ المشاريع الخمسة الأولى في الجدول</w:t>
      </w:r>
    </w:p>
    <w:p w14:paraId="5ED192DF" w14:textId="77777777" w:rsidR="00454B80" w:rsidRPr="006F221D" w:rsidRDefault="00454B80" w:rsidP="00454B80">
      <w:pPr>
        <w:bidi/>
        <w:rPr>
          <w:b/>
          <w:bCs/>
        </w:rPr>
      </w:pPr>
      <w:r w:rsidRPr="006F221D">
        <w:rPr>
          <w:b/>
          <w:bCs/>
          <w:rtl/>
        </w:rPr>
        <w:t>القرار رقم 3: إطلاق حملة تسويق دولية فورية</w:t>
      </w:r>
    </w:p>
    <w:p w14:paraId="28FC5200" w14:textId="77777777" w:rsidR="00454B80" w:rsidRPr="006F221D" w:rsidRDefault="00454B80" w:rsidP="00454B80">
      <w:pPr>
        <w:bidi/>
      </w:pPr>
      <w:r w:rsidRPr="006F221D">
        <w:rPr>
          <w:b/>
          <w:bCs/>
          <w:rtl/>
        </w:rPr>
        <w:t>الاسم</w:t>
      </w:r>
      <w:r w:rsidRPr="006F221D">
        <w:t>: "Suez: The Smart Choice"</w:t>
      </w:r>
      <w:r w:rsidRPr="006F221D">
        <w:br/>
      </w:r>
      <w:r w:rsidRPr="006F221D">
        <w:rPr>
          <w:b/>
          <w:bCs/>
          <w:rtl/>
        </w:rPr>
        <w:t>الميزانية</w:t>
      </w:r>
      <w:r w:rsidRPr="006F221D">
        <w:t xml:space="preserve">: </w:t>
      </w:r>
      <w:r w:rsidRPr="006F221D">
        <w:rPr>
          <w:b/>
          <w:bCs/>
        </w:rPr>
        <w:t xml:space="preserve">$2.5 </w:t>
      </w:r>
      <w:r w:rsidRPr="006F221D">
        <w:rPr>
          <w:b/>
          <w:bCs/>
          <w:rtl/>
        </w:rPr>
        <w:t>مليون</w:t>
      </w:r>
      <w:r w:rsidRPr="006F221D">
        <w:rPr>
          <w:rtl/>
        </w:rPr>
        <w:t xml:space="preserve"> </w:t>
      </w:r>
      <w:r w:rsidRPr="006F221D">
        <w:t xml:space="preserve">(6 </w:t>
      </w:r>
      <w:r w:rsidRPr="006F221D">
        <w:rPr>
          <w:rtl/>
        </w:rPr>
        <w:t>أشهر</w:t>
      </w:r>
      <w:r w:rsidRPr="006F221D">
        <w:t>)</w:t>
      </w:r>
      <w:r w:rsidRPr="006F221D">
        <w:br/>
      </w:r>
      <w:r w:rsidRPr="006F221D">
        <w:rPr>
          <w:b/>
          <w:bCs/>
          <w:rtl/>
        </w:rPr>
        <w:t>الهدف</w:t>
      </w:r>
      <w:r w:rsidRPr="006F221D">
        <w:t xml:space="preserve">: </w:t>
      </w:r>
      <w:r w:rsidRPr="006F221D">
        <w:rPr>
          <w:rtl/>
        </w:rPr>
        <w:t xml:space="preserve">جذب </w:t>
      </w:r>
      <w:r w:rsidRPr="006F221D">
        <w:rPr>
          <w:b/>
          <w:bCs/>
        </w:rPr>
        <w:t xml:space="preserve">1,000 </w:t>
      </w:r>
      <w:r w:rsidRPr="006F221D">
        <w:rPr>
          <w:b/>
          <w:bCs/>
          <w:rtl/>
        </w:rPr>
        <w:t>سفينة</w:t>
      </w:r>
      <w:r w:rsidRPr="006F221D">
        <w:rPr>
          <w:rtl/>
        </w:rPr>
        <w:t xml:space="preserve"> في الربع الأول 2026</w:t>
      </w:r>
    </w:p>
    <w:p w14:paraId="72E28D6F" w14:textId="77777777" w:rsidR="00454B80" w:rsidRPr="006F221D" w:rsidRDefault="00454B80" w:rsidP="00454B80">
      <w:pPr>
        <w:bidi/>
        <w:rPr>
          <w:b/>
          <w:bCs/>
        </w:rPr>
      </w:pPr>
      <w:r w:rsidRPr="006F221D">
        <w:rPr>
          <w:b/>
          <w:bCs/>
          <w:rtl/>
        </w:rPr>
        <w:t>القرار رقم 4: توقيع 3 اتفاقيات توأمة خلال 90 يوم</w:t>
      </w:r>
    </w:p>
    <w:p w14:paraId="7858C771" w14:textId="77777777" w:rsidR="00454B80" w:rsidRPr="006F221D" w:rsidRDefault="00454B80" w:rsidP="005E3FE3">
      <w:pPr>
        <w:numPr>
          <w:ilvl w:val="0"/>
          <w:numId w:val="49"/>
        </w:numPr>
        <w:bidi/>
        <w:spacing w:line="278" w:lineRule="auto"/>
      </w:pPr>
      <w:r w:rsidRPr="006F221D">
        <w:rPr>
          <w:b/>
          <w:bCs/>
          <w:rtl/>
        </w:rPr>
        <w:t>اتفاقية</w:t>
      </w:r>
      <w:r w:rsidRPr="006F221D">
        <w:rPr>
          <w:b/>
          <w:bCs/>
        </w:rPr>
        <w:t xml:space="preserve"> Fujairah-Suez Maritime Alliance</w:t>
      </w:r>
      <w:r w:rsidRPr="006F221D">
        <w:t xml:space="preserve"> (15 </w:t>
      </w:r>
      <w:r w:rsidRPr="006F221D">
        <w:rPr>
          <w:rtl/>
        </w:rPr>
        <w:t>مارس 2025</w:t>
      </w:r>
      <w:r w:rsidRPr="006F221D">
        <w:t>)</w:t>
      </w:r>
    </w:p>
    <w:p w14:paraId="00E83E74" w14:textId="77777777" w:rsidR="00454B80" w:rsidRPr="006F221D" w:rsidRDefault="00454B80" w:rsidP="005E3FE3">
      <w:pPr>
        <w:numPr>
          <w:ilvl w:val="0"/>
          <w:numId w:val="49"/>
        </w:numPr>
        <w:bidi/>
        <w:spacing w:line="278" w:lineRule="auto"/>
      </w:pPr>
      <w:r w:rsidRPr="006F221D">
        <w:rPr>
          <w:b/>
          <w:bCs/>
          <w:rtl/>
        </w:rPr>
        <w:t>اتفاقية</w:t>
      </w:r>
      <w:r w:rsidRPr="006F221D">
        <w:rPr>
          <w:b/>
          <w:bCs/>
        </w:rPr>
        <w:t xml:space="preserve"> NEOM-Suez Tech Exchange</w:t>
      </w:r>
      <w:r w:rsidRPr="006F221D">
        <w:t xml:space="preserve"> (15 </w:t>
      </w:r>
      <w:r w:rsidRPr="006F221D">
        <w:rPr>
          <w:rtl/>
        </w:rPr>
        <w:t>يونيو 2025</w:t>
      </w:r>
      <w:r w:rsidRPr="006F221D">
        <w:t>)</w:t>
      </w:r>
    </w:p>
    <w:p w14:paraId="68B09A1E" w14:textId="77777777" w:rsidR="00454B80" w:rsidRPr="006F221D" w:rsidRDefault="00454B80" w:rsidP="005E3FE3">
      <w:pPr>
        <w:numPr>
          <w:ilvl w:val="0"/>
          <w:numId w:val="49"/>
        </w:numPr>
        <w:bidi/>
        <w:spacing w:line="278" w:lineRule="auto"/>
      </w:pPr>
      <w:r w:rsidRPr="006F221D">
        <w:rPr>
          <w:b/>
          <w:bCs/>
          <w:rtl/>
        </w:rPr>
        <w:t>اتفاقية</w:t>
      </w:r>
      <w:r w:rsidRPr="006F221D">
        <w:rPr>
          <w:b/>
          <w:bCs/>
        </w:rPr>
        <w:t xml:space="preserve"> Cape Town-Suez Sustainability Partnership</w:t>
      </w:r>
      <w:r w:rsidRPr="006F221D">
        <w:t xml:space="preserve"> (15 </w:t>
      </w:r>
      <w:r w:rsidRPr="006F221D">
        <w:rPr>
          <w:rtl/>
        </w:rPr>
        <w:t>سبتمبر 2025</w:t>
      </w:r>
      <w:r w:rsidRPr="006F221D">
        <w:t>)</w:t>
      </w:r>
    </w:p>
    <w:p w14:paraId="5A1550A8" w14:textId="77777777" w:rsidR="00454B80" w:rsidRPr="006F221D" w:rsidRDefault="00000000" w:rsidP="00454B80">
      <w:pPr>
        <w:bidi/>
      </w:pPr>
      <w:r>
        <w:pict w14:anchorId="386006D6">
          <v:rect id="_x0000_i1109" style="width:0;height:1.5pt" o:hralign="center" o:hrstd="t" o:hr="t" fillcolor="#a0a0a0" stroked="f"/>
        </w:pict>
      </w:r>
    </w:p>
    <w:p w14:paraId="7EC42793" w14:textId="77777777" w:rsidR="00454B80" w:rsidRPr="006F221D" w:rsidRDefault="00454B80" w:rsidP="00454B80">
      <w:pPr>
        <w:bidi/>
      </w:pPr>
      <w:r w:rsidRPr="006F221D">
        <w:rPr>
          <w:b/>
          <w:bCs/>
          <w:rtl/>
        </w:rPr>
        <w:t>النتيجة النهائية</w:t>
      </w:r>
      <w:r w:rsidRPr="006F221D">
        <w:t xml:space="preserve">: </w:t>
      </w:r>
      <w:r w:rsidRPr="006F221D">
        <w:rPr>
          <w:rtl/>
        </w:rPr>
        <w:t xml:space="preserve">بعد التطوير، منطقة السويس الحرة ستصبح </w:t>
      </w:r>
      <w:r w:rsidRPr="006F221D">
        <w:rPr>
          <w:b/>
          <w:bCs/>
          <w:rtl/>
        </w:rPr>
        <w:t>المركز الأول عالمياً</w:t>
      </w:r>
      <w:r w:rsidRPr="006F221D">
        <w:rPr>
          <w:rtl/>
        </w:rPr>
        <w:t xml:space="preserve"> في </w:t>
      </w:r>
      <w:r w:rsidRPr="006F221D">
        <w:rPr>
          <w:b/>
          <w:bCs/>
        </w:rPr>
        <w:t xml:space="preserve">3 </w:t>
      </w:r>
      <w:r w:rsidRPr="006F221D">
        <w:rPr>
          <w:b/>
          <w:bCs/>
          <w:rtl/>
        </w:rPr>
        <w:t>معايير</w:t>
      </w:r>
      <w:r w:rsidRPr="006F221D">
        <w:t xml:space="preserve">: </w:t>
      </w:r>
      <w:r w:rsidRPr="006F221D">
        <w:rPr>
          <w:rtl/>
        </w:rPr>
        <w:t xml:space="preserve">التكلفة، السرعة، والتنوع. ستجتذب </w:t>
      </w:r>
      <w:r w:rsidRPr="006F221D">
        <w:rPr>
          <w:b/>
          <w:bCs/>
        </w:rPr>
        <w:t xml:space="preserve">35,000 </w:t>
      </w:r>
      <w:r w:rsidRPr="006F221D">
        <w:rPr>
          <w:b/>
          <w:bCs/>
          <w:rtl/>
        </w:rPr>
        <w:t>سفينة بحلول 2030</w:t>
      </w:r>
      <w:r w:rsidRPr="006F221D">
        <w:rPr>
          <w:rtl/>
        </w:rPr>
        <w:t xml:space="preserve">، بإيرادات </w:t>
      </w:r>
      <w:r w:rsidRPr="006F221D">
        <w:rPr>
          <w:b/>
          <w:bCs/>
        </w:rPr>
        <w:t xml:space="preserve">$520 </w:t>
      </w:r>
      <w:r w:rsidRPr="006F221D">
        <w:rPr>
          <w:b/>
          <w:bCs/>
          <w:rtl/>
        </w:rPr>
        <w:t>مليون</w:t>
      </w:r>
      <w:r w:rsidRPr="006F221D">
        <w:rPr>
          <w:rtl/>
        </w:rPr>
        <w:t xml:space="preserve">، وتُدر على الهيئة </w:t>
      </w:r>
      <w:r w:rsidRPr="006F221D">
        <w:rPr>
          <w:b/>
          <w:bCs/>
        </w:rPr>
        <w:t xml:space="preserve">$29.5 </w:t>
      </w:r>
      <w:r w:rsidRPr="006F221D">
        <w:rPr>
          <w:b/>
          <w:bCs/>
          <w:rtl/>
        </w:rPr>
        <w:t>مليون</w:t>
      </w:r>
      <w:r w:rsidRPr="006F221D">
        <w:rPr>
          <w:rtl/>
        </w:rPr>
        <w:t xml:space="preserve"> سنوياً، مع خلق </w:t>
      </w:r>
      <w:r w:rsidRPr="006F221D">
        <w:rPr>
          <w:b/>
          <w:bCs/>
        </w:rPr>
        <w:t xml:space="preserve">25,000 </w:t>
      </w:r>
      <w:r w:rsidRPr="006F221D">
        <w:rPr>
          <w:b/>
          <w:bCs/>
          <w:rtl/>
        </w:rPr>
        <w:t>وظيفة مباشرة</w:t>
      </w:r>
      <w:r w:rsidRPr="006F221D">
        <w:rPr>
          <w:rtl/>
        </w:rPr>
        <w:t xml:space="preserve"> و </w:t>
      </w:r>
      <w:r w:rsidRPr="006F221D">
        <w:rPr>
          <w:b/>
          <w:bCs/>
        </w:rPr>
        <w:t xml:space="preserve">75,000 </w:t>
      </w:r>
      <w:r w:rsidRPr="006F221D">
        <w:rPr>
          <w:b/>
          <w:bCs/>
          <w:rtl/>
        </w:rPr>
        <w:t>وظيفة غير مباشرة</w:t>
      </w:r>
      <w:r w:rsidRPr="006F221D">
        <w:t>.</w:t>
      </w:r>
    </w:p>
    <w:p w14:paraId="462F3DD8" w14:textId="77777777" w:rsidR="00454B80" w:rsidRDefault="00454B80" w:rsidP="00454B80">
      <w:pPr>
        <w:bidi/>
        <w:rPr>
          <w:rtl/>
        </w:rPr>
      </w:pPr>
      <w:r w:rsidRPr="006F221D">
        <w:rPr>
          <w:b/>
          <w:bCs/>
          <w:rtl/>
        </w:rPr>
        <w:t>الفرصة تنتهي في</w:t>
      </w:r>
      <w:r w:rsidRPr="006F221D">
        <w:t xml:space="preserve">: </w:t>
      </w:r>
      <w:r w:rsidRPr="006F221D">
        <w:rPr>
          <w:b/>
          <w:bCs/>
          <w:rtl/>
        </w:rPr>
        <w:t>ديسمبر 2025</w:t>
      </w:r>
      <w:r w:rsidRPr="006F221D">
        <w:rPr>
          <w:rtl/>
        </w:rPr>
        <w:t xml:space="preserve"> إذا لم تبدأ الإجراءات الفورية</w:t>
      </w:r>
      <w:r w:rsidRPr="006F221D">
        <w:t>.</w:t>
      </w:r>
    </w:p>
    <w:p w14:paraId="7D470080" w14:textId="77777777" w:rsidR="00BC5C23" w:rsidRDefault="00BC5C23" w:rsidP="00BC5C23">
      <w:pPr>
        <w:bidi/>
        <w:rPr>
          <w:rtl/>
        </w:rPr>
      </w:pPr>
    </w:p>
    <w:p w14:paraId="01F31D98" w14:textId="77777777" w:rsidR="00BC5C23" w:rsidRDefault="00BC5C23" w:rsidP="00BC5C23">
      <w:pPr>
        <w:bidi/>
        <w:rPr>
          <w:rtl/>
        </w:rPr>
      </w:pPr>
    </w:p>
    <w:p w14:paraId="614F4266" w14:textId="77777777" w:rsidR="00BC5C23" w:rsidRDefault="00BC5C23" w:rsidP="00BC5C23">
      <w:pPr>
        <w:bidi/>
        <w:rPr>
          <w:rtl/>
        </w:rPr>
      </w:pPr>
    </w:p>
    <w:p w14:paraId="4CEC31E5" w14:textId="77777777" w:rsidR="00BC5C23" w:rsidRDefault="00BC5C23" w:rsidP="00BC5C23">
      <w:pPr>
        <w:bidi/>
        <w:rPr>
          <w:rtl/>
        </w:rPr>
      </w:pPr>
    </w:p>
    <w:p w14:paraId="4FC4E17E" w14:textId="77777777" w:rsidR="00BC5C23" w:rsidRDefault="00BC5C23" w:rsidP="00BC5C23">
      <w:pPr>
        <w:bidi/>
        <w:rPr>
          <w:rtl/>
        </w:rPr>
      </w:pPr>
    </w:p>
    <w:p w14:paraId="06866C0E" w14:textId="77777777" w:rsidR="00BC5C23" w:rsidRDefault="00BC5C23" w:rsidP="00BC5C23">
      <w:pPr>
        <w:bidi/>
        <w:rPr>
          <w:rtl/>
        </w:rPr>
      </w:pPr>
    </w:p>
    <w:p w14:paraId="19B026CA" w14:textId="208B97AD" w:rsidR="00BC5C23" w:rsidRDefault="00BC5C23" w:rsidP="00BC5C23">
      <w:pPr>
        <w:bidi/>
        <w:spacing w:before="157" w:after="157" w:line="270" w:lineRule="auto"/>
        <w:rPr>
          <w:rFonts w:cs="Georgia"/>
          <w:szCs w:val="21"/>
        </w:rPr>
      </w:pPr>
      <w:bookmarkStart w:id="0" w:name="دراسة_اقتصادية_وتسويقية_مستفيضة_ع_8e7f2f"/>
      <w:r>
        <w:rPr>
          <w:rFonts w:ascii="inter" w:eastAsia="inter" w:hAnsi="inter" w:cs="Times New Roman" w:hint="cs"/>
          <w:b/>
          <w:bCs/>
          <w:color w:val="000000"/>
          <w:sz w:val="39"/>
          <w:szCs w:val="39"/>
          <w:rtl/>
        </w:rPr>
        <w:lastRenderedPageBreak/>
        <w:t>ال</w:t>
      </w:r>
      <w:r>
        <w:rPr>
          <w:rFonts w:ascii="inter" w:eastAsia="inter" w:hAnsi="inter" w:cs="Times New Roman"/>
          <w:b/>
          <w:bCs/>
          <w:color w:val="000000"/>
          <w:sz w:val="39"/>
          <w:szCs w:val="39"/>
          <w:rtl/>
        </w:rPr>
        <w:t>دراسة</w:t>
      </w:r>
      <w:r>
        <w:rPr>
          <w:rFonts w:ascii="inter" w:eastAsia="inter" w:hAnsi="inter" w:cs="Times New Roman" w:hint="cs"/>
          <w:b/>
          <w:bCs/>
          <w:color w:val="000000"/>
          <w:sz w:val="39"/>
          <w:szCs w:val="39"/>
          <w:rtl/>
        </w:rPr>
        <w:t xml:space="preserve"> الثانية</w:t>
      </w:r>
      <w:r>
        <w:rPr>
          <w:rFonts w:ascii="inter" w:eastAsia="inter" w:hAnsi="inter" w:cs="inter"/>
          <w:b/>
          <w:bCs/>
          <w:color w:val="000000"/>
          <w:sz w:val="39"/>
          <w:szCs w:val="39"/>
          <w:rtl/>
        </w:rPr>
        <w:t xml:space="preserve"> </w:t>
      </w:r>
      <w:r>
        <w:rPr>
          <w:rFonts w:ascii="inter" w:eastAsia="inter" w:hAnsi="inter" w:cs="Arial" w:hint="cs"/>
          <w:b/>
          <w:bCs/>
          <w:color w:val="000000"/>
          <w:sz w:val="39"/>
          <w:szCs w:val="39"/>
          <w:rtl/>
        </w:rPr>
        <w:t>الا</w:t>
      </w:r>
      <w:r>
        <w:rPr>
          <w:rFonts w:ascii="inter" w:eastAsia="inter" w:hAnsi="inter" w:cs="Times New Roman"/>
          <w:b/>
          <w:bCs/>
          <w:color w:val="000000"/>
          <w:sz w:val="39"/>
          <w:szCs w:val="39"/>
          <w:rtl/>
        </w:rPr>
        <w:t>قتصادية</w:t>
      </w:r>
      <w:r>
        <w:rPr>
          <w:rFonts w:ascii="inter" w:eastAsia="inter" w:hAnsi="inter" w:cs="inter"/>
          <w:b/>
          <w:bCs/>
          <w:color w:val="000000"/>
          <w:sz w:val="39"/>
          <w:szCs w:val="39"/>
          <w:rtl/>
        </w:rPr>
        <w:t xml:space="preserve"> </w:t>
      </w:r>
      <w:r>
        <w:rPr>
          <w:rFonts w:ascii="inter" w:eastAsia="inter" w:hAnsi="inter" w:cs="Times New Roman"/>
          <w:b/>
          <w:bCs/>
          <w:color w:val="000000"/>
          <w:sz w:val="39"/>
          <w:szCs w:val="39"/>
          <w:rtl/>
        </w:rPr>
        <w:t>و</w:t>
      </w:r>
      <w:r>
        <w:rPr>
          <w:rFonts w:ascii="inter" w:eastAsia="inter" w:hAnsi="inter" w:cs="Times New Roman" w:hint="cs"/>
          <w:b/>
          <w:bCs/>
          <w:color w:val="000000"/>
          <w:sz w:val="39"/>
          <w:szCs w:val="39"/>
          <w:rtl/>
        </w:rPr>
        <w:t>ال</w:t>
      </w:r>
      <w:r>
        <w:rPr>
          <w:rFonts w:ascii="inter" w:eastAsia="inter" w:hAnsi="inter" w:cs="Times New Roman"/>
          <w:b/>
          <w:bCs/>
          <w:color w:val="000000"/>
          <w:sz w:val="39"/>
          <w:szCs w:val="39"/>
          <w:rtl/>
        </w:rPr>
        <w:t>تسويقية</w:t>
      </w:r>
      <w:r>
        <w:rPr>
          <w:rFonts w:ascii="inter" w:eastAsia="inter" w:hAnsi="inter" w:cs="inter"/>
          <w:b/>
          <w:bCs/>
          <w:color w:val="000000"/>
          <w:sz w:val="39"/>
          <w:szCs w:val="39"/>
          <w:rtl/>
        </w:rPr>
        <w:t xml:space="preserve"> </w:t>
      </w:r>
      <w:r>
        <w:rPr>
          <w:rFonts w:ascii="inter" w:eastAsia="inter" w:hAnsi="inter" w:cs="Times New Roman"/>
          <w:b/>
          <w:bCs/>
          <w:color w:val="000000"/>
          <w:sz w:val="39"/>
          <w:szCs w:val="39"/>
          <w:rtl/>
        </w:rPr>
        <w:t>عن</w:t>
      </w:r>
      <w:r>
        <w:rPr>
          <w:rFonts w:ascii="inter" w:eastAsia="inter" w:hAnsi="inter" w:cs="inter"/>
          <w:b/>
          <w:bCs/>
          <w:color w:val="000000"/>
          <w:sz w:val="39"/>
          <w:szCs w:val="39"/>
          <w:rtl/>
        </w:rPr>
        <w:t xml:space="preserve"> </w:t>
      </w:r>
      <w:r>
        <w:rPr>
          <w:rFonts w:ascii="inter" w:eastAsia="inter" w:hAnsi="inter" w:cs="Times New Roman"/>
          <w:b/>
          <w:bCs/>
          <w:color w:val="000000"/>
          <w:sz w:val="39"/>
          <w:szCs w:val="39"/>
          <w:rtl/>
        </w:rPr>
        <w:t>تموينات</w:t>
      </w:r>
      <w:r>
        <w:rPr>
          <w:rFonts w:ascii="inter" w:eastAsia="inter" w:hAnsi="inter" w:cs="inter"/>
          <w:b/>
          <w:bCs/>
          <w:color w:val="000000"/>
          <w:sz w:val="39"/>
          <w:szCs w:val="39"/>
          <w:rtl/>
        </w:rPr>
        <w:t xml:space="preserve"> </w:t>
      </w:r>
      <w:r>
        <w:rPr>
          <w:rFonts w:ascii="inter" w:eastAsia="inter" w:hAnsi="inter" w:cs="Times New Roman"/>
          <w:b/>
          <w:bCs/>
          <w:color w:val="000000"/>
          <w:sz w:val="39"/>
          <w:szCs w:val="39"/>
          <w:rtl/>
        </w:rPr>
        <w:t>السفن</w:t>
      </w:r>
      <w:r>
        <w:rPr>
          <w:rFonts w:ascii="inter" w:eastAsia="inter" w:hAnsi="inter" w:cs="inter"/>
          <w:b/>
          <w:bCs/>
          <w:color w:val="000000"/>
          <w:sz w:val="39"/>
          <w:szCs w:val="39"/>
          <w:rtl/>
        </w:rPr>
        <w:t xml:space="preserve"> </w:t>
      </w:r>
      <w:r>
        <w:rPr>
          <w:rFonts w:ascii="inter" w:eastAsia="inter" w:hAnsi="inter" w:cs="Times New Roman"/>
          <w:b/>
          <w:bCs/>
          <w:color w:val="000000"/>
          <w:sz w:val="39"/>
          <w:szCs w:val="39"/>
          <w:rtl/>
        </w:rPr>
        <w:t>في</w:t>
      </w:r>
      <w:r>
        <w:rPr>
          <w:rFonts w:ascii="inter" w:eastAsia="inter" w:hAnsi="inter" w:cs="inter"/>
          <w:b/>
          <w:bCs/>
          <w:color w:val="000000"/>
          <w:sz w:val="39"/>
          <w:szCs w:val="39"/>
          <w:rtl/>
        </w:rPr>
        <w:t xml:space="preserve"> </w:t>
      </w:r>
      <w:r>
        <w:rPr>
          <w:rFonts w:ascii="inter" w:eastAsia="inter" w:hAnsi="inter" w:cs="Times New Roman"/>
          <w:b/>
          <w:bCs/>
          <w:color w:val="000000"/>
          <w:sz w:val="39"/>
          <w:szCs w:val="39"/>
          <w:rtl/>
        </w:rPr>
        <w:t>قناة</w:t>
      </w:r>
      <w:r>
        <w:rPr>
          <w:rFonts w:ascii="inter" w:eastAsia="inter" w:hAnsi="inter" w:cs="inter"/>
          <w:b/>
          <w:bCs/>
          <w:color w:val="000000"/>
          <w:sz w:val="39"/>
          <w:szCs w:val="39"/>
          <w:rtl/>
        </w:rPr>
        <w:t xml:space="preserve"> </w:t>
      </w:r>
      <w:r>
        <w:rPr>
          <w:rFonts w:ascii="inter" w:eastAsia="inter" w:hAnsi="inter" w:cs="Times New Roman"/>
          <w:b/>
          <w:bCs/>
          <w:color w:val="000000"/>
          <w:sz w:val="39"/>
          <w:szCs w:val="39"/>
          <w:rtl/>
        </w:rPr>
        <w:t>السويس</w:t>
      </w:r>
      <w:bookmarkEnd w:id="0"/>
    </w:p>
    <w:p w14:paraId="15CCE3B5" w14:textId="77777777" w:rsidR="00BC5C23" w:rsidRDefault="00BC5C23" w:rsidP="00BC5C23">
      <w:pPr>
        <w:bidi/>
        <w:spacing w:before="315" w:after="105" w:line="360" w:lineRule="auto"/>
        <w:ind w:left="-30"/>
        <w:rPr>
          <w:rFonts w:cs="Georgia"/>
          <w:szCs w:val="21"/>
          <w:rtl/>
        </w:rPr>
      </w:pPr>
      <w:bookmarkStart w:id="1" w:name="دراسة_شاملة_عن_جدوى_التموين_والفر_b1f703"/>
      <w:r>
        <w:rPr>
          <w:rFonts w:ascii="inter" w:eastAsia="inter" w:hAnsi="inter" w:cs="Times New Roman"/>
          <w:b/>
          <w:bCs/>
          <w:color w:val="000000"/>
          <w:sz w:val="24"/>
          <w:szCs w:val="24"/>
          <w:rtl/>
        </w:rPr>
        <w:t>دراسة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شاملة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عن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جدوى</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التموين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والفرص</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الاقتصادية</w:t>
      </w:r>
      <w:bookmarkEnd w:id="1"/>
    </w:p>
    <w:p w14:paraId="704865CD" w14:textId="6D3F5B70"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4EF73B28" wp14:editId="02CC28A1">
                <wp:extent cx="6038850" cy="635"/>
                <wp:effectExtent l="9525" t="14605" r="9525" b="13335"/>
                <wp:docPr id="20423808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chemeClr val="tx1">
                              <a:lumMod val="100000"/>
                              <a:lumOff val="0"/>
                              <a:alpha val="0"/>
                            </a:schemeClr>
                          </a:solidFill>
                          <a:miter lim="800000"/>
                          <a:headEnd/>
                          <a:tailEnd/>
                        </a:ln>
                      </wps:spPr>
                      <wps:bodyPr rot="0" vert="horz" wrap="square" lIns="91440" tIns="45720" rIns="91440" bIns="45720" anchor="t" anchorCtr="0" upright="1">
                        <a:noAutofit/>
                      </wps:bodyPr>
                    </wps:wsp>
                  </a:graphicData>
                </a:graphic>
              </wp:inline>
            </w:drawing>
          </mc:Choice>
          <mc:Fallback>
            <w:pict>
              <v:rect w14:anchorId="52B45091"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" strokecolor="black [3213]" strokeweight="1pt">
                <v:stroke opacity="0"/>
                <w10:wrap anchorx="page"/>
                <w10:anchorlock/>
              </v:rect>
            </w:pict>
          </mc:Fallback>
        </mc:AlternateContent>
      </w:r>
    </w:p>
    <w:p w14:paraId="24765B84" w14:textId="77777777" w:rsidR="00BC5C23" w:rsidRDefault="00BC5C23" w:rsidP="00BC5C23">
      <w:pPr>
        <w:bidi/>
        <w:spacing w:before="315" w:after="105" w:line="360" w:lineRule="auto"/>
        <w:ind w:left="-30"/>
        <w:rPr>
          <w:rFonts w:cs="Georgia"/>
          <w:szCs w:val="21"/>
          <w:rtl/>
        </w:rPr>
      </w:pPr>
      <w:bookmarkStart w:id="2" w:name="الملخص_التنفيذي"/>
      <w:r>
        <w:rPr>
          <w:rFonts w:ascii="inter" w:eastAsia="inter" w:hAnsi="inter" w:cs="Times New Roman"/>
          <w:b/>
          <w:bCs/>
          <w:color w:val="000000"/>
          <w:sz w:val="24"/>
          <w:szCs w:val="24"/>
          <w:rtl/>
        </w:rPr>
        <w:t>الملخص</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التنفيذي</w:t>
      </w:r>
      <w:bookmarkEnd w:id="2"/>
    </w:p>
    <w:p w14:paraId="6BA19C1C" w14:textId="77777777" w:rsidR="00BC5C23" w:rsidRDefault="00BC5C23" w:rsidP="00BC5C23">
      <w:pPr>
        <w:bidi/>
        <w:spacing w:after="210" w:line="360" w:lineRule="auto"/>
        <w:rPr>
          <w:rFonts w:ascii="inter" w:eastAsia="inter" w:hAnsi="inter" w:cs="inter"/>
          <w:color w:val="000000"/>
          <w:szCs w:val="21"/>
          <w:rtl/>
        </w:rPr>
      </w:pPr>
      <w:r>
        <w:rPr>
          <w:rFonts w:ascii="inter" w:eastAsia="inter" w:hAnsi="inter" w:cs="Times New Roman"/>
          <w:color w:val="000000"/>
          <w:szCs w:val="21"/>
          <w:rtl/>
        </w:rPr>
        <w:t>تقدم</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الدراسة</w:t>
      </w:r>
      <w:r>
        <w:rPr>
          <w:rFonts w:ascii="inter" w:eastAsia="inter" w:hAnsi="inter" w:cs="inter"/>
          <w:color w:val="000000"/>
          <w:szCs w:val="21"/>
          <w:rtl/>
        </w:rPr>
        <w:t xml:space="preserve"> </w:t>
      </w:r>
      <w:r>
        <w:rPr>
          <w:rFonts w:ascii="inter" w:eastAsia="inter" w:hAnsi="inter" w:cs="Times New Roman"/>
          <w:color w:val="000000"/>
          <w:szCs w:val="21"/>
          <w:rtl/>
        </w:rPr>
        <w:t>تحليلاً</w:t>
      </w:r>
      <w:r>
        <w:rPr>
          <w:rFonts w:ascii="inter" w:eastAsia="inter" w:hAnsi="inter" w:cs="inter"/>
          <w:color w:val="000000"/>
          <w:szCs w:val="21"/>
          <w:rtl/>
        </w:rPr>
        <w:t xml:space="preserve"> </w:t>
      </w:r>
      <w:r>
        <w:rPr>
          <w:rFonts w:ascii="inter" w:eastAsia="inter" w:hAnsi="inter" w:cs="Times New Roman"/>
          <w:color w:val="000000"/>
          <w:szCs w:val="21"/>
          <w:rtl/>
        </w:rPr>
        <w:t>شاملاً</w:t>
      </w:r>
      <w:r>
        <w:rPr>
          <w:rFonts w:ascii="inter" w:eastAsia="inter" w:hAnsi="inter" w:cs="inter"/>
          <w:color w:val="000000"/>
          <w:szCs w:val="21"/>
          <w:rtl/>
        </w:rPr>
        <w:t xml:space="preserve"> </w:t>
      </w:r>
      <w:r>
        <w:rPr>
          <w:rFonts w:ascii="inter" w:eastAsia="inter" w:hAnsi="inter" w:cs="Times New Roman"/>
          <w:color w:val="000000"/>
          <w:szCs w:val="21"/>
          <w:rtl/>
        </w:rPr>
        <w:t>متعمقاً</w:t>
      </w:r>
      <w:r>
        <w:rPr>
          <w:rFonts w:ascii="inter" w:eastAsia="inter" w:hAnsi="inter" w:cs="inter"/>
          <w:color w:val="000000"/>
          <w:szCs w:val="21"/>
          <w:rtl/>
        </w:rPr>
        <w:t xml:space="preserve"> </w:t>
      </w:r>
      <w:r>
        <w:rPr>
          <w:rFonts w:ascii="inter" w:eastAsia="inter" w:hAnsi="inter" w:cs="Times New Roman"/>
          <w:color w:val="000000"/>
          <w:szCs w:val="21"/>
          <w:rtl/>
        </w:rPr>
        <w:t>للجوانب</w:t>
      </w:r>
      <w:r>
        <w:rPr>
          <w:rFonts w:ascii="inter" w:eastAsia="inter" w:hAnsi="inter" w:cs="inter"/>
          <w:color w:val="000000"/>
          <w:szCs w:val="21"/>
          <w:rtl/>
        </w:rPr>
        <w:t xml:space="preserve"> </w:t>
      </w:r>
      <w:r>
        <w:rPr>
          <w:rFonts w:ascii="inter" w:eastAsia="inter" w:hAnsi="inter" w:cs="Times New Roman"/>
          <w:color w:val="000000"/>
          <w:szCs w:val="21"/>
          <w:rtl/>
        </w:rPr>
        <w:t>الاقتصادية</w:t>
      </w:r>
      <w:r>
        <w:rPr>
          <w:rFonts w:ascii="inter" w:eastAsia="inter" w:hAnsi="inter" w:cs="inter"/>
          <w:color w:val="000000"/>
          <w:szCs w:val="21"/>
          <w:rtl/>
        </w:rPr>
        <w:t xml:space="preserve"> </w:t>
      </w:r>
      <w:r>
        <w:rPr>
          <w:rFonts w:ascii="inter" w:eastAsia="inter" w:hAnsi="inter" w:cs="Times New Roman"/>
          <w:color w:val="000000"/>
          <w:szCs w:val="21"/>
          <w:rtl/>
        </w:rPr>
        <w:t>والتسويقية</w:t>
      </w:r>
      <w:r>
        <w:rPr>
          <w:rFonts w:ascii="inter" w:eastAsia="inter" w:hAnsi="inter" w:cs="inter"/>
          <w:color w:val="000000"/>
          <w:szCs w:val="21"/>
          <w:rtl/>
        </w:rPr>
        <w:t xml:space="preserve"> </w:t>
      </w:r>
      <w:r>
        <w:rPr>
          <w:rFonts w:ascii="inter" w:eastAsia="inter" w:hAnsi="inter" w:cs="Times New Roman"/>
          <w:color w:val="000000"/>
          <w:szCs w:val="21"/>
          <w:rtl/>
        </w:rPr>
        <w:t>لقطاع</w:t>
      </w:r>
      <w:r>
        <w:rPr>
          <w:rFonts w:ascii="inter" w:eastAsia="inter" w:hAnsi="inter" w:cs="inter"/>
          <w:color w:val="000000"/>
          <w:szCs w:val="21"/>
          <w:rtl/>
        </w:rPr>
        <w:t xml:space="preserve"> </w:t>
      </w:r>
      <w:r>
        <w:rPr>
          <w:rFonts w:ascii="inter" w:eastAsia="inter" w:hAnsi="inter" w:cs="Times New Roman"/>
          <w:color w:val="000000"/>
          <w:szCs w:val="21"/>
          <w:rtl/>
        </w:rPr>
        <w:t>تموينات</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خاصة</w:t>
      </w:r>
      <w:r>
        <w:rPr>
          <w:rFonts w:ascii="inter" w:eastAsia="inter" w:hAnsi="inter" w:cs="inter"/>
          <w:color w:val="000000"/>
          <w:szCs w:val="21"/>
          <w:rtl/>
        </w:rPr>
        <w:t xml:space="preserve"> </w:t>
      </w:r>
      <w:r>
        <w:rPr>
          <w:rFonts w:ascii="inter" w:eastAsia="inter" w:hAnsi="inter" w:cs="Times New Roman"/>
          <w:color w:val="000000"/>
          <w:szCs w:val="21"/>
          <w:rtl/>
        </w:rPr>
        <w:t>بالمدخل</w:t>
      </w:r>
      <w:r>
        <w:rPr>
          <w:rFonts w:ascii="inter" w:eastAsia="inter" w:hAnsi="inter" w:cs="inter"/>
          <w:color w:val="000000"/>
          <w:szCs w:val="21"/>
          <w:rtl/>
        </w:rPr>
        <w:t xml:space="preserve"> </w:t>
      </w:r>
      <w:r>
        <w:rPr>
          <w:rFonts w:ascii="inter" w:eastAsia="inter" w:hAnsi="inter" w:cs="Times New Roman"/>
          <w:color w:val="000000"/>
          <w:szCs w:val="21"/>
          <w:rtl/>
        </w:rPr>
        <w:t>الجنوبي</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استندت</w:t>
      </w:r>
      <w:r>
        <w:rPr>
          <w:rFonts w:ascii="inter" w:eastAsia="inter" w:hAnsi="inter" w:cs="inter"/>
          <w:color w:val="000000"/>
          <w:szCs w:val="21"/>
          <w:rtl/>
        </w:rPr>
        <w:t xml:space="preserve"> </w:t>
      </w:r>
      <w:r>
        <w:rPr>
          <w:rFonts w:ascii="inter" w:eastAsia="inter" w:hAnsi="inter" w:cs="Times New Roman"/>
          <w:color w:val="000000"/>
          <w:szCs w:val="21"/>
          <w:rtl/>
        </w:rPr>
        <w:t>الدراسة</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بيانات</w:t>
      </w:r>
      <w:r>
        <w:rPr>
          <w:rFonts w:ascii="inter" w:eastAsia="inter" w:hAnsi="inter" w:cs="inter"/>
          <w:color w:val="000000"/>
          <w:szCs w:val="21"/>
          <w:rtl/>
        </w:rPr>
        <w:t xml:space="preserve"> </w:t>
      </w:r>
      <w:r>
        <w:rPr>
          <w:rFonts w:ascii="inter" w:eastAsia="inter" w:hAnsi="inter" w:cs="Times New Roman"/>
          <w:color w:val="000000"/>
          <w:szCs w:val="21"/>
          <w:rtl/>
        </w:rPr>
        <w:t>إحصائية</w:t>
      </w:r>
      <w:r>
        <w:rPr>
          <w:rFonts w:ascii="inter" w:eastAsia="inter" w:hAnsi="inter" w:cs="inter"/>
          <w:color w:val="000000"/>
          <w:szCs w:val="21"/>
          <w:rtl/>
        </w:rPr>
        <w:t xml:space="preserve"> </w:t>
      </w:r>
      <w:r>
        <w:rPr>
          <w:rFonts w:ascii="inter" w:eastAsia="inter" w:hAnsi="inter" w:cs="Times New Roman"/>
          <w:color w:val="000000"/>
          <w:szCs w:val="21"/>
          <w:rtl/>
        </w:rPr>
        <w:t>موثقة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سلطة</w:t>
      </w:r>
      <w:r>
        <w:rPr>
          <w:rFonts w:ascii="inter" w:eastAsia="inter" w:hAnsi="inter" w:cs="inter"/>
          <w:color w:val="000000"/>
          <w:szCs w:val="21"/>
          <w:rtl/>
        </w:rPr>
        <w:t xml:space="preserve"> </w:t>
      </w:r>
      <w:r>
        <w:rPr>
          <w:rFonts w:ascii="inter" w:eastAsia="inter" w:hAnsi="inter" w:cs="Times New Roman"/>
          <w:color w:val="000000"/>
          <w:szCs w:val="21"/>
          <w:rtl/>
        </w:rPr>
        <w:t>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الجهاز</w:t>
      </w:r>
      <w:r>
        <w:rPr>
          <w:rFonts w:ascii="inter" w:eastAsia="inter" w:hAnsi="inter" w:cs="inter"/>
          <w:color w:val="000000"/>
          <w:szCs w:val="21"/>
          <w:rtl/>
        </w:rPr>
        <w:t xml:space="preserve"> </w:t>
      </w:r>
      <w:r>
        <w:rPr>
          <w:rFonts w:ascii="inter" w:eastAsia="inter" w:hAnsi="inter" w:cs="Times New Roman"/>
          <w:color w:val="000000"/>
          <w:szCs w:val="21"/>
          <w:rtl/>
        </w:rPr>
        <w:t>المركزي</w:t>
      </w:r>
      <w:r>
        <w:rPr>
          <w:rFonts w:ascii="inter" w:eastAsia="inter" w:hAnsi="inter" w:cs="inter"/>
          <w:color w:val="000000"/>
          <w:szCs w:val="21"/>
          <w:rtl/>
        </w:rPr>
        <w:t xml:space="preserve"> </w:t>
      </w:r>
      <w:r>
        <w:rPr>
          <w:rFonts w:ascii="inter" w:eastAsia="inter" w:hAnsi="inter" w:cs="Times New Roman"/>
          <w:color w:val="000000"/>
          <w:szCs w:val="21"/>
          <w:rtl/>
        </w:rPr>
        <w:t>للتعبئة</w:t>
      </w:r>
      <w:r>
        <w:rPr>
          <w:rFonts w:ascii="inter" w:eastAsia="inter" w:hAnsi="inter" w:cs="inter"/>
          <w:color w:val="000000"/>
          <w:szCs w:val="21"/>
          <w:rtl/>
        </w:rPr>
        <w:t xml:space="preserve"> </w:t>
      </w:r>
      <w:r>
        <w:rPr>
          <w:rFonts w:ascii="inter" w:eastAsia="inter" w:hAnsi="inter" w:cs="Times New Roman"/>
          <w:color w:val="000000"/>
          <w:szCs w:val="21"/>
          <w:rtl/>
        </w:rPr>
        <w:t>والإحصاء</w:t>
      </w:r>
      <w:r>
        <w:rPr>
          <w:rFonts w:ascii="inter" w:eastAsia="inter" w:hAnsi="inter" w:cs="inter"/>
          <w:color w:val="000000"/>
          <w:szCs w:val="21"/>
          <w:rtl/>
        </w:rPr>
        <w:t xml:space="preserve"> </w:t>
      </w:r>
      <w:r>
        <w:rPr>
          <w:rFonts w:ascii="inter" w:eastAsia="inter" w:hAnsi="inter" w:cs="Times New Roman"/>
          <w:color w:val="000000"/>
          <w:szCs w:val="21"/>
          <w:rtl/>
        </w:rPr>
        <w:t>المصري</w:t>
      </w:r>
      <w:r>
        <w:rPr>
          <w:rFonts w:ascii="inter" w:eastAsia="inter" w:hAnsi="inter" w:cs="inter"/>
          <w:color w:val="000000"/>
          <w:szCs w:val="21"/>
          <w:rtl/>
        </w:rPr>
        <w:t xml:space="preserve"> (CAPMAS)</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وشركات</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محلية</w:t>
      </w:r>
      <w:r>
        <w:rPr>
          <w:rFonts w:ascii="inter" w:eastAsia="inter" w:hAnsi="inter" w:cs="inter"/>
          <w:color w:val="000000"/>
          <w:szCs w:val="21"/>
          <w:rtl/>
        </w:rPr>
        <w:t xml:space="preserve"> </w:t>
      </w:r>
      <w:r>
        <w:rPr>
          <w:rFonts w:ascii="inter" w:eastAsia="inter" w:hAnsi="inter" w:cs="Times New Roman"/>
          <w:color w:val="000000"/>
          <w:szCs w:val="21"/>
          <w:rtl/>
        </w:rPr>
        <w:t>ودولية</w:t>
      </w:r>
      <w:r>
        <w:rPr>
          <w:rFonts w:ascii="inter" w:eastAsia="inter" w:hAnsi="inter" w:cs="inter"/>
          <w:color w:val="000000"/>
          <w:szCs w:val="21"/>
          <w:rtl/>
        </w:rPr>
        <w:t xml:space="preserve"> </w:t>
      </w:r>
      <w:r>
        <w:rPr>
          <w:rFonts w:ascii="inter" w:eastAsia="inter" w:hAnsi="inter" w:cs="Times New Roman"/>
          <w:color w:val="000000"/>
          <w:szCs w:val="21"/>
          <w:rtl/>
        </w:rPr>
        <w:t>متخصصة</w:t>
      </w:r>
      <w:r>
        <w:rPr>
          <w:rFonts w:ascii="inter" w:eastAsia="inter" w:hAnsi="inter" w:cs="inter"/>
          <w:color w:val="000000"/>
          <w:szCs w:val="21"/>
          <w:rtl/>
        </w:rPr>
        <w:t>.</w:t>
      </w:r>
    </w:p>
    <w:p w14:paraId="31EED11D" w14:textId="77777777" w:rsidR="00BC5C23" w:rsidRDefault="00BC5C23" w:rsidP="00BC5C23">
      <w:pPr>
        <w:bidi/>
        <w:spacing w:after="210" w:line="360" w:lineRule="auto"/>
        <w:rPr>
          <w:rFonts w:cs="Georgia"/>
          <w:szCs w:val="21"/>
          <w:rtl/>
        </w:rPr>
      </w:pPr>
      <w:r>
        <w:rPr>
          <w:rFonts w:ascii="inter" w:eastAsia="inter" w:hAnsi="inter" w:cs="inter"/>
          <w:noProof/>
          <w:color w:val="000000"/>
        </w:rPr>
        <w:drawing>
          <wp:inline distT="0" distB="0" distL="0" distR="0" wp14:anchorId="1A1870D6" wp14:editId="36AD8F12">
            <wp:extent cx="6038850" cy="3019425"/>
            <wp:effectExtent l="0" t="0" r="0" b="9525"/>
            <wp:docPr id="40" name="image-100a777c45bb8df68b6ef7af53c3f2f97a979474.png"/>
            <wp:cNvGraphicFramePr/>
            <a:graphic xmlns:a="http://schemas.openxmlformats.org/drawingml/2006/main">
              <a:graphicData uri="http://schemas.openxmlformats.org/drawingml/2006/picture">
                <pic:pic xmlns:pic="http://schemas.openxmlformats.org/drawingml/2006/picture">
                  <pic:nvPicPr>
                    <pic:cNvPr id="34" name="image-100a777c45bb8df68b6ef7af53c3f2f97a979474.png"/>
                    <pic:cNvPicPr/>
                  </pic:nvPicPr>
                  <pic:blipFill>
                    <a:blip r:embed="rId5" cstate="print"/>
                    <a:srcRect/>
                    <a:stretch>
                      <a:fillRect/>
                    </a:stretch>
                  </pic:blipFill>
                  <pic:spPr>
                    <a:xfrm>
                      <a:off x="0" y="0"/>
                      <a:ext cx="6038850" cy="3019425"/>
                    </a:xfrm>
                    <a:prstGeom prst="rect">
                      <a:avLst/>
                    </a:prstGeom>
                  </pic:spPr>
                </pic:pic>
              </a:graphicData>
            </a:graphic>
          </wp:inline>
        </w:drawing>
      </w:r>
    </w:p>
    <w:p w14:paraId="31D91197" w14:textId="77777777" w:rsidR="00BC5C23" w:rsidRDefault="00BC5C23" w:rsidP="00BC5C23">
      <w:pPr>
        <w:bidi/>
        <w:spacing w:after="0" w:line="360" w:lineRule="auto"/>
        <w:jc w:val="center"/>
        <w:rPr>
          <w:rFonts w:cs="Georgia"/>
          <w:szCs w:val="21"/>
          <w:rtl/>
        </w:rPr>
      </w:pPr>
    </w:p>
    <w:p w14:paraId="6F848F57"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lastRenderedPageBreak/>
        <w:drawing>
          <wp:inline distT="0" distB="0" distL="0" distR="0" wp14:anchorId="3B568167" wp14:editId="00AF1A6C">
            <wp:extent cx="6038850" cy="4025900"/>
            <wp:effectExtent l="0" t="0" r="0" b="0"/>
            <wp:docPr id="24" name="image-e127692af4fb99336789679d98a9a0568737beb2.png"/>
            <wp:cNvGraphicFramePr/>
            <a:graphic xmlns:a="http://schemas.openxmlformats.org/drawingml/2006/main">
              <a:graphicData uri="http://schemas.openxmlformats.org/drawingml/2006/picture">
                <pic:pic xmlns:pic="http://schemas.openxmlformats.org/drawingml/2006/picture">
                  <pic:nvPicPr>
                    <pic:cNvPr id="24" name="image-e127692af4fb99336789679d98a9a0568737beb2.png"/>
                    <pic:cNvPicPr/>
                  </pic:nvPicPr>
                  <pic:blipFill>
                    <a:blip r:embed="rId6" cstate="print"/>
                    <a:srcRect/>
                    <a:stretch>
                      <a:fillRect/>
                    </a:stretch>
                  </pic:blipFill>
                  <pic:spPr>
                    <a:xfrm>
                      <a:off x="0" y="0"/>
                      <a:ext cx="6038850" cy="4025900"/>
                    </a:xfrm>
                    <a:prstGeom prst="rect">
                      <a:avLst/>
                    </a:prstGeom>
                  </pic:spPr>
                </pic:pic>
              </a:graphicData>
            </a:graphic>
          </wp:inline>
        </w:drawing>
      </w:r>
    </w:p>
    <w:p w14:paraId="4B7BF35E"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اتجاهات</w:t>
      </w:r>
      <w:r>
        <w:rPr>
          <w:rFonts w:ascii="inter" w:eastAsia="inter" w:hAnsi="inter" w:cs="inter"/>
          <w:color w:val="000000"/>
          <w:szCs w:val="21"/>
          <w:rtl/>
        </w:rPr>
        <w:t xml:space="preserve"> </w:t>
      </w:r>
      <w:r>
        <w:rPr>
          <w:rFonts w:ascii="inter" w:eastAsia="inter" w:hAnsi="inter" w:cs="Times New Roman"/>
          <w:color w:val="000000"/>
          <w:szCs w:val="21"/>
          <w:rtl/>
        </w:rPr>
        <w:t>حركة</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تأثير</w:t>
      </w:r>
      <w:r>
        <w:rPr>
          <w:rFonts w:ascii="inter" w:eastAsia="inter" w:hAnsi="inter" w:cs="inter"/>
          <w:color w:val="000000"/>
          <w:szCs w:val="21"/>
          <w:rtl/>
        </w:rPr>
        <w:t xml:space="preserve"> </w:t>
      </w:r>
      <w:r>
        <w:rPr>
          <w:rFonts w:ascii="inter" w:eastAsia="inter" w:hAnsi="inter" w:cs="Times New Roman"/>
          <w:color w:val="000000"/>
          <w:szCs w:val="21"/>
          <w:rtl/>
        </w:rPr>
        <w:t>أزمة</w:t>
      </w:r>
      <w:r>
        <w:rPr>
          <w:rFonts w:ascii="inter" w:eastAsia="inter" w:hAnsi="inter" w:cs="inter"/>
          <w:color w:val="000000"/>
          <w:szCs w:val="21"/>
          <w:rtl/>
        </w:rPr>
        <w:t xml:space="preserve"> </w:t>
      </w:r>
      <w:r>
        <w:rPr>
          <w:rFonts w:ascii="inter" w:eastAsia="inter" w:hAnsi="inter" w:cs="Times New Roman"/>
          <w:color w:val="000000"/>
          <w:szCs w:val="21"/>
          <w:rtl/>
        </w:rPr>
        <w:t>البحر</w:t>
      </w:r>
      <w:r>
        <w:rPr>
          <w:rFonts w:ascii="inter" w:eastAsia="inter" w:hAnsi="inter" w:cs="inter"/>
          <w:color w:val="000000"/>
          <w:szCs w:val="21"/>
          <w:rtl/>
        </w:rPr>
        <w:t xml:space="preserve"> </w:t>
      </w:r>
      <w:r>
        <w:rPr>
          <w:rFonts w:ascii="inter" w:eastAsia="inter" w:hAnsi="inter" w:cs="Times New Roman"/>
          <w:color w:val="000000"/>
          <w:szCs w:val="21"/>
          <w:rtl/>
        </w:rPr>
        <w:t>الأحمر</w:t>
      </w:r>
      <w:r>
        <w:rPr>
          <w:rFonts w:ascii="inter" w:eastAsia="inter" w:hAnsi="inter" w:cs="inter"/>
          <w:color w:val="000000"/>
          <w:szCs w:val="21"/>
          <w:rtl/>
        </w:rPr>
        <w:t xml:space="preserve"> </w:t>
      </w:r>
      <w:r>
        <w:rPr>
          <w:rFonts w:ascii="inter" w:eastAsia="inter" w:hAnsi="inter" w:cs="Times New Roman"/>
          <w:color w:val="000000"/>
          <w:szCs w:val="21"/>
          <w:rtl/>
        </w:rPr>
        <w:t>والتعافي</w:t>
      </w:r>
      <w:r>
        <w:rPr>
          <w:rFonts w:ascii="inter" w:eastAsia="inter" w:hAnsi="inter" w:cs="inter"/>
          <w:color w:val="000000"/>
          <w:szCs w:val="21"/>
          <w:rtl/>
        </w:rPr>
        <w:t xml:space="preserve"> </w:t>
      </w:r>
      <w:r>
        <w:rPr>
          <w:rFonts w:ascii="inter" w:eastAsia="inter" w:hAnsi="inter" w:cs="Times New Roman"/>
          <w:color w:val="000000"/>
          <w:szCs w:val="21"/>
          <w:rtl/>
        </w:rPr>
        <w:t>التدريجي</w:t>
      </w:r>
    </w:p>
    <w:p w14:paraId="6D34333D" w14:textId="77777777" w:rsidR="00BC5C23" w:rsidRDefault="00BC5C23" w:rsidP="00BC5C23">
      <w:pPr>
        <w:bidi/>
        <w:spacing w:before="210" w:after="0" w:line="360" w:lineRule="auto"/>
        <w:rPr>
          <w:rFonts w:cs="Georgia"/>
          <w:szCs w:val="21"/>
          <w:rtl/>
        </w:rPr>
      </w:pPr>
    </w:p>
    <w:p w14:paraId="069EA00D" w14:textId="77777777" w:rsidR="00BC5C23" w:rsidRDefault="00BC5C23" w:rsidP="00BC5C23">
      <w:pPr>
        <w:bidi/>
        <w:spacing w:before="210" w:after="0" w:line="360" w:lineRule="auto"/>
        <w:rPr>
          <w:rFonts w:cs="Georgia"/>
          <w:szCs w:val="21"/>
          <w:rtl/>
        </w:rPr>
      </w:pPr>
    </w:p>
    <w:p w14:paraId="0E6ED3FD" w14:textId="77777777" w:rsidR="00BC5C23" w:rsidRDefault="00BC5C23" w:rsidP="00BC5C23">
      <w:pPr>
        <w:bidi/>
        <w:spacing w:before="210" w:after="0" w:line="360" w:lineRule="auto"/>
        <w:rPr>
          <w:rFonts w:cs="Georgia"/>
          <w:szCs w:val="21"/>
          <w:rtl/>
        </w:rPr>
      </w:pPr>
    </w:p>
    <w:p w14:paraId="4CC74C67" w14:textId="77777777" w:rsidR="00BC5C23" w:rsidRDefault="00BC5C23" w:rsidP="00BC5C23">
      <w:pPr>
        <w:bidi/>
        <w:spacing w:before="315" w:after="105" w:line="360" w:lineRule="auto"/>
        <w:ind w:left="-30"/>
        <w:rPr>
          <w:rFonts w:cs="Georgia"/>
          <w:szCs w:val="21"/>
          <w:rtl/>
        </w:rPr>
      </w:pPr>
      <w:bookmarkStart w:id="3" w:name="bm_1_إحصائيات_حركة_السفن_والعبور"/>
      <w:r>
        <w:rPr>
          <w:rFonts w:ascii="inter" w:eastAsia="inter" w:hAnsi="inter" w:cs="inter"/>
          <w:b/>
          <w:bCs/>
          <w:color w:val="000000"/>
          <w:sz w:val="24"/>
          <w:szCs w:val="24"/>
          <w:rtl/>
        </w:rPr>
        <w:t xml:space="preserve">1. </w:t>
      </w:r>
      <w:r>
        <w:rPr>
          <w:rFonts w:ascii="inter" w:eastAsia="inter" w:hAnsi="inter" w:cs="Times New Roman"/>
          <w:b/>
          <w:bCs/>
          <w:color w:val="000000"/>
          <w:sz w:val="24"/>
          <w:szCs w:val="24"/>
          <w:rtl/>
        </w:rPr>
        <w:t>إحصائيات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حركة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السفن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والعبور</w:t>
      </w:r>
      <w:bookmarkEnd w:id="3"/>
    </w:p>
    <w:p w14:paraId="14CAEDCD" w14:textId="77777777" w:rsidR="00BC5C23" w:rsidRDefault="00BC5C23" w:rsidP="00BC5C23">
      <w:pPr>
        <w:bidi/>
        <w:spacing w:before="315" w:after="105" w:line="360" w:lineRule="auto"/>
        <w:ind w:left="-30"/>
        <w:rPr>
          <w:rFonts w:cs="Georgia"/>
          <w:szCs w:val="21"/>
          <w:rtl/>
        </w:rPr>
      </w:pPr>
      <w:bookmarkStart w:id="4" w:name="bm_1_1_أرقام_الحركة_والاتجاهات"/>
      <w:r>
        <w:rPr>
          <w:rFonts w:ascii="inter" w:eastAsia="inter" w:hAnsi="inter" w:cs="inter"/>
          <w:b/>
          <w:bCs/>
          <w:color w:val="000000"/>
          <w:sz w:val="24"/>
          <w:szCs w:val="24"/>
          <w:rtl/>
        </w:rPr>
        <w:t xml:space="preserve">1.1 </w:t>
      </w:r>
      <w:r>
        <w:rPr>
          <w:rFonts w:ascii="inter" w:eastAsia="inter" w:hAnsi="inter" w:cs="Times New Roman"/>
          <w:b/>
          <w:bCs/>
          <w:color w:val="000000"/>
          <w:sz w:val="24"/>
          <w:szCs w:val="24"/>
          <w:rtl/>
        </w:rPr>
        <w:t>أرقام</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الحركة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والاتجاهات</w:t>
      </w:r>
      <w:bookmarkEnd w:id="4"/>
    </w:p>
    <w:p w14:paraId="481197E8"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يظهر</w:t>
      </w:r>
      <w:r>
        <w:rPr>
          <w:rFonts w:ascii="inter" w:eastAsia="inter" w:hAnsi="inter" w:cs="inter"/>
          <w:color w:val="000000"/>
          <w:szCs w:val="21"/>
          <w:rtl/>
        </w:rPr>
        <w:t xml:space="preserve"> </w:t>
      </w:r>
      <w:r>
        <w:rPr>
          <w:rFonts w:ascii="inter" w:eastAsia="inter" w:hAnsi="inter" w:cs="Times New Roman"/>
          <w:color w:val="000000"/>
          <w:szCs w:val="21"/>
          <w:rtl/>
        </w:rPr>
        <w:t>جدول</w:t>
      </w:r>
      <w:r>
        <w:rPr>
          <w:rFonts w:ascii="inter" w:eastAsia="inter" w:hAnsi="inter" w:cs="inter"/>
          <w:color w:val="000000"/>
          <w:szCs w:val="21"/>
          <w:rtl/>
        </w:rPr>
        <w:t xml:space="preserve"> </w:t>
      </w:r>
      <w:r>
        <w:rPr>
          <w:rFonts w:ascii="inter" w:eastAsia="inter" w:hAnsi="inter" w:cs="Times New Roman"/>
          <w:color w:val="000000"/>
          <w:szCs w:val="21"/>
          <w:rtl/>
        </w:rPr>
        <w:t>الحركة</w:t>
      </w:r>
      <w:r>
        <w:rPr>
          <w:rFonts w:ascii="inter" w:eastAsia="inter" w:hAnsi="inter" w:cs="inter"/>
          <w:color w:val="000000"/>
          <w:szCs w:val="21"/>
          <w:rtl/>
        </w:rPr>
        <w:t xml:space="preserve"> </w:t>
      </w:r>
      <w:r>
        <w:rPr>
          <w:rFonts w:ascii="inter" w:eastAsia="inter" w:hAnsi="inter" w:cs="Times New Roman"/>
          <w:color w:val="000000"/>
          <w:szCs w:val="21"/>
          <w:rtl/>
        </w:rPr>
        <w:t>السنوية</w:t>
      </w:r>
      <w:r>
        <w:rPr>
          <w:rFonts w:ascii="inter" w:eastAsia="inter" w:hAnsi="inter" w:cs="inter"/>
          <w:color w:val="000000"/>
          <w:szCs w:val="21"/>
          <w:rtl/>
        </w:rPr>
        <w:t xml:space="preserve"> </w:t>
      </w:r>
      <w:r>
        <w:rPr>
          <w:rFonts w:ascii="inter" w:eastAsia="inter" w:hAnsi="inter" w:cs="Times New Roman"/>
          <w:color w:val="000000"/>
          <w:szCs w:val="21"/>
          <w:rtl/>
        </w:rPr>
        <w:t>انخفاضاً</w:t>
      </w:r>
      <w:r>
        <w:rPr>
          <w:rFonts w:ascii="inter" w:eastAsia="inter" w:hAnsi="inter" w:cs="inter"/>
          <w:color w:val="000000"/>
          <w:szCs w:val="21"/>
          <w:rtl/>
        </w:rPr>
        <w:t xml:space="preserve"> </w:t>
      </w:r>
      <w:r>
        <w:rPr>
          <w:rFonts w:ascii="inter" w:eastAsia="inter" w:hAnsi="inter" w:cs="Times New Roman"/>
          <w:color w:val="000000"/>
          <w:szCs w:val="21"/>
          <w:rtl/>
        </w:rPr>
        <w:t>حاداً</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عدد</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العابرة</w:t>
      </w:r>
      <w:r>
        <w:rPr>
          <w:rFonts w:ascii="inter" w:eastAsia="inter" w:hAnsi="inter" w:cs="inter"/>
          <w:color w:val="000000"/>
          <w:szCs w:val="21"/>
          <w:rtl/>
        </w:rPr>
        <w:t xml:space="preserve"> </w:t>
      </w:r>
      <w:r>
        <w:rPr>
          <w:rFonts w:ascii="inter" w:eastAsia="inter" w:hAnsi="inter" w:cs="Times New Roman"/>
          <w:color w:val="000000"/>
          <w:szCs w:val="21"/>
          <w:rtl/>
        </w:rPr>
        <w:t>لقناة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خلال</w:t>
      </w:r>
      <w:r>
        <w:rPr>
          <w:rFonts w:ascii="inter" w:eastAsia="inter" w:hAnsi="inter" w:cs="inter"/>
          <w:color w:val="000000"/>
          <w:szCs w:val="21"/>
          <w:rtl/>
        </w:rPr>
        <w:t xml:space="preserve"> 2024 </w:t>
      </w:r>
      <w:r>
        <w:rPr>
          <w:rFonts w:ascii="inter" w:eastAsia="inter" w:hAnsi="inter" w:cs="Times New Roman"/>
          <w:color w:val="000000"/>
          <w:szCs w:val="21"/>
          <w:rtl/>
        </w:rPr>
        <w:t>مقارنة</w:t>
      </w:r>
      <w:r>
        <w:rPr>
          <w:rFonts w:ascii="inter" w:eastAsia="inter" w:hAnsi="inter" w:cs="inter"/>
          <w:color w:val="000000"/>
          <w:szCs w:val="21"/>
          <w:rtl/>
        </w:rPr>
        <w:t xml:space="preserve"> </w:t>
      </w:r>
      <w:r>
        <w:rPr>
          <w:rFonts w:ascii="inter" w:eastAsia="inter" w:hAnsi="inter" w:cs="Times New Roman"/>
          <w:color w:val="000000"/>
          <w:szCs w:val="21"/>
          <w:rtl/>
        </w:rPr>
        <w:t>بـ</w:t>
      </w:r>
      <w:r>
        <w:rPr>
          <w:rFonts w:ascii="inter" w:eastAsia="inter" w:hAnsi="inter" w:cs="inter"/>
          <w:color w:val="000000"/>
          <w:szCs w:val="21"/>
          <w:rtl/>
        </w:rPr>
        <w:t xml:space="preserve"> 2023. </w:t>
      </w:r>
      <w:r>
        <w:rPr>
          <w:rFonts w:ascii="inter" w:eastAsia="inter" w:hAnsi="inter" w:cs="Times New Roman"/>
          <w:color w:val="000000"/>
          <w:szCs w:val="21"/>
          <w:rtl/>
        </w:rPr>
        <w:t>حيث</w:t>
      </w:r>
      <w:r>
        <w:rPr>
          <w:rFonts w:ascii="inter" w:eastAsia="inter" w:hAnsi="inter" w:cs="inter"/>
          <w:color w:val="000000"/>
          <w:szCs w:val="21"/>
          <w:rtl/>
        </w:rPr>
        <w:t xml:space="preserve"> </w:t>
      </w:r>
      <w:r>
        <w:rPr>
          <w:rFonts w:ascii="inter" w:eastAsia="inter" w:hAnsi="inter" w:cs="Times New Roman"/>
          <w:color w:val="000000"/>
          <w:szCs w:val="21"/>
          <w:rtl/>
        </w:rPr>
        <w:t>تراجع</w:t>
      </w:r>
      <w:r>
        <w:rPr>
          <w:rFonts w:ascii="inter" w:eastAsia="inter" w:hAnsi="inter" w:cs="inter"/>
          <w:color w:val="000000"/>
          <w:szCs w:val="21"/>
          <w:rtl/>
        </w:rPr>
        <w:t xml:space="preserve"> </w:t>
      </w:r>
      <w:r>
        <w:rPr>
          <w:rFonts w:ascii="inter" w:eastAsia="inter" w:hAnsi="inter" w:cs="Times New Roman"/>
          <w:color w:val="000000"/>
          <w:szCs w:val="21"/>
          <w:rtl/>
        </w:rPr>
        <w:t>العدد</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26,434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2023 </w:t>
      </w:r>
      <w:r>
        <w:rPr>
          <w:rFonts w:ascii="inter" w:eastAsia="inter" w:hAnsi="inter" w:cs="Times New Roman"/>
          <w:color w:val="000000"/>
          <w:szCs w:val="21"/>
          <w:rtl/>
        </w:rPr>
        <w:t>إلى</w:t>
      </w:r>
      <w:r>
        <w:rPr>
          <w:rFonts w:ascii="inter" w:eastAsia="inter" w:hAnsi="inter" w:cs="inter"/>
          <w:color w:val="000000"/>
          <w:szCs w:val="21"/>
          <w:rtl/>
        </w:rPr>
        <w:t xml:space="preserve"> 13,213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فقط</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2024</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أي</w:t>
      </w:r>
      <w:r>
        <w:rPr>
          <w:rFonts w:ascii="inter" w:eastAsia="inter" w:hAnsi="inter" w:cs="inter"/>
          <w:color w:val="000000"/>
          <w:szCs w:val="21"/>
          <w:rtl/>
        </w:rPr>
        <w:t xml:space="preserve"> </w:t>
      </w:r>
      <w:r>
        <w:rPr>
          <w:rFonts w:ascii="inter" w:eastAsia="inter" w:hAnsi="inter" w:cs="Times New Roman"/>
          <w:color w:val="000000"/>
          <w:szCs w:val="21"/>
          <w:rtl/>
        </w:rPr>
        <w:t>بنسبة</w:t>
      </w:r>
      <w:r>
        <w:rPr>
          <w:rFonts w:ascii="inter" w:eastAsia="inter" w:hAnsi="inter" w:cs="inter"/>
          <w:color w:val="000000"/>
          <w:szCs w:val="21"/>
          <w:rtl/>
        </w:rPr>
        <w:t xml:space="preserve"> </w:t>
      </w:r>
      <w:r>
        <w:rPr>
          <w:rFonts w:ascii="inter" w:eastAsia="inter" w:hAnsi="inter" w:cs="Times New Roman"/>
          <w:color w:val="000000"/>
          <w:szCs w:val="21"/>
          <w:rtl/>
        </w:rPr>
        <w:t>تراجع</w:t>
      </w:r>
      <w:r>
        <w:rPr>
          <w:rFonts w:ascii="inter" w:eastAsia="inter" w:hAnsi="inter" w:cs="inter"/>
          <w:color w:val="000000"/>
          <w:szCs w:val="21"/>
          <w:rtl/>
        </w:rPr>
        <w:t xml:space="preserve"> </w:t>
      </w:r>
      <w:r>
        <w:rPr>
          <w:rFonts w:ascii="inter" w:eastAsia="inter" w:hAnsi="inter" w:cs="Times New Roman"/>
          <w:color w:val="000000"/>
          <w:szCs w:val="21"/>
          <w:rtl/>
        </w:rPr>
        <w:t>تصل</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inter"/>
          <w:b/>
          <w:bCs/>
          <w:color w:val="000000"/>
          <w:szCs w:val="21"/>
          <w:rtl/>
        </w:rPr>
        <w:t>50%</w:t>
      </w:r>
      <w:r>
        <w:rPr>
          <w:rFonts w:ascii="inter" w:eastAsia="inter" w:hAnsi="inter" w:cs="inter"/>
          <w:color w:val="000000"/>
          <w:szCs w:val="21"/>
          <w:rtl/>
        </w:rPr>
        <w:t xml:space="preserve">. </w:t>
      </w:r>
      <w:r>
        <w:rPr>
          <w:rFonts w:ascii="inter" w:eastAsia="inter" w:hAnsi="inter" w:cs="Times New Roman"/>
          <w:color w:val="000000"/>
          <w:szCs w:val="21"/>
          <w:rtl/>
        </w:rPr>
        <w:t>يعكس</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الانخفاض</w:t>
      </w:r>
      <w:r>
        <w:rPr>
          <w:rFonts w:ascii="inter" w:eastAsia="inter" w:hAnsi="inter" w:cs="inter"/>
          <w:color w:val="000000"/>
          <w:szCs w:val="21"/>
          <w:rtl/>
        </w:rPr>
        <w:t xml:space="preserve"> </w:t>
      </w:r>
      <w:r>
        <w:rPr>
          <w:rFonts w:ascii="inter" w:eastAsia="inter" w:hAnsi="inter" w:cs="Times New Roman"/>
          <w:color w:val="000000"/>
          <w:szCs w:val="21"/>
          <w:rtl/>
        </w:rPr>
        <w:t>الكبير</w:t>
      </w:r>
      <w:r>
        <w:rPr>
          <w:rFonts w:ascii="inter" w:eastAsia="inter" w:hAnsi="inter" w:cs="inter"/>
          <w:color w:val="000000"/>
          <w:szCs w:val="21"/>
          <w:rtl/>
        </w:rPr>
        <w:t xml:space="preserve"> </w:t>
      </w:r>
      <w:r>
        <w:rPr>
          <w:rFonts w:ascii="inter" w:eastAsia="inter" w:hAnsi="inter" w:cs="Times New Roman"/>
          <w:color w:val="000000"/>
          <w:szCs w:val="21"/>
          <w:rtl/>
        </w:rPr>
        <w:t>تأثير</w:t>
      </w:r>
      <w:r>
        <w:rPr>
          <w:rFonts w:ascii="inter" w:eastAsia="inter" w:hAnsi="inter" w:cs="inter"/>
          <w:color w:val="000000"/>
          <w:szCs w:val="21"/>
          <w:rtl/>
        </w:rPr>
        <w:t xml:space="preserve"> </w:t>
      </w:r>
      <w:r>
        <w:rPr>
          <w:rFonts w:ascii="inter" w:eastAsia="inter" w:hAnsi="inter" w:cs="Times New Roman"/>
          <w:color w:val="000000"/>
          <w:szCs w:val="21"/>
          <w:rtl/>
        </w:rPr>
        <w:t>أزمة</w:t>
      </w:r>
      <w:r>
        <w:rPr>
          <w:rFonts w:ascii="inter" w:eastAsia="inter" w:hAnsi="inter" w:cs="inter"/>
          <w:color w:val="000000"/>
          <w:szCs w:val="21"/>
          <w:rtl/>
        </w:rPr>
        <w:t xml:space="preserve"> </w:t>
      </w:r>
      <w:r>
        <w:rPr>
          <w:rFonts w:ascii="inter" w:eastAsia="inter" w:hAnsi="inter" w:cs="Times New Roman"/>
          <w:color w:val="000000"/>
          <w:szCs w:val="21"/>
          <w:rtl/>
        </w:rPr>
        <w:t>البحر</w:t>
      </w:r>
      <w:r>
        <w:rPr>
          <w:rFonts w:ascii="inter" w:eastAsia="inter" w:hAnsi="inter" w:cs="inter"/>
          <w:color w:val="000000"/>
          <w:szCs w:val="21"/>
          <w:rtl/>
        </w:rPr>
        <w:t xml:space="preserve"> </w:t>
      </w:r>
      <w:r>
        <w:rPr>
          <w:rFonts w:ascii="inter" w:eastAsia="inter" w:hAnsi="inter" w:cs="Times New Roman"/>
          <w:color w:val="000000"/>
          <w:szCs w:val="21"/>
          <w:rtl/>
        </w:rPr>
        <w:t>الأحمر</w:t>
      </w:r>
      <w:r>
        <w:rPr>
          <w:rFonts w:ascii="inter" w:eastAsia="inter" w:hAnsi="inter" w:cs="inter"/>
          <w:color w:val="000000"/>
          <w:szCs w:val="21"/>
          <w:rtl/>
        </w:rPr>
        <w:t xml:space="preserve"> </w:t>
      </w:r>
      <w:r>
        <w:rPr>
          <w:rFonts w:ascii="inter" w:eastAsia="inter" w:hAnsi="inter" w:cs="Times New Roman"/>
          <w:color w:val="000000"/>
          <w:szCs w:val="21"/>
          <w:rtl/>
        </w:rPr>
        <w:t>والهجمات</w:t>
      </w:r>
      <w:r>
        <w:rPr>
          <w:rFonts w:ascii="inter" w:eastAsia="inter" w:hAnsi="inter" w:cs="inter"/>
          <w:color w:val="000000"/>
          <w:szCs w:val="21"/>
          <w:rtl/>
        </w:rPr>
        <w:t xml:space="preserve"> </w:t>
      </w:r>
      <w:r>
        <w:rPr>
          <w:rFonts w:ascii="inter" w:eastAsia="inter" w:hAnsi="inter" w:cs="Times New Roman"/>
          <w:color w:val="000000"/>
          <w:szCs w:val="21"/>
          <w:rtl/>
        </w:rPr>
        <w:t>الحوثية</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الملاحة</w:t>
      </w:r>
      <w:r>
        <w:rPr>
          <w:rFonts w:ascii="inter" w:eastAsia="inter" w:hAnsi="inter" w:cs="inter"/>
          <w:color w:val="000000"/>
          <w:szCs w:val="21"/>
          <w:rtl/>
        </w:rPr>
        <w:t xml:space="preserve"> </w:t>
      </w:r>
      <w:r>
        <w:rPr>
          <w:rFonts w:ascii="inter" w:eastAsia="inter" w:hAnsi="inter" w:cs="Times New Roman"/>
          <w:color w:val="000000"/>
          <w:szCs w:val="21"/>
          <w:rtl/>
        </w:rPr>
        <w:t>التجارية</w:t>
      </w:r>
      <w:r>
        <w:rPr>
          <w:rFonts w:ascii="inter" w:eastAsia="inter" w:hAnsi="inter" w:cs="inter"/>
          <w:color w:val="000000"/>
          <w:szCs w:val="21"/>
          <w:rtl/>
        </w:rPr>
        <w:t>.</w:t>
      </w:r>
      <w:bookmarkStart w:id="5" w:name="fnref1"/>
      <w:bookmarkEnd w:id="5"/>
      <w:r>
        <w:fldChar w:fldCharType="begin"/>
      </w:r>
      <w:r>
        <w:rPr>
          <w:rFonts w:cs="Georgia"/>
          <w:szCs w:val="21"/>
          <w:rtl/>
        </w:rPr>
        <w:instrText>HYPERLINK \l "fn1" \h</w:instrText>
      </w:r>
      <w:r>
        <w:fldChar w:fldCharType="separate"/>
      </w:r>
      <w:r>
        <w:rPr>
          <w:rFonts w:ascii="inter" w:eastAsia="inter" w:hAnsi="inter" w:cs="inter"/>
          <w:szCs w:val="21"/>
          <w:u w:val="single"/>
          <w:vertAlign w:val="superscript"/>
          <w:rtl/>
        </w:rPr>
        <w:t>[1]</w:t>
      </w:r>
      <w:r>
        <w:fldChar w:fldCharType="end"/>
      </w:r>
    </w:p>
    <w:p w14:paraId="65FD6F3A"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أما</w:t>
      </w:r>
      <w:r>
        <w:rPr>
          <w:rFonts w:ascii="inter" w:eastAsia="inter" w:hAnsi="inter" w:cs="inter"/>
          <w:color w:val="000000"/>
          <w:szCs w:val="21"/>
          <w:rtl/>
        </w:rPr>
        <w:t xml:space="preserve"> </w:t>
      </w:r>
      <w:r>
        <w:rPr>
          <w:rFonts w:ascii="inter" w:eastAsia="inter" w:hAnsi="inter" w:cs="Times New Roman"/>
          <w:color w:val="000000"/>
          <w:szCs w:val="21"/>
          <w:rtl/>
        </w:rPr>
        <w:t>بخصوص</w:t>
      </w:r>
      <w:r>
        <w:rPr>
          <w:rFonts w:ascii="inter" w:eastAsia="inter" w:hAnsi="inter" w:cs="inter"/>
          <w:color w:val="000000"/>
          <w:szCs w:val="21"/>
          <w:rtl/>
        </w:rPr>
        <w:t xml:space="preserve"> </w:t>
      </w:r>
      <w:r>
        <w:rPr>
          <w:rFonts w:ascii="inter" w:eastAsia="inter" w:hAnsi="inter" w:cs="Times New Roman"/>
          <w:color w:val="000000"/>
          <w:szCs w:val="21"/>
          <w:rtl/>
        </w:rPr>
        <w:t>الإيرادات،</w:t>
      </w:r>
      <w:r>
        <w:rPr>
          <w:rFonts w:ascii="inter" w:eastAsia="inter" w:hAnsi="inter" w:cs="inter"/>
          <w:color w:val="000000"/>
          <w:szCs w:val="21"/>
          <w:rtl/>
        </w:rPr>
        <w:t xml:space="preserve"> </w:t>
      </w:r>
      <w:r>
        <w:rPr>
          <w:rFonts w:ascii="inter" w:eastAsia="inter" w:hAnsi="inter" w:cs="Times New Roman"/>
          <w:color w:val="000000"/>
          <w:szCs w:val="21"/>
          <w:rtl/>
        </w:rPr>
        <w:t>فقد</w:t>
      </w:r>
      <w:r>
        <w:rPr>
          <w:rFonts w:ascii="inter" w:eastAsia="inter" w:hAnsi="inter" w:cs="inter"/>
          <w:color w:val="000000"/>
          <w:szCs w:val="21"/>
          <w:rtl/>
        </w:rPr>
        <w:t xml:space="preserve"> </w:t>
      </w:r>
      <w:r>
        <w:rPr>
          <w:rFonts w:ascii="inter" w:eastAsia="inter" w:hAnsi="inter" w:cs="Times New Roman"/>
          <w:color w:val="000000"/>
          <w:szCs w:val="21"/>
          <w:rtl/>
        </w:rPr>
        <w:t>تراجعت</w:t>
      </w:r>
      <w:r>
        <w:rPr>
          <w:rFonts w:ascii="inter" w:eastAsia="inter" w:hAnsi="inter" w:cs="inter"/>
          <w:color w:val="000000"/>
          <w:szCs w:val="21"/>
          <w:rtl/>
        </w:rPr>
        <w:t xml:space="preserve"> </w:t>
      </w:r>
      <w:r>
        <w:rPr>
          <w:rFonts w:ascii="inter" w:eastAsia="inter" w:hAnsi="inter" w:cs="Times New Roman"/>
          <w:color w:val="000000"/>
          <w:szCs w:val="21"/>
          <w:rtl/>
        </w:rPr>
        <w:t>بشكل</w:t>
      </w:r>
      <w:r>
        <w:rPr>
          <w:rFonts w:ascii="inter" w:eastAsia="inter" w:hAnsi="inter" w:cs="inter"/>
          <w:color w:val="000000"/>
          <w:szCs w:val="21"/>
          <w:rtl/>
        </w:rPr>
        <w:t xml:space="preserve"> </w:t>
      </w:r>
      <w:r>
        <w:rPr>
          <w:rFonts w:ascii="inter" w:eastAsia="inter" w:hAnsi="inter" w:cs="Times New Roman"/>
          <w:color w:val="000000"/>
          <w:szCs w:val="21"/>
          <w:rtl/>
        </w:rPr>
        <w:t>أكثر</w:t>
      </w:r>
      <w:r>
        <w:rPr>
          <w:rFonts w:ascii="inter" w:eastAsia="inter" w:hAnsi="inter" w:cs="inter"/>
          <w:color w:val="000000"/>
          <w:szCs w:val="21"/>
          <w:rtl/>
        </w:rPr>
        <w:t xml:space="preserve"> </w:t>
      </w:r>
      <w:r>
        <w:rPr>
          <w:rFonts w:ascii="inter" w:eastAsia="inter" w:hAnsi="inter" w:cs="Times New Roman"/>
          <w:color w:val="000000"/>
          <w:szCs w:val="21"/>
          <w:rtl/>
        </w:rPr>
        <w:t>حدة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314.3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جنيه</w:t>
      </w:r>
      <w:r>
        <w:rPr>
          <w:rFonts w:ascii="inter" w:eastAsia="inter" w:hAnsi="inter" w:cs="inter"/>
          <w:color w:val="000000"/>
          <w:szCs w:val="21"/>
          <w:rtl/>
        </w:rPr>
        <w:t xml:space="preserve"> </w:t>
      </w:r>
      <w:r>
        <w:rPr>
          <w:rFonts w:ascii="inter" w:eastAsia="inter" w:hAnsi="inter" w:cs="Times New Roman"/>
          <w:color w:val="000000"/>
          <w:szCs w:val="21"/>
          <w:rtl/>
        </w:rPr>
        <w:t>مصري</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2023 </w:t>
      </w:r>
      <w:r>
        <w:rPr>
          <w:rFonts w:ascii="inter" w:eastAsia="inter" w:hAnsi="inter" w:cs="Times New Roman"/>
          <w:color w:val="000000"/>
          <w:szCs w:val="21"/>
          <w:rtl/>
        </w:rPr>
        <w:t>إلى</w:t>
      </w:r>
      <w:r>
        <w:rPr>
          <w:rFonts w:ascii="inter" w:eastAsia="inter" w:hAnsi="inter" w:cs="inter"/>
          <w:color w:val="000000"/>
          <w:szCs w:val="21"/>
          <w:rtl/>
        </w:rPr>
        <w:t xml:space="preserve"> 178.7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جنيه</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2024</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بنسبة</w:t>
      </w:r>
      <w:r>
        <w:rPr>
          <w:rFonts w:ascii="inter" w:eastAsia="inter" w:hAnsi="inter" w:cs="inter"/>
          <w:color w:val="000000"/>
          <w:szCs w:val="21"/>
          <w:rtl/>
        </w:rPr>
        <w:t xml:space="preserve"> </w:t>
      </w:r>
      <w:r>
        <w:rPr>
          <w:rFonts w:ascii="inter" w:eastAsia="inter" w:hAnsi="inter" w:cs="Times New Roman"/>
          <w:color w:val="000000"/>
          <w:szCs w:val="21"/>
          <w:rtl/>
        </w:rPr>
        <w:t>انخفاض</w:t>
      </w:r>
      <w:r>
        <w:rPr>
          <w:rFonts w:ascii="inter" w:eastAsia="inter" w:hAnsi="inter" w:cs="inter"/>
          <w:color w:val="000000"/>
          <w:szCs w:val="21"/>
          <w:rtl/>
        </w:rPr>
        <w:t xml:space="preserve"> </w:t>
      </w:r>
      <w:r>
        <w:rPr>
          <w:rFonts w:ascii="inter" w:eastAsia="inter" w:hAnsi="inter" w:cs="inter"/>
          <w:b/>
          <w:bCs/>
          <w:color w:val="000000"/>
          <w:szCs w:val="21"/>
          <w:rtl/>
        </w:rPr>
        <w:t>43.1%</w:t>
      </w:r>
      <w:r>
        <w:rPr>
          <w:rFonts w:ascii="inter" w:eastAsia="inter" w:hAnsi="inter" w:cs="inter"/>
          <w:color w:val="000000"/>
          <w:szCs w:val="21"/>
          <w:rtl/>
        </w:rPr>
        <w:t xml:space="preserve">. </w:t>
      </w:r>
      <w:r>
        <w:rPr>
          <w:rFonts w:ascii="inter" w:eastAsia="inter" w:hAnsi="inter" w:cs="Times New Roman"/>
          <w:color w:val="000000"/>
          <w:szCs w:val="21"/>
          <w:rtl/>
        </w:rPr>
        <w:t>كما</w:t>
      </w:r>
      <w:r>
        <w:rPr>
          <w:rFonts w:ascii="inter" w:eastAsia="inter" w:hAnsi="inter" w:cs="inter"/>
          <w:color w:val="000000"/>
          <w:szCs w:val="21"/>
          <w:rtl/>
        </w:rPr>
        <w:t xml:space="preserve"> </w:t>
      </w:r>
      <w:r>
        <w:rPr>
          <w:rFonts w:ascii="inter" w:eastAsia="inter" w:hAnsi="inter" w:cs="Times New Roman"/>
          <w:color w:val="000000"/>
          <w:szCs w:val="21"/>
          <w:rtl/>
        </w:rPr>
        <w:t>انخفض</w:t>
      </w:r>
      <w:r>
        <w:rPr>
          <w:rFonts w:ascii="inter" w:eastAsia="inter" w:hAnsi="inter" w:cs="inter"/>
          <w:color w:val="000000"/>
          <w:szCs w:val="21"/>
          <w:rtl/>
        </w:rPr>
        <w:t xml:space="preserve"> </w:t>
      </w:r>
      <w:r>
        <w:rPr>
          <w:rFonts w:ascii="inter" w:eastAsia="inter" w:hAnsi="inter" w:cs="Times New Roman"/>
          <w:color w:val="000000"/>
          <w:szCs w:val="21"/>
          <w:rtl/>
        </w:rPr>
        <w:t>إجمالي</w:t>
      </w:r>
      <w:r>
        <w:rPr>
          <w:rFonts w:ascii="inter" w:eastAsia="inter" w:hAnsi="inter" w:cs="inter"/>
          <w:color w:val="000000"/>
          <w:szCs w:val="21"/>
          <w:rtl/>
        </w:rPr>
        <w:t xml:space="preserve"> </w:t>
      </w:r>
      <w:r>
        <w:rPr>
          <w:rFonts w:ascii="inter" w:eastAsia="inter" w:hAnsi="inter" w:cs="Times New Roman"/>
          <w:color w:val="000000"/>
          <w:szCs w:val="21"/>
          <w:rtl/>
        </w:rPr>
        <w:t>السعة</w:t>
      </w:r>
      <w:r>
        <w:rPr>
          <w:rFonts w:ascii="inter" w:eastAsia="inter" w:hAnsi="inter" w:cs="inter"/>
          <w:color w:val="000000"/>
          <w:szCs w:val="21"/>
          <w:rtl/>
        </w:rPr>
        <w:t xml:space="preserve"> </w:t>
      </w:r>
      <w:r>
        <w:rPr>
          <w:rFonts w:ascii="inter" w:eastAsia="inter" w:hAnsi="inter" w:cs="Times New Roman"/>
          <w:color w:val="000000"/>
          <w:szCs w:val="21"/>
          <w:rtl/>
        </w:rPr>
        <w:t>الملاحية</w:t>
      </w:r>
      <w:r>
        <w:rPr>
          <w:rFonts w:ascii="inter" w:eastAsia="inter" w:hAnsi="inter" w:cs="inter"/>
          <w:color w:val="000000"/>
          <w:szCs w:val="21"/>
          <w:rtl/>
        </w:rPr>
        <w:t xml:space="preserve"> </w:t>
      </w:r>
      <w:r>
        <w:rPr>
          <w:rFonts w:ascii="inter" w:eastAsia="inter" w:hAnsi="inter" w:cs="Times New Roman"/>
          <w:color w:val="000000"/>
          <w:szCs w:val="21"/>
          <w:rtl/>
        </w:rPr>
        <w:t>المقاسة</w:t>
      </w:r>
      <w:r>
        <w:rPr>
          <w:rFonts w:ascii="inter" w:eastAsia="inter" w:hAnsi="inter" w:cs="inter"/>
          <w:color w:val="000000"/>
          <w:szCs w:val="21"/>
          <w:rtl/>
        </w:rPr>
        <w:t xml:space="preserve"> </w:t>
      </w:r>
      <w:r>
        <w:rPr>
          <w:rFonts w:ascii="inter" w:eastAsia="inter" w:hAnsi="inter" w:cs="Times New Roman"/>
          <w:color w:val="000000"/>
          <w:szCs w:val="21"/>
          <w:rtl/>
        </w:rPr>
        <w:t>بـ</w:t>
      </w:r>
      <w:r>
        <w:rPr>
          <w:rFonts w:ascii="inter" w:eastAsia="inter" w:hAnsi="inter" w:cs="inter"/>
          <w:color w:val="000000"/>
          <w:szCs w:val="21"/>
          <w:rtl/>
        </w:rPr>
        <w:t xml:space="preserve"> SCNT (Suez Canal Net Tonnage) </w:t>
      </w:r>
      <w:r>
        <w:rPr>
          <w:rFonts w:ascii="inter" w:eastAsia="inter" w:hAnsi="inter" w:cs="Times New Roman"/>
          <w:color w:val="000000"/>
          <w:szCs w:val="21"/>
          <w:rtl/>
        </w:rPr>
        <w:t>من</w:t>
      </w:r>
      <w:r>
        <w:rPr>
          <w:rFonts w:ascii="inter" w:eastAsia="inter" w:hAnsi="inter" w:cs="inter"/>
          <w:color w:val="000000"/>
          <w:szCs w:val="21"/>
          <w:rtl/>
        </w:rPr>
        <w:t xml:space="preserve"> 1,576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طن</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524.6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طن،</w:t>
      </w:r>
      <w:r>
        <w:rPr>
          <w:rFonts w:ascii="inter" w:eastAsia="inter" w:hAnsi="inter" w:cs="inter"/>
          <w:color w:val="000000"/>
          <w:szCs w:val="21"/>
          <w:rtl/>
        </w:rPr>
        <w:t xml:space="preserve"> </w:t>
      </w:r>
      <w:r>
        <w:rPr>
          <w:rFonts w:ascii="inter" w:eastAsia="inter" w:hAnsi="inter" w:cs="Times New Roman"/>
          <w:color w:val="000000"/>
          <w:szCs w:val="21"/>
          <w:rtl/>
        </w:rPr>
        <w:t>أي</w:t>
      </w:r>
      <w:r>
        <w:rPr>
          <w:rFonts w:ascii="inter" w:eastAsia="inter" w:hAnsi="inter" w:cs="inter"/>
          <w:color w:val="000000"/>
          <w:szCs w:val="21"/>
          <w:rtl/>
        </w:rPr>
        <w:t xml:space="preserve"> </w:t>
      </w:r>
      <w:r>
        <w:rPr>
          <w:rFonts w:ascii="inter" w:eastAsia="inter" w:hAnsi="inter" w:cs="Times New Roman"/>
          <w:color w:val="000000"/>
          <w:szCs w:val="21"/>
          <w:rtl/>
        </w:rPr>
        <w:t>بنسبة</w:t>
      </w:r>
      <w:r>
        <w:rPr>
          <w:rFonts w:ascii="inter" w:eastAsia="inter" w:hAnsi="inter" w:cs="inter"/>
          <w:color w:val="000000"/>
          <w:szCs w:val="21"/>
          <w:rtl/>
        </w:rPr>
        <w:t xml:space="preserve"> </w:t>
      </w:r>
      <w:r>
        <w:rPr>
          <w:rFonts w:ascii="inter" w:eastAsia="inter" w:hAnsi="inter" w:cs="inter"/>
          <w:b/>
          <w:bCs/>
          <w:color w:val="000000"/>
          <w:szCs w:val="21"/>
          <w:rtl/>
        </w:rPr>
        <w:t>66.6%</w:t>
      </w:r>
      <w:r>
        <w:rPr>
          <w:rFonts w:ascii="inter" w:eastAsia="inter" w:hAnsi="inter" w:cs="inter"/>
          <w:color w:val="000000"/>
          <w:szCs w:val="21"/>
          <w:rtl/>
        </w:rPr>
        <w:t>.</w:t>
      </w:r>
      <w:bookmarkStart w:id="6" w:name="fnref2"/>
      <w:bookmarkEnd w:id="6"/>
      <w:r>
        <w:fldChar w:fldCharType="begin"/>
      </w:r>
      <w:r>
        <w:rPr>
          <w:rFonts w:cs="Georgia"/>
          <w:szCs w:val="21"/>
          <w:rtl/>
        </w:rPr>
        <w:instrText>HYPERLINK \l "fn2" \h</w:instrText>
      </w:r>
      <w:r>
        <w:fldChar w:fldCharType="separate"/>
      </w:r>
      <w:r>
        <w:rPr>
          <w:rFonts w:ascii="inter" w:eastAsia="inter" w:hAnsi="inter" w:cs="inter"/>
          <w:szCs w:val="21"/>
          <w:u w:val="single"/>
          <w:vertAlign w:val="superscript"/>
          <w:rtl/>
        </w:rPr>
        <w:t>[2]</w:t>
      </w:r>
      <w:r>
        <w:fldChar w:fldCharType="end"/>
      </w:r>
    </w:p>
    <w:p w14:paraId="46A0FD01" w14:textId="77777777" w:rsidR="00BC5C23" w:rsidRDefault="00BC5C23" w:rsidP="00BC5C23">
      <w:pPr>
        <w:bidi/>
        <w:spacing w:after="210" w:line="360" w:lineRule="auto"/>
        <w:rPr>
          <w:rtl/>
        </w:rPr>
      </w:pPr>
      <w:r>
        <w:rPr>
          <w:rFonts w:ascii="inter" w:eastAsia="inter" w:hAnsi="inter" w:cs="Times New Roman"/>
          <w:color w:val="000000"/>
          <w:szCs w:val="21"/>
          <w:rtl/>
        </w:rPr>
        <w:t>مؤشرات</w:t>
      </w:r>
      <w:r>
        <w:rPr>
          <w:rFonts w:ascii="inter" w:eastAsia="inter" w:hAnsi="inter" w:cs="inter"/>
          <w:color w:val="000000"/>
          <w:szCs w:val="21"/>
          <w:rtl/>
        </w:rPr>
        <w:t xml:space="preserve"> </w:t>
      </w:r>
      <w:r>
        <w:rPr>
          <w:rFonts w:ascii="inter" w:eastAsia="inter" w:hAnsi="inter" w:cs="Times New Roman"/>
          <w:color w:val="000000"/>
          <w:szCs w:val="21"/>
          <w:rtl/>
        </w:rPr>
        <w:t>التعافي</w:t>
      </w:r>
      <w:r>
        <w:rPr>
          <w:rFonts w:ascii="inter" w:eastAsia="inter" w:hAnsi="inter" w:cs="inter"/>
          <w:color w:val="000000"/>
          <w:szCs w:val="21"/>
          <w:rtl/>
        </w:rPr>
        <w:t xml:space="preserve"> </w:t>
      </w:r>
      <w:r>
        <w:rPr>
          <w:rFonts w:ascii="inter" w:eastAsia="inter" w:hAnsi="inter" w:cs="Times New Roman"/>
          <w:color w:val="000000"/>
          <w:szCs w:val="21"/>
          <w:rtl/>
        </w:rPr>
        <w:t>الأولية</w:t>
      </w:r>
      <w:r>
        <w:rPr>
          <w:rFonts w:ascii="inter" w:eastAsia="inter" w:hAnsi="inter" w:cs="inter"/>
          <w:color w:val="000000"/>
          <w:szCs w:val="21"/>
          <w:rtl/>
        </w:rPr>
        <w:t xml:space="preserve"> </w:t>
      </w:r>
      <w:r>
        <w:rPr>
          <w:rFonts w:ascii="inter" w:eastAsia="inter" w:hAnsi="inter" w:cs="Times New Roman"/>
          <w:color w:val="000000"/>
          <w:szCs w:val="21"/>
          <w:rtl/>
        </w:rPr>
        <w:t>ظهرت</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الربع</w:t>
      </w:r>
      <w:r>
        <w:rPr>
          <w:rFonts w:ascii="inter" w:eastAsia="inter" w:hAnsi="inter" w:cs="inter"/>
          <w:color w:val="000000"/>
          <w:szCs w:val="21"/>
          <w:rtl/>
        </w:rPr>
        <w:t xml:space="preserve"> </w:t>
      </w:r>
      <w:r>
        <w:rPr>
          <w:rFonts w:ascii="inter" w:eastAsia="inter" w:hAnsi="inter" w:cs="Times New Roman"/>
          <w:color w:val="000000"/>
          <w:szCs w:val="21"/>
          <w:rtl/>
        </w:rPr>
        <w:t>الثالث</w:t>
      </w:r>
      <w:r>
        <w:rPr>
          <w:rFonts w:ascii="inter" w:eastAsia="inter" w:hAnsi="inter" w:cs="inter"/>
          <w:color w:val="000000"/>
          <w:szCs w:val="21"/>
          <w:rtl/>
        </w:rPr>
        <w:t xml:space="preserve"> </w:t>
      </w:r>
      <w:r>
        <w:rPr>
          <w:rFonts w:ascii="inter" w:eastAsia="inter" w:hAnsi="inter" w:cs="Times New Roman"/>
          <w:color w:val="000000"/>
          <w:szCs w:val="21"/>
          <w:rtl/>
        </w:rPr>
        <w:t>والرابع</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2025</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حيث</w:t>
      </w:r>
      <w:r>
        <w:rPr>
          <w:rFonts w:ascii="inter" w:eastAsia="inter" w:hAnsi="inter" w:cs="inter"/>
          <w:color w:val="000000"/>
          <w:szCs w:val="21"/>
          <w:rtl/>
        </w:rPr>
        <w:t xml:space="preserve"> </w:t>
      </w:r>
      <w:r>
        <w:rPr>
          <w:rFonts w:ascii="inter" w:eastAsia="inter" w:hAnsi="inter" w:cs="Times New Roman"/>
          <w:color w:val="000000"/>
          <w:szCs w:val="21"/>
          <w:rtl/>
        </w:rPr>
        <w:t>وصل</w:t>
      </w:r>
      <w:r>
        <w:rPr>
          <w:rFonts w:ascii="inter" w:eastAsia="inter" w:hAnsi="inter" w:cs="inter"/>
          <w:color w:val="000000"/>
          <w:szCs w:val="21"/>
          <w:rtl/>
        </w:rPr>
        <w:t xml:space="preserve"> </w:t>
      </w:r>
      <w:r>
        <w:rPr>
          <w:rFonts w:ascii="inter" w:eastAsia="inter" w:hAnsi="inter" w:cs="Times New Roman"/>
          <w:color w:val="000000"/>
          <w:szCs w:val="21"/>
          <w:rtl/>
        </w:rPr>
        <w:t>عدد</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الفترة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يوليو</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أكتوبر</w:t>
      </w:r>
      <w:r>
        <w:rPr>
          <w:rFonts w:ascii="inter" w:eastAsia="inter" w:hAnsi="inter" w:cs="inter"/>
          <w:color w:val="000000"/>
          <w:szCs w:val="21"/>
          <w:rtl/>
        </w:rPr>
        <w:t xml:space="preserve"> 2025 </w:t>
      </w:r>
      <w:r>
        <w:rPr>
          <w:rFonts w:ascii="inter" w:eastAsia="inter" w:hAnsi="inter" w:cs="Times New Roman"/>
          <w:color w:val="000000"/>
          <w:szCs w:val="21"/>
          <w:rtl/>
        </w:rPr>
        <w:t>إلى</w:t>
      </w:r>
      <w:r>
        <w:rPr>
          <w:rFonts w:ascii="inter" w:eastAsia="inter" w:hAnsi="inter" w:cs="inter"/>
          <w:color w:val="000000"/>
          <w:szCs w:val="21"/>
          <w:rtl/>
        </w:rPr>
        <w:t xml:space="preserve"> 4,405 </w:t>
      </w:r>
      <w:r>
        <w:rPr>
          <w:rFonts w:ascii="inter" w:eastAsia="inter" w:hAnsi="inter" w:cs="Times New Roman"/>
          <w:color w:val="000000"/>
          <w:szCs w:val="21"/>
          <w:rtl/>
        </w:rPr>
        <w:t>سفن،</w:t>
      </w:r>
      <w:r>
        <w:rPr>
          <w:rFonts w:ascii="inter" w:eastAsia="inter" w:hAnsi="inter" w:cs="inter"/>
          <w:color w:val="000000"/>
          <w:szCs w:val="21"/>
          <w:rtl/>
        </w:rPr>
        <w:t xml:space="preserve"> </w:t>
      </w:r>
      <w:r>
        <w:rPr>
          <w:rFonts w:ascii="inter" w:eastAsia="inter" w:hAnsi="inter" w:cs="Times New Roman"/>
          <w:color w:val="000000"/>
          <w:szCs w:val="21"/>
          <w:rtl/>
        </w:rPr>
        <w:t>مما</w:t>
      </w:r>
      <w:r>
        <w:rPr>
          <w:rFonts w:ascii="inter" w:eastAsia="inter" w:hAnsi="inter" w:cs="inter"/>
          <w:color w:val="000000"/>
          <w:szCs w:val="21"/>
          <w:rtl/>
        </w:rPr>
        <w:t xml:space="preserve"> </w:t>
      </w:r>
      <w:r>
        <w:rPr>
          <w:rFonts w:ascii="inter" w:eastAsia="inter" w:hAnsi="inter" w:cs="Times New Roman"/>
          <w:color w:val="000000"/>
          <w:szCs w:val="21"/>
          <w:rtl/>
        </w:rPr>
        <w:t>يشير</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بدء</w:t>
      </w:r>
      <w:r>
        <w:rPr>
          <w:rFonts w:ascii="inter" w:eastAsia="inter" w:hAnsi="inter" w:cs="inter"/>
          <w:color w:val="000000"/>
          <w:szCs w:val="21"/>
          <w:rtl/>
        </w:rPr>
        <w:t xml:space="preserve"> </w:t>
      </w:r>
      <w:r>
        <w:rPr>
          <w:rFonts w:ascii="inter" w:eastAsia="inter" w:hAnsi="inter" w:cs="Times New Roman"/>
          <w:color w:val="000000"/>
          <w:szCs w:val="21"/>
          <w:rtl/>
        </w:rPr>
        <w:t>استعادة</w:t>
      </w:r>
      <w:r>
        <w:rPr>
          <w:rFonts w:ascii="inter" w:eastAsia="inter" w:hAnsi="inter" w:cs="inter"/>
          <w:color w:val="000000"/>
          <w:szCs w:val="21"/>
          <w:rtl/>
        </w:rPr>
        <w:t xml:space="preserve"> </w:t>
      </w:r>
      <w:r>
        <w:rPr>
          <w:rFonts w:ascii="inter" w:eastAsia="inter" w:hAnsi="inter" w:cs="Times New Roman"/>
          <w:color w:val="000000"/>
          <w:szCs w:val="21"/>
          <w:rtl/>
        </w:rPr>
        <w:t>الثقة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المسار</w:t>
      </w:r>
      <w:r>
        <w:rPr>
          <w:rFonts w:ascii="inter" w:eastAsia="inter" w:hAnsi="inter" w:cs="inter"/>
          <w:color w:val="000000"/>
          <w:szCs w:val="21"/>
          <w:rtl/>
        </w:rPr>
        <w:t>.</w:t>
      </w:r>
      <w:bookmarkStart w:id="7" w:name="fnref3"/>
      <w:bookmarkEnd w:id="7"/>
      <w:r>
        <w:fldChar w:fldCharType="begin"/>
      </w:r>
      <w:r>
        <w:rPr>
          <w:rFonts w:cs="Georgia"/>
          <w:szCs w:val="21"/>
          <w:rtl/>
        </w:rPr>
        <w:instrText>HYPERLINK \l "fn3" \h</w:instrText>
      </w:r>
      <w:r>
        <w:fldChar w:fldCharType="separate"/>
      </w:r>
      <w:r>
        <w:rPr>
          <w:rFonts w:ascii="inter" w:eastAsia="inter" w:hAnsi="inter" w:cs="inter"/>
          <w:szCs w:val="21"/>
          <w:u w:val="single"/>
          <w:vertAlign w:val="superscript"/>
          <w:rtl/>
        </w:rPr>
        <w:t>[3]</w:t>
      </w:r>
      <w:r>
        <w:fldChar w:fldCharType="end"/>
      </w:r>
    </w:p>
    <w:p w14:paraId="2916EFA6" w14:textId="77777777" w:rsidR="00BC5C23" w:rsidRDefault="00BC5C23" w:rsidP="00BC5C23">
      <w:pPr>
        <w:bidi/>
        <w:spacing w:after="210" w:line="360" w:lineRule="auto"/>
        <w:rPr>
          <w:rFonts w:cs="Georgia"/>
          <w:szCs w:val="21"/>
          <w:rtl/>
        </w:rPr>
      </w:pPr>
      <w:r>
        <w:rPr>
          <w:rFonts w:ascii="inter" w:eastAsia="inter" w:hAnsi="inter" w:cs="inter"/>
          <w:noProof/>
          <w:color w:val="000000"/>
        </w:rPr>
        <w:lastRenderedPageBreak/>
        <w:drawing>
          <wp:inline distT="0" distB="0" distL="0" distR="0" wp14:anchorId="58955815" wp14:editId="7460F5F8">
            <wp:extent cx="6038850" cy="4025900"/>
            <wp:effectExtent l="0" t="0" r="0" b="0"/>
            <wp:docPr id="25" name="image-5166a2f4337777a1ed79863c266407aaa3249510.png"/>
            <wp:cNvGraphicFramePr/>
            <a:graphic xmlns:a="http://schemas.openxmlformats.org/drawingml/2006/main">
              <a:graphicData uri="http://schemas.openxmlformats.org/drawingml/2006/picture">
                <pic:pic xmlns:pic="http://schemas.openxmlformats.org/drawingml/2006/picture">
                  <pic:nvPicPr>
                    <pic:cNvPr id="25" name="image-5166a2f4337777a1ed79863c266407aaa3249510.png"/>
                    <pic:cNvPicPr/>
                  </pic:nvPicPr>
                  <pic:blipFill>
                    <a:blip r:embed="rId7" cstate="print"/>
                    <a:srcRect/>
                    <a:stretch>
                      <a:fillRect/>
                    </a:stretch>
                  </pic:blipFill>
                  <pic:spPr>
                    <a:xfrm>
                      <a:off x="0" y="0"/>
                      <a:ext cx="6038850" cy="4025900"/>
                    </a:xfrm>
                    <a:prstGeom prst="rect">
                      <a:avLst/>
                    </a:prstGeom>
                  </pic:spPr>
                </pic:pic>
              </a:graphicData>
            </a:graphic>
          </wp:inline>
        </w:drawing>
      </w:r>
    </w:p>
    <w:p w14:paraId="6FF47670" w14:textId="77777777" w:rsidR="00BC5C23" w:rsidRDefault="00BC5C23" w:rsidP="00BC5C23">
      <w:pPr>
        <w:tabs>
          <w:tab w:val="left" w:pos="6100"/>
        </w:tabs>
        <w:bidi/>
        <w:spacing w:after="0" w:line="360" w:lineRule="auto"/>
        <w:jc w:val="both"/>
        <w:rPr>
          <w:rFonts w:cs="Georgia"/>
          <w:szCs w:val="21"/>
          <w:rtl/>
        </w:rPr>
      </w:pPr>
      <w:r>
        <w:rPr>
          <w:rFonts w:cs="Times New Roman"/>
          <w:szCs w:val="21"/>
          <w:rtl/>
        </w:rPr>
        <w:tab/>
      </w:r>
      <w:bookmarkStart w:id="8" w:name="bm_1_2_توزيع_أنواع_السفن"/>
      <w:r>
        <w:rPr>
          <w:rFonts w:ascii="inter" w:eastAsia="inter" w:hAnsi="inter" w:cs="Times New Roman"/>
          <w:color w:val="000000"/>
          <w:szCs w:val="21"/>
          <w:rtl/>
        </w:rPr>
        <w:t>توزيع</w:t>
      </w:r>
      <w:r>
        <w:rPr>
          <w:rFonts w:ascii="inter" w:eastAsia="inter" w:hAnsi="inter" w:cs="inter"/>
          <w:color w:val="000000"/>
          <w:szCs w:val="21"/>
          <w:rtl/>
        </w:rPr>
        <w:t xml:space="preserve"> </w:t>
      </w:r>
      <w:r>
        <w:rPr>
          <w:rFonts w:ascii="inter" w:eastAsia="inter" w:hAnsi="inter" w:cs="Times New Roman"/>
          <w:color w:val="000000"/>
          <w:szCs w:val="21"/>
          <w:rtl/>
        </w:rPr>
        <w:t>أنواع</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العابرة</w:t>
      </w:r>
      <w:r>
        <w:rPr>
          <w:rFonts w:ascii="inter" w:eastAsia="inter" w:hAnsi="inter" w:cs="inter"/>
          <w:color w:val="000000"/>
          <w:szCs w:val="21"/>
          <w:rtl/>
        </w:rPr>
        <w:t xml:space="preserve"> </w:t>
      </w:r>
      <w:r>
        <w:rPr>
          <w:rFonts w:ascii="inter" w:eastAsia="inter" w:hAnsi="inter" w:cs="Times New Roman"/>
          <w:color w:val="000000"/>
          <w:szCs w:val="21"/>
          <w:rtl/>
        </w:rPr>
        <w:t>لقناة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(2024)</w:t>
      </w:r>
    </w:p>
    <w:p w14:paraId="10709D4D" w14:textId="77777777" w:rsidR="00BC5C23" w:rsidRDefault="00BC5C23" w:rsidP="00BC5C23">
      <w:pPr>
        <w:bidi/>
        <w:spacing w:before="315" w:after="105" w:line="360" w:lineRule="auto"/>
        <w:ind w:left="-30"/>
        <w:rPr>
          <w:rFonts w:cs="Georgia"/>
          <w:szCs w:val="21"/>
          <w:rtl/>
        </w:rPr>
      </w:pPr>
      <w:r>
        <w:rPr>
          <w:rFonts w:ascii="inter" w:eastAsia="inter" w:hAnsi="inter" w:cs="inter"/>
          <w:b/>
          <w:bCs/>
          <w:color w:val="000000"/>
          <w:sz w:val="24"/>
          <w:szCs w:val="24"/>
          <w:rtl/>
        </w:rPr>
        <w:t xml:space="preserve">1.2 </w:t>
      </w:r>
      <w:r>
        <w:rPr>
          <w:rFonts w:ascii="inter" w:eastAsia="inter" w:hAnsi="inter" w:cs="Times New Roman"/>
          <w:b/>
          <w:bCs/>
          <w:color w:val="000000"/>
          <w:sz w:val="24"/>
          <w:szCs w:val="24"/>
          <w:rtl/>
        </w:rPr>
        <w:t>توزيع</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أنواع</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السفن</w:t>
      </w:r>
      <w:bookmarkEnd w:id="8"/>
      <w:r>
        <w:rPr>
          <w:rFonts w:ascii="inter" w:eastAsia="inter" w:hAnsi="inter" w:cs="Times New Roman"/>
          <w:b/>
          <w:bCs/>
          <w:color w:val="000000"/>
          <w:sz w:val="24"/>
          <w:szCs w:val="24"/>
          <w:rtl/>
        </w:rPr>
        <w:br/>
      </w:r>
      <w:r>
        <w:rPr>
          <w:rFonts w:ascii="inter" w:eastAsia="inter" w:hAnsi="inter" w:cs="Times New Roman"/>
          <w:b/>
          <w:bCs/>
          <w:color w:val="000000"/>
          <w:sz w:val="24"/>
          <w:szCs w:val="24"/>
          <w:rtl/>
        </w:rPr>
        <w:br/>
      </w:r>
    </w:p>
    <w:p w14:paraId="4B4F5B21"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تتنوع</w:t>
      </w:r>
      <w:r>
        <w:rPr>
          <w:rFonts w:ascii="inter" w:eastAsia="inter" w:hAnsi="inter" w:cs="inter"/>
          <w:color w:val="000000"/>
          <w:szCs w:val="21"/>
          <w:rtl/>
        </w:rPr>
        <w:t xml:space="preserve"> </w:t>
      </w:r>
      <w:r>
        <w:rPr>
          <w:rFonts w:ascii="inter" w:eastAsia="inter" w:hAnsi="inter" w:cs="Times New Roman"/>
          <w:color w:val="000000"/>
          <w:szCs w:val="21"/>
          <w:rtl/>
        </w:rPr>
        <w:t>أنواع</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العابرة</w:t>
      </w:r>
      <w:r>
        <w:rPr>
          <w:rFonts w:ascii="inter" w:eastAsia="inter" w:hAnsi="inter" w:cs="inter"/>
          <w:color w:val="000000"/>
          <w:szCs w:val="21"/>
          <w:rtl/>
        </w:rPr>
        <w:t xml:space="preserve"> </w:t>
      </w:r>
      <w:r>
        <w:rPr>
          <w:rFonts w:ascii="inter" w:eastAsia="inter" w:hAnsi="inter" w:cs="Times New Roman"/>
          <w:color w:val="000000"/>
          <w:szCs w:val="21"/>
          <w:rtl/>
        </w:rPr>
        <w:t>للقناة،</w:t>
      </w:r>
      <w:r>
        <w:rPr>
          <w:rFonts w:ascii="inter" w:eastAsia="inter" w:hAnsi="inter" w:cs="inter"/>
          <w:color w:val="000000"/>
          <w:szCs w:val="21"/>
          <w:rtl/>
        </w:rPr>
        <w:t xml:space="preserve"> </w:t>
      </w:r>
      <w:r>
        <w:rPr>
          <w:rFonts w:ascii="inter" w:eastAsia="inter" w:hAnsi="inter" w:cs="Times New Roman"/>
          <w:color w:val="000000"/>
          <w:szCs w:val="21"/>
          <w:rtl/>
        </w:rPr>
        <w:t>حيث</w:t>
      </w:r>
      <w:r>
        <w:rPr>
          <w:rFonts w:ascii="inter" w:eastAsia="inter" w:hAnsi="inter" w:cs="inter"/>
          <w:color w:val="000000"/>
          <w:szCs w:val="21"/>
          <w:rtl/>
        </w:rPr>
        <w:t xml:space="preserve"> </w:t>
      </w:r>
      <w:r>
        <w:rPr>
          <w:rFonts w:ascii="inter" w:eastAsia="inter" w:hAnsi="inter" w:cs="Times New Roman"/>
          <w:color w:val="000000"/>
          <w:szCs w:val="21"/>
          <w:rtl/>
        </w:rPr>
        <w:t>الناقلات</w:t>
      </w:r>
      <w:r>
        <w:rPr>
          <w:rFonts w:ascii="inter" w:eastAsia="inter" w:hAnsi="inter" w:cs="inter"/>
          <w:color w:val="000000"/>
          <w:szCs w:val="21"/>
          <w:rtl/>
        </w:rPr>
        <w:t xml:space="preserve"> </w:t>
      </w:r>
      <w:r>
        <w:rPr>
          <w:rFonts w:ascii="inter" w:eastAsia="inter" w:hAnsi="inter" w:cs="Times New Roman"/>
          <w:color w:val="000000"/>
          <w:szCs w:val="21"/>
          <w:rtl/>
        </w:rPr>
        <w:t>تمثل</w:t>
      </w:r>
      <w:r>
        <w:rPr>
          <w:rFonts w:ascii="inter" w:eastAsia="inter" w:hAnsi="inter" w:cs="inter"/>
          <w:color w:val="000000"/>
          <w:szCs w:val="21"/>
          <w:rtl/>
        </w:rPr>
        <w:t xml:space="preserve"> </w:t>
      </w:r>
      <w:r>
        <w:rPr>
          <w:rFonts w:ascii="inter" w:eastAsia="inter" w:hAnsi="inter" w:cs="Times New Roman"/>
          <w:color w:val="000000"/>
          <w:szCs w:val="21"/>
          <w:rtl/>
        </w:rPr>
        <w:t>الحصة</w:t>
      </w:r>
      <w:r>
        <w:rPr>
          <w:rFonts w:ascii="inter" w:eastAsia="inter" w:hAnsi="inter" w:cs="inter"/>
          <w:color w:val="000000"/>
          <w:szCs w:val="21"/>
          <w:rtl/>
        </w:rPr>
        <w:t xml:space="preserve"> </w:t>
      </w:r>
      <w:r>
        <w:rPr>
          <w:rFonts w:ascii="inter" w:eastAsia="inter" w:hAnsi="inter" w:cs="Times New Roman"/>
          <w:color w:val="000000"/>
          <w:szCs w:val="21"/>
          <w:rtl/>
        </w:rPr>
        <w:t>الأكبر</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2024</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كانت</w:t>
      </w:r>
      <w:r>
        <w:rPr>
          <w:rFonts w:ascii="inter" w:eastAsia="inter" w:hAnsi="inter" w:cs="inter"/>
          <w:color w:val="000000"/>
          <w:szCs w:val="21"/>
          <w:rtl/>
        </w:rPr>
        <w:t xml:space="preserve"> </w:t>
      </w:r>
      <w:r>
        <w:rPr>
          <w:rFonts w:ascii="inter" w:eastAsia="inter" w:hAnsi="inter" w:cs="Times New Roman"/>
          <w:color w:val="000000"/>
          <w:szCs w:val="21"/>
          <w:rtl/>
        </w:rPr>
        <w:t>التوزيعات</w:t>
      </w:r>
      <w:r>
        <w:rPr>
          <w:rFonts w:ascii="inter" w:eastAsia="inter" w:hAnsi="inter" w:cs="inter"/>
          <w:color w:val="000000"/>
          <w:szCs w:val="21"/>
          <w:rtl/>
        </w:rPr>
        <w:t xml:space="preserve"> </w:t>
      </w:r>
      <w:r>
        <w:rPr>
          <w:rFonts w:ascii="inter" w:eastAsia="inter" w:hAnsi="inter" w:cs="Times New Roman"/>
          <w:color w:val="000000"/>
          <w:szCs w:val="21"/>
          <w:rtl/>
        </w:rPr>
        <w:t>كالتالي</w:t>
      </w:r>
      <w:r>
        <w:rPr>
          <w:rFonts w:ascii="inter" w:eastAsia="inter" w:hAnsi="inter" w:cs="inter"/>
          <w:color w:val="000000"/>
          <w:szCs w:val="21"/>
          <w:rtl/>
        </w:rPr>
        <w:t xml:space="preserve">: </w:t>
      </w:r>
      <w:r>
        <w:rPr>
          <w:rFonts w:ascii="inter" w:eastAsia="inter" w:hAnsi="inter" w:cs="Times New Roman"/>
          <w:b/>
          <w:bCs/>
          <w:color w:val="000000"/>
          <w:szCs w:val="21"/>
          <w:rtl/>
        </w:rPr>
        <w:t>الناقلات</w:t>
      </w:r>
      <w:r>
        <w:rPr>
          <w:rFonts w:ascii="inter" w:eastAsia="inter" w:hAnsi="inter" w:cs="inter"/>
          <w:b/>
          <w:bCs/>
          <w:color w:val="000000"/>
          <w:szCs w:val="21"/>
          <w:rtl/>
        </w:rPr>
        <w:t xml:space="preserve"> 38%</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b/>
          <w:bCs/>
          <w:color w:val="000000"/>
          <w:szCs w:val="21"/>
          <w:rtl/>
        </w:rPr>
        <w:t>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البضائع</w:t>
      </w:r>
      <w:r>
        <w:rPr>
          <w:rFonts w:ascii="inter" w:eastAsia="inter" w:hAnsi="inter" w:cs="inter"/>
          <w:b/>
          <w:bCs/>
          <w:color w:val="000000"/>
          <w:szCs w:val="21"/>
          <w:rtl/>
        </w:rPr>
        <w:t xml:space="preserve"> </w:t>
      </w:r>
      <w:r>
        <w:rPr>
          <w:rFonts w:ascii="inter" w:eastAsia="inter" w:hAnsi="inter" w:cs="Times New Roman"/>
          <w:b/>
          <w:bCs/>
          <w:color w:val="000000"/>
          <w:szCs w:val="21"/>
          <w:rtl/>
        </w:rPr>
        <w:t>الجافة</w:t>
      </w:r>
      <w:r>
        <w:rPr>
          <w:rFonts w:ascii="inter" w:eastAsia="inter" w:hAnsi="inter" w:cs="inter"/>
          <w:b/>
          <w:bCs/>
          <w:color w:val="000000"/>
          <w:szCs w:val="21"/>
          <w:rtl/>
        </w:rPr>
        <w:t xml:space="preserve"> (Bulk Carriers) 31%</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b/>
          <w:bCs/>
          <w:color w:val="000000"/>
          <w:szCs w:val="21"/>
          <w:rtl/>
        </w:rPr>
        <w:t>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الحاويات</w:t>
      </w:r>
      <w:r>
        <w:rPr>
          <w:rFonts w:ascii="inter" w:eastAsia="inter" w:hAnsi="inter" w:cs="inter"/>
          <w:b/>
          <w:bCs/>
          <w:color w:val="000000"/>
          <w:szCs w:val="21"/>
          <w:rtl/>
        </w:rPr>
        <w:t xml:space="preserve"> 13%</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b/>
          <w:bCs/>
          <w:color w:val="000000"/>
          <w:szCs w:val="21"/>
          <w:rtl/>
        </w:rPr>
        <w:t>السفن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العامة</w:t>
      </w:r>
      <w:r>
        <w:rPr>
          <w:rFonts w:ascii="inter" w:eastAsia="inter" w:hAnsi="inter" w:cs="inter"/>
          <w:b/>
          <w:bCs/>
          <w:color w:val="000000"/>
          <w:szCs w:val="21"/>
          <w:rtl/>
        </w:rPr>
        <w:t xml:space="preserve"> 11%</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مع</w:t>
      </w:r>
      <w:r>
        <w:rPr>
          <w:rFonts w:ascii="inter" w:eastAsia="inter" w:hAnsi="inter" w:cs="inter"/>
          <w:color w:val="000000"/>
          <w:szCs w:val="21"/>
          <w:rtl/>
        </w:rPr>
        <w:t xml:space="preserve"> </w:t>
      </w:r>
      <w:r>
        <w:rPr>
          <w:rFonts w:ascii="inter" w:eastAsia="inter" w:hAnsi="inter" w:cs="Times New Roman"/>
          <w:color w:val="000000"/>
          <w:szCs w:val="21"/>
          <w:rtl/>
        </w:rPr>
        <w:t>نسب</w:t>
      </w:r>
      <w:r>
        <w:rPr>
          <w:rFonts w:ascii="inter" w:eastAsia="inter" w:hAnsi="inter" w:cs="inter"/>
          <w:color w:val="000000"/>
          <w:szCs w:val="21"/>
          <w:rtl/>
        </w:rPr>
        <w:t xml:space="preserve"> </w:t>
      </w:r>
      <w:r>
        <w:rPr>
          <w:rFonts w:ascii="inter" w:eastAsia="inter" w:hAnsi="inter" w:cs="Times New Roman"/>
          <w:color w:val="000000"/>
          <w:szCs w:val="21"/>
          <w:rtl/>
        </w:rPr>
        <w:t>صغيرة</w:t>
      </w:r>
      <w:r>
        <w:rPr>
          <w:rFonts w:ascii="inter" w:eastAsia="inter" w:hAnsi="inter" w:cs="inter"/>
          <w:color w:val="000000"/>
          <w:szCs w:val="21"/>
          <w:rtl/>
        </w:rPr>
        <w:t xml:space="preserve"> </w:t>
      </w:r>
      <w:r>
        <w:rPr>
          <w:rFonts w:ascii="inter" w:eastAsia="inter" w:hAnsi="inter" w:cs="Times New Roman"/>
          <w:color w:val="000000"/>
          <w:szCs w:val="21"/>
          <w:rtl/>
        </w:rPr>
        <w:t>لسفن</w:t>
      </w:r>
      <w:r>
        <w:rPr>
          <w:rFonts w:ascii="inter" w:eastAsia="inter" w:hAnsi="inter" w:cs="inter"/>
          <w:color w:val="000000"/>
          <w:szCs w:val="21"/>
          <w:rtl/>
        </w:rPr>
        <w:t xml:space="preserve"> Ro/Ro </w:t>
      </w:r>
      <w:r>
        <w:rPr>
          <w:rFonts w:ascii="inter" w:eastAsia="inter" w:hAnsi="inter" w:cs="Times New Roman"/>
          <w:color w:val="000000"/>
          <w:szCs w:val="21"/>
          <w:rtl/>
        </w:rPr>
        <w:t>وناقلات</w:t>
      </w:r>
      <w:r>
        <w:rPr>
          <w:rFonts w:ascii="inter" w:eastAsia="inter" w:hAnsi="inter" w:cs="inter"/>
          <w:color w:val="000000"/>
          <w:szCs w:val="21"/>
          <w:rtl/>
        </w:rPr>
        <w:t xml:space="preserve"> </w:t>
      </w:r>
      <w:r>
        <w:rPr>
          <w:rFonts w:ascii="inter" w:eastAsia="inter" w:hAnsi="inter" w:cs="Times New Roman"/>
          <w:color w:val="000000"/>
          <w:szCs w:val="21"/>
          <w:rtl/>
        </w:rPr>
        <w:t>الغاز</w:t>
      </w:r>
      <w:r>
        <w:rPr>
          <w:rFonts w:ascii="inter" w:eastAsia="inter" w:hAnsi="inter" w:cs="inter"/>
          <w:color w:val="000000"/>
          <w:szCs w:val="21"/>
          <w:rtl/>
        </w:rPr>
        <w:t xml:space="preserve"> </w:t>
      </w:r>
      <w:r>
        <w:rPr>
          <w:rFonts w:ascii="inter" w:eastAsia="inter" w:hAnsi="inter" w:cs="Times New Roman"/>
          <w:color w:val="000000"/>
          <w:szCs w:val="21"/>
          <w:rtl/>
        </w:rPr>
        <w:t>الطبيعي</w:t>
      </w:r>
      <w:r>
        <w:rPr>
          <w:rFonts w:ascii="inter" w:eastAsia="inter" w:hAnsi="inter" w:cs="inter"/>
          <w:color w:val="000000"/>
          <w:szCs w:val="21"/>
          <w:rtl/>
        </w:rPr>
        <w:t xml:space="preserve"> </w:t>
      </w:r>
      <w:r>
        <w:rPr>
          <w:rFonts w:ascii="inter" w:eastAsia="inter" w:hAnsi="inter" w:cs="Times New Roman"/>
          <w:color w:val="000000"/>
          <w:szCs w:val="21"/>
          <w:rtl/>
        </w:rPr>
        <w:t>المسال</w:t>
      </w:r>
      <w:r>
        <w:rPr>
          <w:rFonts w:ascii="inter" w:eastAsia="inter" w:hAnsi="inter" w:cs="inter"/>
          <w:color w:val="000000"/>
          <w:szCs w:val="21"/>
          <w:rtl/>
        </w:rPr>
        <w:t>.</w:t>
      </w:r>
      <w:bookmarkStart w:id="9" w:name="fnref4"/>
      <w:bookmarkEnd w:id="9"/>
      <w:r>
        <w:fldChar w:fldCharType="begin"/>
      </w:r>
      <w:r>
        <w:rPr>
          <w:rFonts w:cs="Georgia"/>
          <w:szCs w:val="21"/>
          <w:rtl/>
        </w:rPr>
        <w:instrText>HYPERLINK \l "fn4" \h</w:instrText>
      </w:r>
      <w:r>
        <w:fldChar w:fldCharType="separate"/>
      </w:r>
      <w:r>
        <w:rPr>
          <w:rFonts w:ascii="inter" w:eastAsia="inter" w:hAnsi="inter" w:cs="inter"/>
          <w:szCs w:val="21"/>
          <w:u w:val="single"/>
          <w:vertAlign w:val="superscript"/>
          <w:rtl/>
        </w:rPr>
        <w:t>[4]</w:t>
      </w:r>
      <w:r>
        <w:fldChar w:fldCharType="end"/>
      </w:r>
      <w:bookmarkStart w:id="10" w:name="fnref5"/>
      <w:bookmarkEnd w:id="10"/>
      <w:r>
        <w:fldChar w:fldCharType="begin"/>
      </w:r>
      <w:r>
        <w:rPr>
          <w:rFonts w:cs="Georgia"/>
          <w:szCs w:val="21"/>
          <w:rtl/>
        </w:rPr>
        <w:instrText>HYPERLINK \l "fn5" \h</w:instrText>
      </w:r>
      <w:r>
        <w:fldChar w:fldCharType="separate"/>
      </w:r>
      <w:r>
        <w:rPr>
          <w:rFonts w:ascii="inter" w:eastAsia="inter" w:hAnsi="inter" w:cs="inter"/>
          <w:szCs w:val="21"/>
          <w:u w:val="single"/>
          <w:vertAlign w:val="superscript"/>
          <w:rtl/>
        </w:rPr>
        <w:t>[5]</w:t>
      </w:r>
      <w:r>
        <w:fldChar w:fldCharType="end"/>
      </w:r>
    </w:p>
    <w:p w14:paraId="3E67D7C1"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يعكس</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التوزيع</w:t>
      </w:r>
      <w:r>
        <w:rPr>
          <w:rFonts w:ascii="inter" w:eastAsia="inter" w:hAnsi="inter" w:cs="inter"/>
          <w:color w:val="000000"/>
          <w:szCs w:val="21"/>
          <w:rtl/>
        </w:rPr>
        <w:t xml:space="preserve"> </w:t>
      </w:r>
      <w:r>
        <w:rPr>
          <w:rFonts w:ascii="inter" w:eastAsia="inter" w:hAnsi="inter" w:cs="Times New Roman"/>
          <w:color w:val="000000"/>
          <w:szCs w:val="21"/>
          <w:rtl/>
        </w:rPr>
        <w:t>الدور</w:t>
      </w:r>
      <w:r>
        <w:rPr>
          <w:rFonts w:ascii="inter" w:eastAsia="inter" w:hAnsi="inter" w:cs="inter"/>
          <w:color w:val="000000"/>
          <w:szCs w:val="21"/>
          <w:rtl/>
        </w:rPr>
        <w:t xml:space="preserve"> </w:t>
      </w:r>
      <w:r>
        <w:rPr>
          <w:rFonts w:ascii="inter" w:eastAsia="inter" w:hAnsi="inter" w:cs="Times New Roman"/>
          <w:color w:val="000000"/>
          <w:szCs w:val="21"/>
          <w:rtl/>
        </w:rPr>
        <w:t>الاستراتيجي</w:t>
      </w:r>
      <w:r>
        <w:rPr>
          <w:rFonts w:ascii="inter" w:eastAsia="inter" w:hAnsi="inter" w:cs="inter"/>
          <w:color w:val="000000"/>
          <w:szCs w:val="21"/>
          <w:rtl/>
        </w:rPr>
        <w:t xml:space="preserve"> </w:t>
      </w:r>
      <w:r>
        <w:rPr>
          <w:rFonts w:ascii="inter" w:eastAsia="inter" w:hAnsi="inter" w:cs="Times New Roman"/>
          <w:color w:val="000000"/>
          <w:szCs w:val="21"/>
          <w:rtl/>
        </w:rPr>
        <w:t>للقناة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نقل</w:t>
      </w:r>
      <w:r>
        <w:rPr>
          <w:rFonts w:ascii="inter" w:eastAsia="inter" w:hAnsi="inter" w:cs="inter"/>
          <w:color w:val="000000"/>
          <w:szCs w:val="21"/>
          <w:rtl/>
        </w:rPr>
        <w:t xml:space="preserve"> </w:t>
      </w:r>
      <w:r>
        <w:rPr>
          <w:rFonts w:ascii="inter" w:eastAsia="inter" w:hAnsi="inter" w:cs="Times New Roman"/>
          <w:color w:val="000000"/>
          <w:szCs w:val="21"/>
          <w:rtl/>
        </w:rPr>
        <w:t>الطاقة</w:t>
      </w:r>
      <w:r>
        <w:rPr>
          <w:rFonts w:ascii="inter" w:eastAsia="inter" w:hAnsi="inter" w:cs="inter"/>
          <w:color w:val="000000"/>
          <w:szCs w:val="21"/>
          <w:rtl/>
        </w:rPr>
        <w:t xml:space="preserve"> </w:t>
      </w:r>
      <w:r>
        <w:rPr>
          <w:rFonts w:ascii="inter" w:eastAsia="inter" w:hAnsi="inter" w:cs="Times New Roman"/>
          <w:color w:val="000000"/>
          <w:szCs w:val="21"/>
          <w:rtl/>
        </w:rPr>
        <w:t>والمواد</w:t>
      </w:r>
      <w:r>
        <w:rPr>
          <w:rFonts w:ascii="inter" w:eastAsia="inter" w:hAnsi="inter" w:cs="inter"/>
          <w:color w:val="000000"/>
          <w:szCs w:val="21"/>
          <w:rtl/>
        </w:rPr>
        <w:t xml:space="preserve"> </w:t>
      </w:r>
      <w:r>
        <w:rPr>
          <w:rFonts w:ascii="inter" w:eastAsia="inter" w:hAnsi="inter" w:cs="Times New Roman"/>
          <w:color w:val="000000"/>
          <w:szCs w:val="21"/>
          <w:rtl/>
        </w:rPr>
        <w:t>الخام</w:t>
      </w:r>
      <w:r>
        <w:rPr>
          <w:rFonts w:ascii="inter" w:eastAsia="inter" w:hAnsi="inter" w:cs="inter"/>
          <w:color w:val="000000"/>
          <w:szCs w:val="21"/>
          <w:rtl/>
        </w:rPr>
        <w:t xml:space="preserve"> </w:t>
      </w:r>
      <w:r>
        <w:rPr>
          <w:rFonts w:ascii="inter" w:eastAsia="inter" w:hAnsi="inter" w:cs="Times New Roman"/>
          <w:color w:val="000000"/>
          <w:szCs w:val="21"/>
          <w:rtl/>
        </w:rPr>
        <w:t>الأساسية</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المستوى</w:t>
      </w:r>
      <w:r>
        <w:rPr>
          <w:rFonts w:ascii="inter" w:eastAsia="inter" w:hAnsi="inter" w:cs="inter"/>
          <w:color w:val="000000"/>
          <w:szCs w:val="21"/>
          <w:rtl/>
        </w:rPr>
        <w:t xml:space="preserve"> </w:t>
      </w:r>
      <w:r>
        <w:rPr>
          <w:rFonts w:ascii="inter" w:eastAsia="inter" w:hAnsi="inter" w:cs="Times New Roman"/>
          <w:color w:val="000000"/>
          <w:szCs w:val="21"/>
          <w:rtl/>
        </w:rPr>
        <w:t>العالمي</w:t>
      </w:r>
      <w:r>
        <w:rPr>
          <w:rFonts w:ascii="inter" w:eastAsia="inter" w:hAnsi="inter" w:cs="inter"/>
          <w:color w:val="000000"/>
          <w:szCs w:val="21"/>
          <w:rtl/>
        </w:rPr>
        <w:t xml:space="preserve">. </w:t>
      </w:r>
      <w:r>
        <w:rPr>
          <w:rFonts w:ascii="inter" w:eastAsia="inter" w:hAnsi="inter" w:cs="Times New Roman"/>
          <w:color w:val="000000"/>
          <w:szCs w:val="21"/>
          <w:rtl/>
        </w:rPr>
        <w:t>الناقلات</w:t>
      </w:r>
      <w:r>
        <w:rPr>
          <w:rFonts w:ascii="inter" w:eastAsia="inter" w:hAnsi="inter" w:cs="inter"/>
          <w:color w:val="000000"/>
          <w:szCs w:val="21"/>
          <w:rtl/>
        </w:rPr>
        <w:t xml:space="preserve"> </w:t>
      </w:r>
      <w:r>
        <w:rPr>
          <w:rFonts w:ascii="inter" w:eastAsia="inter" w:hAnsi="inter" w:cs="Times New Roman"/>
          <w:color w:val="000000"/>
          <w:szCs w:val="21"/>
          <w:rtl/>
        </w:rPr>
        <w:t>بأنواعها</w:t>
      </w:r>
      <w:r>
        <w:rPr>
          <w:rFonts w:ascii="inter" w:eastAsia="inter" w:hAnsi="inter" w:cs="inter"/>
          <w:color w:val="000000"/>
          <w:szCs w:val="21"/>
          <w:rtl/>
        </w:rPr>
        <w:t xml:space="preserve"> (</w:t>
      </w:r>
      <w:r>
        <w:rPr>
          <w:rFonts w:ascii="inter" w:eastAsia="inter" w:hAnsi="inter" w:cs="Times New Roman"/>
          <w:color w:val="000000"/>
          <w:szCs w:val="21"/>
          <w:rtl/>
        </w:rPr>
        <w:t>ناقلات</w:t>
      </w:r>
      <w:r>
        <w:rPr>
          <w:rFonts w:ascii="inter" w:eastAsia="inter" w:hAnsi="inter" w:cs="inter"/>
          <w:color w:val="000000"/>
          <w:szCs w:val="21"/>
          <w:rtl/>
        </w:rPr>
        <w:t xml:space="preserve"> </w:t>
      </w:r>
      <w:r>
        <w:rPr>
          <w:rFonts w:ascii="inter" w:eastAsia="inter" w:hAnsi="inter" w:cs="Times New Roman"/>
          <w:color w:val="000000"/>
          <w:szCs w:val="21"/>
          <w:rtl/>
        </w:rPr>
        <w:t>نفط،</w:t>
      </w:r>
      <w:r>
        <w:rPr>
          <w:rFonts w:ascii="inter" w:eastAsia="inter" w:hAnsi="inter" w:cs="inter"/>
          <w:color w:val="000000"/>
          <w:szCs w:val="21"/>
          <w:rtl/>
        </w:rPr>
        <w:t xml:space="preserve"> </w:t>
      </w:r>
      <w:r>
        <w:rPr>
          <w:rFonts w:ascii="inter" w:eastAsia="inter" w:hAnsi="inter" w:cs="Times New Roman"/>
          <w:color w:val="000000"/>
          <w:szCs w:val="21"/>
          <w:rtl/>
        </w:rPr>
        <w:t>ناقلات</w:t>
      </w:r>
      <w:r>
        <w:rPr>
          <w:rFonts w:ascii="inter" w:eastAsia="inter" w:hAnsi="inter" w:cs="inter"/>
          <w:color w:val="000000"/>
          <w:szCs w:val="21"/>
          <w:rtl/>
        </w:rPr>
        <w:t xml:space="preserve"> </w:t>
      </w:r>
      <w:r>
        <w:rPr>
          <w:rFonts w:ascii="inter" w:eastAsia="inter" w:hAnsi="inter" w:cs="Times New Roman"/>
          <w:color w:val="000000"/>
          <w:szCs w:val="21"/>
          <w:rtl/>
        </w:rPr>
        <w:t>مشتقات،</w:t>
      </w:r>
      <w:r>
        <w:rPr>
          <w:rFonts w:ascii="inter" w:eastAsia="inter" w:hAnsi="inter" w:cs="inter"/>
          <w:color w:val="000000"/>
          <w:szCs w:val="21"/>
          <w:rtl/>
        </w:rPr>
        <w:t xml:space="preserve"> </w:t>
      </w:r>
      <w:r>
        <w:rPr>
          <w:rFonts w:ascii="inter" w:eastAsia="inter" w:hAnsi="inter" w:cs="Times New Roman"/>
          <w:color w:val="000000"/>
          <w:szCs w:val="21"/>
          <w:rtl/>
        </w:rPr>
        <w:t>ناقلات</w:t>
      </w:r>
      <w:r>
        <w:rPr>
          <w:rFonts w:ascii="inter" w:eastAsia="inter" w:hAnsi="inter" w:cs="inter"/>
          <w:color w:val="000000"/>
          <w:szCs w:val="21"/>
          <w:rtl/>
        </w:rPr>
        <w:t xml:space="preserve"> </w:t>
      </w:r>
      <w:r>
        <w:rPr>
          <w:rFonts w:ascii="inter" w:eastAsia="inter" w:hAnsi="inter" w:cs="Times New Roman"/>
          <w:color w:val="000000"/>
          <w:szCs w:val="21"/>
          <w:rtl/>
        </w:rPr>
        <w:t>كيماويات</w:t>
      </w:r>
      <w:r>
        <w:rPr>
          <w:rFonts w:ascii="inter" w:eastAsia="inter" w:hAnsi="inter" w:cs="inter"/>
          <w:color w:val="000000"/>
          <w:szCs w:val="21"/>
          <w:rtl/>
        </w:rPr>
        <w:t xml:space="preserve">) </w:t>
      </w:r>
      <w:r>
        <w:rPr>
          <w:rFonts w:ascii="inter" w:eastAsia="inter" w:hAnsi="inter" w:cs="Times New Roman"/>
          <w:color w:val="000000"/>
          <w:szCs w:val="21"/>
          <w:rtl/>
        </w:rPr>
        <w:t>تعتمد</w:t>
      </w:r>
      <w:r>
        <w:rPr>
          <w:rFonts w:ascii="inter" w:eastAsia="inter" w:hAnsi="inter" w:cs="inter"/>
          <w:color w:val="000000"/>
          <w:szCs w:val="21"/>
          <w:rtl/>
        </w:rPr>
        <w:t xml:space="preserve"> </w:t>
      </w:r>
      <w:r>
        <w:rPr>
          <w:rFonts w:ascii="inter" w:eastAsia="inter" w:hAnsi="inter" w:cs="Times New Roman"/>
          <w:color w:val="000000"/>
          <w:szCs w:val="21"/>
          <w:rtl/>
        </w:rPr>
        <w:t>اعتماداً</w:t>
      </w:r>
      <w:r>
        <w:rPr>
          <w:rFonts w:ascii="inter" w:eastAsia="inter" w:hAnsi="inter" w:cs="inter"/>
          <w:color w:val="000000"/>
          <w:szCs w:val="21"/>
          <w:rtl/>
        </w:rPr>
        <w:t xml:space="preserve"> </w:t>
      </w:r>
      <w:r>
        <w:rPr>
          <w:rFonts w:ascii="inter" w:eastAsia="inter" w:hAnsi="inter" w:cs="Times New Roman"/>
          <w:color w:val="000000"/>
          <w:szCs w:val="21"/>
          <w:rtl/>
        </w:rPr>
        <w:t>كاملاً</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القناة</w:t>
      </w:r>
      <w:r>
        <w:rPr>
          <w:rFonts w:ascii="inter" w:eastAsia="inter" w:hAnsi="inter" w:cs="inter"/>
          <w:color w:val="000000"/>
          <w:szCs w:val="21"/>
          <w:rtl/>
        </w:rPr>
        <w:t xml:space="preserve"> </w:t>
      </w:r>
      <w:r>
        <w:rPr>
          <w:rFonts w:ascii="inter" w:eastAsia="inter" w:hAnsi="inter" w:cs="Times New Roman"/>
          <w:color w:val="000000"/>
          <w:szCs w:val="21"/>
          <w:rtl/>
        </w:rPr>
        <w:t>كطريق</w:t>
      </w:r>
      <w:r>
        <w:rPr>
          <w:rFonts w:ascii="inter" w:eastAsia="inter" w:hAnsi="inter" w:cs="inter"/>
          <w:color w:val="000000"/>
          <w:szCs w:val="21"/>
          <w:rtl/>
        </w:rPr>
        <w:t xml:space="preserve"> </w:t>
      </w:r>
      <w:r>
        <w:rPr>
          <w:rFonts w:ascii="inter" w:eastAsia="inter" w:hAnsi="inter" w:cs="Times New Roman"/>
          <w:color w:val="000000"/>
          <w:szCs w:val="21"/>
          <w:rtl/>
        </w:rPr>
        <w:t>رئيسي</w:t>
      </w:r>
      <w:r>
        <w:rPr>
          <w:rFonts w:ascii="inter" w:eastAsia="inter" w:hAnsi="inter" w:cs="inter"/>
          <w:color w:val="000000"/>
          <w:szCs w:val="21"/>
          <w:rtl/>
        </w:rPr>
        <w:t xml:space="preserve"> </w:t>
      </w:r>
      <w:r>
        <w:rPr>
          <w:rFonts w:ascii="inter" w:eastAsia="inter" w:hAnsi="inter" w:cs="Times New Roman"/>
          <w:color w:val="000000"/>
          <w:szCs w:val="21"/>
          <w:rtl/>
        </w:rPr>
        <w:t>لتصدير</w:t>
      </w:r>
      <w:r>
        <w:rPr>
          <w:rFonts w:ascii="inter" w:eastAsia="inter" w:hAnsi="inter" w:cs="inter"/>
          <w:color w:val="000000"/>
          <w:szCs w:val="21"/>
          <w:rtl/>
        </w:rPr>
        <w:t xml:space="preserve"> </w:t>
      </w:r>
      <w:r>
        <w:rPr>
          <w:rFonts w:ascii="inter" w:eastAsia="inter" w:hAnsi="inter" w:cs="Times New Roman"/>
          <w:color w:val="000000"/>
          <w:szCs w:val="21"/>
          <w:rtl/>
        </w:rPr>
        <w:t>الوقود</w:t>
      </w:r>
      <w:r>
        <w:rPr>
          <w:rFonts w:ascii="inter" w:eastAsia="inter" w:hAnsi="inter" w:cs="inter"/>
          <w:color w:val="000000"/>
          <w:szCs w:val="21"/>
          <w:rtl/>
        </w:rPr>
        <w:t xml:space="preserve"> </w:t>
      </w:r>
      <w:r>
        <w:rPr>
          <w:rFonts w:ascii="inter" w:eastAsia="inter" w:hAnsi="inter" w:cs="Times New Roman"/>
          <w:color w:val="000000"/>
          <w:szCs w:val="21"/>
          <w:rtl/>
        </w:rPr>
        <w:t>والطاقة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الخليج</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الأسواق</w:t>
      </w:r>
      <w:r>
        <w:rPr>
          <w:rFonts w:ascii="inter" w:eastAsia="inter" w:hAnsi="inter" w:cs="inter"/>
          <w:color w:val="000000"/>
          <w:szCs w:val="21"/>
          <w:rtl/>
        </w:rPr>
        <w:t xml:space="preserve"> </w:t>
      </w:r>
      <w:r>
        <w:rPr>
          <w:rFonts w:ascii="inter" w:eastAsia="inter" w:hAnsi="inter" w:cs="Times New Roman"/>
          <w:color w:val="000000"/>
          <w:szCs w:val="21"/>
          <w:rtl/>
        </w:rPr>
        <w:t>الأوروبية</w:t>
      </w:r>
      <w:r>
        <w:rPr>
          <w:rFonts w:ascii="inter" w:eastAsia="inter" w:hAnsi="inter" w:cs="inter"/>
          <w:color w:val="000000"/>
          <w:szCs w:val="21"/>
          <w:rtl/>
        </w:rPr>
        <w:t xml:space="preserve"> </w:t>
      </w:r>
      <w:r>
        <w:rPr>
          <w:rFonts w:ascii="inter" w:eastAsia="inter" w:hAnsi="inter" w:cs="Times New Roman"/>
          <w:color w:val="000000"/>
          <w:szCs w:val="21"/>
          <w:rtl/>
        </w:rPr>
        <w:t>والأفريقية</w:t>
      </w:r>
      <w:r>
        <w:rPr>
          <w:rFonts w:ascii="inter" w:eastAsia="inter" w:hAnsi="inter" w:cs="inter"/>
          <w:color w:val="000000"/>
          <w:szCs w:val="21"/>
          <w:rtl/>
        </w:rPr>
        <w:t>.</w:t>
      </w:r>
      <w:bookmarkStart w:id="11" w:name="fnref5_1"/>
      <w:bookmarkEnd w:id="11"/>
      <w:r>
        <w:fldChar w:fldCharType="begin"/>
      </w:r>
      <w:r>
        <w:rPr>
          <w:rFonts w:cs="Georgia"/>
          <w:szCs w:val="21"/>
          <w:rtl/>
        </w:rPr>
        <w:instrText>HYPERLINK \l "fn5" \h</w:instrText>
      </w:r>
      <w:r>
        <w:fldChar w:fldCharType="separate"/>
      </w:r>
      <w:r>
        <w:rPr>
          <w:rFonts w:ascii="inter" w:eastAsia="inter" w:hAnsi="inter" w:cs="inter"/>
          <w:szCs w:val="21"/>
          <w:u w:val="single"/>
          <w:vertAlign w:val="superscript"/>
          <w:rtl/>
        </w:rPr>
        <w:t>[5]</w:t>
      </w:r>
      <w:r>
        <w:fldChar w:fldCharType="end"/>
      </w:r>
    </w:p>
    <w:p w14:paraId="30CCEDFE" w14:textId="77777777" w:rsidR="00BC5C23" w:rsidRDefault="00BC5C23" w:rsidP="00BC5C23">
      <w:pPr>
        <w:bidi/>
        <w:spacing w:after="210" w:line="360" w:lineRule="auto"/>
        <w:rPr>
          <w:rFonts w:ascii="inter" w:eastAsia="inter" w:hAnsi="inter" w:cs="inter"/>
          <w:color w:val="000000"/>
          <w:szCs w:val="21"/>
          <w:rtl/>
        </w:rPr>
      </w:pP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حيث</w:t>
      </w:r>
      <w:r>
        <w:rPr>
          <w:rFonts w:ascii="inter" w:eastAsia="inter" w:hAnsi="inter" w:cs="inter"/>
          <w:color w:val="000000"/>
          <w:szCs w:val="21"/>
          <w:rtl/>
        </w:rPr>
        <w:t xml:space="preserve"> </w:t>
      </w:r>
      <w:r>
        <w:rPr>
          <w:rFonts w:ascii="inter" w:eastAsia="inter" w:hAnsi="inter" w:cs="Times New Roman"/>
          <w:color w:val="000000"/>
          <w:szCs w:val="21"/>
          <w:rtl/>
        </w:rPr>
        <w:t>السعة</w:t>
      </w:r>
      <w:r>
        <w:rPr>
          <w:rFonts w:ascii="inter" w:eastAsia="inter" w:hAnsi="inter" w:cs="inter"/>
          <w:color w:val="000000"/>
          <w:szCs w:val="21"/>
          <w:rtl/>
        </w:rPr>
        <w:t xml:space="preserve"> </w:t>
      </w:r>
      <w:r>
        <w:rPr>
          <w:rFonts w:ascii="inter" w:eastAsia="inter" w:hAnsi="inter" w:cs="Times New Roman"/>
          <w:color w:val="000000"/>
          <w:szCs w:val="21"/>
          <w:rtl/>
        </w:rPr>
        <w:t>الحقيقية</w:t>
      </w:r>
      <w:r>
        <w:rPr>
          <w:rFonts w:ascii="inter" w:eastAsia="inter" w:hAnsi="inter" w:cs="inter"/>
          <w:color w:val="000000"/>
          <w:szCs w:val="21"/>
          <w:rtl/>
        </w:rPr>
        <w:t xml:space="preserve"> (SCNT)</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تسيطر</w:t>
      </w:r>
      <w:r>
        <w:rPr>
          <w:rFonts w:ascii="inter" w:eastAsia="inter" w:hAnsi="inter" w:cs="inter"/>
          <w:color w:val="000000"/>
          <w:szCs w:val="21"/>
          <w:rtl/>
        </w:rPr>
        <w:t xml:space="preserve"> </w:t>
      </w:r>
      <w:r>
        <w:rPr>
          <w:rFonts w:ascii="inter" w:eastAsia="inter" w:hAnsi="inter" w:cs="Times New Roman"/>
          <w:color w:val="000000"/>
          <w:szCs w:val="21"/>
          <w:rtl/>
        </w:rPr>
        <w:t>الناقلات</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حوالي</w:t>
      </w:r>
      <w:r>
        <w:rPr>
          <w:rFonts w:ascii="inter" w:eastAsia="inter" w:hAnsi="inter" w:cs="inter"/>
          <w:color w:val="000000"/>
          <w:szCs w:val="21"/>
          <w:rtl/>
        </w:rPr>
        <w:t xml:space="preserve"> </w:t>
      </w:r>
      <w:r>
        <w:rPr>
          <w:rFonts w:ascii="inter" w:eastAsia="inter" w:hAnsi="inter" w:cs="inter"/>
          <w:b/>
          <w:bCs/>
          <w:color w:val="000000"/>
          <w:szCs w:val="21"/>
          <w:rtl/>
        </w:rPr>
        <w:t>75.5%</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إجمالي</w:t>
      </w:r>
      <w:r>
        <w:rPr>
          <w:rFonts w:ascii="inter" w:eastAsia="inter" w:hAnsi="inter" w:cs="inter"/>
          <w:color w:val="000000"/>
          <w:szCs w:val="21"/>
          <w:rtl/>
        </w:rPr>
        <w:t xml:space="preserve"> </w:t>
      </w:r>
      <w:r>
        <w:rPr>
          <w:rFonts w:ascii="inter" w:eastAsia="inter" w:hAnsi="inter" w:cs="Times New Roman"/>
          <w:color w:val="000000"/>
          <w:szCs w:val="21"/>
          <w:rtl/>
        </w:rPr>
        <w:t>السعة</w:t>
      </w:r>
      <w:r>
        <w:rPr>
          <w:rFonts w:ascii="inter" w:eastAsia="inter" w:hAnsi="inter" w:cs="inter"/>
          <w:color w:val="000000"/>
          <w:szCs w:val="21"/>
          <w:rtl/>
        </w:rPr>
        <w:t xml:space="preserve"> </w:t>
      </w:r>
      <w:r>
        <w:rPr>
          <w:rFonts w:ascii="inter" w:eastAsia="inter" w:hAnsi="inter" w:cs="Times New Roman"/>
          <w:color w:val="000000"/>
          <w:szCs w:val="21"/>
          <w:rtl/>
        </w:rPr>
        <w:t>المارة،</w:t>
      </w:r>
      <w:r>
        <w:rPr>
          <w:rFonts w:ascii="inter" w:eastAsia="inter" w:hAnsi="inter" w:cs="inter"/>
          <w:color w:val="000000"/>
          <w:szCs w:val="21"/>
          <w:rtl/>
        </w:rPr>
        <w:t xml:space="preserve"> </w:t>
      </w:r>
      <w:r>
        <w:rPr>
          <w:rFonts w:ascii="inter" w:eastAsia="inter" w:hAnsi="inter" w:cs="Times New Roman"/>
          <w:color w:val="000000"/>
          <w:szCs w:val="21"/>
          <w:rtl/>
        </w:rPr>
        <w:t>يليها</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w:t>
      </w:r>
      <w:r>
        <w:rPr>
          <w:rFonts w:ascii="inter" w:eastAsia="inter" w:hAnsi="inter" w:cs="Times New Roman"/>
          <w:color w:val="000000"/>
          <w:szCs w:val="21"/>
          <w:rtl/>
        </w:rPr>
        <w:t>البضائع</w:t>
      </w:r>
      <w:r>
        <w:rPr>
          <w:rFonts w:ascii="inter" w:eastAsia="inter" w:hAnsi="inter" w:cs="inter"/>
          <w:color w:val="000000"/>
          <w:szCs w:val="21"/>
          <w:rtl/>
        </w:rPr>
        <w:t xml:space="preserve"> </w:t>
      </w:r>
      <w:r>
        <w:rPr>
          <w:rFonts w:ascii="inter" w:eastAsia="inter" w:hAnsi="inter" w:cs="Times New Roman"/>
          <w:color w:val="000000"/>
          <w:szCs w:val="21"/>
          <w:rtl/>
        </w:rPr>
        <w:t>الجافة</w:t>
      </w:r>
      <w:r>
        <w:rPr>
          <w:rFonts w:ascii="inter" w:eastAsia="inter" w:hAnsi="inter" w:cs="inter"/>
          <w:color w:val="000000"/>
          <w:szCs w:val="21"/>
          <w:rtl/>
        </w:rPr>
        <w:t xml:space="preserve"> </w:t>
      </w:r>
      <w:r>
        <w:rPr>
          <w:rFonts w:ascii="inter" w:eastAsia="inter" w:hAnsi="inter" w:cs="Times New Roman"/>
          <w:color w:val="000000"/>
          <w:szCs w:val="21"/>
          <w:rtl/>
        </w:rPr>
        <w:t>بحوالي</w:t>
      </w:r>
      <w:r>
        <w:rPr>
          <w:rFonts w:ascii="inter" w:eastAsia="inter" w:hAnsi="inter" w:cs="inter"/>
          <w:color w:val="000000"/>
          <w:szCs w:val="21"/>
          <w:rtl/>
        </w:rPr>
        <w:t xml:space="preserve"> </w:t>
      </w:r>
      <w:r>
        <w:rPr>
          <w:rFonts w:ascii="inter" w:eastAsia="inter" w:hAnsi="inter" w:cs="inter"/>
          <w:b/>
          <w:bCs/>
          <w:color w:val="000000"/>
          <w:szCs w:val="21"/>
          <w:rtl/>
        </w:rPr>
        <w:t>51.5%</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يعني</w:t>
      </w:r>
      <w:r>
        <w:rPr>
          <w:rFonts w:ascii="inter" w:eastAsia="inter" w:hAnsi="inter" w:cs="inter"/>
          <w:color w:val="000000"/>
          <w:szCs w:val="21"/>
          <w:rtl/>
        </w:rPr>
        <w:t xml:space="preserve"> </w:t>
      </w:r>
      <w:r>
        <w:rPr>
          <w:rFonts w:ascii="inter" w:eastAsia="inter" w:hAnsi="inter" w:cs="Times New Roman"/>
          <w:color w:val="000000"/>
          <w:szCs w:val="21"/>
          <w:rtl/>
        </w:rPr>
        <w:t>أن</w:t>
      </w:r>
      <w:r>
        <w:rPr>
          <w:rFonts w:ascii="inter" w:eastAsia="inter" w:hAnsi="inter" w:cs="inter"/>
          <w:color w:val="000000"/>
          <w:szCs w:val="21"/>
          <w:rtl/>
        </w:rPr>
        <w:t xml:space="preserve">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واحدة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الناقلات</w:t>
      </w:r>
      <w:r>
        <w:rPr>
          <w:rFonts w:ascii="inter" w:eastAsia="inter" w:hAnsi="inter" w:cs="inter"/>
          <w:color w:val="000000"/>
          <w:szCs w:val="21"/>
          <w:rtl/>
        </w:rPr>
        <w:t xml:space="preserve"> </w:t>
      </w:r>
      <w:r>
        <w:rPr>
          <w:rFonts w:ascii="inter" w:eastAsia="inter" w:hAnsi="inter" w:cs="Times New Roman"/>
          <w:color w:val="000000"/>
          <w:szCs w:val="21"/>
          <w:rtl/>
        </w:rPr>
        <w:t>قد</w:t>
      </w:r>
      <w:r>
        <w:rPr>
          <w:rFonts w:ascii="inter" w:eastAsia="inter" w:hAnsi="inter" w:cs="inter"/>
          <w:color w:val="000000"/>
          <w:szCs w:val="21"/>
          <w:rtl/>
        </w:rPr>
        <w:t xml:space="preserve"> </w:t>
      </w:r>
      <w:r>
        <w:rPr>
          <w:rFonts w:ascii="inter" w:eastAsia="inter" w:hAnsi="inter" w:cs="Times New Roman"/>
          <w:color w:val="000000"/>
          <w:szCs w:val="21"/>
          <w:rtl/>
        </w:rPr>
        <w:t>تساوي</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سعتها</w:t>
      </w:r>
      <w:r>
        <w:rPr>
          <w:rFonts w:ascii="inter" w:eastAsia="inter" w:hAnsi="inter" w:cs="inter"/>
          <w:color w:val="000000"/>
          <w:szCs w:val="21"/>
          <w:rtl/>
        </w:rPr>
        <w:t xml:space="preserve"> </w:t>
      </w:r>
      <w:r>
        <w:rPr>
          <w:rFonts w:ascii="inter" w:eastAsia="inter" w:hAnsi="inter" w:cs="Times New Roman"/>
          <w:color w:val="000000"/>
          <w:szCs w:val="21"/>
          <w:rtl/>
        </w:rPr>
        <w:t>عدة</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w:t>
      </w:r>
      <w:r>
        <w:rPr>
          <w:rFonts w:ascii="inter" w:eastAsia="inter" w:hAnsi="inter" w:cs="Times New Roman"/>
          <w:color w:val="000000"/>
          <w:szCs w:val="21"/>
          <w:rtl/>
        </w:rPr>
        <w:t>حاويات</w:t>
      </w:r>
      <w:r>
        <w:rPr>
          <w:rFonts w:ascii="inter" w:eastAsia="inter" w:hAnsi="inter" w:cs="inter"/>
          <w:color w:val="000000"/>
          <w:szCs w:val="21"/>
          <w:rtl/>
        </w:rPr>
        <w:t>.</w:t>
      </w:r>
    </w:p>
    <w:p w14:paraId="40D2EBCF" w14:textId="77777777" w:rsidR="00BC5C23" w:rsidRDefault="00BC5C23" w:rsidP="00BC5C23">
      <w:pPr>
        <w:bidi/>
        <w:spacing w:after="210" w:line="360" w:lineRule="auto"/>
        <w:rPr>
          <w:rFonts w:cs="Georgia"/>
          <w:szCs w:val="21"/>
          <w:rtl/>
        </w:rPr>
      </w:pPr>
      <w:r>
        <w:rPr>
          <w:rFonts w:ascii="inter" w:eastAsia="inter" w:hAnsi="inter" w:cs="inter"/>
          <w:noProof/>
          <w:color w:val="000000"/>
        </w:rPr>
        <w:lastRenderedPageBreak/>
        <w:drawing>
          <wp:inline distT="0" distB="0" distL="0" distR="0" wp14:anchorId="46C91651" wp14:editId="2B69F892">
            <wp:extent cx="6038850" cy="4025900"/>
            <wp:effectExtent l="0" t="0" r="0" b="0"/>
            <wp:docPr id="35" name="image-d9631364b19670ee511a43140fb56a15f3189d98.png"/>
            <wp:cNvGraphicFramePr/>
            <a:graphic xmlns:a="http://schemas.openxmlformats.org/drawingml/2006/main">
              <a:graphicData uri="http://schemas.openxmlformats.org/drawingml/2006/picture">
                <pic:pic xmlns:pic="http://schemas.openxmlformats.org/drawingml/2006/picture">
                  <pic:nvPicPr>
                    <pic:cNvPr id="27" name="image-d9631364b19670ee511a43140fb56a15f3189d98.png"/>
                    <pic:cNvPicPr/>
                  </pic:nvPicPr>
                  <pic:blipFill>
                    <a:blip r:embed="rId8" cstate="print"/>
                    <a:srcRect/>
                    <a:stretch>
                      <a:fillRect/>
                    </a:stretch>
                  </pic:blipFill>
                  <pic:spPr>
                    <a:xfrm>
                      <a:off x="0" y="0"/>
                      <a:ext cx="6038850" cy="4025900"/>
                    </a:xfrm>
                    <a:prstGeom prst="rect">
                      <a:avLst/>
                    </a:prstGeom>
                  </pic:spPr>
                </pic:pic>
              </a:graphicData>
            </a:graphic>
          </wp:inline>
        </w:drawing>
      </w:r>
    </w:p>
    <w:p w14:paraId="76AD496D" w14:textId="77777777" w:rsidR="00BC5C23" w:rsidRDefault="00BC5C23" w:rsidP="00BC5C23">
      <w:pPr>
        <w:bidi/>
        <w:spacing w:after="210" w:line="360" w:lineRule="auto"/>
        <w:rPr>
          <w:rFonts w:cs="Georgia"/>
          <w:szCs w:val="21"/>
          <w:rtl/>
        </w:rPr>
      </w:pPr>
      <w:bookmarkStart w:id="12" w:name="bm_1_3_أحجام_وأنواع_سفن_الحاويات"/>
      <w:r>
        <w:rPr>
          <w:rFonts w:ascii="inter" w:eastAsia="inter" w:hAnsi="inter" w:cs="Times New Roman"/>
          <w:color w:val="000000"/>
          <w:szCs w:val="21"/>
          <w:rtl/>
        </w:rPr>
        <w:t>تركيبة</w:t>
      </w:r>
      <w:r>
        <w:rPr>
          <w:rFonts w:ascii="inter" w:eastAsia="inter" w:hAnsi="inter" w:cs="inter"/>
          <w:color w:val="000000"/>
          <w:szCs w:val="21"/>
          <w:rtl/>
        </w:rPr>
        <w:t xml:space="preserve"> </w:t>
      </w:r>
      <w:r>
        <w:rPr>
          <w:rFonts w:ascii="inter" w:eastAsia="inter" w:hAnsi="inter" w:cs="Times New Roman"/>
          <w:color w:val="000000"/>
          <w:szCs w:val="21"/>
          <w:rtl/>
        </w:rPr>
        <w:t>حمولة</w:t>
      </w:r>
      <w:r>
        <w:rPr>
          <w:rFonts w:ascii="inter" w:eastAsia="inter" w:hAnsi="inter" w:cs="inter"/>
          <w:color w:val="000000"/>
          <w:szCs w:val="21"/>
          <w:rtl/>
        </w:rPr>
        <w:t xml:space="preserve"> </w:t>
      </w:r>
      <w:r>
        <w:rPr>
          <w:rFonts w:ascii="inter" w:eastAsia="inter" w:hAnsi="inter" w:cs="Times New Roman"/>
          <w:color w:val="000000"/>
          <w:szCs w:val="21"/>
          <w:rtl/>
        </w:rPr>
        <w:t>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حسب</w:t>
      </w:r>
      <w:r>
        <w:rPr>
          <w:rFonts w:ascii="inter" w:eastAsia="inter" w:hAnsi="inter" w:cs="inter"/>
          <w:color w:val="000000"/>
          <w:szCs w:val="21"/>
          <w:rtl/>
        </w:rPr>
        <w:t xml:space="preserve"> </w:t>
      </w:r>
      <w:r>
        <w:rPr>
          <w:rFonts w:ascii="inter" w:eastAsia="inter" w:hAnsi="inter" w:cs="Times New Roman"/>
          <w:color w:val="000000"/>
          <w:szCs w:val="21"/>
          <w:rtl/>
        </w:rPr>
        <w:t>نوع</w:t>
      </w:r>
      <w:r>
        <w:rPr>
          <w:rFonts w:ascii="inter" w:eastAsia="inter" w:hAnsi="inter" w:cs="inter"/>
          <w:color w:val="000000"/>
          <w:szCs w:val="21"/>
          <w:rtl/>
        </w:rPr>
        <w:t xml:space="preserve"> </w:t>
      </w:r>
      <w:r>
        <w:rPr>
          <w:rFonts w:ascii="inter" w:eastAsia="inter" w:hAnsi="inter" w:cs="Times New Roman"/>
          <w:color w:val="000000"/>
          <w:szCs w:val="21"/>
          <w:rtl/>
        </w:rPr>
        <w:t>السفينة</w:t>
      </w:r>
      <w:r>
        <w:rPr>
          <w:rFonts w:ascii="inter" w:eastAsia="inter" w:hAnsi="inter" w:cs="inter"/>
          <w:color w:val="000000"/>
          <w:szCs w:val="21"/>
          <w:rtl/>
        </w:rPr>
        <w:t xml:space="preserve"> (2024)</w:t>
      </w:r>
    </w:p>
    <w:p w14:paraId="70E6C3A5" w14:textId="77777777" w:rsidR="00BC5C23" w:rsidRDefault="00BC5C23" w:rsidP="00BC5C23">
      <w:pPr>
        <w:bidi/>
        <w:spacing w:before="315" w:after="105" w:line="360" w:lineRule="auto"/>
        <w:ind w:left="-30"/>
        <w:rPr>
          <w:rFonts w:cs="Georgia"/>
          <w:szCs w:val="21"/>
          <w:rtl/>
        </w:rPr>
      </w:pPr>
      <w:r>
        <w:rPr>
          <w:rFonts w:ascii="inter" w:eastAsia="inter" w:hAnsi="inter" w:cs="inter"/>
          <w:b/>
          <w:bCs/>
          <w:color w:val="000000"/>
          <w:sz w:val="24"/>
          <w:szCs w:val="24"/>
          <w:rtl/>
        </w:rPr>
        <w:t xml:space="preserve">1.3 </w:t>
      </w:r>
      <w:r>
        <w:rPr>
          <w:rFonts w:ascii="inter" w:eastAsia="inter" w:hAnsi="inter" w:cs="Times New Roman"/>
          <w:b/>
          <w:bCs/>
          <w:color w:val="000000"/>
          <w:sz w:val="24"/>
          <w:szCs w:val="24"/>
          <w:rtl/>
        </w:rPr>
        <w:t>أحجام</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وأنواع</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سفن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الحاويات</w:t>
      </w:r>
      <w:bookmarkEnd w:id="12"/>
    </w:p>
    <w:p w14:paraId="5FEC8441" w14:textId="77777777" w:rsidR="00BC5C23" w:rsidRDefault="00BC5C23" w:rsidP="00BC5C23">
      <w:pPr>
        <w:bidi/>
        <w:spacing w:after="210" w:line="360" w:lineRule="auto"/>
        <w:rPr>
          <w:rFonts w:ascii="inter" w:eastAsia="inter" w:hAnsi="inter" w:cs="inter"/>
          <w:color w:val="000000"/>
          <w:szCs w:val="21"/>
          <w:rtl/>
        </w:rPr>
      </w:pPr>
      <w:r>
        <w:rPr>
          <w:rFonts w:ascii="inter" w:eastAsia="inter" w:hAnsi="inter" w:cs="Times New Roman"/>
          <w:color w:val="000000"/>
          <w:szCs w:val="21"/>
          <w:rtl/>
        </w:rPr>
        <w:t>بسبب</w:t>
      </w:r>
      <w:r>
        <w:rPr>
          <w:rFonts w:ascii="inter" w:eastAsia="inter" w:hAnsi="inter" w:cs="inter"/>
          <w:color w:val="000000"/>
          <w:szCs w:val="21"/>
          <w:rtl/>
        </w:rPr>
        <w:t xml:space="preserve"> </w:t>
      </w:r>
      <w:r>
        <w:rPr>
          <w:rFonts w:ascii="inter" w:eastAsia="inter" w:hAnsi="inter" w:cs="Times New Roman"/>
          <w:color w:val="000000"/>
          <w:szCs w:val="21"/>
          <w:rtl/>
        </w:rPr>
        <w:t>الأزمة</w:t>
      </w:r>
      <w:r>
        <w:rPr>
          <w:rFonts w:ascii="inter" w:eastAsia="inter" w:hAnsi="inter" w:cs="inter"/>
          <w:color w:val="000000"/>
          <w:szCs w:val="21"/>
          <w:rtl/>
        </w:rPr>
        <w:t xml:space="preserve"> </w:t>
      </w:r>
      <w:r>
        <w:rPr>
          <w:rFonts w:ascii="inter" w:eastAsia="inter" w:hAnsi="inter" w:cs="Times New Roman"/>
          <w:color w:val="000000"/>
          <w:szCs w:val="21"/>
          <w:rtl/>
        </w:rPr>
        <w:t>الأمنية،</w:t>
      </w:r>
      <w:r>
        <w:rPr>
          <w:rFonts w:ascii="inter" w:eastAsia="inter" w:hAnsi="inter" w:cs="inter"/>
          <w:color w:val="000000"/>
          <w:szCs w:val="21"/>
          <w:rtl/>
        </w:rPr>
        <w:t xml:space="preserve"> </w:t>
      </w:r>
      <w:r>
        <w:rPr>
          <w:rFonts w:ascii="inter" w:eastAsia="inter" w:hAnsi="inter" w:cs="Times New Roman"/>
          <w:color w:val="000000"/>
          <w:szCs w:val="21"/>
          <w:rtl/>
        </w:rPr>
        <w:t>شهدت</w:t>
      </w:r>
      <w:r>
        <w:rPr>
          <w:rFonts w:ascii="inter" w:eastAsia="inter" w:hAnsi="inter" w:cs="inter"/>
          <w:color w:val="000000"/>
          <w:szCs w:val="21"/>
          <w:rtl/>
        </w:rPr>
        <w:t xml:space="preserve"> </w:t>
      </w:r>
      <w:r>
        <w:rPr>
          <w:rFonts w:ascii="inter" w:eastAsia="inter" w:hAnsi="inter" w:cs="Times New Roman"/>
          <w:color w:val="000000"/>
          <w:szCs w:val="21"/>
          <w:rtl/>
        </w:rPr>
        <w:t>أنواع</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w:t>
      </w:r>
      <w:r>
        <w:rPr>
          <w:rFonts w:ascii="inter" w:eastAsia="inter" w:hAnsi="inter" w:cs="Times New Roman"/>
          <w:color w:val="000000"/>
          <w:szCs w:val="21"/>
          <w:rtl/>
        </w:rPr>
        <w:t>الحاويات</w:t>
      </w:r>
      <w:r>
        <w:rPr>
          <w:rFonts w:ascii="inter" w:eastAsia="inter" w:hAnsi="inter" w:cs="inter"/>
          <w:color w:val="000000"/>
          <w:szCs w:val="21"/>
          <w:rtl/>
        </w:rPr>
        <w:t xml:space="preserve"> </w:t>
      </w:r>
      <w:r>
        <w:rPr>
          <w:rFonts w:ascii="inter" w:eastAsia="inter" w:hAnsi="inter" w:cs="Times New Roman"/>
          <w:color w:val="000000"/>
          <w:szCs w:val="21"/>
          <w:rtl/>
        </w:rPr>
        <w:t>تحولات</w:t>
      </w:r>
      <w:r>
        <w:rPr>
          <w:rFonts w:ascii="inter" w:eastAsia="inter" w:hAnsi="inter" w:cs="inter"/>
          <w:color w:val="000000"/>
          <w:szCs w:val="21"/>
          <w:rtl/>
        </w:rPr>
        <w:t xml:space="preserve"> </w:t>
      </w:r>
      <w:r>
        <w:rPr>
          <w:rFonts w:ascii="inter" w:eastAsia="inter" w:hAnsi="inter" w:cs="Times New Roman"/>
          <w:color w:val="000000"/>
          <w:szCs w:val="21"/>
          <w:rtl/>
        </w:rPr>
        <w:t>جذرية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الاستخدام</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الصغيرة</w:t>
      </w:r>
      <w:r>
        <w:rPr>
          <w:rFonts w:ascii="inter" w:eastAsia="inter" w:hAnsi="inter" w:cs="inter"/>
          <w:color w:val="000000"/>
          <w:szCs w:val="21"/>
          <w:rtl/>
        </w:rPr>
        <w:t xml:space="preserve"> (Sub-Panamax) </w:t>
      </w:r>
      <w:r>
        <w:rPr>
          <w:rFonts w:ascii="inter" w:eastAsia="inter" w:hAnsi="inter" w:cs="Times New Roman"/>
          <w:color w:val="000000"/>
          <w:szCs w:val="21"/>
          <w:rtl/>
        </w:rPr>
        <w:t>بسعة</w:t>
      </w:r>
      <w:r>
        <w:rPr>
          <w:rFonts w:ascii="inter" w:eastAsia="inter" w:hAnsi="inter" w:cs="inter"/>
          <w:color w:val="000000"/>
          <w:szCs w:val="21"/>
          <w:rtl/>
        </w:rPr>
        <w:t xml:space="preserve"> </w:t>
      </w:r>
      <w:r>
        <w:rPr>
          <w:rFonts w:ascii="inter" w:eastAsia="inter" w:hAnsi="inter" w:cs="Times New Roman"/>
          <w:color w:val="000000"/>
          <w:szCs w:val="21"/>
          <w:rtl/>
        </w:rPr>
        <w:t>أقل</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4,000 </w:t>
      </w:r>
      <w:r>
        <w:rPr>
          <w:rFonts w:ascii="inter" w:eastAsia="inter" w:hAnsi="inter" w:cs="Times New Roman"/>
          <w:color w:val="000000"/>
          <w:szCs w:val="21"/>
          <w:rtl/>
        </w:rPr>
        <w:t>حاوية</w:t>
      </w:r>
      <w:r>
        <w:rPr>
          <w:rFonts w:ascii="inter" w:eastAsia="inter" w:hAnsi="inter" w:cs="inter"/>
          <w:color w:val="000000"/>
          <w:szCs w:val="21"/>
          <w:rtl/>
        </w:rPr>
        <w:t xml:space="preserve"> </w:t>
      </w:r>
      <w:r>
        <w:rPr>
          <w:rFonts w:ascii="inter" w:eastAsia="inter" w:hAnsi="inter" w:cs="Times New Roman"/>
          <w:color w:val="000000"/>
          <w:szCs w:val="21"/>
          <w:rtl/>
        </w:rPr>
        <w:t>معادلة</w:t>
      </w:r>
      <w:r>
        <w:rPr>
          <w:rFonts w:ascii="inter" w:eastAsia="inter" w:hAnsi="inter" w:cs="inter"/>
          <w:color w:val="000000"/>
          <w:szCs w:val="21"/>
          <w:rtl/>
        </w:rPr>
        <w:t xml:space="preserve"> </w:t>
      </w:r>
      <w:r>
        <w:rPr>
          <w:rFonts w:ascii="inter" w:eastAsia="inter" w:hAnsi="inter" w:cs="Times New Roman"/>
          <w:color w:val="000000"/>
          <w:szCs w:val="21"/>
          <w:rtl/>
        </w:rPr>
        <w:t>استمرت</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الهيمنة</w:t>
      </w:r>
      <w:r>
        <w:rPr>
          <w:rFonts w:ascii="inter" w:eastAsia="inter" w:hAnsi="inter" w:cs="inter"/>
          <w:color w:val="000000"/>
          <w:szCs w:val="21"/>
          <w:rtl/>
        </w:rPr>
        <w:t xml:space="preserve"> </w:t>
      </w:r>
      <w:r>
        <w:rPr>
          <w:rFonts w:ascii="inter" w:eastAsia="inter" w:hAnsi="inter" w:cs="Times New Roman"/>
          <w:color w:val="000000"/>
          <w:szCs w:val="21"/>
          <w:rtl/>
        </w:rPr>
        <w:t>بنسبة</w:t>
      </w:r>
      <w:r>
        <w:rPr>
          <w:rFonts w:ascii="inter" w:eastAsia="inter" w:hAnsi="inter" w:cs="inter"/>
          <w:color w:val="000000"/>
          <w:szCs w:val="21"/>
          <w:rtl/>
        </w:rPr>
        <w:t xml:space="preserve"> </w:t>
      </w:r>
      <w:r>
        <w:rPr>
          <w:rFonts w:ascii="inter" w:eastAsia="inter" w:hAnsi="inter" w:cs="inter"/>
          <w:b/>
          <w:bCs/>
          <w:color w:val="000000"/>
          <w:szCs w:val="21"/>
          <w:rtl/>
        </w:rPr>
        <w:t>70.6%</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إجمالي</w:t>
      </w:r>
      <w:r>
        <w:rPr>
          <w:rFonts w:ascii="inter" w:eastAsia="inter" w:hAnsi="inter" w:cs="inter"/>
          <w:color w:val="000000"/>
          <w:szCs w:val="21"/>
          <w:rtl/>
        </w:rPr>
        <w:t xml:space="preserve"> </w:t>
      </w:r>
      <w:r>
        <w:rPr>
          <w:rFonts w:ascii="inter" w:eastAsia="inter" w:hAnsi="inter" w:cs="Times New Roman"/>
          <w:color w:val="000000"/>
          <w:szCs w:val="21"/>
          <w:rtl/>
        </w:rPr>
        <w:t>حركة</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w:t>
      </w:r>
      <w:r>
        <w:rPr>
          <w:rFonts w:ascii="inter" w:eastAsia="inter" w:hAnsi="inter" w:cs="Times New Roman"/>
          <w:color w:val="000000"/>
          <w:szCs w:val="21"/>
          <w:rtl/>
        </w:rPr>
        <w:t>الحاويات</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يعكس</w:t>
      </w:r>
      <w:r>
        <w:rPr>
          <w:rFonts w:ascii="inter" w:eastAsia="inter" w:hAnsi="inter" w:cs="inter"/>
          <w:color w:val="000000"/>
          <w:szCs w:val="21"/>
          <w:rtl/>
        </w:rPr>
        <w:t xml:space="preserve"> </w:t>
      </w:r>
      <w:r>
        <w:rPr>
          <w:rFonts w:ascii="inter" w:eastAsia="inter" w:hAnsi="inter" w:cs="Times New Roman"/>
          <w:color w:val="000000"/>
          <w:szCs w:val="21"/>
          <w:rtl/>
        </w:rPr>
        <w:t>تحول</w:t>
      </w:r>
      <w:r>
        <w:rPr>
          <w:rFonts w:ascii="inter" w:eastAsia="inter" w:hAnsi="inter" w:cs="inter"/>
          <w:color w:val="000000"/>
          <w:szCs w:val="21"/>
          <w:rtl/>
        </w:rPr>
        <w:t xml:space="preserve"> </w:t>
      </w:r>
      <w:r>
        <w:rPr>
          <w:rFonts w:ascii="inter" w:eastAsia="inter" w:hAnsi="inter" w:cs="Times New Roman"/>
          <w:color w:val="000000"/>
          <w:szCs w:val="21"/>
          <w:rtl/>
        </w:rPr>
        <w:t>الشحنات</w:t>
      </w:r>
      <w:r>
        <w:rPr>
          <w:rFonts w:ascii="inter" w:eastAsia="inter" w:hAnsi="inter" w:cs="inter"/>
          <w:color w:val="000000"/>
          <w:szCs w:val="21"/>
          <w:rtl/>
        </w:rPr>
        <w:t xml:space="preserve"> </w:t>
      </w:r>
      <w:r>
        <w:rPr>
          <w:rFonts w:ascii="inter" w:eastAsia="inter" w:hAnsi="inter" w:cs="Times New Roman"/>
          <w:color w:val="000000"/>
          <w:szCs w:val="21"/>
          <w:rtl/>
        </w:rPr>
        <w:t>نحو</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الأصغر</w:t>
      </w:r>
      <w:r>
        <w:rPr>
          <w:rFonts w:ascii="inter" w:eastAsia="inter" w:hAnsi="inter" w:cs="inter"/>
          <w:color w:val="000000"/>
          <w:szCs w:val="21"/>
          <w:rtl/>
        </w:rPr>
        <w:t xml:space="preserve"> </w:t>
      </w:r>
      <w:r>
        <w:rPr>
          <w:rFonts w:ascii="inter" w:eastAsia="inter" w:hAnsi="inter" w:cs="Times New Roman"/>
          <w:color w:val="000000"/>
          <w:szCs w:val="21"/>
          <w:rtl/>
        </w:rPr>
        <w:t>حجماً</w:t>
      </w:r>
      <w:r>
        <w:rPr>
          <w:rFonts w:ascii="inter" w:eastAsia="inter" w:hAnsi="inter" w:cs="inter"/>
          <w:color w:val="000000"/>
          <w:szCs w:val="21"/>
          <w:rtl/>
        </w:rPr>
        <w:t xml:space="preserve"> </w:t>
      </w:r>
      <w:r>
        <w:rPr>
          <w:rFonts w:ascii="inter" w:eastAsia="inter" w:hAnsi="inter" w:cs="Times New Roman"/>
          <w:color w:val="000000"/>
          <w:szCs w:val="21"/>
          <w:rtl/>
        </w:rPr>
        <w:t>التي</w:t>
      </w:r>
      <w:r>
        <w:rPr>
          <w:rFonts w:ascii="inter" w:eastAsia="inter" w:hAnsi="inter" w:cs="inter"/>
          <w:color w:val="000000"/>
          <w:szCs w:val="21"/>
          <w:rtl/>
        </w:rPr>
        <w:t xml:space="preserve"> </w:t>
      </w:r>
      <w:r>
        <w:rPr>
          <w:rFonts w:ascii="inter" w:eastAsia="inter" w:hAnsi="inter" w:cs="Times New Roman"/>
          <w:color w:val="000000"/>
          <w:szCs w:val="21"/>
          <w:rtl/>
        </w:rPr>
        <w:t>تعتبر</w:t>
      </w:r>
      <w:r>
        <w:rPr>
          <w:rFonts w:ascii="inter" w:eastAsia="inter" w:hAnsi="inter" w:cs="inter"/>
          <w:color w:val="000000"/>
          <w:szCs w:val="21"/>
          <w:rtl/>
        </w:rPr>
        <w:t xml:space="preserve"> </w:t>
      </w:r>
      <w:r>
        <w:rPr>
          <w:rFonts w:ascii="inter" w:eastAsia="inter" w:hAnsi="inter" w:cs="Times New Roman"/>
          <w:color w:val="000000"/>
          <w:szCs w:val="21"/>
          <w:rtl/>
        </w:rPr>
        <w:t>أقل</w:t>
      </w:r>
      <w:r>
        <w:rPr>
          <w:rFonts w:ascii="inter" w:eastAsia="inter" w:hAnsi="inter" w:cs="inter"/>
          <w:color w:val="000000"/>
          <w:szCs w:val="21"/>
          <w:rtl/>
        </w:rPr>
        <w:t xml:space="preserve"> </w:t>
      </w:r>
      <w:r>
        <w:rPr>
          <w:rFonts w:ascii="inter" w:eastAsia="inter" w:hAnsi="inter" w:cs="Times New Roman"/>
          <w:color w:val="000000"/>
          <w:szCs w:val="21"/>
          <w:rtl/>
        </w:rPr>
        <w:t>عرضة</w:t>
      </w:r>
      <w:r>
        <w:rPr>
          <w:rFonts w:ascii="inter" w:eastAsia="inter" w:hAnsi="inter" w:cs="inter"/>
          <w:color w:val="000000"/>
          <w:szCs w:val="21"/>
          <w:rtl/>
        </w:rPr>
        <w:t xml:space="preserve"> </w:t>
      </w:r>
      <w:r>
        <w:rPr>
          <w:rFonts w:ascii="inter" w:eastAsia="inter" w:hAnsi="inter" w:cs="Times New Roman"/>
          <w:color w:val="000000"/>
          <w:szCs w:val="21"/>
          <w:rtl/>
        </w:rPr>
        <w:t>للمخاطر</w:t>
      </w:r>
      <w:r>
        <w:rPr>
          <w:rFonts w:ascii="inter" w:eastAsia="inter" w:hAnsi="inter" w:cs="inter"/>
          <w:color w:val="000000"/>
          <w:szCs w:val="21"/>
          <w:rtl/>
        </w:rPr>
        <w:t xml:space="preserve"> </w:t>
      </w:r>
      <w:r>
        <w:rPr>
          <w:rFonts w:ascii="inter" w:eastAsia="inter" w:hAnsi="inter" w:cs="Times New Roman"/>
          <w:color w:val="000000"/>
          <w:szCs w:val="21"/>
          <w:rtl/>
        </w:rPr>
        <w:t>الأمنية</w:t>
      </w:r>
      <w:r>
        <w:rPr>
          <w:rFonts w:ascii="inter" w:eastAsia="inter" w:hAnsi="inter" w:cs="inter"/>
          <w:color w:val="000000"/>
          <w:szCs w:val="21"/>
          <w:rtl/>
        </w:rPr>
        <w:t>.</w:t>
      </w:r>
    </w:p>
    <w:p w14:paraId="0F9AA06F"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lastRenderedPageBreak/>
        <w:drawing>
          <wp:inline distT="0" distB="0" distL="0" distR="0" wp14:anchorId="1B71B609" wp14:editId="74612533">
            <wp:extent cx="6038850" cy="4025900"/>
            <wp:effectExtent l="0" t="0" r="0" b="0"/>
            <wp:docPr id="1" name="image-9af61fbc0c99e92785c45e76c93d8c868b9fb6d2.png"/>
            <wp:cNvGraphicFramePr/>
            <a:graphic xmlns:a="http://schemas.openxmlformats.org/drawingml/2006/main">
              <a:graphicData uri="http://schemas.openxmlformats.org/drawingml/2006/picture">
                <pic:pic xmlns:pic="http://schemas.openxmlformats.org/drawingml/2006/picture">
                  <pic:nvPicPr>
                    <pic:cNvPr id="26" name="image-9af61fbc0c99e92785c45e76c93d8c868b9fb6d2.png"/>
                    <pic:cNvPicPr/>
                  </pic:nvPicPr>
                  <pic:blipFill>
                    <a:blip r:embed="rId9" cstate="print"/>
                    <a:srcRect/>
                    <a:stretch>
                      <a:fillRect/>
                    </a:stretch>
                  </pic:blipFill>
                  <pic:spPr>
                    <a:xfrm>
                      <a:off x="0" y="0"/>
                      <a:ext cx="6038850" cy="4025900"/>
                    </a:xfrm>
                    <a:prstGeom prst="rect">
                      <a:avLst/>
                    </a:prstGeom>
                  </pic:spPr>
                </pic:pic>
              </a:graphicData>
            </a:graphic>
          </wp:inline>
        </w:drawing>
      </w:r>
    </w:p>
    <w:p w14:paraId="3A098E9A"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مرور</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w:t>
      </w:r>
      <w:r>
        <w:rPr>
          <w:rFonts w:ascii="inter" w:eastAsia="inter" w:hAnsi="inter" w:cs="Times New Roman"/>
          <w:color w:val="000000"/>
          <w:szCs w:val="21"/>
          <w:rtl/>
        </w:rPr>
        <w:t>الحاويات</w:t>
      </w:r>
      <w:r>
        <w:rPr>
          <w:rFonts w:ascii="inter" w:eastAsia="inter" w:hAnsi="inter" w:cs="inter"/>
          <w:color w:val="000000"/>
          <w:szCs w:val="21"/>
          <w:rtl/>
        </w:rPr>
        <w:t xml:space="preserve"> </w:t>
      </w:r>
      <w:r>
        <w:rPr>
          <w:rFonts w:ascii="inter" w:eastAsia="inter" w:hAnsi="inter" w:cs="Times New Roman"/>
          <w:color w:val="000000"/>
          <w:szCs w:val="21"/>
          <w:rtl/>
        </w:rPr>
        <w:t>حسب</w:t>
      </w:r>
      <w:r>
        <w:rPr>
          <w:rFonts w:ascii="inter" w:eastAsia="inter" w:hAnsi="inter" w:cs="inter"/>
          <w:color w:val="000000"/>
          <w:szCs w:val="21"/>
          <w:rtl/>
        </w:rPr>
        <w:t xml:space="preserve"> </w:t>
      </w:r>
      <w:r>
        <w:rPr>
          <w:rFonts w:ascii="inter" w:eastAsia="inter" w:hAnsi="inter" w:cs="Times New Roman"/>
          <w:color w:val="000000"/>
          <w:szCs w:val="21"/>
          <w:rtl/>
        </w:rPr>
        <w:t>الحجم</w:t>
      </w:r>
      <w:r>
        <w:rPr>
          <w:rFonts w:ascii="inter" w:eastAsia="inter" w:hAnsi="inter" w:cs="inter"/>
          <w:color w:val="000000"/>
          <w:szCs w:val="21"/>
          <w:rtl/>
        </w:rPr>
        <w:t xml:space="preserve">: </w:t>
      </w:r>
      <w:r>
        <w:rPr>
          <w:rFonts w:ascii="inter" w:eastAsia="inter" w:hAnsi="inter" w:cs="Times New Roman"/>
          <w:color w:val="000000"/>
          <w:szCs w:val="21"/>
          <w:rtl/>
        </w:rPr>
        <w:t>مقارنة</w:t>
      </w:r>
      <w:r>
        <w:rPr>
          <w:rFonts w:ascii="inter" w:eastAsia="inter" w:hAnsi="inter" w:cs="inter"/>
          <w:color w:val="000000"/>
          <w:szCs w:val="21"/>
          <w:rtl/>
        </w:rPr>
        <w:t xml:space="preserve"> </w:t>
      </w:r>
      <w:r>
        <w:rPr>
          <w:rFonts w:ascii="inter" w:eastAsia="inter" w:hAnsi="inter" w:cs="Times New Roman"/>
          <w:color w:val="000000"/>
          <w:szCs w:val="21"/>
          <w:rtl/>
        </w:rPr>
        <w:t>بين</w:t>
      </w:r>
      <w:r>
        <w:rPr>
          <w:rFonts w:ascii="inter" w:eastAsia="inter" w:hAnsi="inter" w:cs="inter"/>
          <w:color w:val="000000"/>
          <w:szCs w:val="21"/>
          <w:rtl/>
        </w:rPr>
        <w:t xml:space="preserve"> 2024 </w:t>
      </w:r>
      <w:r>
        <w:rPr>
          <w:rFonts w:ascii="inter" w:eastAsia="inter" w:hAnsi="inter" w:cs="Times New Roman"/>
          <w:color w:val="000000"/>
          <w:szCs w:val="21"/>
          <w:rtl/>
        </w:rPr>
        <w:t>و</w:t>
      </w:r>
      <w:r>
        <w:rPr>
          <w:rFonts w:ascii="inter" w:eastAsia="inter" w:hAnsi="inter" w:cs="inter"/>
          <w:color w:val="000000"/>
          <w:szCs w:val="21"/>
          <w:rtl/>
        </w:rPr>
        <w:t xml:space="preserve"> 2025</w:t>
      </w:r>
    </w:p>
    <w:p w14:paraId="1BB08057"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سفن</w:t>
      </w:r>
      <w:r>
        <w:rPr>
          <w:rFonts w:ascii="inter" w:eastAsia="inter" w:hAnsi="inter" w:cs="inter"/>
          <w:color w:val="000000"/>
          <w:szCs w:val="21"/>
          <w:rtl/>
        </w:rPr>
        <w:t xml:space="preserve"> Panamax (4,000-7,500 </w:t>
      </w:r>
      <w:r>
        <w:rPr>
          <w:rFonts w:ascii="inter" w:eastAsia="inter" w:hAnsi="inter" w:cs="Times New Roman"/>
          <w:color w:val="000000"/>
          <w:szCs w:val="21"/>
          <w:rtl/>
        </w:rPr>
        <w:t>حاوية</w:t>
      </w:r>
      <w:r>
        <w:rPr>
          <w:rFonts w:ascii="inter" w:eastAsia="inter" w:hAnsi="inter" w:cs="inter"/>
          <w:color w:val="000000"/>
          <w:szCs w:val="21"/>
          <w:rtl/>
        </w:rPr>
        <w:t xml:space="preserve">) </w:t>
      </w:r>
      <w:r>
        <w:rPr>
          <w:rFonts w:ascii="inter" w:eastAsia="inter" w:hAnsi="inter" w:cs="Times New Roman"/>
          <w:color w:val="000000"/>
          <w:szCs w:val="21"/>
          <w:rtl/>
        </w:rPr>
        <w:t>شهدت</w:t>
      </w:r>
      <w:r>
        <w:rPr>
          <w:rFonts w:ascii="inter" w:eastAsia="inter" w:hAnsi="inter" w:cs="inter"/>
          <w:color w:val="000000"/>
          <w:szCs w:val="21"/>
          <w:rtl/>
        </w:rPr>
        <w:t xml:space="preserve"> </w:t>
      </w:r>
      <w:r>
        <w:rPr>
          <w:rFonts w:ascii="inter" w:eastAsia="inter" w:hAnsi="inter" w:cs="Times New Roman"/>
          <w:color w:val="000000"/>
          <w:szCs w:val="21"/>
          <w:rtl/>
        </w:rPr>
        <w:t>تراجعاً</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25 </w:t>
      </w:r>
      <w:r>
        <w:rPr>
          <w:rFonts w:ascii="inter" w:eastAsia="inter" w:hAnsi="inter" w:cs="Times New Roman"/>
          <w:color w:val="000000"/>
          <w:szCs w:val="21"/>
          <w:rtl/>
        </w:rPr>
        <w:t>إلى</w:t>
      </w:r>
      <w:r>
        <w:rPr>
          <w:rFonts w:ascii="inter" w:eastAsia="inter" w:hAnsi="inter" w:cs="inter"/>
          <w:color w:val="000000"/>
          <w:szCs w:val="21"/>
          <w:rtl/>
        </w:rPr>
        <w:t xml:space="preserve"> 20 </w:t>
      </w:r>
      <w:r>
        <w:rPr>
          <w:rFonts w:ascii="inter" w:eastAsia="inter" w:hAnsi="inter" w:cs="Times New Roman"/>
          <w:color w:val="000000"/>
          <w:szCs w:val="21"/>
          <w:rtl/>
        </w:rPr>
        <w:t>رحلة</w:t>
      </w:r>
      <w:r>
        <w:rPr>
          <w:rFonts w:ascii="inter" w:eastAsia="inter" w:hAnsi="inter" w:cs="inter"/>
          <w:color w:val="000000"/>
          <w:szCs w:val="21"/>
          <w:rtl/>
        </w:rPr>
        <w:t xml:space="preserve"> </w:t>
      </w:r>
      <w:r>
        <w:rPr>
          <w:rFonts w:ascii="inter" w:eastAsia="inter" w:hAnsi="inter" w:cs="Times New Roman"/>
          <w:color w:val="000000"/>
          <w:szCs w:val="21"/>
          <w:rtl/>
        </w:rPr>
        <w:t>شهرية،</w:t>
      </w:r>
      <w:r>
        <w:rPr>
          <w:rFonts w:ascii="inter" w:eastAsia="inter" w:hAnsi="inter" w:cs="inter"/>
          <w:color w:val="000000"/>
          <w:szCs w:val="21"/>
          <w:rtl/>
        </w:rPr>
        <w:t xml:space="preserve"> </w:t>
      </w:r>
      <w:r>
        <w:rPr>
          <w:rFonts w:ascii="inter" w:eastAsia="inter" w:hAnsi="inter" w:cs="Times New Roman"/>
          <w:color w:val="000000"/>
          <w:szCs w:val="21"/>
          <w:rtl/>
        </w:rPr>
        <w:t>بينما</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VLCS </w:t>
      </w:r>
      <w:r>
        <w:rPr>
          <w:rFonts w:ascii="inter" w:eastAsia="inter" w:hAnsi="inter" w:cs="Times New Roman"/>
          <w:color w:val="000000"/>
          <w:szCs w:val="21"/>
          <w:rtl/>
        </w:rPr>
        <w:t>الكبيرة</w:t>
      </w:r>
      <w:r>
        <w:rPr>
          <w:rFonts w:ascii="inter" w:eastAsia="inter" w:hAnsi="inter" w:cs="inter"/>
          <w:color w:val="000000"/>
          <w:szCs w:val="21"/>
          <w:rtl/>
        </w:rPr>
        <w:t xml:space="preserve"> (7,500-18,000 </w:t>
      </w:r>
      <w:r>
        <w:rPr>
          <w:rFonts w:ascii="inter" w:eastAsia="inter" w:hAnsi="inter" w:cs="Times New Roman"/>
          <w:color w:val="000000"/>
          <w:szCs w:val="21"/>
          <w:rtl/>
        </w:rPr>
        <w:t>حاوية</w:t>
      </w:r>
      <w:r>
        <w:rPr>
          <w:rFonts w:ascii="inter" w:eastAsia="inter" w:hAnsi="inter" w:cs="inter"/>
          <w:color w:val="000000"/>
          <w:szCs w:val="21"/>
          <w:rtl/>
        </w:rPr>
        <w:t xml:space="preserve">) </w:t>
      </w:r>
      <w:r>
        <w:rPr>
          <w:rFonts w:ascii="inter" w:eastAsia="inter" w:hAnsi="inter" w:cs="Times New Roman"/>
          <w:color w:val="000000"/>
          <w:szCs w:val="21"/>
          <w:rtl/>
        </w:rPr>
        <w:t>انخفضت</w:t>
      </w:r>
      <w:r>
        <w:rPr>
          <w:rFonts w:ascii="inter" w:eastAsia="inter" w:hAnsi="inter" w:cs="inter"/>
          <w:color w:val="000000"/>
          <w:szCs w:val="21"/>
          <w:rtl/>
        </w:rPr>
        <w:t xml:space="preserve"> </w:t>
      </w:r>
      <w:r>
        <w:rPr>
          <w:rFonts w:ascii="inter" w:eastAsia="inter" w:hAnsi="inter" w:cs="Times New Roman"/>
          <w:color w:val="000000"/>
          <w:szCs w:val="21"/>
          <w:rtl/>
        </w:rPr>
        <w:t>بنسبة</w:t>
      </w:r>
      <w:r>
        <w:rPr>
          <w:rFonts w:ascii="inter" w:eastAsia="inter" w:hAnsi="inter" w:cs="inter"/>
          <w:color w:val="000000"/>
          <w:szCs w:val="21"/>
          <w:rtl/>
        </w:rPr>
        <w:t xml:space="preserve"> </w:t>
      </w:r>
      <w:r>
        <w:rPr>
          <w:rFonts w:ascii="inter" w:eastAsia="inter" w:hAnsi="inter" w:cs="inter"/>
          <w:b/>
          <w:bCs/>
          <w:color w:val="000000"/>
          <w:szCs w:val="21"/>
          <w:rtl/>
        </w:rPr>
        <w:t>55.6%</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18 </w:t>
      </w:r>
      <w:r>
        <w:rPr>
          <w:rFonts w:ascii="inter" w:eastAsia="inter" w:hAnsi="inter" w:cs="Times New Roman"/>
          <w:color w:val="000000"/>
          <w:szCs w:val="21"/>
          <w:rtl/>
        </w:rPr>
        <w:t>إلى</w:t>
      </w:r>
      <w:r>
        <w:rPr>
          <w:rFonts w:ascii="inter" w:eastAsia="inter" w:hAnsi="inter" w:cs="inter"/>
          <w:color w:val="000000"/>
          <w:szCs w:val="21"/>
          <w:rtl/>
        </w:rPr>
        <w:t xml:space="preserve"> 8 </w:t>
      </w:r>
      <w:r>
        <w:rPr>
          <w:rFonts w:ascii="inter" w:eastAsia="inter" w:hAnsi="inter" w:cs="Times New Roman"/>
          <w:color w:val="000000"/>
          <w:szCs w:val="21"/>
          <w:rtl/>
        </w:rPr>
        <w:t>رحلات</w:t>
      </w:r>
      <w:r>
        <w:rPr>
          <w:rFonts w:ascii="inter" w:eastAsia="inter" w:hAnsi="inter" w:cs="inter"/>
          <w:color w:val="000000"/>
          <w:szCs w:val="21"/>
          <w:rtl/>
        </w:rPr>
        <w:t xml:space="preserve"> </w:t>
      </w:r>
      <w:r>
        <w:rPr>
          <w:rFonts w:ascii="inter" w:eastAsia="inter" w:hAnsi="inter" w:cs="Times New Roman"/>
          <w:color w:val="000000"/>
          <w:szCs w:val="21"/>
          <w:rtl/>
        </w:rPr>
        <w:t>شهرية</w:t>
      </w:r>
      <w:r>
        <w:rPr>
          <w:rFonts w:ascii="inter" w:eastAsia="inter" w:hAnsi="inter" w:cs="inter"/>
          <w:color w:val="000000"/>
          <w:szCs w:val="21"/>
          <w:rtl/>
        </w:rPr>
        <w:t xml:space="preserve"> </w:t>
      </w:r>
      <w:r>
        <w:rPr>
          <w:rFonts w:ascii="inter" w:eastAsia="inter" w:hAnsi="inter" w:cs="Times New Roman"/>
          <w:color w:val="000000"/>
          <w:szCs w:val="21"/>
          <w:rtl/>
        </w:rPr>
        <w:t>فقط</w:t>
      </w:r>
      <w:r>
        <w:rPr>
          <w:rFonts w:ascii="inter" w:eastAsia="inter" w:hAnsi="inter" w:cs="inter"/>
          <w:color w:val="000000"/>
          <w:szCs w:val="21"/>
          <w:rtl/>
        </w:rPr>
        <w:t xml:space="preserve">. </w:t>
      </w:r>
      <w:r>
        <w:rPr>
          <w:rFonts w:ascii="inter" w:eastAsia="inter" w:hAnsi="inter" w:cs="Times New Roman"/>
          <w:color w:val="000000"/>
          <w:szCs w:val="21"/>
          <w:rtl/>
        </w:rPr>
        <w:t>الأهم</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ذلك،</w:t>
      </w:r>
      <w:r>
        <w:rPr>
          <w:rFonts w:ascii="inter" w:eastAsia="inter" w:hAnsi="inter" w:cs="inter"/>
          <w:color w:val="000000"/>
          <w:szCs w:val="21"/>
          <w:rtl/>
        </w:rPr>
        <w:t xml:space="preserve"> </w:t>
      </w:r>
      <w:r>
        <w:rPr>
          <w:rFonts w:ascii="inter" w:eastAsia="inter" w:hAnsi="inter" w:cs="Times New Roman"/>
          <w:color w:val="000000"/>
          <w:szCs w:val="21"/>
          <w:rtl/>
        </w:rPr>
        <w:t>أن</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ULCS </w:t>
      </w:r>
      <w:r>
        <w:rPr>
          <w:rFonts w:ascii="inter" w:eastAsia="inter" w:hAnsi="inter" w:cs="Times New Roman"/>
          <w:color w:val="000000"/>
          <w:szCs w:val="21"/>
          <w:rtl/>
        </w:rPr>
        <w:t>الفائقة</w:t>
      </w:r>
      <w:r>
        <w:rPr>
          <w:rFonts w:ascii="inter" w:eastAsia="inter" w:hAnsi="inter" w:cs="inter"/>
          <w:color w:val="000000"/>
          <w:szCs w:val="21"/>
          <w:rtl/>
        </w:rPr>
        <w:t xml:space="preserve"> </w:t>
      </w:r>
      <w:r>
        <w:rPr>
          <w:rFonts w:ascii="inter" w:eastAsia="inter" w:hAnsi="inter" w:cs="Times New Roman"/>
          <w:color w:val="000000"/>
          <w:szCs w:val="21"/>
          <w:rtl/>
        </w:rPr>
        <w:t>الضخامة</w:t>
      </w:r>
      <w:r>
        <w:rPr>
          <w:rFonts w:ascii="inter" w:eastAsia="inter" w:hAnsi="inter" w:cs="inter"/>
          <w:color w:val="000000"/>
          <w:szCs w:val="21"/>
          <w:rtl/>
        </w:rPr>
        <w:t xml:space="preserve"> (</w:t>
      </w:r>
      <w:r>
        <w:rPr>
          <w:rFonts w:ascii="inter" w:eastAsia="inter" w:hAnsi="inter" w:cs="Times New Roman"/>
          <w:color w:val="000000"/>
          <w:szCs w:val="21"/>
          <w:rtl/>
        </w:rPr>
        <w:t>أكثر</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18,000 </w:t>
      </w:r>
      <w:r>
        <w:rPr>
          <w:rFonts w:ascii="inter" w:eastAsia="inter" w:hAnsi="inter" w:cs="Times New Roman"/>
          <w:color w:val="000000"/>
          <w:szCs w:val="21"/>
          <w:rtl/>
        </w:rPr>
        <w:t>حاوية</w:t>
      </w:r>
      <w:r>
        <w:rPr>
          <w:rFonts w:ascii="inter" w:eastAsia="inter" w:hAnsi="inter" w:cs="inter"/>
          <w:color w:val="000000"/>
          <w:szCs w:val="21"/>
          <w:rtl/>
        </w:rPr>
        <w:t xml:space="preserve">) </w:t>
      </w:r>
      <w:r>
        <w:rPr>
          <w:rFonts w:ascii="inter" w:eastAsia="inter" w:hAnsi="inter" w:cs="Times New Roman"/>
          <w:color w:val="000000"/>
          <w:szCs w:val="21"/>
          <w:rtl/>
        </w:rPr>
        <w:t>توقفت</w:t>
      </w:r>
      <w:r>
        <w:rPr>
          <w:rFonts w:ascii="inter" w:eastAsia="inter" w:hAnsi="inter" w:cs="inter"/>
          <w:color w:val="000000"/>
          <w:szCs w:val="21"/>
          <w:rtl/>
        </w:rPr>
        <w:t xml:space="preserve"> </w:t>
      </w:r>
      <w:r>
        <w:rPr>
          <w:rFonts w:ascii="inter" w:eastAsia="inter" w:hAnsi="inter" w:cs="Times New Roman"/>
          <w:color w:val="000000"/>
          <w:szCs w:val="21"/>
          <w:rtl/>
        </w:rPr>
        <w:t>نهائياً</w:t>
      </w:r>
      <w:r>
        <w:rPr>
          <w:rFonts w:ascii="inter" w:eastAsia="inter" w:hAnsi="inter" w:cs="inter"/>
          <w:color w:val="000000"/>
          <w:szCs w:val="21"/>
          <w:rtl/>
        </w:rPr>
        <w:t xml:space="preserve"> </w:t>
      </w:r>
      <w:r>
        <w:rPr>
          <w:rFonts w:ascii="inter" w:eastAsia="inter" w:hAnsi="inter" w:cs="Times New Roman"/>
          <w:color w:val="000000"/>
          <w:szCs w:val="21"/>
          <w:rtl/>
        </w:rPr>
        <w:t>عن</w:t>
      </w:r>
      <w:r>
        <w:rPr>
          <w:rFonts w:ascii="inter" w:eastAsia="inter" w:hAnsi="inter" w:cs="inter"/>
          <w:color w:val="000000"/>
          <w:szCs w:val="21"/>
          <w:rtl/>
        </w:rPr>
        <w:t xml:space="preserve"> </w:t>
      </w:r>
      <w:r>
        <w:rPr>
          <w:rFonts w:ascii="inter" w:eastAsia="inter" w:hAnsi="inter" w:cs="Times New Roman"/>
          <w:color w:val="000000"/>
          <w:szCs w:val="21"/>
          <w:rtl/>
        </w:rPr>
        <w:t>استخدام</w:t>
      </w:r>
      <w:r>
        <w:rPr>
          <w:rFonts w:ascii="inter" w:eastAsia="inter" w:hAnsi="inter" w:cs="inter"/>
          <w:color w:val="000000"/>
          <w:szCs w:val="21"/>
          <w:rtl/>
        </w:rPr>
        <w:t xml:space="preserve"> </w:t>
      </w:r>
      <w:r>
        <w:rPr>
          <w:rFonts w:ascii="inter" w:eastAsia="inter" w:hAnsi="inter" w:cs="Times New Roman"/>
          <w:color w:val="000000"/>
          <w:szCs w:val="21"/>
          <w:rtl/>
        </w:rPr>
        <w:t>القناة</w:t>
      </w:r>
      <w:r>
        <w:rPr>
          <w:rFonts w:ascii="inter" w:eastAsia="inter" w:hAnsi="inter" w:cs="inter"/>
          <w:color w:val="000000"/>
          <w:szCs w:val="21"/>
          <w:rtl/>
        </w:rPr>
        <w:t xml:space="preserve"> </w:t>
      </w:r>
      <w:r>
        <w:rPr>
          <w:rFonts w:ascii="inter" w:eastAsia="inter" w:hAnsi="inter" w:cs="Times New Roman"/>
          <w:color w:val="000000"/>
          <w:szCs w:val="21"/>
          <w:rtl/>
        </w:rPr>
        <w:t>لمدة</w:t>
      </w:r>
      <w:r>
        <w:rPr>
          <w:rFonts w:ascii="inter" w:eastAsia="inter" w:hAnsi="inter" w:cs="inter"/>
          <w:color w:val="000000"/>
          <w:szCs w:val="21"/>
          <w:rtl/>
        </w:rPr>
        <w:t xml:space="preserve"> 9 </w:t>
      </w:r>
      <w:r>
        <w:rPr>
          <w:rFonts w:ascii="inter" w:eastAsia="inter" w:hAnsi="inter" w:cs="Times New Roman"/>
          <w:color w:val="000000"/>
          <w:szCs w:val="21"/>
          <w:rtl/>
        </w:rPr>
        <w:t>أشهر</w:t>
      </w:r>
      <w:r>
        <w:rPr>
          <w:rFonts w:ascii="inter" w:eastAsia="inter" w:hAnsi="inter" w:cs="inter"/>
          <w:color w:val="000000"/>
          <w:szCs w:val="21"/>
          <w:rtl/>
        </w:rPr>
        <w:t xml:space="preserve"> </w:t>
      </w:r>
      <w:r>
        <w:rPr>
          <w:rFonts w:ascii="inter" w:eastAsia="inter" w:hAnsi="inter" w:cs="Times New Roman"/>
          <w:color w:val="000000"/>
          <w:szCs w:val="21"/>
          <w:rtl/>
        </w:rPr>
        <w:t>متتالية،</w:t>
      </w:r>
      <w:r>
        <w:rPr>
          <w:rFonts w:ascii="inter" w:eastAsia="inter" w:hAnsi="inter" w:cs="inter"/>
          <w:color w:val="000000"/>
          <w:szCs w:val="21"/>
          <w:rtl/>
        </w:rPr>
        <w:t xml:space="preserve"> </w:t>
      </w:r>
      <w:r>
        <w:rPr>
          <w:rFonts w:ascii="inter" w:eastAsia="inter" w:hAnsi="inter" w:cs="Times New Roman"/>
          <w:color w:val="000000"/>
          <w:szCs w:val="21"/>
          <w:rtl/>
        </w:rPr>
        <w:t>مما</w:t>
      </w:r>
      <w:r>
        <w:rPr>
          <w:rFonts w:ascii="inter" w:eastAsia="inter" w:hAnsi="inter" w:cs="inter"/>
          <w:color w:val="000000"/>
          <w:szCs w:val="21"/>
          <w:rtl/>
        </w:rPr>
        <w:t xml:space="preserve"> </w:t>
      </w:r>
      <w:r>
        <w:rPr>
          <w:rFonts w:ascii="inter" w:eastAsia="inter" w:hAnsi="inter" w:cs="Times New Roman"/>
          <w:color w:val="000000"/>
          <w:szCs w:val="21"/>
          <w:rtl/>
        </w:rPr>
        <w:t>يعكس</w:t>
      </w:r>
      <w:r>
        <w:rPr>
          <w:rFonts w:ascii="inter" w:eastAsia="inter" w:hAnsi="inter" w:cs="inter"/>
          <w:color w:val="000000"/>
          <w:szCs w:val="21"/>
          <w:rtl/>
        </w:rPr>
        <w:t xml:space="preserve"> </w:t>
      </w:r>
      <w:r>
        <w:rPr>
          <w:rFonts w:ascii="inter" w:eastAsia="inter" w:hAnsi="inter" w:cs="Times New Roman"/>
          <w:color w:val="000000"/>
          <w:szCs w:val="21"/>
          <w:rtl/>
        </w:rPr>
        <w:t>المخاطر</w:t>
      </w:r>
      <w:r>
        <w:rPr>
          <w:rFonts w:ascii="inter" w:eastAsia="inter" w:hAnsi="inter" w:cs="inter"/>
          <w:color w:val="000000"/>
          <w:szCs w:val="21"/>
          <w:rtl/>
        </w:rPr>
        <w:t xml:space="preserve"> </w:t>
      </w:r>
      <w:r>
        <w:rPr>
          <w:rFonts w:ascii="inter" w:eastAsia="inter" w:hAnsi="inter" w:cs="Times New Roman"/>
          <w:color w:val="000000"/>
          <w:szCs w:val="21"/>
          <w:rtl/>
        </w:rPr>
        <w:t>المدركة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قبل</w:t>
      </w:r>
      <w:r>
        <w:rPr>
          <w:rFonts w:ascii="inter" w:eastAsia="inter" w:hAnsi="inter" w:cs="inter"/>
          <w:color w:val="000000"/>
          <w:szCs w:val="21"/>
          <w:rtl/>
        </w:rPr>
        <w:t xml:space="preserve"> </w:t>
      </w:r>
      <w:r>
        <w:rPr>
          <w:rFonts w:ascii="inter" w:eastAsia="inter" w:hAnsi="inter" w:cs="Times New Roman"/>
          <w:color w:val="000000"/>
          <w:szCs w:val="21"/>
          <w:rtl/>
        </w:rPr>
        <w:t>مشغلي</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الكبرى</w:t>
      </w:r>
      <w:r>
        <w:rPr>
          <w:rFonts w:ascii="inter" w:eastAsia="inter" w:hAnsi="inter" w:cs="inter"/>
          <w:color w:val="000000"/>
          <w:szCs w:val="21"/>
          <w:rtl/>
        </w:rPr>
        <w:t>.</w:t>
      </w:r>
    </w:p>
    <w:p w14:paraId="5D384DA4" w14:textId="3105DA97"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7DA552FB" wp14:editId="5EA6688D">
                <wp:extent cx="6038850" cy="635"/>
                <wp:effectExtent l="9525" t="11430" r="9525" b="6985"/>
                <wp:docPr id="45908932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2D2F28C"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540763B8" w14:textId="77777777" w:rsidR="00BC5C23" w:rsidRDefault="00BC5C23" w:rsidP="00BC5C23">
      <w:pPr>
        <w:bidi/>
        <w:spacing w:before="315" w:after="105" w:line="360" w:lineRule="auto"/>
        <w:ind w:left="-30"/>
        <w:rPr>
          <w:rFonts w:cs="Georgia"/>
          <w:szCs w:val="21"/>
          <w:rtl/>
        </w:rPr>
      </w:pPr>
      <w:bookmarkStart w:id="13" w:name="bm_2_التوكيلات_البحرية_والشركات_المرخصة"/>
      <w:r>
        <w:rPr>
          <w:rFonts w:ascii="inter" w:eastAsia="inter" w:hAnsi="inter" w:cs="inter"/>
          <w:b/>
          <w:bCs/>
          <w:color w:val="000000"/>
          <w:sz w:val="24"/>
          <w:szCs w:val="24"/>
          <w:rtl/>
        </w:rPr>
        <w:t xml:space="preserve">2. </w:t>
      </w:r>
      <w:r>
        <w:rPr>
          <w:rFonts w:ascii="inter" w:eastAsia="inter" w:hAnsi="inter" w:cs="Times New Roman"/>
          <w:b/>
          <w:bCs/>
          <w:color w:val="000000"/>
          <w:sz w:val="24"/>
          <w:szCs w:val="24"/>
          <w:rtl/>
        </w:rPr>
        <w:t>التوكيلات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البحرية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والشركات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المرخصة</w:t>
      </w:r>
      <w:bookmarkEnd w:id="13"/>
    </w:p>
    <w:p w14:paraId="3A896D33" w14:textId="77777777" w:rsidR="00BC5C23" w:rsidRDefault="00BC5C23" w:rsidP="00BC5C23">
      <w:pPr>
        <w:bidi/>
        <w:spacing w:before="315" w:after="105" w:line="360" w:lineRule="auto"/>
        <w:ind w:left="-30"/>
        <w:rPr>
          <w:rFonts w:cs="Georgia"/>
          <w:szCs w:val="21"/>
          <w:rtl/>
        </w:rPr>
      </w:pPr>
      <w:bookmarkStart w:id="14" w:name="bm_2_1_عدد_وتوزيع_التوكيلات_والشركات"/>
      <w:r>
        <w:rPr>
          <w:rFonts w:ascii="inter" w:eastAsia="inter" w:hAnsi="inter" w:cs="inter"/>
          <w:b/>
          <w:bCs/>
          <w:color w:val="000000"/>
          <w:sz w:val="24"/>
          <w:szCs w:val="24"/>
          <w:rtl/>
        </w:rPr>
        <w:t xml:space="preserve">2.1 </w:t>
      </w:r>
      <w:r>
        <w:rPr>
          <w:rFonts w:ascii="inter" w:eastAsia="inter" w:hAnsi="inter" w:cs="Times New Roman"/>
          <w:b/>
          <w:bCs/>
          <w:color w:val="000000"/>
          <w:sz w:val="24"/>
          <w:szCs w:val="24"/>
          <w:rtl/>
        </w:rPr>
        <w:t>عدد</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وتوزيع</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التوكيلات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والشركات</w:t>
      </w:r>
      <w:bookmarkEnd w:id="14"/>
    </w:p>
    <w:p w14:paraId="452F11D2"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مصر،</w:t>
      </w:r>
      <w:r>
        <w:rPr>
          <w:rFonts w:ascii="inter" w:eastAsia="inter" w:hAnsi="inter" w:cs="inter"/>
          <w:color w:val="000000"/>
          <w:szCs w:val="21"/>
          <w:rtl/>
        </w:rPr>
        <w:t xml:space="preserve"> </w:t>
      </w:r>
      <w:r>
        <w:rPr>
          <w:rFonts w:ascii="inter" w:eastAsia="inter" w:hAnsi="inter" w:cs="Times New Roman"/>
          <w:color w:val="000000"/>
          <w:szCs w:val="21"/>
          <w:rtl/>
        </w:rPr>
        <w:t>يوجد</w:t>
      </w:r>
      <w:r>
        <w:rPr>
          <w:rFonts w:ascii="inter" w:eastAsia="inter" w:hAnsi="inter" w:cs="inter"/>
          <w:color w:val="000000"/>
          <w:szCs w:val="21"/>
          <w:rtl/>
        </w:rPr>
        <w:t xml:space="preserve"> </w:t>
      </w:r>
      <w:r>
        <w:rPr>
          <w:rFonts w:ascii="inter" w:eastAsia="inter" w:hAnsi="inter" w:cs="Times New Roman"/>
          <w:color w:val="000000"/>
          <w:szCs w:val="21"/>
          <w:rtl/>
        </w:rPr>
        <w:t>شبكة</w:t>
      </w:r>
      <w:r>
        <w:rPr>
          <w:rFonts w:ascii="inter" w:eastAsia="inter" w:hAnsi="inter" w:cs="inter"/>
          <w:color w:val="000000"/>
          <w:szCs w:val="21"/>
          <w:rtl/>
        </w:rPr>
        <w:t xml:space="preserve"> </w:t>
      </w:r>
      <w:r>
        <w:rPr>
          <w:rFonts w:ascii="inter" w:eastAsia="inter" w:hAnsi="inter" w:cs="Times New Roman"/>
          <w:color w:val="000000"/>
          <w:szCs w:val="21"/>
          <w:rtl/>
        </w:rPr>
        <w:t>واسعة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الشركات</w:t>
      </w:r>
      <w:r>
        <w:rPr>
          <w:rFonts w:ascii="inter" w:eastAsia="inter" w:hAnsi="inter" w:cs="inter"/>
          <w:color w:val="000000"/>
          <w:szCs w:val="21"/>
          <w:rtl/>
        </w:rPr>
        <w:t xml:space="preserve"> </w:t>
      </w:r>
      <w:r>
        <w:rPr>
          <w:rFonts w:ascii="inter" w:eastAsia="inter" w:hAnsi="inter" w:cs="Times New Roman"/>
          <w:color w:val="000000"/>
          <w:szCs w:val="21"/>
          <w:rtl/>
        </w:rPr>
        <w:t>المتخصصة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خدمات</w:t>
      </w:r>
      <w:r>
        <w:rPr>
          <w:rFonts w:ascii="inter" w:eastAsia="inter" w:hAnsi="inter" w:cs="inter"/>
          <w:color w:val="000000"/>
          <w:szCs w:val="21"/>
          <w:rtl/>
        </w:rPr>
        <w:t xml:space="preserve"> </w:t>
      </w:r>
      <w:r>
        <w:rPr>
          <w:rFonts w:ascii="inter" w:eastAsia="inter" w:hAnsi="inter" w:cs="Times New Roman"/>
          <w:color w:val="000000"/>
          <w:szCs w:val="21"/>
          <w:rtl/>
        </w:rPr>
        <w:t>الملاحة</w:t>
      </w:r>
      <w:r>
        <w:rPr>
          <w:rFonts w:ascii="inter" w:eastAsia="inter" w:hAnsi="inter" w:cs="inter"/>
          <w:color w:val="000000"/>
          <w:szCs w:val="21"/>
          <w:rtl/>
        </w:rPr>
        <w:t xml:space="preserve"> </w:t>
      </w:r>
      <w:r>
        <w:rPr>
          <w:rFonts w:ascii="inter" w:eastAsia="inter" w:hAnsi="inter" w:cs="Times New Roman"/>
          <w:color w:val="000000"/>
          <w:szCs w:val="21"/>
          <w:rtl/>
        </w:rPr>
        <w:t>والتموين</w:t>
      </w:r>
      <w:r>
        <w:rPr>
          <w:rFonts w:ascii="inter" w:eastAsia="inter" w:hAnsi="inter" w:cs="inter"/>
          <w:color w:val="000000"/>
          <w:szCs w:val="21"/>
          <w:rtl/>
        </w:rPr>
        <w:t xml:space="preserve"> </w:t>
      </w:r>
      <w:r>
        <w:rPr>
          <w:rFonts w:ascii="inter" w:eastAsia="inter" w:hAnsi="inter" w:cs="Times New Roman"/>
          <w:color w:val="000000"/>
          <w:szCs w:val="21"/>
          <w:rtl/>
        </w:rPr>
        <w:t>تعمل</w:t>
      </w:r>
      <w:r>
        <w:rPr>
          <w:rFonts w:ascii="inter" w:eastAsia="inter" w:hAnsi="inter" w:cs="inter"/>
          <w:color w:val="000000"/>
          <w:szCs w:val="21"/>
          <w:rtl/>
        </w:rPr>
        <w:t xml:space="preserve"> </w:t>
      </w:r>
      <w:r>
        <w:rPr>
          <w:rFonts w:ascii="inter" w:eastAsia="inter" w:hAnsi="inter" w:cs="Times New Roman"/>
          <w:color w:val="000000"/>
          <w:szCs w:val="21"/>
          <w:rtl/>
        </w:rPr>
        <w:t>بترخيص</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السلطات</w:t>
      </w:r>
      <w:r>
        <w:rPr>
          <w:rFonts w:ascii="inter" w:eastAsia="inter" w:hAnsi="inter" w:cs="inter"/>
          <w:color w:val="000000"/>
          <w:szCs w:val="21"/>
          <w:rtl/>
        </w:rPr>
        <w:t xml:space="preserve"> </w:t>
      </w:r>
      <w:r>
        <w:rPr>
          <w:rFonts w:ascii="inter" w:eastAsia="inter" w:hAnsi="inter" w:cs="Times New Roman"/>
          <w:color w:val="000000"/>
          <w:szCs w:val="21"/>
          <w:rtl/>
        </w:rPr>
        <w:t>المصرية</w:t>
      </w:r>
      <w:r>
        <w:rPr>
          <w:rFonts w:ascii="inter" w:eastAsia="inter" w:hAnsi="inter" w:cs="inter"/>
          <w:color w:val="000000"/>
          <w:szCs w:val="21"/>
          <w:rtl/>
        </w:rPr>
        <w:t xml:space="preserve">. </w:t>
      </w:r>
      <w:r>
        <w:rPr>
          <w:rFonts w:ascii="inter" w:eastAsia="inter" w:hAnsi="inter" w:cs="Times New Roman"/>
          <w:color w:val="000000"/>
          <w:szCs w:val="21"/>
          <w:rtl/>
        </w:rPr>
        <w:t>الدراسة</w:t>
      </w:r>
      <w:r>
        <w:rPr>
          <w:rFonts w:ascii="inter" w:eastAsia="inter" w:hAnsi="inter" w:cs="inter"/>
          <w:color w:val="000000"/>
          <w:szCs w:val="21"/>
          <w:rtl/>
        </w:rPr>
        <w:t xml:space="preserve"> </w:t>
      </w:r>
      <w:r>
        <w:rPr>
          <w:rFonts w:ascii="inter" w:eastAsia="inter" w:hAnsi="inter" w:cs="Times New Roman"/>
          <w:color w:val="000000"/>
          <w:szCs w:val="21"/>
          <w:rtl/>
        </w:rPr>
        <w:t>الحالية</w:t>
      </w:r>
      <w:r>
        <w:rPr>
          <w:rFonts w:ascii="inter" w:eastAsia="inter" w:hAnsi="inter" w:cs="inter"/>
          <w:color w:val="000000"/>
          <w:szCs w:val="21"/>
          <w:rtl/>
        </w:rPr>
        <w:t xml:space="preserve"> </w:t>
      </w:r>
      <w:r>
        <w:rPr>
          <w:rFonts w:ascii="inter" w:eastAsia="inter" w:hAnsi="inter" w:cs="Times New Roman"/>
          <w:color w:val="000000"/>
          <w:szCs w:val="21"/>
          <w:rtl/>
        </w:rPr>
        <w:t>توثق</w:t>
      </w:r>
      <w:r>
        <w:rPr>
          <w:rFonts w:ascii="inter" w:eastAsia="inter" w:hAnsi="inter" w:cs="inter"/>
          <w:color w:val="000000"/>
          <w:szCs w:val="21"/>
          <w:rtl/>
        </w:rPr>
        <w:t xml:space="preserve"> </w:t>
      </w:r>
      <w:r>
        <w:rPr>
          <w:rFonts w:ascii="inter" w:eastAsia="inter" w:hAnsi="inter" w:cs="Times New Roman"/>
          <w:color w:val="000000"/>
          <w:szCs w:val="21"/>
          <w:rtl/>
        </w:rPr>
        <w:t>وجود</w:t>
      </w:r>
      <w:r>
        <w:rPr>
          <w:rFonts w:ascii="inter" w:eastAsia="inter" w:hAnsi="inter" w:cs="inter"/>
          <w:color w:val="000000"/>
          <w:szCs w:val="21"/>
          <w:rtl/>
        </w:rPr>
        <w:t xml:space="preserve"> </w:t>
      </w:r>
      <w:r>
        <w:rPr>
          <w:rFonts w:ascii="inter" w:eastAsia="inter" w:hAnsi="inter" w:cs="inter"/>
          <w:b/>
          <w:bCs/>
          <w:color w:val="000000"/>
          <w:szCs w:val="21"/>
          <w:rtl/>
        </w:rPr>
        <w:t xml:space="preserve">125-175 </w:t>
      </w:r>
      <w:r>
        <w:rPr>
          <w:rFonts w:ascii="inter" w:eastAsia="inter" w:hAnsi="inter" w:cs="Times New Roman"/>
          <w:b/>
          <w:bCs/>
          <w:color w:val="000000"/>
          <w:szCs w:val="21"/>
          <w:rtl/>
        </w:rPr>
        <w:t>شركة</w:t>
      </w:r>
      <w:r>
        <w:rPr>
          <w:rFonts w:ascii="inter" w:eastAsia="inter" w:hAnsi="inter" w:cs="inter"/>
          <w:b/>
          <w:bCs/>
          <w:color w:val="000000"/>
          <w:szCs w:val="21"/>
          <w:rtl/>
        </w:rPr>
        <w:t xml:space="preserve"> </w:t>
      </w:r>
      <w:r>
        <w:rPr>
          <w:rFonts w:ascii="inter" w:eastAsia="inter" w:hAnsi="inter" w:cs="Times New Roman"/>
          <w:b/>
          <w:bCs/>
          <w:color w:val="000000"/>
          <w:szCs w:val="21"/>
          <w:rtl/>
        </w:rPr>
        <w:t>متخصصة</w:t>
      </w:r>
      <w:r>
        <w:rPr>
          <w:rFonts w:ascii="inter" w:eastAsia="inter" w:hAnsi="inter" w:cs="inter"/>
          <w:color w:val="000000"/>
          <w:szCs w:val="21"/>
          <w:rtl/>
        </w:rPr>
        <w:t xml:space="preserve"> </w:t>
      </w:r>
      <w:r>
        <w:rPr>
          <w:rFonts w:ascii="inter" w:eastAsia="inter" w:hAnsi="inter" w:cs="Times New Roman"/>
          <w:color w:val="000000"/>
          <w:szCs w:val="21"/>
          <w:rtl/>
        </w:rPr>
        <w:t>توزعت</w:t>
      </w:r>
      <w:r>
        <w:rPr>
          <w:rFonts w:ascii="inter" w:eastAsia="inter" w:hAnsi="inter" w:cs="inter"/>
          <w:color w:val="000000"/>
          <w:szCs w:val="21"/>
          <w:rtl/>
        </w:rPr>
        <w:t xml:space="preserve"> </w:t>
      </w:r>
      <w:r>
        <w:rPr>
          <w:rFonts w:ascii="inter" w:eastAsia="inter" w:hAnsi="inter" w:cs="Times New Roman"/>
          <w:color w:val="000000"/>
          <w:szCs w:val="21"/>
          <w:rtl/>
        </w:rPr>
        <w:t>كالتالي</w:t>
      </w:r>
      <w:r>
        <w:rPr>
          <w:rFonts w:ascii="inter" w:eastAsia="inter" w:hAnsi="inter" w:cs="inter"/>
          <w:color w:val="000000"/>
          <w:szCs w:val="21"/>
          <w:rtl/>
        </w:rPr>
        <w:t>:</w:t>
      </w:r>
      <w:bookmarkStart w:id="15" w:name="fnref6"/>
      <w:bookmarkEnd w:id="15"/>
      <w:r>
        <w:fldChar w:fldCharType="begin"/>
      </w:r>
      <w:r>
        <w:rPr>
          <w:rFonts w:cs="Georgia"/>
          <w:szCs w:val="21"/>
          <w:rtl/>
        </w:rPr>
        <w:instrText>HYPERLINK \l "fn6" \h</w:instrText>
      </w:r>
      <w:r>
        <w:fldChar w:fldCharType="separate"/>
      </w:r>
      <w:r>
        <w:rPr>
          <w:rFonts w:ascii="inter" w:eastAsia="inter" w:hAnsi="inter" w:cs="inter"/>
          <w:szCs w:val="21"/>
          <w:u w:val="single"/>
          <w:vertAlign w:val="superscript"/>
          <w:rtl/>
        </w:rPr>
        <w:t>[6]</w:t>
      </w:r>
      <w:r>
        <w:fldChar w:fldCharType="end"/>
      </w:r>
      <w:bookmarkStart w:id="16" w:name="fnref7"/>
      <w:bookmarkEnd w:id="16"/>
      <w:r>
        <w:fldChar w:fldCharType="begin"/>
      </w:r>
      <w:r>
        <w:rPr>
          <w:rFonts w:cs="Georgia"/>
          <w:szCs w:val="21"/>
          <w:rtl/>
        </w:rPr>
        <w:instrText>HYPERLINK \l "fn7" \h</w:instrText>
      </w:r>
      <w:r>
        <w:fldChar w:fldCharType="separate"/>
      </w:r>
      <w:r>
        <w:rPr>
          <w:rFonts w:ascii="inter" w:eastAsia="inter" w:hAnsi="inter" w:cs="inter"/>
          <w:szCs w:val="21"/>
          <w:u w:val="single"/>
          <w:vertAlign w:val="superscript"/>
          <w:rtl/>
        </w:rPr>
        <w:t>[7]</w:t>
      </w:r>
      <w:r>
        <w:fldChar w:fldCharType="end"/>
      </w:r>
    </w:p>
    <w:p w14:paraId="39CB8C64" w14:textId="77777777" w:rsidR="00BC5C23" w:rsidRDefault="00BC5C23" w:rsidP="00BC5C23">
      <w:pPr>
        <w:numPr>
          <w:ilvl w:val="0"/>
          <w:numId w:val="50"/>
        </w:numPr>
        <w:bidi/>
        <w:spacing w:before="105" w:after="105" w:line="360" w:lineRule="auto"/>
        <w:rPr>
          <w:rFonts w:cs="Georgia"/>
          <w:szCs w:val="21"/>
          <w:rtl/>
        </w:rPr>
      </w:pPr>
      <w:r>
        <w:rPr>
          <w:rFonts w:ascii="inter" w:eastAsia="inter" w:hAnsi="inter" w:cs="Times New Roman"/>
          <w:b/>
          <w:bCs/>
          <w:color w:val="000000"/>
          <w:szCs w:val="21"/>
          <w:rtl/>
        </w:rPr>
        <w:t>توكيلات</w:t>
      </w:r>
      <w:r>
        <w:rPr>
          <w:rFonts w:ascii="inter" w:eastAsia="inter" w:hAnsi="inter" w:cs="inter"/>
          <w:b/>
          <w:bCs/>
          <w:color w:val="000000"/>
          <w:szCs w:val="21"/>
          <w:rtl/>
        </w:rPr>
        <w:t xml:space="preserve"> </w:t>
      </w:r>
      <w:r>
        <w:rPr>
          <w:rFonts w:ascii="inter" w:eastAsia="inter" w:hAnsi="inter" w:cs="Times New Roman"/>
          <w:b/>
          <w:bCs/>
          <w:color w:val="000000"/>
          <w:szCs w:val="21"/>
          <w:rtl/>
        </w:rPr>
        <w:t>بحرية</w:t>
      </w:r>
      <w:r>
        <w:rPr>
          <w:rFonts w:ascii="inter" w:eastAsia="inter" w:hAnsi="inter" w:cs="inter"/>
          <w:b/>
          <w:bCs/>
          <w:color w:val="000000"/>
          <w:szCs w:val="21"/>
          <w:rtl/>
        </w:rPr>
        <w:t>:</w:t>
      </w:r>
      <w:r>
        <w:rPr>
          <w:rFonts w:ascii="inter" w:eastAsia="inter" w:hAnsi="inter" w:cs="inter"/>
          <w:color w:val="000000"/>
          <w:szCs w:val="21"/>
          <w:rtl/>
        </w:rPr>
        <w:t xml:space="preserve"> 25-30 </w:t>
      </w:r>
      <w:r>
        <w:rPr>
          <w:rFonts w:ascii="inter" w:eastAsia="inter" w:hAnsi="inter" w:cs="Times New Roman"/>
          <w:color w:val="000000"/>
          <w:szCs w:val="21"/>
          <w:rtl/>
        </w:rPr>
        <w:t>شركة</w:t>
      </w:r>
    </w:p>
    <w:p w14:paraId="50D5AFC5" w14:textId="77777777" w:rsidR="00BC5C23" w:rsidRDefault="00BC5C23" w:rsidP="00BC5C23">
      <w:pPr>
        <w:numPr>
          <w:ilvl w:val="0"/>
          <w:numId w:val="50"/>
        </w:numPr>
        <w:bidi/>
        <w:spacing w:before="105" w:after="105" w:line="360" w:lineRule="auto"/>
        <w:rPr>
          <w:rFonts w:cs="Georgia"/>
          <w:szCs w:val="21"/>
          <w:rtl/>
        </w:rPr>
      </w:pPr>
      <w:r>
        <w:rPr>
          <w:rFonts w:ascii="inter" w:eastAsia="inter" w:hAnsi="inter" w:cs="Times New Roman"/>
          <w:b/>
          <w:bCs/>
          <w:color w:val="000000"/>
          <w:szCs w:val="21"/>
          <w:rtl/>
        </w:rPr>
        <w:t>موردو</w:t>
      </w:r>
      <w:r>
        <w:rPr>
          <w:rFonts w:ascii="inter" w:eastAsia="inter" w:hAnsi="inter" w:cs="inter"/>
          <w:b/>
          <w:bCs/>
          <w:color w:val="000000"/>
          <w:szCs w:val="21"/>
          <w:rtl/>
        </w:rPr>
        <w:t xml:space="preserve"> </w:t>
      </w:r>
      <w:r>
        <w:rPr>
          <w:rFonts w:ascii="inter" w:eastAsia="inter" w:hAnsi="inter" w:cs="Times New Roman"/>
          <w:b/>
          <w:bCs/>
          <w:color w:val="000000"/>
          <w:szCs w:val="21"/>
          <w:rtl/>
        </w:rPr>
        <w:t>مؤن</w:t>
      </w:r>
      <w:r>
        <w:rPr>
          <w:rFonts w:ascii="inter" w:eastAsia="inter" w:hAnsi="inter" w:cs="inter"/>
          <w:b/>
          <w:bCs/>
          <w:color w:val="000000"/>
          <w:szCs w:val="21"/>
          <w:rtl/>
        </w:rPr>
        <w:t xml:space="preserve"> </w:t>
      </w:r>
      <w:r>
        <w:rPr>
          <w:rFonts w:ascii="inter" w:eastAsia="inter" w:hAnsi="inter" w:cs="Times New Roman"/>
          <w:b/>
          <w:bCs/>
          <w:color w:val="000000"/>
          <w:szCs w:val="21"/>
          <w:rtl/>
        </w:rPr>
        <w:t>وتموينات</w:t>
      </w:r>
      <w:r>
        <w:rPr>
          <w:rFonts w:ascii="inter" w:eastAsia="inter" w:hAnsi="inter" w:cs="inter"/>
          <w:b/>
          <w:bCs/>
          <w:color w:val="000000"/>
          <w:szCs w:val="21"/>
          <w:rtl/>
        </w:rPr>
        <w:t>:</w:t>
      </w:r>
      <w:r>
        <w:rPr>
          <w:rFonts w:ascii="inter" w:eastAsia="inter" w:hAnsi="inter" w:cs="inter"/>
          <w:color w:val="000000"/>
          <w:szCs w:val="21"/>
          <w:rtl/>
        </w:rPr>
        <w:t xml:space="preserve"> 30-35 </w:t>
      </w:r>
      <w:r>
        <w:rPr>
          <w:rFonts w:ascii="inter" w:eastAsia="inter" w:hAnsi="inter" w:cs="Times New Roman"/>
          <w:color w:val="000000"/>
          <w:szCs w:val="21"/>
          <w:rtl/>
        </w:rPr>
        <w:t>شركة</w:t>
      </w:r>
    </w:p>
    <w:p w14:paraId="30C4F16F" w14:textId="77777777" w:rsidR="00BC5C23" w:rsidRDefault="00BC5C23" w:rsidP="00BC5C23">
      <w:pPr>
        <w:numPr>
          <w:ilvl w:val="0"/>
          <w:numId w:val="50"/>
        </w:numPr>
        <w:bidi/>
        <w:spacing w:before="105" w:after="105" w:line="360" w:lineRule="auto"/>
        <w:rPr>
          <w:rFonts w:cs="Georgia"/>
          <w:szCs w:val="21"/>
          <w:rtl/>
        </w:rPr>
      </w:pPr>
      <w:r>
        <w:rPr>
          <w:rFonts w:ascii="inter" w:eastAsia="inter" w:hAnsi="inter" w:cs="Times New Roman"/>
          <w:b/>
          <w:bCs/>
          <w:color w:val="000000"/>
          <w:szCs w:val="21"/>
          <w:rtl/>
        </w:rPr>
        <w:t>موردو</w:t>
      </w:r>
      <w:r>
        <w:rPr>
          <w:rFonts w:ascii="inter" w:eastAsia="inter" w:hAnsi="inter" w:cs="inter"/>
          <w:b/>
          <w:bCs/>
          <w:color w:val="000000"/>
          <w:szCs w:val="21"/>
          <w:rtl/>
        </w:rPr>
        <w:t xml:space="preserve"> </w:t>
      </w:r>
      <w:r>
        <w:rPr>
          <w:rFonts w:ascii="inter" w:eastAsia="inter" w:hAnsi="inter" w:cs="Times New Roman"/>
          <w:b/>
          <w:bCs/>
          <w:color w:val="000000"/>
          <w:szCs w:val="21"/>
          <w:rtl/>
        </w:rPr>
        <w:t>إمدادات</w:t>
      </w:r>
      <w:r>
        <w:rPr>
          <w:rFonts w:ascii="inter" w:eastAsia="inter" w:hAnsi="inter" w:cs="inter"/>
          <w:b/>
          <w:bCs/>
          <w:color w:val="000000"/>
          <w:szCs w:val="21"/>
          <w:rtl/>
        </w:rPr>
        <w:t xml:space="preserve"> </w:t>
      </w:r>
      <w:r>
        <w:rPr>
          <w:rFonts w:ascii="inter" w:eastAsia="inter" w:hAnsi="inter" w:cs="Times New Roman"/>
          <w:b/>
          <w:bCs/>
          <w:color w:val="000000"/>
          <w:szCs w:val="21"/>
          <w:rtl/>
        </w:rPr>
        <w:t>تقنية</w:t>
      </w:r>
      <w:r>
        <w:rPr>
          <w:rFonts w:ascii="inter" w:eastAsia="inter" w:hAnsi="inter" w:cs="inter"/>
          <w:b/>
          <w:bCs/>
          <w:color w:val="000000"/>
          <w:szCs w:val="21"/>
          <w:rtl/>
        </w:rPr>
        <w:t>:</w:t>
      </w:r>
      <w:r>
        <w:rPr>
          <w:rFonts w:ascii="inter" w:eastAsia="inter" w:hAnsi="inter" w:cs="inter"/>
          <w:color w:val="000000"/>
          <w:szCs w:val="21"/>
          <w:rtl/>
        </w:rPr>
        <w:t xml:space="preserve"> 15-20 </w:t>
      </w:r>
      <w:r>
        <w:rPr>
          <w:rFonts w:ascii="inter" w:eastAsia="inter" w:hAnsi="inter" w:cs="Times New Roman"/>
          <w:color w:val="000000"/>
          <w:szCs w:val="21"/>
          <w:rtl/>
        </w:rPr>
        <w:t>شركة</w:t>
      </w:r>
    </w:p>
    <w:p w14:paraId="0E6EF323" w14:textId="77777777" w:rsidR="00BC5C23" w:rsidRDefault="00BC5C23" w:rsidP="00BC5C23">
      <w:pPr>
        <w:numPr>
          <w:ilvl w:val="0"/>
          <w:numId w:val="50"/>
        </w:numPr>
        <w:bidi/>
        <w:spacing w:before="105" w:after="105" w:line="360" w:lineRule="auto"/>
        <w:rPr>
          <w:rFonts w:cs="Georgia"/>
          <w:szCs w:val="21"/>
          <w:rtl/>
        </w:rPr>
      </w:pPr>
      <w:r>
        <w:rPr>
          <w:rFonts w:ascii="inter" w:eastAsia="inter" w:hAnsi="inter" w:cs="Times New Roman"/>
          <w:b/>
          <w:bCs/>
          <w:color w:val="000000"/>
          <w:szCs w:val="21"/>
          <w:rtl/>
        </w:rPr>
        <w:t>موردو</w:t>
      </w:r>
      <w:r>
        <w:rPr>
          <w:rFonts w:ascii="inter" w:eastAsia="inter" w:hAnsi="inter" w:cs="inter"/>
          <w:b/>
          <w:bCs/>
          <w:color w:val="000000"/>
          <w:szCs w:val="21"/>
          <w:rtl/>
        </w:rPr>
        <w:t xml:space="preserve"> </w:t>
      </w:r>
      <w:r>
        <w:rPr>
          <w:rFonts w:ascii="inter" w:eastAsia="inter" w:hAnsi="inter" w:cs="Times New Roman"/>
          <w:b/>
          <w:bCs/>
          <w:color w:val="000000"/>
          <w:szCs w:val="21"/>
          <w:rtl/>
        </w:rPr>
        <w:t>الوقود</w:t>
      </w:r>
      <w:r>
        <w:rPr>
          <w:rFonts w:ascii="inter" w:eastAsia="inter" w:hAnsi="inter" w:cs="inter"/>
          <w:b/>
          <w:bCs/>
          <w:color w:val="000000"/>
          <w:szCs w:val="21"/>
          <w:rtl/>
        </w:rPr>
        <w:t xml:space="preserve"> (Bunker):</w:t>
      </w:r>
      <w:r>
        <w:rPr>
          <w:rFonts w:ascii="inter" w:eastAsia="inter" w:hAnsi="inter" w:cs="inter"/>
          <w:color w:val="000000"/>
          <w:szCs w:val="21"/>
          <w:rtl/>
        </w:rPr>
        <w:t xml:space="preserve"> 12-15 </w:t>
      </w:r>
      <w:r>
        <w:rPr>
          <w:rFonts w:ascii="inter" w:eastAsia="inter" w:hAnsi="inter" w:cs="Times New Roman"/>
          <w:color w:val="000000"/>
          <w:szCs w:val="21"/>
          <w:rtl/>
        </w:rPr>
        <w:t>شركة</w:t>
      </w:r>
    </w:p>
    <w:p w14:paraId="517247F3" w14:textId="77777777" w:rsidR="00BC5C23" w:rsidRDefault="00BC5C23" w:rsidP="00BC5C23">
      <w:pPr>
        <w:numPr>
          <w:ilvl w:val="0"/>
          <w:numId w:val="50"/>
        </w:numPr>
        <w:bidi/>
        <w:spacing w:before="105" w:after="105" w:line="360" w:lineRule="auto"/>
        <w:rPr>
          <w:rFonts w:cs="Georgia"/>
          <w:szCs w:val="21"/>
          <w:rtl/>
        </w:rPr>
      </w:pPr>
      <w:r>
        <w:rPr>
          <w:rFonts w:ascii="inter" w:eastAsia="inter" w:hAnsi="inter" w:cs="Times New Roman"/>
          <w:b/>
          <w:bCs/>
          <w:color w:val="000000"/>
          <w:szCs w:val="21"/>
          <w:rtl/>
        </w:rPr>
        <w:t>خدمات</w:t>
      </w:r>
      <w:r>
        <w:rPr>
          <w:rFonts w:ascii="inter" w:eastAsia="inter" w:hAnsi="inter" w:cs="inter"/>
          <w:b/>
          <w:bCs/>
          <w:color w:val="000000"/>
          <w:szCs w:val="21"/>
          <w:rtl/>
        </w:rPr>
        <w:t xml:space="preserve"> </w:t>
      </w:r>
      <w:r>
        <w:rPr>
          <w:rFonts w:ascii="inter" w:eastAsia="inter" w:hAnsi="inter" w:cs="Times New Roman"/>
          <w:b/>
          <w:bCs/>
          <w:color w:val="000000"/>
          <w:szCs w:val="21"/>
          <w:rtl/>
        </w:rPr>
        <w:t>التخليص</w:t>
      </w:r>
      <w:r>
        <w:rPr>
          <w:rFonts w:ascii="inter" w:eastAsia="inter" w:hAnsi="inter" w:cs="inter"/>
          <w:b/>
          <w:bCs/>
          <w:color w:val="000000"/>
          <w:szCs w:val="21"/>
          <w:rtl/>
        </w:rPr>
        <w:t xml:space="preserve"> </w:t>
      </w:r>
      <w:r>
        <w:rPr>
          <w:rFonts w:ascii="inter" w:eastAsia="inter" w:hAnsi="inter" w:cs="Times New Roman"/>
          <w:b/>
          <w:bCs/>
          <w:color w:val="000000"/>
          <w:szCs w:val="21"/>
          <w:rtl/>
        </w:rPr>
        <w:t>الجمركي</w:t>
      </w:r>
      <w:r>
        <w:rPr>
          <w:rFonts w:ascii="inter" w:eastAsia="inter" w:hAnsi="inter" w:cs="inter"/>
          <w:b/>
          <w:bCs/>
          <w:color w:val="000000"/>
          <w:szCs w:val="21"/>
          <w:rtl/>
        </w:rPr>
        <w:t>:</w:t>
      </w:r>
      <w:r>
        <w:rPr>
          <w:rFonts w:ascii="inter" w:eastAsia="inter" w:hAnsi="inter" w:cs="inter"/>
          <w:color w:val="000000"/>
          <w:szCs w:val="21"/>
          <w:rtl/>
        </w:rPr>
        <w:t xml:space="preserve"> 30-40 </w:t>
      </w:r>
      <w:r>
        <w:rPr>
          <w:rFonts w:ascii="inter" w:eastAsia="inter" w:hAnsi="inter" w:cs="Times New Roman"/>
          <w:color w:val="000000"/>
          <w:szCs w:val="21"/>
          <w:rtl/>
        </w:rPr>
        <w:t>شركة</w:t>
      </w:r>
    </w:p>
    <w:p w14:paraId="283F24FF" w14:textId="77777777" w:rsidR="00BC5C23" w:rsidRDefault="00BC5C23" w:rsidP="00BC5C23">
      <w:pPr>
        <w:numPr>
          <w:ilvl w:val="0"/>
          <w:numId w:val="50"/>
        </w:numPr>
        <w:bidi/>
        <w:spacing w:before="105" w:after="105" w:line="360" w:lineRule="auto"/>
        <w:rPr>
          <w:rFonts w:cs="Georgia"/>
          <w:szCs w:val="21"/>
          <w:rtl/>
        </w:rPr>
      </w:pPr>
      <w:r>
        <w:rPr>
          <w:rFonts w:ascii="inter" w:eastAsia="inter" w:hAnsi="inter" w:cs="Times New Roman"/>
          <w:b/>
          <w:bCs/>
          <w:color w:val="000000"/>
          <w:szCs w:val="21"/>
          <w:rtl/>
        </w:rPr>
        <w:t>خدمات</w:t>
      </w:r>
      <w:r>
        <w:rPr>
          <w:rFonts w:ascii="inter" w:eastAsia="inter" w:hAnsi="inter" w:cs="inter"/>
          <w:b/>
          <w:bCs/>
          <w:color w:val="000000"/>
          <w:szCs w:val="21"/>
          <w:rtl/>
        </w:rPr>
        <w:t xml:space="preserve"> </w:t>
      </w:r>
      <w:r>
        <w:rPr>
          <w:rFonts w:ascii="inter" w:eastAsia="inter" w:hAnsi="inter" w:cs="Times New Roman"/>
          <w:b/>
          <w:bCs/>
          <w:color w:val="000000"/>
          <w:szCs w:val="21"/>
          <w:rtl/>
        </w:rPr>
        <w:t>الموانئ</w:t>
      </w:r>
      <w:r>
        <w:rPr>
          <w:rFonts w:ascii="inter" w:eastAsia="inter" w:hAnsi="inter" w:cs="inter"/>
          <w:b/>
          <w:bCs/>
          <w:color w:val="000000"/>
          <w:szCs w:val="21"/>
          <w:rtl/>
        </w:rPr>
        <w:t xml:space="preserve"> </w:t>
      </w:r>
      <w:r>
        <w:rPr>
          <w:rFonts w:ascii="inter" w:eastAsia="inter" w:hAnsi="inter" w:cs="Times New Roman"/>
          <w:b/>
          <w:bCs/>
          <w:color w:val="000000"/>
          <w:szCs w:val="21"/>
          <w:rtl/>
        </w:rPr>
        <w:t>العامة</w:t>
      </w:r>
      <w:r>
        <w:rPr>
          <w:rFonts w:ascii="inter" w:eastAsia="inter" w:hAnsi="inter" w:cs="inter"/>
          <w:b/>
          <w:bCs/>
          <w:color w:val="000000"/>
          <w:szCs w:val="21"/>
          <w:rtl/>
        </w:rPr>
        <w:t>:</w:t>
      </w:r>
      <w:r>
        <w:rPr>
          <w:rFonts w:ascii="inter" w:eastAsia="inter" w:hAnsi="inter" w:cs="inter"/>
          <w:color w:val="000000"/>
          <w:szCs w:val="21"/>
          <w:rtl/>
        </w:rPr>
        <w:t xml:space="preserve"> 35-45 </w:t>
      </w:r>
      <w:r>
        <w:rPr>
          <w:rFonts w:ascii="inter" w:eastAsia="inter" w:hAnsi="inter" w:cs="Times New Roman"/>
          <w:color w:val="000000"/>
          <w:szCs w:val="21"/>
          <w:rtl/>
        </w:rPr>
        <w:t>شركة</w:t>
      </w:r>
    </w:p>
    <w:p w14:paraId="197B1DCF"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المجموع</w:t>
      </w:r>
      <w:r>
        <w:rPr>
          <w:rFonts w:ascii="inter" w:eastAsia="inter" w:hAnsi="inter" w:cs="inter"/>
          <w:color w:val="000000"/>
          <w:szCs w:val="21"/>
          <w:rtl/>
        </w:rPr>
        <w:t xml:space="preserve"> </w:t>
      </w:r>
      <w:r>
        <w:rPr>
          <w:rFonts w:ascii="inter" w:eastAsia="inter" w:hAnsi="inter" w:cs="Times New Roman"/>
          <w:color w:val="000000"/>
          <w:szCs w:val="21"/>
          <w:rtl/>
        </w:rPr>
        <w:t>الكلي</w:t>
      </w:r>
      <w:r>
        <w:rPr>
          <w:rFonts w:ascii="inter" w:eastAsia="inter" w:hAnsi="inter" w:cs="inter"/>
          <w:color w:val="000000"/>
          <w:szCs w:val="21"/>
          <w:rtl/>
        </w:rPr>
        <w:t xml:space="preserve"> </w:t>
      </w:r>
      <w:r>
        <w:rPr>
          <w:rFonts w:ascii="inter" w:eastAsia="inter" w:hAnsi="inter" w:cs="Times New Roman"/>
          <w:color w:val="000000"/>
          <w:szCs w:val="21"/>
          <w:rtl/>
        </w:rPr>
        <w:t>يبلغ</w:t>
      </w:r>
      <w:r>
        <w:rPr>
          <w:rFonts w:ascii="inter" w:eastAsia="inter" w:hAnsi="inter" w:cs="inter"/>
          <w:color w:val="000000"/>
          <w:szCs w:val="21"/>
          <w:rtl/>
        </w:rPr>
        <w:t xml:space="preserve"> </w:t>
      </w:r>
      <w:r>
        <w:rPr>
          <w:rFonts w:ascii="inter" w:eastAsia="inter" w:hAnsi="inter" w:cs="Times New Roman"/>
          <w:color w:val="000000"/>
          <w:szCs w:val="21"/>
          <w:rtl/>
        </w:rPr>
        <w:t>حوالي</w:t>
      </w:r>
      <w:r>
        <w:rPr>
          <w:rFonts w:ascii="inter" w:eastAsia="inter" w:hAnsi="inter" w:cs="inter"/>
          <w:color w:val="000000"/>
          <w:szCs w:val="21"/>
          <w:rtl/>
        </w:rPr>
        <w:t xml:space="preserve"> </w:t>
      </w:r>
      <w:r>
        <w:rPr>
          <w:rFonts w:ascii="inter" w:eastAsia="inter" w:hAnsi="inter" w:cs="inter"/>
          <w:b/>
          <w:bCs/>
          <w:color w:val="000000"/>
          <w:szCs w:val="21"/>
          <w:rtl/>
        </w:rPr>
        <w:t xml:space="preserve">11,800+ </w:t>
      </w:r>
      <w:r>
        <w:rPr>
          <w:rFonts w:ascii="inter" w:eastAsia="inter" w:hAnsi="inter" w:cs="Times New Roman"/>
          <w:b/>
          <w:bCs/>
          <w:color w:val="000000"/>
          <w:szCs w:val="21"/>
          <w:rtl/>
        </w:rPr>
        <w:t>موظف</w:t>
      </w:r>
      <w:r>
        <w:rPr>
          <w:rFonts w:ascii="inter" w:eastAsia="inter" w:hAnsi="inter" w:cs="inter"/>
          <w:b/>
          <w:bCs/>
          <w:color w:val="000000"/>
          <w:szCs w:val="21"/>
          <w:rtl/>
        </w:rPr>
        <w:t xml:space="preserve"> </w:t>
      </w:r>
      <w:r>
        <w:rPr>
          <w:rFonts w:ascii="inter" w:eastAsia="inter" w:hAnsi="inter" w:cs="Times New Roman"/>
          <w:b/>
          <w:bCs/>
          <w:color w:val="000000"/>
          <w:szCs w:val="21"/>
          <w:rtl/>
        </w:rPr>
        <w:t>مباشر</w:t>
      </w:r>
      <w:r>
        <w:rPr>
          <w:rFonts w:ascii="inter" w:eastAsia="inter" w:hAnsi="inter" w:cs="inter"/>
          <w:color w:val="000000"/>
          <w:szCs w:val="21"/>
          <w:rtl/>
        </w:rPr>
        <w:t xml:space="preserve"> </w:t>
      </w:r>
      <w:r>
        <w:rPr>
          <w:rFonts w:ascii="inter" w:eastAsia="inter" w:hAnsi="inter" w:cs="Times New Roman"/>
          <w:color w:val="000000"/>
          <w:szCs w:val="21"/>
          <w:rtl/>
        </w:rPr>
        <w:t>يعملون</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الخدمات</w:t>
      </w:r>
      <w:r>
        <w:rPr>
          <w:rFonts w:ascii="inter" w:eastAsia="inter" w:hAnsi="inter" w:cs="inter"/>
          <w:color w:val="000000"/>
          <w:szCs w:val="21"/>
          <w:rtl/>
        </w:rPr>
        <w:t xml:space="preserve"> </w:t>
      </w:r>
      <w:r>
        <w:rPr>
          <w:rFonts w:ascii="inter" w:eastAsia="inter" w:hAnsi="inter" w:cs="Times New Roman"/>
          <w:color w:val="000000"/>
          <w:szCs w:val="21"/>
          <w:rtl/>
        </w:rPr>
        <w:t>بشكل</w:t>
      </w:r>
      <w:r>
        <w:rPr>
          <w:rFonts w:ascii="inter" w:eastAsia="inter" w:hAnsi="inter" w:cs="inter"/>
          <w:color w:val="000000"/>
          <w:szCs w:val="21"/>
          <w:rtl/>
        </w:rPr>
        <w:t xml:space="preserve"> </w:t>
      </w:r>
      <w:r>
        <w:rPr>
          <w:rFonts w:ascii="inter" w:eastAsia="inter" w:hAnsi="inter" w:cs="Times New Roman"/>
          <w:color w:val="000000"/>
          <w:szCs w:val="21"/>
          <w:rtl/>
        </w:rPr>
        <w:t>دائم</w:t>
      </w:r>
      <w:r>
        <w:rPr>
          <w:rFonts w:ascii="inter" w:eastAsia="inter" w:hAnsi="inter" w:cs="inter"/>
          <w:color w:val="000000"/>
          <w:szCs w:val="21"/>
          <w:rtl/>
        </w:rPr>
        <w:t>.</w:t>
      </w:r>
    </w:p>
    <w:p w14:paraId="23335981"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lastRenderedPageBreak/>
        <w:drawing>
          <wp:inline distT="0" distB="0" distL="0" distR="0" wp14:anchorId="4DDCFCA1" wp14:editId="31D483EE">
            <wp:extent cx="6038850" cy="4025900"/>
            <wp:effectExtent l="0" t="0" r="0" b="0"/>
            <wp:docPr id="6" name="image-2994139a4a996d1c91fc59e88d44b51917ef86df.png"/>
            <wp:cNvGraphicFramePr/>
            <a:graphic xmlns:a="http://schemas.openxmlformats.org/drawingml/2006/main">
              <a:graphicData uri="http://schemas.openxmlformats.org/drawingml/2006/picture">
                <pic:pic xmlns:pic="http://schemas.openxmlformats.org/drawingml/2006/picture">
                  <pic:nvPicPr>
                    <pic:cNvPr id="6" name="image-2994139a4a996d1c91fc59e88d44b51917ef86df.png"/>
                    <pic:cNvPicPr/>
                  </pic:nvPicPr>
                  <pic:blipFill>
                    <a:blip r:embed="rId10" cstate="print"/>
                    <a:srcRect/>
                    <a:stretch>
                      <a:fillRect/>
                    </a:stretch>
                  </pic:blipFill>
                  <pic:spPr>
                    <a:xfrm>
                      <a:off x="0" y="0"/>
                      <a:ext cx="6038850" cy="4025900"/>
                    </a:xfrm>
                    <a:prstGeom prst="rect">
                      <a:avLst/>
                    </a:prstGeom>
                  </pic:spPr>
                </pic:pic>
              </a:graphicData>
            </a:graphic>
          </wp:inline>
        </w:drawing>
      </w:r>
    </w:p>
    <w:p w14:paraId="03FD7266" w14:textId="77777777" w:rsidR="00BC5C23" w:rsidRDefault="00BC5C23" w:rsidP="00BC5C23">
      <w:pPr>
        <w:bidi/>
        <w:spacing w:after="210" w:line="360" w:lineRule="auto"/>
        <w:rPr>
          <w:rFonts w:cs="Georgia"/>
          <w:szCs w:val="21"/>
          <w:rtl/>
        </w:rPr>
      </w:pPr>
      <w:r>
        <w:rPr>
          <w:rFonts w:ascii="inter" w:eastAsia="inter" w:hAnsi="inter" w:cs="inter"/>
          <w:color w:val="000000"/>
          <w:szCs w:val="21"/>
          <w:rtl/>
        </w:rPr>
        <w:t>Employment Distribution Across Maritime Services (Suez Canal Region)</w:t>
      </w:r>
    </w:p>
    <w:p w14:paraId="2D1A5FF0"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المواقع</w:t>
      </w:r>
      <w:r>
        <w:rPr>
          <w:rFonts w:ascii="inter" w:eastAsia="inter" w:hAnsi="inter" w:cs="inter"/>
          <w:color w:val="000000"/>
          <w:szCs w:val="21"/>
          <w:rtl/>
        </w:rPr>
        <w:t xml:space="preserve"> </w:t>
      </w:r>
      <w:r>
        <w:rPr>
          <w:rFonts w:ascii="inter" w:eastAsia="inter" w:hAnsi="inter" w:cs="Times New Roman"/>
          <w:color w:val="000000"/>
          <w:szCs w:val="21"/>
          <w:rtl/>
        </w:rPr>
        <w:t>الرئيسية</w:t>
      </w:r>
      <w:r>
        <w:rPr>
          <w:rFonts w:ascii="inter" w:eastAsia="inter" w:hAnsi="inter" w:cs="inter"/>
          <w:color w:val="000000"/>
          <w:szCs w:val="21"/>
          <w:rtl/>
        </w:rPr>
        <w:t xml:space="preserve"> </w:t>
      </w:r>
      <w:r>
        <w:rPr>
          <w:rFonts w:ascii="inter" w:eastAsia="inter" w:hAnsi="inter" w:cs="Times New Roman"/>
          <w:color w:val="000000"/>
          <w:szCs w:val="21"/>
          <w:rtl/>
        </w:rPr>
        <w:t>لتركز</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الشركات</w:t>
      </w:r>
      <w:r>
        <w:rPr>
          <w:rFonts w:ascii="inter" w:eastAsia="inter" w:hAnsi="inter" w:cs="inter"/>
          <w:color w:val="000000"/>
          <w:szCs w:val="21"/>
          <w:rtl/>
        </w:rPr>
        <w:t xml:space="preserve"> </w:t>
      </w:r>
      <w:r>
        <w:rPr>
          <w:rFonts w:ascii="inter" w:eastAsia="inter" w:hAnsi="inter" w:cs="Times New Roman"/>
          <w:color w:val="000000"/>
          <w:szCs w:val="21"/>
          <w:rtl/>
        </w:rPr>
        <w:t>هي</w:t>
      </w:r>
      <w:r>
        <w:rPr>
          <w:rFonts w:ascii="inter" w:eastAsia="inter" w:hAnsi="inter" w:cs="inter"/>
          <w:color w:val="000000"/>
          <w:szCs w:val="21"/>
          <w:rtl/>
        </w:rPr>
        <w:t xml:space="preserve"> </w:t>
      </w:r>
      <w:r>
        <w:rPr>
          <w:rFonts w:ascii="inter" w:eastAsia="inter" w:hAnsi="inter" w:cs="Times New Roman"/>
          <w:color w:val="000000"/>
          <w:szCs w:val="21"/>
          <w:rtl/>
        </w:rPr>
        <w:t>بورسعيد</w:t>
      </w:r>
      <w:r>
        <w:rPr>
          <w:rFonts w:ascii="inter" w:eastAsia="inter" w:hAnsi="inter" w:cs="inter"/>
          <w:color w:val="000000"/>
          <w:szCs w:val="21"/>
          <w:rtl/>
        </w:rPr>
        <w:t xml:space="preserve"> (</w:t>
      </w:r>
      <w:r>
        <w:rPr>
          <w:rFonts w:ascii="inter" w:eastAsia="inter" w:hAnsi="inter" w:cs="Times New Roman"/>
          <w:color w:val="000000"/>
          <w:szCs w:val="21"/>
          <w:rtl/>
        </w:rPr>
        <w:t>المدخل</w:t>
      </w:r>
      <w:r>
        <w:rPr>
          <w:rFonts w:ascii="inter" w:eastAsia="inter" w:hAnsi="inter" w:cs="inter"/>
          <w:color w:val="000000"/>
          <w:szCs w:val="21"/>
          <w:rtl/>
        </w:rPr>
        <w:t xml:space="preserve"> </w:t>
      </w:r>
      <w:r>
        <w:rPr>
          <w:rFonts w:ascii="inter" w:eastAsia="inter" w:hAnsi="inter" w:cs="Times New Roman"/>
          <w:color w:val="000000"/>
          <w:szCs w:val="21"/>
          <w:rtl/>
        </w:rPr>
        <w:t>الشمالي</w:t>
      </w:r>
      <w:r>
        <w:rPr>
          <w:rFonts w:ascii="inter" w:eastAsia="inter" w:hAnsi="inter" w:cs="inter"/>
          <w:color w:val="000000"/>
          <w:szCs w:val="21"/>
          <w:rtl/>
        </w:rPr>
        <w:t xml:space="preserve">) </w:t>
      </w:r>
      <w:r>
        <w:rPr>
          <w:rFonts w:ascii="inter" w:eastAsia="inter" w:hAnsi="inter" w:cs="Times New Roman"/>
          <w:color w:val="000000"/>
          <w:szCs w:val="21"/>
          <w:rtl/>
        </w:rPr>
        <w:t>والسويس</w:t>
      </w:r>
      <w:r>
        <w:rPr>
          <w:rFonts w:ascii="inter" w:eastAsia="inter" w:hAnsi="inter" w:cs="inter"/>
          <w:color w:val="000000"/>
          <w:szCs w:val="21"/>
          <w:rtl/>
        </w:rPr>
        <w:t xml:space="preserve"> (</w:t>
      </w:r>
      <w:r>
        <w:rPr>
          <w:rFonts w:ascii="inter" w:eastAsia="inter" w:hAnsi="inter" w:cs="Times New Roman"/>
          <w:color w:val="000000"/>
          <w:szCs w:val="21"/>
          <w:rtl/>
        </w:rPr>
        <w:t>المدخل</w:t>
      </w:r>
      <w:r>
        <w:rPr>
          <w:rFonts w:ascii="inter" w:eastAsia="inter" w:hAnsi="inter" w:cs="inter"/>
          <w:color w:val="000000"/>
          <w:szCs w:val="21"/>
          <w:rtl/>
        </w:rPr>
        <w:t xml:space="preserve"> </w:t>
      </w:r>
      <w:r>
        <w:rPr>
          <w:rFonts w:ascii="inter" w:eastAsia="inter" w:hAnsi="inter" w:cs="Times New Roman"/>
          <w:color w:val="000000"/>
          <w:szCs w:val="21"/>
          <w:rtl/>
        </w:rPr>
        <w:t>الجنوبي</w:t>
      </w:r>
      <w:r>
        <w:rPr>
          <w:rFonts w:ascii="inter" w:eastAsia="inter" w:hAnsi="inter" w:cs="inter"/>
          <w:color w:val="000000"/>
          <w:szCs w:val="21"/>
          <w:rtl/>
        </w:rPr>
        <w:t>)</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مع</w:t>
      </w:r>
      <w:r>
        <w:rPr>
          <w:rFonts w:ascii="inter" w:eastAsia="inter" w:hAnsi="inter" w:cs="inter"/>
          <w:color w:val="000000"/>
          <w:szCs w:val="21"/>
          <w:rtl/>
        </w:rPr>
        <w:t xml:space="preserve"> </w:t>
      </w:r>
      <w:r>
        <w:rPr>
          <w:rFonts w:ascii="inter" w:eastAsia="inter" w:hAnsi="inter" w:cs="Times New Roman"/>
          <w:color w:val="000000"/>
          <w:szCs w:val="21"/>
          <w:rtl/>
        </w:rPr>
        <w:t>وجود</w:t>
      </w:r>
      <w:r>
        <w:rPr>
          <w:rFonts w:ascii="inter" w:eastAsia="inter" w:hAnsi="inter" w:cs="inter"/>
          <w:color w:val="000000"/>
          <w:szCs w:val="21"/>
          <w:rtl/>
        </w:rPr>
        <w:t xml:space="preserve"> </w:t>
      </w:r>
      <w:r>
        <w:rPr>
          <w:rFonts w:ascii="inter" w:eastAsia="inter" w:hAnsi="inter" w:cs="Times New Roman"/>
          <w:color w:val="000000"/>
          <w:szCs w:val="21"/>
          <w:rtl/>
        </w:rPr>
        <w:t>عمليات</w:t>
      </w:r>
      <w:r>
        <w:rPr>
          <w:rFonts w:ascii="inter" w:eastAsia="inter" w:hAnsi="inter" w:cs="inter"/>
          <w:color w:val="000000"/>
          <w:szCs w:val="21"/>
          <w:rtl/>
        </w:rPr>
        <w:t xml:space="preserve"> </w:t>
      </w:r>
      <w:r>
        <w:rPr>
          <w:rFonts w:ascii="inter" w:eastAsia="inter" w:hAnsi="inter" w:cs="Times New Roman"/>
          <w:color w:val="000000"/>
          <w:szCs w:val="21"/>
          <w:rtl/>
        </w:rPr>
        <w:t>ثانوية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الإسكندرية</w:t>
      </w:r>
      <w:r>
        <w:rPr>
          <w:rFonts w:ascii="inter" w:eastAsia="inter" w:hAnsi="inter" w:cs="inter"/>
          <w:color w:val="000000"/>
          <w:szCs w:val="21"/>
          <w:rtl/>
        </w:rPr>
        <w:t xml:space="preserve"> </w:t>
      </w:r>
      <w:r>
        <w:rPr>
          <w:rFonts w:ascii="inter" w:eastAsia="inter" w:hAnsi="inter" w:cs="Times New Roman"/>
          <w:color w:val="000000"/>
          <w:szCs w:val="21"/>
          <w:rtl/>
        </w:rPr>
        <w:t>وسخنة</w:t>
      </w:r>
      <w:r>
        <w:rPr>
          <w:rFonts w:ascii="inter" w:eastAsia="inter" w:hAnsi="inter" w:cs="inter"/>
          <w:color w:val="000000"/>
          <w:szCs w:val="21"/>
          <w:rtl/>
        </w:rPr>
        <w:t>.</w:t>
      </w:r>
      <w:bookmarkStart w:id="17" w:name="fnref8"/>
      <w:bookmarkEnd w:id="17"/>
      <w:r>
        <w:fldChar w:fldCharType="begin"/>
      </w:r>
      <w:r>
        <w:rPr>
          <w:rFonts w:cs="Georgia"/>
          <w:szCs w:val="21"/>
          <w:rtl/>
        </w:rPr>
        <w:instrText>HYPERLINK \l "fn8" \h</w:instrText>
      </w:r>
      <w:r>
        <w:fldChar w:fldCharType="separate"/>
      </w:r>
      <w:r>
        <w:rPr>
          <w:rFonts w:ascii="inter" w:eastAsia="inter" w:hAnsi="inter" w:cs="inter"/>
          <w:szCs w:val="21"/>
          <w:u w:val="single"/>
          <w:vertAlign w:val="superscript"/>
          <w:rtl/>
        </w:rPr>
        <w:t>[8]</w:t>
      </w:r>
      <w:r>
        <w:fldChar w:fldCharType="end"/>
      </w:r>
      <w:bookmarkStart w:id="18" w:name="fnref9"/>
      <w:bookmarkEnd w:id="18"/>
      <w:r>
        <w:fldChar w:fldCharType="begin"/>
      </w:r>
      <w:r>
        <w:rPr>
          <w:rFonts w:cs="Georgia"/>
          <w:szCs w:val="21"/>
          <w:rtl/>
        </w:rPr>
        <w:instrText>HYPERLINK \l "fn9" \h</w:instrText>
      </w:r>
      <w:r>
        <w:fldChar w:fldCharType="separate"/>
      </w:r>
      <w:r>
        <w:rPr>
          <w:rFonts w:ascii="inter" w:eastAsia="inter" w:hAnsi="inter" w:cs="inter"/>
          <w:szCs w:val="21"/>
          <w:u w:val="single"/>
          <w:vertAlign w:val="superscript"/>
          <w:rtl/>
        </w:rPr>
        <w:t>[9]</w:t>
      </w:r>
      <w:r>
        <w:fldChar w:fldCharType="end"/>
      </w:r>
      <w:bookmarkStart w:id="19" w:name="fnref10"/>
      <w:bookmarkEnd w:id="19"/>
      <w:r>
        <w:fldChar w:fldCharType="begin"/>
      </w:r>
      <w:r>
        <w:rPr>
          <w:rFonts w:cs="Georgia"/>
          <w:szCs w:val="21"/>
          <w:rtl/>
        </w:rPr>
        <w:instrText>HYPERLINK \l "fn10" \h</w:instrText>
      </w:r>
      <w:r>
        <w:fldChar w:fldCharType="separate"/>
      </w:r>
      <w:r>
        <w:rPr>
          <w:rFonts w:ascii="inter" w:eastAsia="inter" w:hAnsi="inter" w:cs="inter"/>
          <w:szCs w:val="21"/>
          <w:u w:val="single"/>
          <w:vertAlign w:val="superscript"/>
          <w:rtl/>
        </w:rPr>
        <w:t>[10]</w:t>
      </w:r>
      <w:r>
        <w:fldChar w:fldCharType="end"/>
      </w:r>
    </w:p>
    <w:p w14:paraId="67DF4C75" w14:textId="77777777" w:rsidR="00BC5C23" w:rsidRDefault="00BC5C23" w:rsidP="00BC5C23">
      <w:pPr>
        <w:bidi/>
        <w:spacing w:before="315" w:after="105" w:line="360" w:lineRule="auto"/>
        <w:ind w:left="-30"/>
        <w:rPr>
          <w:rFonts w:cs="Georgia"/>
          <w:szCs w:val="21"/>
          <w:rtl/>
        </w:rPr>
      </w:pPr>
      <w:bookmarkStart w:id="20" w:name="bm_2_2_الشركات_الرائدة_الموثقة"/>
      <w:r>
        <w:rPr>
          <w:rFonts w:ascii="inter" w:eastAsia="inter" w:hAnsi="inter" w:cs="inter"/>
          <w:b/>
          <w:bCs/>
          <w:color w:val="000000"/>
          <w:sz w:val="24"/>
          <w:szCs w:val="24"/>
          <w:rtl/>
        </w:rPr>
        <w:t xml:space="preserve">2.2 </w:t>
      </w:r>
      <w:r>
        <w:rPr>
          <w:rFonts w:ascii="inter" w:eastAsia="inter" w:hAnsi="inter" w:cs="Times New Roman"/>
          <w:b/>
          <w:bCs/>
          <w:color w:val="000000"/>
          <w:sz w:val="24"/>
          <w:szCs w:val="24"/>
          <w:rtl/>
        </w:rPr>
        <w:t>الشركات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الرائدة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الموثقة</w:t>
      </w:r>
      <w:bookmarkEnd w:id="20"/>
    </w:p>
    <w:p w14:paraId="7C850F46"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يعمل</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قطاع</w:t>
      </w:r>
      <w:r>
        <w:rPr>
          <w:rFonts w:ascii="inter" w:eastAsia="inter" w:hAnsi="inter" w:cs="inter"/>
          <w:color w:val="000000"/>
          <w:szCs w:val="21"/>
          <w:rtl/>
        </w:rPr>
        <w:t xml:space="preserve"> </w:t>
      </w:r>
      <w:r>
        <w:rPr>
          <w:rFonts w:ascii="inter" w:eastAsia="inter" w:hAnsi="inter" w:cs="Times New Roman"/>
          <w:color w:val="000000"/>
          <w:szCs w:val="21"/>
          <w:rtl/>
        </w:rPr>
        <w:t>الخدمات</w:t>
      </w:r>
      <w:r>
        <w:rPr>
          <w:rFonts w:ascii="inter" w:eastAsia="inter" w:hAnsi="inter" w:cs="inter"/>
          <w:color w:val="000000"/>
          <w:szCs w:val="21"/>
          <w:rtl/>
        </w:rPr>
        <w:t xml:space="preserve"> </w:t>
      </w:r>
      <w:r>
        <w:rPr>
          <w:rFonts w:ascii="inter" w:eastAsia="inter" w:hAnsi="inter" w:cs="Times New Roman"/>
          <w:color w:val="000000"/>
          <w:szCs w:val="21"/>
          <w:rtl/>
        </w:rPr>
        <w:t>البحرية</w:t>
      </w:r>
      <w:r>
        <w:rPr>
          <w:rFonts w:ascii="inter" w:eastAsia="inter" w:hAnsi="inter" w:cs="inter"/>
          <w:color w:val="000000"/>
          <w:szCs w:val="21"/>
          <w:rtl/>
        </w:rPr>
        <w:t xml:space="preserve"> </w:t>
      </w:r>
      <w:r>
        <w:rPr>
          <w:rFonts w:ascii="inter" w:eastAsia="inter" w:hAnsi="inter" w:cs="Times New Roman"/>
          <w:color w:val="000000"/>
          <w:szCs w:val="21"/>
          <w:rtl/>
        </w:rPr>
        <w:t>عدة</w:t>
      </w:r>
      <w:r>
        <w:rPr>
          <w:rFonts w:ascii="inter" w:eastAsia="inter" w:hAnsi="inter" w:cs="inter"/>
          <w:color w:val="000000"/>
          <w:szCs w:val="21"/>
          <w:rtl/>
        </w:rPr>
        <w:t xml:space="preserve"> </w:t>
      </w:r>
      <w:r>
        <w:rPr>
          <w:rFonts w:ascii="inter" w:eastAsia="inter" w:hAnsi="inter" w:cs="Times New Roman"/>
          <w:color w:val="000000"/>
          <w:szCs w:val="21"/>
          <w:rtl/>
        </w:rPr>
        <w:t>شركات</w:t>
      </w:r>
      <w:r>
        <w:rPr>
          <w:rFonts w:ascii="inter" w:eastAsia="inter" w:hAnsi="inter" w:cs="inter"/>
          <w:color w:val="000000"/>
          <w:szCs w:val="21"/>
          <w:rtl/>
        </w:rPr>
        <w:t xml:space="preserve"> </w:t>
      </w:r>
      <w:r>
        <w:rPr>
          <w:rFonts w:ascii="inter" w:eastAsia="inter" w:hAnsi="inter" w:cs="Times New Roman"/>
          <w:color w:val="000000"/>
          <w:szCs w:val="21"/>
          <w:rtl/>
        </w:rPr>
        <w:t>إقليمية</w:t>
      </w:r>
      <w:r>
        <w:rPr>
          <w:rFonts w:ascii="inter" w:eastAsia="inter" w:hAnsi="inter" w:cs="inter"/>
          <w:color w:val="000000"/>
          <w:szCs w:val="21"/>
          <w:rtl/>
        </w:rPr>
        <w:t xml:space="preserve"> </w:t>
      </w:r>
      <w:r>
        <w:rPr>
          <w:rFonts w:ascii="inter" w:eastAsia="inter" w:hAnsi="inter" w:cs="Times New Roman"/>
          <w:color w:val="000000"/>
          <w:szCs w:val="21"/>
          <w:rtl/>
        </w:rPr>
        <w:t>وعالمية</w:t>
      </w:r>
      <w:r>
        <w:rPr>
          <w:rFonts w:ascii="inter" w:eastAsia="inter" w:hAnsi="inter" w:cs="inter"/>
          <w:color w:val="000000"/>
          <w:szCs w:val="21"/>
          <w:rtl/>
        </w:rPr>
        <w:t xml:space="preserve"> </w:t>
      </w:r>
      <w:r>
        <w:rPr>
          <w:rFonts w:ascii="inter" w:eastAsia="inter" w:hAnsi="inter" w:cs="Times New Roman"/>
          <w:color w:val="000000"/>
          <w:szCs w:val="21"/>
          <w:rtl/>
        </w:rPr>
        <w:t>معروفة</w:t>
      </w:r>
      <w:r>
        <w:rPr>
          <w:rFonts w:ascii="inter" w:eastAsia="inter" w:hAnsi="inter" w:cs="inter"/>
          <w:color w:val="000000"/>
          <w:szCs w:val="21"/>
          <w:rtl/>
        </w:rPr>
        <w:t>:</w:t>
      </w:r>
    </w:p>
    <w:p w14:paraId="17A7EA6A" w14:textId="77777777" w:rsidR="00BC5C23" w:rsidRDefault="00BC5C23" w:rsidP="00BC5C23">
      <w:pPr>
        <w:bidi/>
        <w:spacing w:after="210" w:line="360" w:lineRule="auto"/>
        <w:rPr>
          <w:rFonts w:cs="Georgia"/>
          <w:szCs w:val="21"/>
          <w:rtl/>
        </w:rPr>
      </w:pPr>
      <w:r>
        <w:rPr>
          <w:rFonts w:ascii="inter" w:eastAsia="inter" w:hAnsi="inter" w:cs="inter"/>
          <w:b/>
          <w:bCs/>
          <w:color w:val="000000"/>
          <w:szCs w:val="21"/>
          <w:rtl/>
        </w:rPr>
        <w:t>Egyptian International Shipping Agencies &amp; Services (EISAS)</w:t>
      </w:r>
      <w:r>
        <w:rPr>
          <w:rFonts w:ascii="inter" w:eastAsia="inter" w:hAnsi="inter" w:cs="inter"/>
          <w:color w:val="000000"/>
          <w:szCs w:val="21"/>
          <w:rtl/>
        </w:rPr>
        <w:t xml:space="preserve"> </w:t>
      </w:r>
      <w:r>
        <w:rPr>
          <w:rFonts w:ascii="inter" w:eastAsia="inter" w:hAnsi="inter" w:cs="Times New Roman"/>
          <w:color w:val="000000"/>
          <w:szCs w:val="21"/>
          <w:rtl/>
        </w:rPr>
        <w:t>تتصدر</w:t>
      </w:r>
      <w:r>
        <w:rPr>
          <w:rFonts w:ascii="inter" w:eastAsia="inter" w:hAnsi="inter" w:cs="inter"/>
          <w:color w:val="000000"/>
          <w:szCs w:val="21"/>
          <w:rtl/>
        </w:rPr>
        <w:t xml:space="preserve"> </w:t>
      </w:r>
      <w:r>
        <w:rPr>
          <w:rFonts w:ascii="inter" w:eastAsia="inter" w:hAnsi="inter" w:cs="Times New Roman"/>
          <w:color w:val="000000"/>
          <w:szCs w:val="21"/>
          <w:rtl/>
        </w:rPr>
        <w:t>قائمة</w:t>
      </w:r>
      <w:r>
        <w:rPr>
          <w:rFonts w:ascii="inter" w:eastAsia="inter" w:hAnsi="inter" w:cs="inter"/>
          <w:color w:val="000000"/>
          <w:szCs w:val="21"/>
          <w:rtl/>
        </w:rPr>
        <w:t xml:space="preserve"> </w:t>
      </w:r>
      <w:r>
        <w:rPr>
          <w:rFonts w:ascii="inter" w:eastAsia="inter" w:hAnsi="inter" w:cs="Times New Roman"/>
          <w:color w:val="000000"/>
          <w:szCs w:val="21"/>
          <w:rtl/>
        </w:rPr>
        <w:t>التوكيلات</w:t>
      </w:r>
      <w:r>
        <w:rPr>
          <w:rFonts w:ascii="inter" w:eastAsia="inter" w:hAnsi="inter" w:cs="inter"/>
          <w:color w:val="000000"/>
          <w:szCs w:val="21"/>
          <w:rtl/>
        </w:rPr>
        <w:t xml:space="preserve"> </w:t>
      </w:r>
      <w:r>
        <w:rPr>
          <w:rFonts w:ascii="inter" w:eastAsia="inter" w:hAnsi="inter" w:cs="Times New Roman"/>
          <w:color w:val="000000"/>
          <w:szCs w:val="21"/>
          <w:rtl/>
        </w:rPr>
        <w:t>المتخصصة،</w:t>
      </w:r>
      <w:r>
        <w:rPr>
          <w:rFonts w:ascii="inter" w:eastAsia="inter" w:hAnsi="inter" w:cs="inter"/>
          <w:color w:val="000000"/>
          <w:szCs w:val="21"/>
          <w:rtl/>
        </w:rPr>
        <w:t xml:space="preserve"> </w:t>
      </w:r>
      <w:r>
        <w:rPr>
          <w:rFonts w:ascii="inter" w:eastAsia="inter" w:hAnsi="inter" w:cs="Times New Roman"/>
          <w:color w:val="000000"/>
          <w:szCs w:val="21"/>
          <w:rtl/>
        </w:rPr>
        <w:t>حيث</w:t>
      </w:r>
      <w:r>
        <w:rPr>
          <w:rFonts w:ascii="inter" w:eastAsia="inter" w:hAnsi="inter" w:cs="inter"/>
          <w:color w:val="000000"/>
          <w:szCs w:val="21"/>
          <w:rtl/>
        </w:rPr>
        <w:t xml:space="preserve"> </w:t>
      </w:r>
      <w:r>
        <w:rPr>
          <w:rFonts w:ascii="inter" w:eastAsia="inter" w:hAnsi="inter" w:cs="Times New Roman"/>
          <w:color w:val="000000"/>
          <w:szCs w:val="21"/>
          <w:rtl/>
        </w:rPr>
        <w:t>توفر</w:t>
      </w:r>
      <w:r>
        <w:rPr>
          <w:rFonts w:ascii="inter" w:eastAsia="inter" w:hAnsi="inter" w:cs="inter"/>
          <w:color w:val="000000"/>
          <w:szCs w:val="21"/>
          <w:rtl/>
        </w:rPr>
        <w:t xml:space="preserve"> </w:t>
      </w:r>
      <w:r>
        <w:rPr>
          <w:rFonts w:ascii="inter" w:eastAsia="inter" w:hAnsi="inter" w:cs="Times New Roman"/>
          <w:color w:val="000000"/>
          <w:szCs w:val="21"/>
          <w:rtl/>
        </w:rPr>
        <w:t>خدمات</w:t>
      </w:r>
      <w:r>
        <w:rPr>
          <w:rFonts w:ascii="inter" w:eastAsia="inter" w:hAnsi="inter" w:cs="inter"/>
          <w:color w:val="000000"/>
          <w:szCs w:val="21"/>
          <w:rtl/>
        </w:rPr>
        <w:t xml:space="preserve"> </w:t>
      </w:r>
      <w:r>
        <w:rPr>
          <w:rFonts w:ascii="inter" w:eastAsia="inter" w:hAnsi="inter" w:cs="Times New Roman"/>
          <w:color w:val="000000"/>
          <w:szCs w:val="21"/>
          <w:rtl/>
        </w:rPr>
        <w:t>عبور</w:t>
      </w:r>
      <w:r>
        <w:rPr>
          <w:rFonts w:ascii="inter" w:eastAsia="inter" w:hAnsi="inter" w:cs="inter"/>
          <w:color w:val="000000"/>
          <w:szCs w:val="21"/>
          <w:rtl/>
        </w:rPr>
        <w:t xml:space="preserve"> </w:t>
      </w:r>
      <w:r>
        <w:rPr>
          <w:rFonts w:ascii="inter" w:eastAsia="inter" w:hAnsi="inter" w:cs="Times New Roman"/>
          <w:color w:val="000000"/>
          <w:szCs w:val="21"/>
          <w:rtl/>
        </w:rPr>
        <w:t>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الشاملة</w:t>
      </w:r>
      <w:r>
        <w:rPr>
          <w:rFonts w:ascii="inter" w:eastAsia="inter" w:hAnsi="inter" w:cs="inter"/>
          <w:color w:val="000000"/>
          <w:szCs w:val="21"/>
          <w:rtl/>
        </w:rPr>
        <w:t xml:space="preserve"> </w:t>
      </w:r>
      <w:r>
        <w:rPr>
          <w:rFonts w:ascii="inter" w:eastAsia="inter" w:hAnsi="inter" w:cs="Times New Roman"/>
          <w:color w:val="000000"/>
          <w:szCs w:val="21"/>
          <w:rtl/>
        </w:rPr>
        <w:t>بما</w:t>
      </w:r>
      <w:r>
        <w:rPr>
          <w:rFonts w:ascii="inter" w:eastAsia="inter" w:hAnsi="inter" w:cs="inter"/>
          <w:color w:val="000000"/>
          <w:szCs w:val="21"/>
          <w:rtl/>
        </w:rPr>
        <w:t xml:space="preserve"> </w:t>
      </w:r>
      <w:r>
        <w:rPr>
          <w:rFonts w:ascii="inter" w:eastAsia="inter" w:hAnsi="inter" w:cs="Times New Roman"/>
          <w:color w:val="000000"/>
          <w:szCs w:val="21"/>
          <w:rtl/>
        </w:rPr>
        <w:t>فيها</w:t>
      </w:r>
      <w:r>
        <w:rPr>
          <w:rFonts w:ascii="inter" w:eastAsia="inter" w:hAnsi="inter" w:cs="inter"/>
          <w:color w:val="000000"/>
          <w:szCs w:val="21"/>
          <w:rtl/>
        </w:rPr>
        <w:t xml:space="preserve"> </w:t>
      </w:r>
      <w:r>
        <w:rPr>
          <w:rFonts w:ascii="inter" w:eastAsia="inter" w:hAnsi="inter" w:cs="Times New Roman"/>
          <w:color w:val="000000"/>
          <w:szCs w:val="21"/>
          <w:rtl/>
        </w:rPr>
        <w:t>حساب</w:t>
      </w:r>
      <w:r>
        <w:rPr>
          <w:rFonts w:ascii="inter" w:eastAsia="inter" w:hAnsi="inter" w:cs="inter"/>
          <w:color w:val="000000"/>
          <w:szCs w:val="21"/>
          <w:rtl/>
        </w:rPr>
        <w:t xml:space="preserve"> </w:t>
      </w:r>
      <w:r>
        <w:rPr>
          <w:rFonts w:ascii="inter" w:eastAsia="inter" w:hAnsi="inter" w:cs="Times New Roman"/>
          <w:color w:val="000000"/>
          <w:szCs w:val="21"/>
          <w:rtl/>
        </w:rPr>
        <w:t>رسوم</w:t>
      </w:r>
      <w:r>
        <w:rPr>
          <w:rFonts w:ascii="inter" w:eastAsia="inter" w:hAnsi="inter" w:cs="inter"/>
          <w:color w:val="000000"/>
          <w:szCs w:val="21"/>
          <w:rtl/>
        </w:rPr>
        <w:t xml:space="preserve"> </w:t>
      </w:r>
      <w:r>
        <w:rPr>
          <w:rFonts w:ascii="inter" w:eastAsia="inter" w:hAnsi="inter" w:cs="Times New Roman"/>
          <w:color w:val="000000"/>
          <w:szCs w:val="21"/>
          <w:rtl/>
        </w:rPr>
        <w:t>العبور</w:t>
      </w:r>
      <w:r>
        <w:rPr>
          <w:rFonts w:ascii="inter" w:eastAsia="inter" w:hAnsi="inter" w:cs="inter"/>
          <w:color w:val="000000"/>
          <w:szCs w:val="21"/>
          <w:rtl/>
        </w:rPr>
        <w:t xml:space="preserve"> </w:t>
      </w:r>
      <w:r>
        <w:rPr>
          <w:rFonts w:ascii="inter" w:eastAsia="inter" w:hAnsi="inter" w:cs="Times New Roman"/>
          <w:color w:val="000000"/>
          <w:szCs w:val="21"/>
          <w:rtl/>
        </w:rPr>
        <w:t>والتعامل</w:t>
      </w:r>
      <w:r>
        <w:rPr>
          <w:rFonts w:ascii="inter" w:eastAsia="inter" w:hAnsi="inter" w:cs="inter"/>
          <w:color w:val="000000"/>
          <w:szCs w:val="21"/>
          <w:rtl/>
        </w:rPr>
        <w:t xml:space="preserve"> </w:t>
      </w:r>
      <w:r>
        <w:rPr>
          <w:rFonts w:ascii="inter" w:eastAsia="inter" w:hAnsi="inter" w:cs="Times New Roman"/>
          <w:color w:val="000000"/>
          <w:szCs w:val="21"/>
          <w:rtl/>
        </w:rPr>
        <w:t>مع</w:t>
      </w:r>
      <w:r>
        <w:rPr>
          <w:rFonts w:ascii="inter" w:eastAsia="inter" w:hAnsi="inter" w:cs="inter"/>
          <w:color w:val="000000"/>
          <w:szCs w:val="21"/>
          <w:rtl/>
        </w:rPr>
        <w:t xml:space="preserve"> </w:t>
      </w:r>
      <w:r>
        <w:rPr>
          <w:rFonts w:ascii="inter" w:eastAsia="inter" w:hAnsi="inter" w:cs="Times New Roman"/>
          <w:color w:val="000000"/>
          <w:szCs w:val="21"/>
          <w:rtl/>
        </w:rPr>
        <w:t>سلطات</w:t>
      </w:r>
      <w:r>
        <w:rPr>
          <w:rFonts w:ascii="inter" w:eastAsia="inter" w:hAnsi="inter" w:cs="inter"/>
          <w:color w:val="000000"/>
          <w:szCs w:val="21"/>
          <w:rtl/>
        </w:rPr>
        <w:t xml:space="preserve"> </w:t>
      </w:r>
      <w:r>
        <w:rPr>
          <w:rFonts w:ascii="inter" w:eastAsia="inter" w:hAnsi="inter" w:cs="Times New Roman"/>
          <w:color w:val="000000"/>
          <w:szCs w:val="21"/>
          <w:rtl/>
        </w:rPr>
        <w:t>القناة</w:t>
      </w:r>
      <w:r>
        <w:rPr>
          <w:rFonts w:ascii="inter" w:eastAsia="inter" w:hAnsi="inter" w:cs="inter"/>
          <w:color w:val="000000"/>
          <w:szCs w:val="21"/>
          <w:rtl/>
        </w:rPr>
        <w:t xml:space="preserve"> </w:t>
      </w:r>
      <w:r>
        <w:rPr>
          <w:rFonts w:ascii="inter" w:eastAsia="inter" w:hAnsi="inter" w:cs="Times New Roman"/>
          <w:color w:val="000000"/>
          <w:szCs w:val="21"/>
          <w:rtl/>
        </w:rPr>
        <w:t>والحصول</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شهادات</w:t>
      </w:r>
      <w:r>
        <w:rPr>
          <w:rFonts w:ascii="inter" w:eastAsia="inter" w:hAnsi="inter" w:cs="inter"/>
          <w:color w:val="000000"/>
          <w:szCs w:val="21"/>
          <w:rtl/>
        </w:rPr>
        <w:t xml:space="preserve"> </w:t>
      </w:r>
      <w:r>
        <w:rPr>
          <w:rFonts w:ascii="inter" w:eastAsia="inter" w:hAnsi="inter" w:cs="Times New Roman"/>
          <w:color w:val="000000"/>
          <w:szCs w:val="21"/>
          <w:rtl/>
        </w:rPr>
        <w:t>الخصم</w:t>
      </w:r>
      <w:r>
        <w:rPr>
          <w:rFonts w:ascii="inter" w:eastAsia="inter" w:hAnsi="inter" w:cs="inter"/>
          <w:color w:val="000000"/>
          <w:szCs w:val="21"/>
          <w:rtl/>
        </w:rPr>
        <w:t xml:space="preserve"> (Rebates).</w:t>
      </w:r>
      <w:bookmarkStart w:id="21" w:name="fnref9_1"/>
      <w:bookmarkEnd w:id="21"/>
      <w:r>
        <w:fldChar w:fldCharType="begin"/>
      </w:r>
      <w:r>
        <w:rPr>
          <w:rFonts w:cs="Georgia"/>
          <w:szCs w:val="21"/>
          <w:rtl/>
        </w:rPr>
        <w:instrText>HYPERLINK \l "fn9" \h</w:instrText>
      </w:r>
      <w:r>
        <w:fldChar w:fldCharType="separate"/>
      </w:r>
      <w:r>
        <w:rPr>
          <w:rFonts w:ascii="inter" w:eastAsia="inter" w:hAnsi="inter" w:cs="inter"/>
          <w:szCs w:val="21"/>
          <w:u w:val="single"/>
          <w:vertAlign w:val="superscript"/>
          <w:rtl/>
        </w:rPr>
        <w:t>[9]</w:t>
      </w:r>
      <w:r>
        <w:fldChar w:fldCharType="end"/>
      </w:r>
    </w:p>
    <w:p w14:paraId="1FD8B342" w14:textId="77777777" w:rsidR="00BC5C23" w:rsidRDefault="00BC5C23" w:rsidP="00BC5C23">
      <w:pPr>
        <w:bidi/>
        <w:spacing w:after="210" w:line="360" w:lineRule="auto"/>
        <w:rPr>
          <w:rFonts w:cs="Georgia"/>
          <w:szCs w:val="21"/>
          <w:rtl/>
        </w:rPr>
      </w:pPr>
      <w:r>
        <w:rPr>
          <w:rFonts w:ascii="inter" w:eastAsia="inter" w:hAnsi="inter" w:cs="inter"/>
          <w:b/>
          <w:bCs/>
          <w:color w:val="000000"/>
          <w:szCs w:val="21"/>
          <w:rtl/>
        </w:rPr>
        <w:t>Albaharia Shipping Agency</w:t>
      </w:r>
      <w:r>
        <w:rPr>
          <w:rFonts w:ascii="inter" w:eastAsia="inter" w:hAnsi="inter" w:cs="inter"/>
          <w:color w:val="000000"/>
          <w:szCs w:val="21"/>
          <w:rtl/>
        </w:rPr>
        <w:t xml:space="preserve"> </w:t>
      </w:r>
      <w:r>
        <w:rPr>
          <w:rFonts w:ascii="inter" w:eastAsia="inter" w:hAnsi="inter" w:cs="Times New Roman"/>
          <w:color w:val="000000"/>
          <w:szCs w:val="21"/>
          <w:rtl/>
        </w:rPr>
        <w:t>متخصصة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خدمات</w:t>
      </w:r>
      <w:r>
        <w:rPr>
          <w:rFonts w:ascii="inter" w:eastAsia="inter" w:hAnsi="inter" w:cs="inter"/>
          <w:color w:val="000000"/>
          <w:szCs w:val="21"/>
          <w:rtl/>
        </w:rPr>
        <w:t xml:space="preserve"> </w:t>
      </w:r>
      <w:r>
        <w:rPr>
          <w:rFonts w:ascii="inter" w:eastAsia="inter" w:hAnsi="inter" w:cs="Times New Roman"/>
          <w:color w:val="000000"/>
          <w:szCs w:val="21"/>
          <w:rtl/>
        </w:rPr>
        <w:t>جميع</w:t>
      </w:r>
      <w:r>
        <w:rPr>
          <w:rFonts w:ascii="inter" w:eastAsia="inter" w:hAnsi="inter" w:cs="inter"/>
          <w:color w:val="000000"/>
          <w:szCs w:val="21"/>
          <w:rtl/>
        </w:rPr>
        <w:t xml:space="preserve"> </w:t>
      </w:r>
      <w:r>
        <w:rPr>
          <w:rFonts w:ascii="inter" w:eastAsia="inter" w:hAnsi="inter" w:cs="Times New Roman"/>
          <w:color w:val="000000"/>
          <w:szCs w:val="21"/>
          <w:rtl/>
        </w:rPr>
        <w:t>أنواع</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وتوفر</w:t>
      </w:r>
      <w:r>
        <w:rPr>
          <w:rFonts w:ascii="inter" w:eastAsia="inter" w:hAnsi="inter" w:cs="inter"/>
          <w:color w:val="000000"/>
          <w:szCs w:val="21"/>
          <w:rtl/>
        </w:rPr>
        <w:t xml:space="preserve"> </w:t>
      </w:r>
      <w:r>
        <w:rPr>
          <w:rFonts w:ascii="inter" w:eastAsia="inter" w:hAnsi="inter" w:cs="Times New Roman"/>
          <w:color w:val="000000"/>
          <w:szCs w:val="21"/>
          <w:rtl/>
        </w:rPr>
        <w:t>خدمات</w:t>
      </w:r>
      <w:r>
        <w:rPr>
          <w:rFonts w:ascii="inter" w:eastAsia="inter" w:hAnsi="inter" w:cs="inter"/>
          <w:color w:val="000000"/>
          <w:szCs w:val="21"/>
          <w:rtl/>
        </w:rPr>
        <w:t xml:space="preserve"> </w:t>
      </w:r>
      <w:r>
        <w:rPr>
          <w:rFonts w:ascii="inter" w:eastAsia="inter" w:hAnsi="inter" w:cs="Times New Roman"/>
          <w:color w:val="000000"/>
          <w:szCs w:val="21"/>
          <w:rtl/>
        </w:rPr>
        <w:t>وكالة</w:t>
      </w:r>
      <w:r>
        <w:rPr>
          <w:rFonts w:ascii="inter" w:eastAsia="inter" w:hAnsi="inter" w:cs="inter"/>
          <w:color w:val="000000"/>
          <w:szCs w:val="21"/>
          <w:rtl/>
        </w:rPr>
        <w:t xml:space="preserve"> </w:t>
      </w:r>
      <w:r>
        <w:rPr>
          <w:rFonts w:ascii="inter" w:eastAsia="inter" w:hAnsi="inter" w:cs="Times New Roman"/>
          <w:color w:val="000000"/>
          <w:szCs w:val="21"/>
          <w:rtl/>
        </w:rPr>
        <w:t>محطات</w:t>
      </w:r>
      <w:r>
        <w:rPr>
          <w:rFonts w:ascii="inter" w:eastAsia="inter" w:hAnsi="inter" w:cs="inter"/>
          <w:color w:val="000000"/>
          <w:szCs w:val="21"/>
          <w:rtl/>
        </w:rPr>
        <w:t xml:space="preserve"> </w:t>
      </w:r>
      <w:r>
        <w:rPr>
          <w:rFonts w:ascii="inter" w:eastAsia="inter" w:hAnsi="inter" w:cs="Times New Roman"/>
          <w:color w:val="000000"/>
          <w:szCs w:val="21"/>
          <w:rtl/>
        </w:rPr>
        <w:t>نقل</w:t>
      </w:r>
      <w:r>
        <w:rPr>
          <w:rFonts w:ascii="inter" w:eastAsia="inter" w:hAnsi="inter" w:cs="inter"/>
          <w:color w:val="000000"/>
          <w:szCs w:val="21"/>
          <w:rtl/>
        </w:rPr>
        <w:t xml:space="preserve"> </w:t>
      </w:r>
      <w:r>
        <w:rPr>
          <w:rFonts w:ascii="inter" w:eastAsia="inter" w:hAnsi="inter" w:cs="Times New Roman"/>
          <w:color w:val="000000"/>
          <w:szCs w:val="21"/>
          <w:rtl/>
        </w:rPr>
        <w:t>الشحنات</w:t>
      </w:r>
      <w:r>
        <w:rPr>
          <w:rFonts w:ascii="inter" w:eastAsia="inter" w:hAnsi="inter" w:cs="inter"/>
          <w:color w:val="000000"/>
          <w:szCs w:val="21"/>
          <w:rtl/>
        </w:rPr>
        <w:t xml:space="preserve"> </w:t>
      </w:r>
      <w:r>
        <w:rPr>
          <w:rFonts w:ascii="inter" w:eastAsia="inter" w:hAnsi="inter" w:cs="Times New Roman"/>
          <w:color w:val="000000"/>
          <w:szCs w:val="21"/>
          <w:rtl/>
        </w:rPr>
        <w:t>بين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(STS Operations) </w:t>
      </w:r>
      <w:r>
        <w:rPr>
          <w:rFonts w:ascii="inter" w:eastAsia="inter" w:hAnsi="inter" w:cs="Times New Roman"/>
          <w:color w:val="000000"/>
          <w:szCs w:val="21"/>
          <w:rtl/>
        </w:rPr>
        <w:t>وخدمات</w:t>
      </w:r>
      <w:r>
        <w:rPr>
          <w:rFonts w:ascii="inter" w:eastAsia="inter" w:hAnsi="inter" w:cs="inter"/>
          <w:color w:val="000000"/>
          <w:szCs w:val="21"/>
          <w:rtl/>
        </w:rPr>
        <w:t xml:space="preserve"> </w:t>
      </w:r>
      <w:r>
        <w:rPr>
          <w:rFonts w:ascii="inter" w:eastAsia="inter" w:hAnsi="inter" w:cs="Times New Roman"/>
          <w:color w:val="000000"/>
          <w:szCs w:val="21"/>
          <w:rtl/>
        </w:rPr>
        <w:t>الشحن</w:t>
      </w:r>
      <w:r>
        <w:rPr>
          <w:rFonts w:ascii="inter" w:eastAsia="inter" w:hAnsi="inter" w:cs="inter"/>
          <w:color w:val="000000"/>
          <w:szCs w:val="21"/>
          <w:rtl/>
        </w:rPr>
        <w:t xml:space="preserve"> </w:t>
      </w:r>
      <w:r>
        <w:rPr>
          <w:rFonts w:ascii="inter" w:eastAsia="inter" w:hAnsi="inter" w:cs="Times New Roman"/>
          <w:color w:val="000000"/>
          <w:szCs w:val="21"/>
          <w:rtl/>
        </w:rPr>
        <w:t>والتفريغ</w:t>
      </w:r>
      <w:r>
        <w:rPr>
          <w:rFonts w:ascii="inter" w:eastAsia="inter" w:hAnsi="inter" w:cs="inter"/>
          <w:color w:val="000000"/>
          <w:szCs w:val="21"/>
          <w:rtl/>
        </w:rPr>
        <w:t xml:space="preserve"> </w:t>
      </w:r>
      <w:r>
        <w:rPr>
          <w:rFonts w:ascii="inter" w:eastAsia="inter" w:hAnsi="inter" w:cs="Times New Roman"/>
          <w:color w:val="000000"/>
          <w:szCs w:val="21"/>
          <w:rtl/>
        </w:rPr>
        <w:t>المتقدمة</w:t>
      </w:r>
      <w:r>
        <w:rPr>
          <w:rFonts w:ascii="inter" w:eastAsia="inter" w:hAnsi="inter" w:cs="inter"/>
          <w:color w:val="000000"/>
          <w:szCs w:val="21"/>
          <w:rtl/>
        </w:rPr>
        <w:t>.</w:t>
      </w:r>
      <w:bookmarkStart w:id="22" w:name="fnref11"/>
      <w:bookmarkEnd w:id="22"/>
      <w:r>
        <w:fldChar w:fldCharType="begin"/>
      </w:r>
      <w:r>
        <w:rPr>
          <w:rFonts w:cs="Georgia"/>
          <w:szCs w:val="21"/>
          <w:rtl/>
        </w:rPr>
        <w:instrText>HYPERLINK \l "fn11" \h</w:instrText>
      </w:r>
      <w:r>
        <w:fldChar w:fldCharType="separate"/>
      </w:r>
      <w:r>
        <w:rPr>
          <w:rFonts w:ascii="inter" w:eastAsia="inter" w:hAnsi="inter" w:cs="inter"/>
          <w:szCs w:val="21"/>
          <w:u w:val="single"/>
          <w:vertAlign w:val="superscript"/>
          <w:rtl/>
        </w:rPr>
        <w:t>[11]</w:t>
      </w:r>
      <w:r>
        <w:fldChar w:fldCharType="end"/>
      </w:r>
    </w:p>
    <w:p w14:paraId="5761C125" w14:textId="77777777" w:rsidR="00BC5C23" w:rsidRDefault="00BC5C23" w:rsidP="00BC5C23">
      <w:pPr>
        <w:bidi/>
        <w:spacing w:after="210" w:line="360" w:lineRule="auto"/>
        <w:rPr>
          <w:rFonts w:cs="Georgia"/>
          <w:szCs w:val="21"/>
          <w:rtl/>
        </w:rPr>
      </w:pPr>
      <w:r>
        <w:rPr>
          <w:rFonts w:ascii="inter" w:eastAsia="inter" w:hAnsi="inter" w:cs="inter"/>
          <w:b/>
          <w:bCs/>
          <w:color w:val="000000"/>
          <w:szCs w:val="21"/>
          <w:rtl/>
        </w:rPr>
        <w:t>SeaHorse Marine</w:t>
      </w:r>
      <w:r>
        <w:rPr>
          <w:rFonts w:ascii="inter" w:eastAsia="inter" w:hAnsi="inter" w:cs="inter"/>
          <w:color w:val="000000"/>
          <w:szCs w:val="21"/>
          <w:rtl/>
        </w:rPr>
        <w:t xml:space="preserve"> </w:t>
      </w:r>
      <w:r>
        <w:rPr>
          <w:rFonts w:ascii="inter" w:eastAsia="inter" w:hAnsi="inter" w:cs="Times New Roman"/>
          <w:color w:val="000000"/>
          <w:szCs w:val="21"/>
          <w:rtl/>
        </w:rPr>
        <w:t>متخصصة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توفير</w:t>
      </w:r>
      <w:r>
        <w:rPr>
          <w:rFonts w:ascii="inter" w:eastAsia="inter" w:hAnsi="inter" w:cs="inter"/>
          <w:color w:val="000000"/>
          <w:szCs w:val="21"/>
          <w:rtl/>
        </w:rPr>
        <w:t xml:space="preserve"> </w:t>
      </w:r>
      <w:r>
        <w:rPr>
          <w:rFonts w:ascii="inter" w:eastAsia="inter" w:hAnsi="inter" w:cs="Times New Roman"/>
          <w:color w:val="000000"/>
          <w:szCs w:val="21"/>
          <w:rtl/>
        </w:rPr>
        <w:t>مؤن</w:t>
      </w:r>
      <w:r>
        <w:rPr>
          <w:rFonts w:ascii="inter" w:eastAsia="inter" w:hAnsi="inter" w:cs="inter"/>
          <w:color w:val="000000"/>
          <w:szCs w:val="21"/>
          <w:rtl/>
        </w:rPr>
        <w:t xml:space="preserve"> </w:t>
      </w:r>
      <w:r>
        <w:rPr>
          <w:rFonts w:ascii="inter" w:eastAsia="inter" w:hAnsi="inter" w:cs="Times New Roman"/>
          <w:color w:val="000000"/>
          <w:szCs w:val="21"/>
          <w:rtl/>
        </w:rPr>
        <w:t>طازة</w:t>
      </w:r>
      <w:r>
        <w:rPr>
          <w:rFonts w:ascii="inter" w:eastAsia="inter" w:hAnsi="inter" w:cs="inter"/>
          <w:color w:val="000000"/>
          <w:szCs w:val="21"/>
          <w:rtl/>
        </w:rPr>
        <w:t xml:space="preserve"> </w:t>
      </w:r>
      <w:r>
        <w:rPr>
          <w:rFonts w:ascii="inter" w:eastAsia="inter" w:hAnsi="inter" w:cs="Times New Roman"/>
          <w:color w:val="000000"/>
          <w:szCs w:val="21"/>
          <w:rtl/>
        </w:rPr>
        <w:t>وجودة</w:t>
      </w:r>
      <w:r>
        <w:rPr>
          <w:rFonts w:ascii="inter" w:eastAsia="inter" w:hAnsi="inter" w:cs="inter"/>
          <w:color w:val="000000"/>
          <w:szCs w:val="21"/>
          <w:rtl/>
        </w:rPr>
        <w:t xml:space="preserve"> </w:t>
      </w:r>
      <w:r>
        <w:rPr>
          <w:rFonts w:ascii="inter" w:eastAsia="inter" w:hAnsi="inter" w:cs="Times New Roman"/>
          <w:color w:val="000000"/>
          <w:szCs w:val="21"/>
          <w:rtl/>
        </w:rPr>
        <w:t>عالية</w:t>
      </w:r>
      <w:r>
        <w:rPr>
          <w:rFonts w:ascii="inter" w:eastAsia="inter" w:hAnsi="inter" w:cs="inter"/>
          <w:color w:val="000000"/>
          <w:szCs w:val="21"/>
          <w:rtl/>
        </w:rPr>
        <w:t xml:space="preserve"> </w:t>
      </w:r>
      <w:r>
        <w:rPr>
          <w:rFonts w:ascii="inter" w:eastAsia="inter" w:hAnsi="inter" w:cs="Times New Roman"/>
          <w:color w:val="000000"/>
          <w:szCs w:val="21"/>
          <w:rtl/>
        </w:rPr>
        <w:t>للسفن</w:t>
      </w:r>
      <w:r>
        <w:rPr>
          <w:rFonts w:ascii="inter" w:eastAsia="inter" w:hAnsi="inter" w:cs="inter"/>
          <w:color w:val="000000"/>
          <w:szCs w:val="21"/>
          <w:rtl/>
        </w:rPr>
        <w:t xml:space="preserve"> </w:t>
      </w:r>
      <w:r>
        <w:rPr>
          <w:rFonts w:ascii="inter" w:eastAsia="inter" w:hAnsi="inter" w:cs="Times New Roman"/>
          <w:color w:val="000000"/>
          <w:szCs w:val="21"/>
          <w:rtl/>
        </w:rPr>
        <w:t>العابرة،</w:t>
      </w:r>
      <w:r>
        <w:rPr>
          <w:rFonts w:ascii="inter" w:eastAsia="inter" w:hAnsi="inter" w:cs="inter"/>
          <w:color w:val="000000"/>
          <w:szCs w:val="21"/>
          <w:rtl/>
        </w:rPr>
        <w:t xml:space="preserve"> </w:t>
      </w:r>
      <w:r>
        <w:rPr>
          <w:rFonts w:ascii="inter" w:eastAsia="inter" w:hAnsi="inter" w:cs="Times New Roman"/>
          <w:color w:val="000000"/>
          <w:szCs w:val="21"/>
          <w:rtl/>
        </w:rPr>
        <w:t>مع</w:t>
      </w:r>
      <w:r>
        <w:rPr>
          <w:rFonts w:ascii="inter" w:eastAsia="inter" w:hAnsi="inter" w:cs="inter"/>
          <w:color w:val="000000"/>
          <w:szCs w:val="21"/>
          <w:rtl/>
        </w:rPr>
        <w:t xml:space="preserve"> </w:t>
      </w:r>
      <w:r>
        <w:rPr>
          <w:rFonts w:ascii="inter" w:eastAsia="inter" w:hAnsi="inter" w:cs="Times New Roman"/>
          <w:color w:val="000000"/>
          <w:szCs w:val="21"/>
          <w:rtl/>
        </w:rPr>
        <w:t>شهادات</w:t>
      </w:r>
      <w:r>
        <w:rPr>
          <w:rFonts w:ascii="inter" w:eastAsia="inter" w:hAnsi="inter" w:cs="inter"/>
          <w:color w:val="000000"/>
          <w:szCs w:val="21"/>
          <w:rtl/>
        </w:rPr>
        <w:t xml:space="preserve"> </w:t>
      </w:r>
      <w:r>
        <w:rPr>
          <w:rFonts w:ascii="inter" w:eastAsia="inter" w:hAnsi="inter" w:cs="Times New Roman"/>
          <w:color w:val="000000"/>
          <w:szCs w:val="21"/>
          <w:rtl/>
        </w:rPr>
        <w:t>صحية</w:t>
      </w:r>
      <w:r>
        <w:rPr>
          <w:rFonts w:ascii="inter" w:eastAsia="inter" w:hAnsi="inter" w:cs="inter"/>
          <w:color w:val="000000"/>
          <w:szCs w:val="21"/>
          <w:rtl/>
        </w:rPr>
        <w:t xml:space="preserve"> </w:t>
      </w:r>
      <w:r>
        <w:rPr>
          <w:rFonts w:ascii="inter" w:eastAsia="inter" w:hAnsi="inter" w:cs="Times New Roman"/>
          <w:color w:val="000000"/>
          <w:szCs w:val="21"/>
          <w:rtl/>
        </w:rPr>
        <w:t>معترف</w:t>
      </w:r>
      <w:r>
        <w:rPr>
          <w:rFonts w:ascii="inter" w:eastAsia="inter" w:hAnsi="inter" w:cs="inter"/>
          <w:color w:val="000000"/>
          <w:szCs w:val="21"/>
          <w:rtl/>
        </w:rPr>
        <w:t xml:space="preserve"> </w:t>
      </w:r>
      <w:r>
        <w:rPr>
          <w:rFonts w:ascii="inter" w:eastAsia="inter" w:hAnsi="inter" w:cs="Times New Roman"/>
          <w:color w:val="000000"/>
          <w:szCs w:val="21"/>
          <w:rtl/>
        </w:rPr>
        <w:t>بها</w:t>
      </w:r>
      <w:r>
        <w:rPr>
          <w:rFonts w:ascii="inter" w:eastAsia="inter" w:hAnsi="inter" w:cs="inter"/>
          <w:color w:val="000000"/>
          <w:szCs w:val="21"/>
          <w:rtl/>
        </w:rPr>
        <w:t xml:space="preserve"> </w:t>
      </w:r>
      <w:r>
        <w:rPr>
          <w:rFonts w:ascii="inter" w:eastAsia="inter" w:hAnsi="inter" w:cs="Times New Roman"/>
          <w:color w:val="000000"/>
          <w:szCs w:val="21"/>
          <w:rtl/>
        </w:rPr>
        <w:t>دولياً</w:t>
      </w:r>
      <w:r>
        <w:rPr>
          <w:rFonts w:ascii="inter" w:eastAsia="inter" w:hAnsi="inter" w:cs="inter"/>
          <w:color w:val="000000"/>
          <w:szCs w:val="21"/>
          <w:rtl/>
        </w:rPr>
        <w:t>.</w:t>
      </w:r>
      <w:bookmarkStart w:id="23" w:name="fnref12"/>
      <w:bookmarkEnd w:id="23"/>
      <w:r>
        <w:fldChar w:fldCharType="begin"/>
      </w:r>
      <w:r>
        <w:rPr>
          <w:rFonts w:cs="Georgia"/>
          <w:szCs w:val="21"/>
          <w:rtl/>
        </w:rPr>
        <w:instrText>HYPERLINK \l "fn12" \h</w:instrText>
      </w:r>
      <w:r>
        <w:fldChar w:fldCharType="separate"/>
      </w:r>
      <w:r>
        <w:rPr>
          <w:rFonts w:ascii="inter" w:eastAsia="inter" w:hAnsi="inter" w:cs="inter"/>
          <w:szCs w:val="21"/>
          <w:u w:val="single"/>
          <w:vertAlign w:val="superscript"/>
          <w:rtl/>
        </w:rPr>
        <w:t>[12]</w:t>
      </w:r>
      <w:r>
        <w:fldChar w:fldCharType="end"/>
      </w:r>
    </w:p>
    <w:p w14:paraId="5C3B7DEF" w14:textId="77777777" w:rsidR="00BC5C23" w:rsidRDefault="00BC5C23" w:rsidP="00BC5C23">
      <w:pPr>
        <w:bidi/>
        <w:spacing w:after="210" w:line="360" w:lineRule="auto"/>
        <w:rPr>
          <w:rFonts w:cs="Georgia"/>
          <w:szCs w:val="21"/>
          <w:rtl/>
        </w:rPr>
      </w:pPr>
      <w:r>
        <w:rPr>
          <w:rFonts w:ascii="inter" w:eastAsia="inter" w:hAnsi="inter" w:cs="inter"/>
          <w:b/>
          <w:bCs/>
          <w:color w:val="000000"/>
          <w:szCs w:val="21"/>
          <w:rtl/>
        </w:rPr>
        <w:t xml:space="preserve">Admiral Ship Supplier </w:t>
      </w:r>
      <w:r>
        <w:rPr>
          <w:rFonts w:ascii="inter" w:eastAsia="inter" w:hAnsi="inter" w:cs="Times New Roman"/>
          <w:b/>
          <w:bCs/>
          <w:color w:val="000000"/>
          <w:szCs w:val="21"/>
          <w:rtl/>
        </w:rPr>
        <w:t>و</w:t>
      </w:r>
      <w:r>
        <w:rPr>
          <w:rFonts w:ascii="inter" w:eastAsia="inter" w:hAnsi="inter" w:cs="inter"/>
          <w:b/>
          <w:bCs/>
          <w:color w:val="000000"/>
          <w:szCs w:val="21"/>
          <w:rtl/>
        </w:rPr>
        <w:t xml:space="preserve"> INTERSHIP </w:t>
      </w:r>
      <w:r>
        <w:rPr>
          <w:rFonts w:ascii="inter" w:eastAsia="inter" w:hAnsi="inter" w:cs="Times New Roman"/>
          <w:b/>
          <w:bCs/>
          <w:color w:val="000000"/>
          <w:szCs w:val="21"/>
          <w:rtl/>
        </w:rPr>
        <w:t>و</w:t>
      </w:r>
      <w:r>
        <w:rPr>
          <w:rFonts w:ascii="inter" w:eastAsia="inter" w:hAnsi="inter" w:cs="inter"/>
          <w:b/>
          <w:bCs/>
          <w:color w:val="000000"/>
          <w:szCs w:val="21"/>
          <w:rtl/>
        </w:rPr>
        <w:t xml:space="preserve"> AVS Global</w:t>
      </w:r>
      <w:r>
        <w:rPr>
          <w:rFonts w:ascii="inter" w:eastAsia="inter" w:hAnsi="inter" w:cs="inter"/>
          <w:color w:val="000000"/>
          <w:szCs w:val="21"/>
          <w:rtl/>
        </w:rPr>
        <w:t xml:space="preserve"> </w:t>
      </w:r>
      <w:r>
        <w:rPr>
          <w:rFonts w:ascii="inter" w:eastAsia="inter" w:hAnsi="inter" w:cs="Times New Roman"/>
          <w:color w:val="000000"/>
          <w:szCs w:val="21"/>
          <w:rtl/>
        </w:rPr>
        <w:t>توفر</w:t>
      </w:r>
      <w:r>
        <w:rPr>
          <w:rFonts w:ascii="inter" w:eastAsia="inter" w:hAnsi="inter" w:cs="inter"/>
          <w:color w:val="000000"/>
          <w:szCs w:val="21"/>
          <w:rtl/>
        </w:rPr>
        <w:t xml:space="preserve"> </w:t>
      </w:r>
      <w:r>
        <w:rPr>
          <w:rFonts w:ascii="inter" w:eastAsia="inter" w:hAnsi="inter" w:cs="Times New Roman"/>
          <w:color w:val="000000"/>
          <w:szCs w:val="21"/>
          <w:rtl/>
        </w:rPr>
        <w:t>مجموعة</w:t>
      </w:r>
      <w:r>
        <w:rPr>
          <w:rFonts w:ascii="inter" w:eastAsia="inter" w:hAnsi="inter" w:cs="inter"/>
          <w:color w:val="000000"/>
          <w:szCs w:val="21"/>
          <w:rtl/>
        </w:rPr>
        <w:t xml:space="preserve"> </w:t>
      </w:r>
      <w:r>
        <w:rPr>
          <w:rFonts w:ascii="inter" w:eastAsia="inter" w:hAnsi="inter" w:cs="Times New Roman"/>
          <w:color w:val="000000"/>
          <w:szCs w:val="21"/>
          <w:rtl/>
        </w:rPr>
        <w:t>كاملة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الخدمات</w:t>
      </w:r>
      <w:r>
        <w:rPr>
          <w:rFonts w:ascii="inter" w:eastAsia="inter" w:hAnsi="inter" w:cs="inter"/>
          <w:color w:val="000000"/>
          <w:szCs w:val="21"/>
          <w:rtl/>
        </w:rPr>
        <w:t xml:space="preserve"> </w:t>
      </w:r>
      <w:r>
        <w:rPr>
          <w:rFonts w:ascii="inter" w:eastAsia="inter" w:hAnsi="inter" w:cs="Times New Roman"/>
          <w:color w:val="000000"/>
          <w:szCs w:val="21"/>
          <w:rtl/>
        </w:rPr>
        <w:t>تتضمن</w:t>
      </w:r>
      <w:r>
        <w:rPr>
          <w:rFonts w:ascii="inter" w:eastAsia="inter" w:hAnsi="inter" w:cs="inter"/>
          <w:color w:val="000000"/>
          <w:szCs w:val="21"/>
          <w:rtl/>
        </w:rPr>
        <w:t xml:space="preserve"> </w:t>
      </w:r>
      <w:r>
        <w:rPr>
          <w:rFonts w:ascii="inter" w:eastAsia="inter" w:hAnsi="inter" w:cs="Times New Roman"/>
          <w:color w:val="000000"/>
          <w:szCs w:val="21"/>
          <w:rtl/>
        </w:rPr>
        <w:t>المؤن</w:t>
      </w:r>
      <w:r>
        <w:rPr>
          <w:rFonts w:ascii="inter" w:eastAsia="inter" w:hAnsi="inter" w:cs="inter"/>
          <w:color w:val="000000"/>
          <w:szCs w:val="21"/>
          <w:rtl/>
        </w:rPr>
        <w:t xml:space="preserve"> </w:t>
      </w:r>
      <w:r>
        <w:rPr>
          <w:rFonts w:ascii="inter" w:eastAsia="inter" w:hAnsi="inter" w:cs="Times New Roman"/>
          <w:color w:val="000000"/>
          <w:szCs w:val="21"/>
          <w:rtl/>
        </w:rPr>
        <w:t>والمخزون</w:t>
      </w:r>
      <w:r>
        <w:rPr>
          <w:rFonts w:ascii="inter" w:eastAsia="inter" w:hAnsi="inter" w:cs="inter"/>
          <w:color w:val="000000"/>
          <w:szCs w:val="21"/>
          <w:rtl/>
        </w:rPr>
        <w:t xml:space="preserve"> </w:t>
      </w:r>
      <w:r>
        <w:rPr>
          <w:rFonts w:ascii="inter" w:eastAsia="inter" w:hAnsi="inter" w:cs="Times New Roman"/>
          <w:color w:val="000000"/>
          <w:szCs w:val="21"/>
          <w:rtl/>
        </w:rPr>
        <w:t>المقيد</w:t>
      </w:r>
      <w:r>
        <w:rPr>
          <w:rFonts w:ascii="inter" w:eastAsia="inter" w:hAnsi="inter" w:cs="inter"/>
          <w:color w:val="000000"/>
          <w:szCs w:val="21"/>
          <w:rtl/>
        </w:rPr>
        <w:t xml:space="preserve"> </w:t>
      </w:r>
      <w:r>
        <w:rPr>
          <w:rFonts w:ascii="inter" w:eastAsia="inter" w:hAnsi="inter" w:cs="Times New Roman"/>
          <w:color w:val="000000"/>
          <w:szCs w:val="21"/>
          <w:rtl/>
        </w:rPr>
        <w:t>والإمدادات</w:t>
      </w:r>
      <w:r>
        <w:rPr>
          <w:rFonts w:ascii="inter" w:eastAsia="inter" w:hAnsi="inter" w:cs="inter"/>
          <w:color w:val="000000"/>
          <w:szCs w:val="21"/>
          <w:rtl/>
        </w:rPr>
        <w:t xml:space="preserve"> </w:t>
      </w:r>
      <w:r>
        <w:rPr>
          <w:rFonts w:ascii="inter" w:eastAsia="inter" w:hAnsi="inter" w:cs="Times New Roman"/>
          <w:color w:val="000000"/>
          <w:szCs w:val="21"/>
          <w:rtl/>
        </w:rPr>
        <w:t>التقنية</w:t>
      </w:r>
      <w:r>
        <w:rPr>
          <w:rFonts w:ascii="inter" w:eastAsia="inter" w:hAnsi="inter" w:cs="inter"/>
          <w:color w:val="000000"/>
          <w:szCs w:val="21"/>
          <w:rtl/>
        </w:rPr>
        <w:t>.</w:t>
      </w:r>
      <w:bookmarkStart w:id="24" w:name="fnref8_1"/>
      <w:bookmarkEnd w:id="24"/>
      <w:r>
        <w:fldChar w:fldCharType="begin"/>
      </w:r>
      <w:r>
        <w:rPr>
          <w:rFonts w:cs="Georgia"/>
          <w:szCs w:val="21"/>
          <w:rtl/>
        </w:rPr>
        <w:instrText>HYPERLINK \l "fn8" \h</w:instrText>
      </w:r>
      <w:r>
        <w:fldChar w:fldCharType="separate"/>
      </w:r>
      <w:r>
        <w:rPr>
          <w:rFonts w:ascii="inter" w:eastAsia="inter" w:hAnsi="inter" w:cs="inter"/>
          <w:szCs w:val="21"/>
          <w:u w:val="single"/>
          <w:vertAlign w:val="superscript"/>
          <w:rtl/>
        </w:rPr>
        <w:t>[8]</w:t>
      </w:r>
      <w:r>
        <w:fldChar w:fldCharType="end"/>
      </w:r>
      <w:bookmarkStart w:id="25" w:name="fnref13"/>
      <w:bookmarkEnd w:id="25"/>
      <w:r>
        <w:fldChar w:fldCharType="begin"/>
      </w:r>
      <w:r>
        <w:rPr>
          <w:rFonts w:cs="Georgia"/>
          <w:szCs w:val="21"/>
          <w:rtl/>
        </w:rPr>
        <w:instrText>HYPERLINK \l "fn13" \h</w:instrText>
      </w:r>
      <w:r>
        <w:fldChar w:fldCharType="separate"/>
      </w:r>
      <w:r>
        <w:rPr>
          <w:rFonts w:ascii="inter" w:eastAsia="inter" w:hAnsi="inter" w:cs="inter"/>
          <w:szCs w:val="21"/>
          <w:u w:val="single"/>
          <w:vertAlign w:val="superscript"/>
          <w:rtl/>
        </w:rPr>
        <w:t>[13]</w:t>
      </w:r>
      <w:r>
        <w:fldChar w:fldCharType="end"/>
      </w:r>
      <w:bookmarkStart w:id="26" w:name="fnref14"/>
      <w:bookmarkEnd w:id="26"/>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p>
    <w:p w14:paraId="715B1D54" w14:textId="77777777" w:rsidR="00BC5C23" w:rsidRDefault="00BC5C23" w:rsidP="00BC5C23">
      <w:pPr>
        <w:bidi/>
        <w:spacing w:before="315" w:after="105" w:line="360" w:lineRule="auto"/>
        <w:ind w:left="-30"/>
        <w:rPr>
          <w:rFonts w:cs="Georgia"/>
          <w:szCs w:val="21"/>
          <w:rtl/>
        </w:rPr>
      </w:pPr>
      <w:bookmarkStart w:id="27" w:name="bm_2_3_العلاقة_بين_السفن_والتوكيلات"/>
      <w:r>
        <w:rPr>
          <w:rFonts w:ascii="inter" w:eastAsia="inter" w:hAnsi="inter" w:cs="inter"/>
          <w:b/>
          <w:bCs/>
          <w:color w:val="000000"/>
          <w:sz w:val="24"/>
          <w:szCs w:val="24"/>
          <w:rtl/>
        </w:rPr>
        <w:t xml:space="preserve">2.3 </w:t>
      </w:r>
      <w:r>
        <w:rPr>
          <w:rFonts w:ascii="inter" w:eastAsia="inter" w:hAnsi="inter" w:cs="Times New Roman"/>
          <w:b/>
          <w:bCs/>
          <w:color w:val="000000"/>
          <w:sz w:val="24"/>
          <w:szCs w:val="24"/>
          <w:rtl/>
        </w:rPr>
        <w:t>العلاقة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بين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السفن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والتوكيلات</w:t>
      </w:r>
      <w:bookmarkEnd w:id="27"/>
    </w:p>
    <w:p w14:paraId="4F8101BF"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الإجابة</w:t>
      </w:r>
      <w:r>
        <w:rPr>
          <w:rFonts w:ascii="inter" w:eastAsia="inter" w:hAnsi="inter" w:cs="inter"/>
          <w:b/>
          <w:bCs/>
          <w:color w:val="000000"/>
          <w:szCs w:val="21"/>
          <w:rtl/>
        </w:rPr>
        <w:t xml:space="preserve"> </w:t>
      </w:r>
      <w:r>
        <w:rPr>
          <w:rFonts w:ascii="inter" w:eastAsia="inter" w:hAnsi="inter" w:cs="Times New Roman"/>
          <w:b/>
          <w:bCs/>
          <w:color w:val="000000"/>
          <w:szCs w:val="21"/>
          <w:rtl/>
        </w:rPr>
        <w:t>المؤكدة</w:t>
      </w:r>
      <w:r>
        <w:rPr>
          <w:rFonts w:ascii="inter" w:eastAsia="inter" w:hAnsi="inter" w:cs="inter"/>
          <w:b/>
          <w:bCs/>
          <w:color w:val="000000"/>
          <w:szCs w:val="21"/>
          <w:rtl/>
        </w:rPr>
        <w:t xml:space="preserve">: </w:t>
      </w:r>
      <w:r>
        <w:rPr>
          <w:rFonts w:ascii="inter" w:eastAsia="inter" w:hAnsi="inter" w:cs="Times New Roman"/>
          <w:b/>
          <w:bCs/>
          <w:color w:val="000000"/>
          <w:szCs w:val="21"/>
          <w:rtl/>
        </w:rPr>
        <w:t>نعم،</w:t>
      </w:r>
      <w:r>
        <w:rPr>
          <w:rFonts w:ascii="inter" w:eastAsia="inter" w:hAnsi="inter" w:cs="inter"/>
          <w:b/>
          <w:bCs/>
          <w:color w:val="000000"/>
          <w:szCs w:val="21"/>
          <w:rtl/>
        </w:rPr>
        <w:t xml:space="preserve"> </w:t>
      </w:r>
      <w:r>
        <w:rPr>
          <w:rFonts w:ascii="inter" w:eastAsia="inter" w:hAnsi="inter" w:cs="Times New Roman"/>
          <w:b/>
          <w:bCs/>
          <w:color w:val="000000"/>
          <w:szCs w:val="21"/>
          <w:rtl/>
        </w:rPr>
        <w:t>كل</w:t>
      </w:r>
      <w:r>
        <w:rPr>
          <w:rFonts w:ascii="inter" w:eastAsia="inter" w:hAnsi="inter" w:cs="inter"/>
          <w:b/>
          <w:bCs/>
          <w:color w:val="000000"/>
          <w:szCs w:val="21"/>
          <w:rtl/>
        </w:rPr>
        <w:t xml:space="preserve"> </w:t>
      </w:r>
      <w:r>
        <w:rPr>
          <w:rFonts w:ascii="inter" w:eastAsia="inter" w:hAnsi="inter" w:cs="Times New Roman"/>
          <w:b/>
          <w:bCs/>
          <w:color w:val="000000"/>
          <w:szCs w:val="21"/>
          <w:rtl/>
        </w:rPr>
        <w:t>السفن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التي</w:t>
      </w:r>
      <w:r>
        <w:rPr>
          <w:rFonts w:ascii="inter" w:eastAsia="inter" w:hAnsi="inter" w:cs="inter"/>
          <w:b/>
          <w:bCs/>
          <w:color w:val="000000"/>
          <w:szCs w:val="21"/>
          <w:rtl/>
        </w:rPr>
        <w:t xml:space="preserve"> </w:t>
      </w:r>
      <w:r>
        <w:rPr>
          <w:rFonts w:ascii="inter" w:eastAsia="inter" w:hAnsi="inter" w:cs="Times New Roman"/>
          <w:b/>
          <w:bCs/>
          <w:color w:val="000000"/>
          <w:szCs w:val="21"/>
          <w:rtl/>
        </w:rPr>
        <w:t>تعبر</w:t>
      </w:r>
      <w:r>
        <w:rPr>
          <w:rFonts w:ascii="inter" w:eastAsia="inter" w:hAnsi="inter" w:cs="inter"/>
          <w:b/>
          <w:bCs/>
          <w:color w:val="000000"/>
          <w:szCs w:val="21"/>
          <w:rtl/>
        </w:rPr>
        <w:t xml:space="preserve"> </w:t>
      </w:r>
      <w:r>
        <w:rPr>
          <w:rFonts w:ascii="inter" w:eastAsia="inter" w:hAnsi="inter" w:cs="Times New Roman"/>
          <w:b/>
          <w:bCs/>
          <w:color w:val="000000"/>
          <w:szCs w:val="21"/>
          <w:rtl/>
        </w:rPr>
        <w:t>القناة</w:t>
      </w:r>
      <w:r>
        <w:rPr>
          <w:rFonts w:ascii="inter" w:eastAsia="inter" w:hAnsi="inter" w:cs="inter"/>
          <w:b/>
          <w:bCs/>
          <w:color w:val="000000"/>
          <w:szCs w:val="21"/>
          <w:rtl/>
        </w:rPr>
        <w:t xml:space="preserve"> </w:t>
      </w:r>
      <w:r>
        <w:rPr>
          <w:rFonts w:ascii="inter" w:eastAsia="inter" w:hAnsi="inter" w:cs="Times New Roman"/>
          <w:b/>
          <w:bCs/>
          <w:color w:val="000000"/>
          <w:szCs w:val="21"/>
          <w:rtl/>
        </w:rPr>
        <w:t>تقريباً</w:t>
      </w:r>
      <w:r>
        <w:rPr>
          <w:rFonts w:ascii="inter" w:eastAsia="inter" w:hAnsi="inter" w:cs="inter"/>
          <w:b/>
          <w:bCs/>
          <w:color w:val="000000"/>
          <w:szCs w:val="21"/>
          <w:rtl/>
        </w:rPr>
        <w:t xml:space="preserve"> </w:t>
      </w:r>
      <w:r>
        <w:rPr>
          <w:rFonts w:ascii="inter" w:eastAsia="inter" w:hAnsi="inter" w:cs="Times New Roman"/>
          <w:b/>
          <w:bCs/>
          <w:color w:val="000000"/>
          <w:szCs w:val="21"/>
          <w:rtl/>
        </w:rPr>
        <w:t>تابعة</w:t>
      </w:r>
      <w:r>
        <w:rPr>
          <w:rFonts w:ascii="inter" w:eastAsia="inter" w:hAnsi="inter" w:cs="inter"/>
          <w:b/>
          <w:bCs/>
          <w:color w:val="000000"/>
          <w:szCs w:val="21"/>
          <w:rtl/>
        </w:rPr>
        <w:t xml:space="preserve"> </w:t>
      </w:r>
      <w:r>
        <w:rPr>
          <w:rFonts w:ascii="inter" w:eastAsia="inter" w:hAnsi="inter" w:cs="Times New Roman"/>
          <w:b/>
          <w:bCs/>
          <w:color w:val="000000"/>
          <w:szCs w:val="21"/>
          <w:rtl/>
        </w:rPr>
        <w:t>لتوكيلات</w:t>
      </w:r>
      <w:r>
        <w:rPr>
          <w:rFonts w:ascii="inter" w:eastAsia="inter" w:hAnsi="inter" w:cs="inter"/>
          <w:b/>
          <w:bCs/>
          <w:color w:val="000000"/>
          <w:szCs w:val="21"/>
          <w:rtl/>
        </w:rPr>
        <w:t xml:space="preserve"> </w:t>
      </w:r>
      <w:r>
        <w:rPr>
          <w:rFonts w:ascii="inter" w:eastAsia="inter" w:hAnsi="inter" w:cs="Times New Roman"/>
          <w:b/>
          <w:bCs/>
          <w:color w:val="000000"/>
          <w:szCs w:val="21"/>
          <w:rtl/>
        </w:rPr>
        <w:t>محلية</w:t>
      </w:r>
      <w:r>
        <w:rPr>
          <w:rFonts w:ascii="inter" w:eastAsia="inter" w:hAnsi="inter" w:cs="inter"/>
          <w:b/>
          <w:bCs/>
          <w:color w:val="000000"/>
          <w:szCs w:val="21"/>
          <w:rtl/>
        </w:rPr>
        <w:t xml:space="preserve"> </w:t>
      </w:r>
      <w:r>
        <w:rPr>
          <w:rFonts w:ascii="inter" w:eastAsia="inter" w:hAnsi="inter" w:cs="Times New Roman"/>
          <w:b/>
          <w:bCs/>
          <w:color w:val="000000"/>
          <w:szCs w:val="21"/>
          <w:rtl/>
        </w:rPr>
        <w:t>معتمدة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النسبة</w:t>
      </w:r>
      <w:r>
        <w:rPr>
          <w:rFonts w:ascii="inter" w:eastAsia="inter" w:hAnsi="inter" w:cs="inter"/>
          <w:color w:val="000000"/>
          <w:szCs w:val="21"/>
          <w:rtl/>
        </w:rPr>
        <w:t xml:space="preserve"> </w:t>
      </w:r>
      <w:r>
        <w:rPr>
          <w:rFonts w:ascii="inter" w:eastAsia="inter" w:hAnsi="inter" w:cs="Times New Roman"/>
          <w:color w:val="000000"/>
          <w:szCs w:val="21"/>
          <w:rtl/>
        </w:rPr>
        <w:t>المئوية</w:t>
      </w:r>
      <w:r>
        <w:rPr>
          <w:rFonts w:ascii="inter" w:eastAsia="inter" w:hAnsi="inter" w:cs="inter"/>
          <w:color w:val="000000"/>
          <w:szCs w:val="21"/>
          <w:rtl/>
        </w:rPr>
        <w:t xml:space="preserve"> </w:t>
      </w:r>
      <w:r>
        <w:rPr>
          <w:rFonts w:ascii="inter" w:eastAsia="inter" w:hAnsi="inter" w:cs="Times New Roman"/>
          <w:color w:val="000000"/>
          <w:szCs w:val="21"/>
          <w:rtl/>
        </w:rPr>
        <w:t>تصل</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inter"/>
          <w:b/>
          <w:bCs/>
          <w:color w:val="000000"/>
          <w:szCs w:val="21"/>
          <w:rtl/>
        </w:rPr>
        <w:t>95-100%</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حركة</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w:t>
      </w:r>
      <w:bookmarkStart w:id="28" w:name="fnref15"/>
      <w:bookmarkEnd w:id="28"/>
      <w:r>
        <w:fldChar w:fldCharType="begin"/>
      </w:r>
      <w:r>
        <w:rPr>
          <w:rFonts w:cs="Georgia"/>
          <w:szCs w:val="21"/>
          <w:rtl/>
        </w:rPr>
        <w:instrText>HYPERLINK \l "fn15" \h</w:instrText>
      </w:r>
      <w:r>
        <w:fldChar w:fldCharType="separate"/>
      </w:r>
      <w:r>
        <w:rPr>
          <w:rFonts w:ascii="inter" w:eastAsia="inter" w:hAnsi="inter" w:cs="inter"/>
          <w:szCs w:val="21"/>
          <w:u w:val="single"/>
          <w:vertAlign w:val="superscript"/>
          <w:rtl/>
        </w:rPr>
        <w:t>[15]</w:t>
      </w:r>
      <w:r>
        <w:fldChar w:fldCharType="end"/>
      </w:r>
    </w:p>
    <w:p w14:paraId="232CDB53"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الالتزام</w:t>
      </w:r>
      <w:r>
        <w:rPr>
          <w:rFonts w:ascii="inter" w:eastAsia="inter" w:hAnsi="inter" w:cs="inter"/>
          <w:color w:val="000000"/>
          <w:szCs w:val="21"/>
          <w:rtl/>
        </w:rPr>
        <w:t xml:space="preserve"> </w:t>
      </w:r>
      <w:r>
        <w:rPr>
          <w:rFonts w:ascii="inter" w:eastAsia="inter" w:hAnsi="inter" w:cs="Times New Roman"/>
          <w:color w:val="000000"/>
          <w:szCs w:val="21"/>
          <w:rtl/>
        </w:rPr>
        <w:t>يفرضه</w:t>
      </w:r>
      <w:r>
        <w:rPr>
          <w:rFonts w:ascii="inter" w:eastAsia="inter" w:hAnsi="inter" w:cs="inter"/>
          <w:color w:val="000000"/>
          <w:szCs w:val="21"/>
          <w:rtl/>
        </w:rPr>
        <w:t xml:space="preserve"> </w:t>
      </w:r>
      <w:r>
        <w:rPr>
          <w:rFonts w:ascii="inter" w:eastAsia="inter" w:hAnsi="inter" w:cs="Times New Roman"/>
          <w:color w:val="000000"/>
          <w:szCs w:val="21"/>
          <w:rtl/>
        </w:rPr>
        <w:t>القانون</w:t>
      </w:r>
      <w:r>
        <w:rPr>
          <w:rFonts w:ascii="inter" w:eastAsia="inter" w:hAnsi="inter" w:cs="inter"/>
          <w:color w:val="000000"/>
          <w:szCs w:val="21"/>
          <w:rtl/>
        </w:rPr>
        <w:t xml:space="preserve"> </w:t>
      </w:r>
      <w:r>
        <w:rPr>
          <w:rFonts w:ascii="inter" w:eastAsia="inter" w:hAnsi="inter" w:cs="Times New Roman"/>
          <w:color w:val="000000"/>
          <w:szCs w:val="21"/>
          <w:rtl/>
        </w:rPr>
        <w:t>المصري</w:t>
      </w:r>
      <w:r>
        <w:rPr>
          <w:rFonts w:ascii="inter" w:eastAsia="inter" w:hAnsi="inter" w:cs="inter"/>
          <w:color w:val="000000"/>
          <w:szCs w:val="21"/>
          <w:rtl/>
        </w:rPr>
        <w:t xml:space="preserve"> </w:t>
      </w:r>
      <w:r>
        <w:rPr>
          <w:rFonts w:ascii="inter" w:eastAsia="inter" w:hAnsi="inter" w:cs="Times New Roman"/>
          <w:color w:val="000000"/>
          <w:szCs w:val="21"/>
          <w:rtl/>
        </w:rPr>
        <w:t>والنظام</w:t>
      </w:r>
      <w:r>
        <w:rPr>
          <w:rFonts w:ascii="inter" w:eastAsia="inter" w:hAnsi="inter" w:cs="inter"/>
          <w:color w:val="000000"/>
          <w:szCs w:val="21"/>
          <w:rtl/>
        </w:rPr>
        <w:t xml:space="preserve"> </w:t>
      </w:r>
      <w:r>
        <w:rPr>
          <w:rFonts w:ascii="inter" w:eastAsia="inter" w:hAnsi="inter" w:cs="Times New Roman"/>
          <w:color w:val="000000"/>
          <w:szCs w:val="21"/>
          <w:rtl/>
        </w:rPr>
        <w:t>الإلزامي</w:t>
      </w:r>
      <w:r>
        <w:rPr>
          <w:rFonts w:ascii="inter" w:eastAsia="inter" w:hAnsi="inter" w:cs="inter"/>
          <w:color w:val="000000"/>
          <w:szCs w:val="21"/>
          <w:rtl/>
        </w:rPr>
        <w:t xml:space="preserve"> </w:t>
      </w:r>
      <w:r>
        <w:rPr>
          <w:rFonts w:ascii="inter" w:eastAsia="inter" w:hAnsi="inter" w:cs="Times New Roman"/>
          <w:color w:val="000000"/>
          <w:szCs w:val="21"/>
          <w:rtl/>
        </w:rPr>
        <w:t>لسلطة</w:t>
      </w:r>
      <w:r>
        <w:rPr>
          <w:rFonts w:ascii="inter" w:eastAsia="inter" w:hAnsi="inter" w:cs="inter"/>
          <w:color w:val="000000"/>
          <w:szCs w:val="21"/>
          <w:rtl/>
        </w:rPr>
        <w:t xml:space="preserve"> </w:t>
      </w:r>
      <w:r>
        <w:rPr>
          <w:rFonts w:ascii="inter" w:eastAsia="inter" w:hAnsi="inter" w:cs="Times New Roman"/>
          <w:color w:val="000000"/>
          <w:szCs w:val="21"/>
          <w:rtl/>
        </w:rPr>
        <w:t>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الذي</w:t>
      </w:r>
      <w:r>
        <w:rPr>
          <w:rFonts w:ascii="inter" w:eastAsia="inter" w:hAnsi="inter" w:cs="inter"/>
          <w:color w:val="000000"/>
          <w:szCs w:val="21"/>
          <w:rtl/>
        </w:rPr>
        <w:t xml:space="preserve"> </w:t>
      </w:r>
      <w:r>
        <w:rPr>
          <w:rFonts w:ascii="inter" w:eastAsia="inter" w:hAnsi="inter" w:cs="Times New Roman"/>
          <w:color w:val="000000"/>
          <w:szCs w:val="21"/>
          <w:rtl/>
        </w:rPr>
        <w:t>يتطلب</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كل</w:t>
      </w:r>
      <w:r>
        <w:rPr>
          <w:rFonts w:ascii="inter" w:eastAsia="inter" w:hAnsi="inter" w:cs="inter"/>
          <w:color w:val="000000"/>
          <w:szCs w:val="21"/>
          <w:rtl/>
        </w:rPr>
        <w:t xml:space="preserve"> </w:t>
      </w:r>
      <w:r>
        <w:rPr>
          <w:rFonts w:ascii="inter" w:eastAsia="inter" w:hAnsi="inter" w:cs="Times New Roman"/>
          <w:color w:val="000000"/>
          <w:szCs w:val="21"/>
          <w:rtl/>
        </w:rPr>
        <w:t>سفينة</w:t>
      </w:r>
      <w:r>
        <w:rPr>
          <w:rFonts w:ascii="inter" w:eastAsia="inter" w:hAnsi="inter" w:cs="inter"/>
          <w:color w:val="000000"/>
          <w:szCs w:val="21"/>
          <w:rtl/>
        </w:rPr>
        <w:t>:</w:t>
      </w:r>
    </w:p>
    <w:p w14:paraId="0AE6B7F4" w14:textId="77777777" w:rsidR="00BC5C23" w:rsidRDefault="00BC5C23" w:rsidP="00BC5C23">
      <w:pPr>
        <w:numPr>
          <w:ilvl w:val="0"/>
          <w:numId w:val="51"/>
        </w:numPr>
        <w:bidi/>
        <w:spacing w:before="105" w:after="105" w:line="360" w:lineRule="auto"/>
        <w:rPr>
          <w:rFonts w:cs="Georgia"/>
          <w:szCs w:val="21"/>
          <w:rtl/>
        </w:rPr>
      </w:pPr>
      <w:r>
        <w:rPr>
          <w:rFonts w:ascii="inter" w:eastAsia="inter" w:hAnsi="inter" w:cs="Times New Roman"/>
          <w:b/>
          <w:bCs/>
          <w:color w:val="000000"/>
          <w:szCs w:val="21"/>
          <w:rtl/>
        </w:rPr>
        <w:t>الإخطار</w:t>
      </w:r>
      <w:r>
        <w:rPr>
          <w:rFonts w:ascii="inter" w:eastAsia="inter" w:hAnsi="inter" w:cs="inter"/>
          <w:b/>
          <w:bCs/>
          <w:color w:val="000000"/>
          <w:szCs w:val="21"/>
          <w:rtl/>
        </w:rPr>
        <w:t xml:space="preserve"> </w:t>
      </w:r>
      <w:r>
        <w:rPr>
          <w:rFonts w:ascii="inter" w:eastAsia="inter" w:hAnsi="inter" w:cs="Times New Roman"/>
          <w:b/>
          <w:bCs/>
          <w:color w:val="000000"/>
          <w:szCs w:val="21"/>
          <w:rtl/>
        </w:rPr>
        <w:t>المسبق</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تقديم</w:t>
      </w:r>
      <w:r>
        <w:rPr>
          <w:rFonts w:ascii="inter" w:eastAsia="inter" w:hAnsi="inter" w:cs="inter"/>
          <w:color w:val="000000"/>
          <w:szCs w:val="21"/>
          <w:rtl/>
        </w:rPr>
        <w:t xml:space="preserve"> </w:t>
      </w:r>
      <w:r>
        <w:rPr>
          <w:rFonts w:ascii="inter" w:eastAsia="inter" w:hAnsi="inter" w:cs="Times New Roman"/>
          <w:color w:val="000000"/>
          <w:szCs w:val="21"/>
          <w:rtl/>
        </w:rPr>
        <w:t>إخطار</w:t>
      </w:r>
      <w:r>
        <w:rPr>
          <w:rFonts w:ascii="inter" w:eastAsia="inter" w:hAnsi="inter" w:cs="inter"/>
          <w:color w:val="000000"/>
          <w:szCs w:val="21"/>
          <w:rtl/>
        </w:rPr>
        <w:t xml:space="preserve"> </w:t>
      </w:r>
      <w:r>
        <w:rPr>
          <w:rFonts w:ascii="inter" w:eastAsia="inter" w:hAnsi="inter" w:cs="Times New Roman"/>
          <w:color w:val="000000"/>
          <w:szCs w:val="21"/>
          <w:rtl/>
        </w:rPr>
        <w:t>قبل</w:t>
      </w:r>
      <w:r>
        <w:rPr>
          <w:rFonts w:ascii="inter" w:eastAsia="inter" w:hAnsi="inter" w:cs="inter"/>
          <w:color w:val="000000"/>
          <w:szCs w:val="21"/>
          <w:rtl/>
        </w:rPr>
        <w:t xml:space="preserve"> 24 </w:t>
      </w:r>
      <w:r>
        <w:rPr>
          <w:rFonts w:ascii="inter" w:eastAsia="inter" w:hAnsi="inter" w:cs="Times New Roman"/>
          <w:color w:val="000000"/>
          <w:szCs w:val="21"/>
          <w:rtl/>
        </w:rPr>
        <w:t>ساعة</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الأقل</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الوصول</w:t>
      </w:r>
    </w:p>
    <w:p w14:paraId="502BB2FA" w14:textId="77777777" w:rsidR="00BC5C23" w:rsidRDefault="00BC5C23" w:rsidP="00BC5C23">
      <w:pPr>
        <w:numPr>
          <w:ilvl w:val="0"/>
          <w:numId w:val="51"/>
        </w:numPr>
        <w:bidi/>
        <w:spacing w:before="105" w:after="105" w:line="360" w:lineRule="auto"/>
        <w:rPr>
          <w:rFonts w:cs="Georgia"/>
          <w:szCs w:val="21"/>
          <w:rtl/>
        </w:rPr>
      </w:pPr>
      <w:r>
        <w:rPr>
          <w:rFonts w:ascii="inter" w:eastAsia="inter" w:hAnsi="inter" w:cs="Times New Roman"/>
          <w:b/>
          <w:bCs/>
          <w:color w:val="000000"/>
          <w:szCs w:val="21"/>
          <w:rtl/>
        </w:rPr>
        <w:t>تعيين</w:t>
      </w:r>
      <w:r>
        <w:rPr>
          <w:rFonts w:ascii="inter" w:eastAsia="inter" w:hAnsi="inter" w:cs="inter"/>
          <w:b/>
          <w:bCs/>
          <w:color w:val="000000"/>
          <w:szCs w:val="21"/>
          <w:rtl/>
        </w:rPr>
        <w:t xml:space="preserve"> </w:t>
      </w:r>
      <w:r>
        <w:rPr>
          <w:rFonts w:ascii="inter" w:eastAsia="inter" w:hAnsi="inter" w:cs="Times New Roman"/>
          <w:b/>
          <w:bCs/>
          <w:color w:val="000000"/>
          <w:szCs w:val="21"/>
          <w:rtl/>
        </w:rPr>
        <w:t>وكيل</w:t>
      </w:r>
      <w:r>
        <w:rPr>
          <w:rFonts w:ascii="inter" w:eastAsia="inter" w:hAnsi="inter" w:cs="inter"/>
          <w:b/>
          <w:bCs/>
          <w:color w:val="000000"/>
          <w:szCs w:val="21"/>
          <w:rtl/>
        </w:rPr>
        <w:t xml:space="preserve"> </w:t>
      </w:r>
      <w:r>
        <w:rPr>
          <w:rFonts w:ascii="inter" w:eastAsia="inter" w:hAnsi="inter" w:cs="Times New Roman"/>
          <w:b/>
          <w:bCs/>
          <w:color w:val="000000"/>
          <w:szCs w:val="21"/>
          <w:rtl/>
        </w:rPr>
        <w:t>محلي</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تعيين</w:t>
      </w:r>
      <w:r>
        <w:rPr>
          <w:rFonts w:ascii="inter" w:eastAsia="inter" w:hAnsi="inter" w:cs="inter"/>
          <w:color w:val="000000"/>
          <w:szCs w:val="21"/>
          <w:rtl/>
        </w:rPr>
        <w:t xml:space="preserve"> </w:t>
      </w:r>
      <w:r>
        <w:rPr>
          <w:rFonts w:ascii="inter" w:eastAsia="inter" w:hAnsi="inter" w:cs="Times New Roman"/>
          <w:color w:val="000000"/>
          <w:szCs w:val="21"/>
          <w:rtl/>
        </w:rPr>
        <w:t>وكيل</w:t>
      </w:r>
      <w:r>
        <w:rPr>
          <w:rFonts w:ascii="inter" w:eastAsia="inter" w:hAnsi="inter" w:cs="inter"/>
          <w:color w:val="000000"/>
          <w:szCs w:val="21"/>
          <w:rtl/>
        </w:rPr>
        <w:t xml:space="preserve"> </w:t>
      </w:r>
      <w:r>
        <w:rPr>
          <w:rFonts w:ascii="inter" w:eastAsia="inter" w:hAnsi="inter" w:cs="Times New Roman"/>
          <w:color w:val="000000"/>
          <w:szCs w:val="21"/>
          <w:rtl/>
        </w:rPr>
        <w:t>معتمد</w:t>
      </w:r>
      <w:r>
        <w:rPr>
          <w:rFonts w:ascii="inter" w:eastAsia="inter" w:hAnsi="inter" w:cs="inter"/>
          <w:color w:val="000000"/>
          <w:szCs w:val="21"/>
          <w:rtl/>
        </w:rPr>
        <w:t xml:space="preserve"> </w:t>
      </w:r>
      <w:r>
        <w:rPr>
          <w:rFonts w:ascii="inter" w:eastAsia="inter" w:hAnsi="inter" w:cs="Times New Roman"/>
          <w:color w:val="000000"/>
          <w:szCs w:val="21"/>
          <w:rtl/>
        </w:rPr>
        <w:t>لديه</w:t>
      </w:r>
      <w:r>
        <w:rPr>
          <w:rFonts w:ascii="inter" w:eastAsia="inter" w:hAnsi="inter" w:cs="inter"/>
          <w:color w:val="000000"/>
          <w:szCs w:val="21"/>
          <w:rtl/>
        </w:rPr>
        <w:t xml:space="preserve"> </w:t>
      </w:r>
      <w:r>
        <w:rPr>
          <w:rFonts w:ascii="inter" w:eastAsia="inter" w:hAnsi="inter" w:cs="Times New Roman"/>
          <w:color w:val="000000"/>
          <w:szCs w:val="21"/>
          <w:rtl/>
        </w:rPr>
        <w:t>رخصة</w:t>
      </w:r>
      <w:r>
        <w:rPr>
          <w:rFonts w:ascii="inter" w:eastAsia="inter" w:hAnsi="inter" w:cs="inter"/>
          <w:color w:val="000000"/>
          <w:szCs w:val="21"/>
          <w:rtl/>
        </w:rPr>
        <w:t xml:space="preserve"> </w:t>
      </w:r>
      <w:r>
        <w:rPr>
          <w:rFonts w:ascii="inter" w:eastAsia="inter" w:hAnsi="inter" w:cs="Times New Roman"/>
          <w:color w:val="000000"/>
          <w:szCs w:val="21"/>
          <w:rtl/>
        </w:rPr>
        <w:t>رسمية</w:t>
      </w:r>
    </w:p>
    <w:p w14:paraId="377E0886" w14:textId="77777777" w:rsidR="00BC5C23" w:rsidRDefault="00BC5C23" w:rsidP="00BC5C23">
      <w:pPr>
        <w:numPr>
          <w:ilvl w:val="0"/>
          <w:numId w:val="51"/>
        </w:numPr>
        <w:bidi/>
        <w:spacing w:before="105" w:after="105" w:line="360" w:lineRule="auto"/>
        <w:rPr>
          <w:rFonts w:cs="Georgia"/>
          <w:szCs w:val="21"/>
          <w:rtl/>
        </w:rPr>
      </w:pPr>
      <w:r>
        <w:rPr>
          <w:rFonts w:ascii="inter" w:eastAsia="inter" w:hAnsi="inter" w:cs="Times New Roman"/>
          <w:b/>
          <w:bCs/>
          <w:color w:val="000000"/>
          <w:szCs w:val="21"/>
          <w:rtl/>
        </w:rPr>
        <w:lastRenderedPageBreak/>
        <w:t>تقديم</w:t>
      </w:r>
      <w:r>
        <w:rPr>
          <w:rFonts w:ascii="inter" w:eastAsia="inter" w:hAnsi="inter" w:cs="inter"/>
          <w:b/>
          <w:bCs/>
          <w:color w:val="000000"/>
          <w:szCs w:val="21"/>
          <w:rtl/>
        </w:rPr>
        <w:t xml:space="preserve"> </w:t>
      </w:r>
      <w:r>
        <w:rPr>
          <w:rFonts w:ascii="inter" w:eastAsia="inter" w:hAnsi="inter" w:cs="Times New Roman"/>
          <w:b/>
          <w:bCs/>
          <w:color w:val="000000"/>
          <w:szCs w:val="21"/>
          <w:rtl/>
        </w:rPr>
        <w:t>الوثائق</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إيداع</w:t>
      </w:r>
      <w:r>
        <w:rPr>
          <w:rFonts w:ascii="inter" w:eastAsia="inter" w:hAnsi="inter" w:cs="inter"/>
          <w:color w:val="000000"/>
          <w:szCs w:val="21"/>
          <w:rtl/>
        </w:rPr>
        <w:t xml:space="preserve"> </w:t>
      </w:r>
      <w:r>
        <w:rPr>
          <w:rFonts w:ascii="inter" w:eastAsia="inter" w:hAnsi="inter" w:cs="Times New Roman"/>
          <w:color w:val="000000"/>
          <w:szCs w:val="21"/>
          <w:rtl/>
        </w:rPr>
        <w:t>وثائق</w:t>
      </w:r>
      <w:r>
        <w:rPr>
          <w:rFonts w:ascii="inter" w:eastAsia="inter" w:hAnsi="inter" w:cs="inter"/>
          <w:color w:val="000000"/>
          <w:szCs w:val="21"/>
          <w:rtl/>
        </w:rPr>
        <w:t xml:space="preserve"> </w:t>
      </w:r>
      <w:r>
        <w:rPr>
          <w:rFonts w:ascii="inter" w:eastAsia="inter" w:hAnsi="inter" w:cs="Times New Roman"/>
          <w:color w:val="000000"/>
          <w:szCs w:val="21"/>
          <w:rtl/>
        </w:rPr>
        <w:t>محددة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بينها</w:t>
      </w:r>
      <w:r>
        <w:rPr>
          <w:rFonts w:ascii="inter" w:eastAsia="inter" w:hAnsi="inter" w:cs="inter"/>
          <w:color w:val="000000"/>
          <w:szCs w:val="21"/>
          <w:rtl/>
        </w:rPr>
        <w:t xml:space="preserve"> </w:t>
      </w:r>
      <w:r>
        <w:rPr>
          <w:rFonts w:ascii="inter" w:eastAsia="inter" w:hAnsi="inter" w:cs="Times New Roman"/>
          <w:color w:val="000000"/>
          <w:szCs w:val="21"/>
          <w:rtl/>
        </w:rPr>
        <w:t>قائمة</w:t>
      </w:r>
      <w:r>
        <w:rPr>
          <w:rFonts w:ascii="inter" w:eastAsia="inter" w:hAnsi="inter" w:cs="inter"/>
          <w:color w:val="000000"/>
          <w:szCs w:val="21"/>
          <w:rtl/>
        </w:rPr>
        <w:t xml:space="preserve"> </w:t>
      </w:r>
      <w:r>
        <w:rPr>
          <w:rFonts w:ascii="inter" w:eastAsia="inter" w:hAnsi="inter" w:cs="Times New Roman"/>
          <w:color w:val="000000"/>
          <w:szCs w:val="21"/>
          <w:rtl/>
        </w:rPr>
        <w:t>الطاقم</w:t>
      </w:r>
      <w:r>
        <w:rPr>
          <w:rFonts w:ascii="inter" w:eastAsia="inter" w:hAnsi="inter" w:cs="inter"/>
          <w:color w:val="000000"/>
          <w:szCs w:val="21"/>
          <w:rtl/>
        </w:rPr>
        <w:t xml:space="preserve"> </w:t>
      </w:r>
      <w:r>
        <w:rPr>
          <w:rFonts w:ascii="inter" w:eastAsia="inter" w:hAnsi="inter" w:cs="Times New Roman"/>
          <w:color w:val="000000"/>
          <w:szCs w:val="21"/>
          <w:rtl/>
        </w:rPr>
        <w:t>والشحنة</w:t>
      </w:r>
      <w:r>
        <w:rPr>
          <w:rFonts w:ascii="inter" w:eastAsia="inter" w:hAnsi="inter" w:cs="inter"/>
          <w:color w:val="000000"/>
          <w:szCs w:val="21"/>
          <w:rtl/>
        </w:rPr>
        <w:t xml:space="preserve"> </w:t>
      </w:r>
      <w:r>
        <w:rPr>
          <w:rFonts w:ascii="inter" w:eastAsia="inter" w:hAnsi="inter" w:cs="Times New Roman"/>
          <w:color w:val="000000"/>
          <w:szCs w:val="21"/>
          <w:rtl/>
        </w:rPr>
        <w:t>والإقرار</w:t>
      </w:r>
      <w:r>
        <w:rPr>
          <w:rFonts w:ascii="inter" w:eastAsia="inter" w:hAnsi="inter" w:cs="inter"/>
          <w:color w:val="000000"/>
          <w:szCs w:val="21"/>
          <w:rtl/>
        </w:rPr>
        <w:t xml:space="preserve"> </w:t>
      </w:r>
      <w:r>
        <w:rPr>
          <w:rFonts w:ascii="inter" w:eastAsia="inter" w:hAnsi="inter" w:cs="Times New Roman"/>
          <w:color w:val="000000"/>
          <w:szCs w:val="21"/>
          <w:rtl/>
        </w:rPr>
        <w:t>الملاحي</w:t>
      </w:r>
    </w:p>
    <w:p w14:paraId="7919BF23" w14:textId="77777777" w:rsidR="00BC5C23" w:rsidRDefault="00BC5C23" w:rsidP="00BC5C23">
      <w:pPr>
        <w:numPr>
          <w:ilvl w:val="0"/>
          <w:numId w:val="51"/>
        </w:numPr>
        <w:bidi/>
        <w:spacing w:before="105" w:after="105" w:line="360" w:lineRule="auto"/>
        <w:rPr>
          <w:rFonts w:cs="Georgia"/>
          <w:szCs w:val="21"/>
          <w:rtl/>
        </w:rPr>
      </w:pPr>
      <w:r>
        <w:rPr>
          <w:rFonts w:ascii="inter" w:eastAsia="inter" w:hAnsi="inter" w:cs="Times New Roman"/>
          <w:b/>
          <w:bCs/>
          <w:color w:val="000000"/>
          <w:szCs w:val="21"/>
          <w:rtl/>
        </w:rPr>
        <w:t>حجز</w:t>
      </w:r>
      <w:r>
        <w:rPr>
          <w:rFonts w:ascii="inter" w:eastAsia="inter" w:hAnsi="inter" w:cs="inter"/>
          <w:b/>
          <w:bCs/>
          <w:color w:val="000000"/>
          <w:szCs w:val="21"/>
          <w:rtl/>
        </w:rPr>
        <w:t xml:space="preserve"> </w:t>
      </w:r>
      <w:r>
        <w:rPr>
          <w:rFonts w:ascii="inter" w:eastAsia="inter" w:hAnsi="inter" w:cs="Times New Roman"/>
          <w:b/>
          <w:bCs/>
          <w:color w:val="000000"/>
          <w:szCs w:val="21"/>
          <w:rtl/>
        </w:rPr>
        <w:t>مكان</w:t>
      </w:r>
      <w:r>
        <w:rPr>
          <w:rFonts w:ascii="inter" w:eastAsia="inter" w:hAnsi="inter" w:cs="inter"/>
          <w:b/>
          <w:bCs/>
          <w:color w:val="000000"/>
          <w:szCs w:val="21"/>
          <w:rtl/>
        </w:rPr>
        <w:t xml:space="preserve"> </w:t>
      </w:r>
      <w:r>
        <w:rPr>
          <w:rFonts w:ascii="inter" w:eastAsia="inter" w:hAnsi="inter" w:cs="Times New Roman"/>
          <w:b/>
          <w:bCs/>
          <w:color w:val="000000"/>
          <w:szCs w:val="21"/>
          <w:rtl/>
        </w:rPr>
        <w:t>في</w:t>
      </w:r>
      <w:r>
        <w:rPr>
          <w:rFonts w:ascii="inter" w:eastAsia="inter" w:hAnsi="inter" w:cs="inter"/>
          <w:b/>
          <w:bCs/>
          <w:color w:val="000000"/>
          <w:szCs w:val="21"/>
          <w:rtl/>
        </w:rPr>
        <w:t xml:space="preserve"> </w:t>
      </w:r>
      <w:r>
        <w:rPr>
          <w:rFonts w:ascii="inter" w:eastAsia="inter" w:hAnsi="inter" w:cs="Times New Roman"/>
          <w:b/>
          <w:bCs/>
          <w:color w:val="000000"/>
          <w:szCs w:val="21"/>
          <w:rtl/>
        </w:rPr>
        <w:t>القافلة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حجز</w:t>
      </w:r>
      <w:r>
        <w:rPr>
          <w:rFonts w:ascii="inter" w:eastAsia="inter" w:hAnsi="inter" w:cs="inter"/>
          <w:color w:val="000000"/>
          <w:szCs w:val="21"/>
          <w:rtl/>
        </w:rPr>
        <w:t xml:space="preserve"> </w:t>
      </w:r>
      <w:r>
        <w:rPr>
          <w:rFonts w:ascii="inter" w:eastAsia="inter" w:hAnsi="inter" w:cs="Times New Roman"/>
          <w:color w:val="000000"/>
          <w:szCs w:val="21"/>
          <w:rtl/>
        </w:rPr>
        <w:t>مكان</w:t>
      </w:r>
      <w:r>
        <w:rPr>
          <w:rFonts w:ascii="inter" w:eastAsia="inter" w:hAnsi="inter" w:cs="inter"/>
          <w:color w:val="000000"/>
          <w:szCs w:val="21"/>
          <w:rtl/>
        </w:rPr>
        <w:t xml:space="preserve"> </w:t>
      </w:r>
      <w:r>
        <w:rPr>
          <w:rFonts w:ascii="inter" w:eastAsia="inter" w:hAnsi="inter" w:cs="Times New Roman"/>
          <w:color w:val="000000"/>
          <w:szCs w:val="21"/>
          <w:rtl/>
        </w:rPr>
        <w:t>محدد</w:t>
      </w:r>
      <w:r>
        <w:rPr>
          <w:rFonts w:ascii="inter" w:eastAsia="inter" w:hAnsi="inter" w:cs="inter"/>
          <w:color w:val="000000"/>
          <w:szCs w:val="21"/>
          <w:rtl/>
        </w:rPr>
        <w:t xml:space="preserve"> </w:t>
      </w:r>
      <w:r>
        <w:rPr>
          <w:rFonts w:ascii="inter" w:eastAsia="inter" w:hAnsi="inter" w:cs="Times New Roman"/>
          <w:color w:val="000000"/>
          <w:szCs w:val="21"/>
          <w:rtl/>
        </w:rPr>
        <w:t>مسبقاً</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القافلة</w:t>
      </w:r>
      <w:r>
        <w:rPr>
          <w:rFonts w:ascii="inter" w:eastAsia="inter" w:hAnsi="inter" w:cs="inter"/>
          <w:color w:val="000000"/>
          <w:szCs w:val="21"/>
          <w:rtl/>
        </w:rPr>
        <w:t xml:space="preserve"> </w:t>
      </w:r>
      <w:r>
        <w:rPr>
          <w:rFonts w:ascii="inter" w:eastAsia="inter" w:hAnsi="inter" w:cs="Times New Roman"/>
          <w:color w:val="000000"/>
          <w:szCs w:val="21"/>
          <w:rtl/>
        </w:rPr>
        <w:t>المخطط</w:t>
      </w:r>
      <w:r>
        <w:rPr>
          <w:rFonts w:ascii="inter" w:eastAsia="inter" w:hAnsi="inter" w:cs="inter"/>
          <w:color w:val="000000"/>
          <w:szCs w:val="21"/>
          <w:rtl/>
        </w:rPr>
        <w:t xml:space="preserve"> </w:t>
      </w:r>
      <w:r>
        <w:rPr>
          <w:rFonts w:ascii="inter" w:eastAsia="inter" w:hAnsi="inter" w:cs="Times New Roman"/>
          <w:color w:val="000000"/>
          <w:szCs w:val="21"/>
          <w:rtl/>
        </w:rPr>
        <w:t>لها</w:t>
      </w:r>
    </w:p>
    <w:p w14:paraId="6BC6A656"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بعض</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الصغيرة</w:t>
      </w:r>
      <w:r>
        <w:rPr>
          <w:rFonts w:ascii="inter" w:eastAsia="inter" w:hAnsi="inter" w:cs="inter"/>
          <w:color w:val="000000"/>
          <w:szCs w:val="21"/>
          <w:rtl/>
        </w:rPr>
        <w:t xml:space="preserve"> </w:t>
      </w:r>
      <w:r>
        <w:rPr>
          <w:rFonts w:ascii="inter" w:eastAsia="inter" w:hAnsi="inter" w:cs="Times New Roman"/>
          <w:color w:val="000000"/>
          <w:szCs w:val="21"/>
          <w:rtl/>
        </w:rPr>
        <w:t>جداً</w:t>
      </w:r>
      <w:r>
        <w:rPr>
          <w:rFonts w:ascii="inter" w:eastAsia="inter" w:hAnsi="inter" w:cs="inter"/>
          <w:color w:val="000000"/>
          <w:szCs w:val="21"/>
          <w:rtl/>
        </w:rPr>
        <w:t xml:space="preserve"> </w:t>
      </w:r>
      <w:r>
        <w:rPr>
          <w:rFonts w:ascii="inter" w:eastAsia="inter" w:hAnsi="inter" w:cs="Times New Roman"/>
          <w:color w:val="000000"/>
          <w:szCs w:val="21"/>
          <w:rtl/>
        </w:rPr>
        <w:t>أو</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الشراعية</w:t>
      </w:r>
      <w:r>
        <w:rPr>
          <w:rFonts w:ascii="inter" w:eastAsia="inter" w:hAnsi="inter" w:cs="inter"/>
          <w:color w:val="000000"/>
          <w:szCs w:val="21"/>
          <w:rtl/>
        </w:rPr>
        <w:t xml:space="preserve"> </w:t>
      </w:r>
      <w:r>
        <w:rPr>
          <w:rFonts w:ascii="inter" w:eastAsia="inter" w:hAnsi="inter" w:cs="Times New Roman"/>
          <w:color w:val="000000"/>
          <w:szCs w:val="21"/>
          <w:rtl/>
        </w:rPr>
        <w:t>قد</w:t>
      </w:r>
      <w:r>
        <w:rPr>
          <w:rFonts w:ascii="inter" w:eastAsia="inter" w:hAnsi="inter" w:cs="inter"/>
          <w:color w:val="000000"/>
          <w:szCs w:val="21"/>
          <w:rtl/>
        </w:rPr>
        <w:t xml:space="preserve"> </w:t>
      </w:r>
      <w:r>
        <w:rPr>
          <w:rFonts w:ascii="inter" w:eastAsia="inter" w:hAnsi="inter" w:cs="Times New Roman"/>
          <w:color w:val="000000"/>
          <w:szCs w:val="21"/>
          <w:rtl/>
        </w:rPr>
        <w:t>تعتمد</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وسيط</w:t>
      </w:r>
      <w:r>
        <w:rPr>
          <w:rFonts w:ascii="inter" w:eastAsia="inter" w:hAnsi="inter" w:cs="inter"/>
          <w:color w:val="000000"/>
          <w:szCs w:val="21"/>
          <w:rtl/>
        </w:rPr>
        <w:t xml:space="preserve"> </w:t>
      </w:r>
      <w:r>
        <w:rPr>
          <w:rFonts w:ascii="inter" w:eastAsia="inter" w:hAnsi="inter" w:cs="Times New Roman"/>
          <w:color w:val="000000"/>
          <w:szCs w:val="21"/>
          <w:rtl/>
        </w:rPr>
        <w:t>مبسط،</w:t>
      </w:r>
      <w:r>
        <w:rPr>
          <w:rFonts w:ascii="inter" w:eastAsia="inter" w:hAnsi="inter" w:cs="inter"/>
          <w:color w:val="000000"/>
          <w:szCs w:val="21"/>
          <w:rtl/>
        </w:rPr>
        <w:t xml:space="preserve"> </w:t>
      </w:r>
      <w:r>
        <w:rPr>
          <w:rFonts w:ascii="inter" w:eastAsia="inter" w:hAnsi="inter" w:cs="Times New Roman"/>
          <w:color w:val="000000"/>
          <w:szCs w:val="21"/>
          <w:rtl/>
        </w:rPr>
        <w:t>لكن</w:t>
      </w:r>
      <w:r>
        <w:rPr>
          <w:rFonts w:ascii="inter" w:eastAsia="inter" w:hAnsi="inter" w:cs="inter"/>
          <w:color w:val="000000"/>
          <w:szCs w:val="21"/>
          <w:rtl/>
        </w:rPr>
        <w:t xml:space="preserve"> </w:t>
      </w:r>
      <w:r>
        <w:rPr>
          <w:rFonts w:ascii="inter" w:eastAsia="inter" w:hAnsi="inter" w:cs="Times New Roman"/>
          <w:color w:val="000000"/>
          <w:szCs w:val="21"/>
          <w:rtl/>
        </w:rPr>
        <w:t>حتى</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الحالات</w:t>
      </w:r>
      <w:r>
        <w:rPr>
          <w:rFonts w:ascii="inter" w:eastAsia="inter" w:hAnsi="inter" w:cs="inter"/>
          <w:color w:val="000000"/>
          <w:szCs w:val="21"/>
          <w:rtl/>
        </w:rPr>
        <w:t xml:space="preserve"> </w:t>
      </w:r>
      <w:r>
        <w:rPr>
          <w:rFonts w:ascii="inter" w:eastAsia="inter" w:hAnsi="inter" w:cs="Times New Roman"/>
          <w:color w:val="000000"/>
          <w:szCs w:val="21"/>
          <w:rtl/>
        </w:rPr>
        <w:t>يجب</w:t>
      </w:r>
      <w:r>
        <w:rPr>
          <w:rFonts w:ascii="inter" w:eastAsia="inter" w:hAnsi="inter" w:cs="inter"/>
          <w:color w:val="000000"/>
          <w:szCs w:val="21"/>
          <w:rtl/>
        </w:rPr>
        <w:t xml:space="preserve"> </w:t>
      </w:r>
      <w:r>
        <w:rPr>
          <w:rFonts w:ascii="inter" w:eastAsia="inter" w:hAnsi="inter" w:cs="Times New Roman"/>
          <w:color w:val="000000"/>
          <w:szCs w:val="21"/>
          <w:rtl/>
        </w:rPr>
        <w:t>أن</w:t>
      </w:r>
      <w:r>
        <w:rPr>
          <w:rFonts w:ascii="inter" w:eastAsia="inter" w:hAnsi="inter" w:cs="inter"/>
          <w:color w:val="000000"/>
          <w:szCs w:val="21"/>
          <w:rtl/>
        </w:rPr>
        <w:t xml:space="preserve"> </w:t>
      </w:r>
      <w:r>
        <w:rPr>
          <w:rFonts w:ascii="inter" w:eastAsia="inter" w:hAnsi="inter" w:cs="Times New Roman"/>
          <w:color w:val="000000"/>
          <w:szCs w:val="21"/>
          <w:rtl/>
        </w:rPr>
        <w:t>يكون</w:t>
      </w:r>
      <w:r>
        <w:rPr>
          <w:rFonts w:ascii="inter" w:eastAsia="inter" w:hAnsi="inter" w:cs="inter"/>
          <w:color w:val="000000"/>
          <w:szCs w:val="21"/>
          <w:rtl/>
        </w:rPr>
        <w:t xml:space="preserve"> </w:t>
      </w:r>
      <w:r>
        <w:rPr>
          <w:rFonts w:ascii="inter" w:eastAsia="inter" w:hAnsi="inter" w:cs="Times New Roman"/>
          <w:color w:val="000000"/>
          <w:szCs w:val="21"/>
          <w:rtl/>
        </w:rPr>
        <w:t>مسجلاً</w:t>
      </w:r>
      <w:r>
        <w:rPr>
          <w:rFonts w:ascii="inter" w:eastAsia="inter" w:hAnsi="inter" w:cs="inter"/>
          <w:color w:val="000000"/>
          <w:szCs w:val="21"/>
          <w:rtl/>
        </w:rPr>
        <w:t xml:space="preserve"> </w:t>
      </w:r>
      <w:r>
        <w:rPr>
          <w:rFonts w:ascii="inter" w:eastAsia="inter" w:hAnsi="inter" w:cs="Times New Roman"/>
          <w:color w:val="000000"/>
          <w:szCs w:val="21"/>
          <w:rtl/>
        </w:rPr>
        <w:t>لدى</w:t>
      </w:r>
      <w:r>
        <w:rPr>
          <w:rFonts w:ascii="inter" w:eastAsia="inter" w:hAnsi="inter" w:cs="inter"/>
          <w:color w:val="000000"/>
          <w:szCs w:val="21"/>
          <w:rtl/>
        </w:rPr>
        <w:t xml:space="preserve"> </w:t>
      </w:r>
      <w:r>
        <w:rPr>
          <w:rFonts w:ascii="inter" w:eastAsia="inter" w:hAnsi="inter" w:cs="Times New Roman"/>
          <w:color w:val="000000"/>
          <w:szCs w:val="21"/>
          <w:rtl/>
        </w:rPr>
        <w:t>الجهات</w:t>
      </w:r>
      <w:r>
        <w:rPr>
          <w:rFonts w:ascii="inter" w:eastAsia="inter" w:hAnsi="inter" w:cs="inter"/>
          <w:color w:val="000000"/>
          <w:szCs w:val="21"/>
          <w:rtl/>
        </w:rPr>
        <w:t xml:space="preserve"> </w:t>
      </w:r>
      <w:r>
        <w:rPr>
          <w:rFonts w:ascii="inter" w:eastAsia="inter" w:hAnsi="inter" w:cs="Times New Roman"/>
          <w:color w:val="000000"/>
          <w:szCs w:val="21"/>
          <w:rtl/>
        </w:rPr>
        <w:t>المصرية</w:t>
      </w:r>
      <w:r>
        <w:rPr>
          <w:rFonts w:ascii="inter" w:eastAsia="inter" w:hAnsi="inter" w:cs="inter"/>
          <w:color w:val="000000"/>
          <w:szCs w:val="21"/>
          <w:rtl/>
        </w:rPr>
        <w:t>.</w:t>
      </w:r>
    </w:p>
    <w:p w14:paraId="3EE81E90" w14:textId="77777777" w:rsidR="00BC5C23" w:rsidRDefault="00BC5C23" w:rsidP="00BC5C23">
      <w:pPr>
        <w:bidi/>
        <w:spacing w:before="315" w:after="105" w:line="360" w:lineRule="auto"/>
        <w:ind w:left="-30"/>
        <w:rPr>
          <w:rFonts w:cs="Georgia"/>
          <w:szCs w:val="21"/>
          <w:rtl/>
        </w:rPr>
      </w:pPr>
      <w:bookmarkStart w:id="29" w:name="bm_3_وضع_تموينات_السفن_والاحتياجا_4dd3b2"/>
      <w:r>
        <w:rPr>
          <w:rFonts w:ascii="inter" w:eastAsia="inter" w:hAnsi="inter" w:cs="inter"/>
          <w:b/>
          <w:bCs/>
          <w:color w:val="000000"/>
          <w:sz w:val="24"/>
          <w:szCs w:val="24"/>
          <w:rtl/>
        </w:rPr>
        <w:t xml:space="preserve">3. </w:t>
      </w:r>
      <w:r>
        <w:rPr>
          <w:rFonts w:ascii="inter" w:eastAsia="inter" w:hAnsi="inter" w:cs="Times New Roman"/>
          <w:b/>
          <w:bCs/>
          <w:color w:val="000000"/>
          <w:sz w:val="24"/>
          <w:szCs w:val="24"/>
          <w:rtl/>
        </w:rPr>
        <w:t>وضع</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تموينات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السفن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والاحتياجات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الأساسية</w:t>
      </w:r>
      <w:bookmarkEnd w:id="29"/>
    </w:p>
    <w:p w14:paraId="69E954C0" w14:textId="77777777" w:rsidR="00BC5C23" w:rsidRDefault="00BC5C23" w:rsidP="00BC5C23">
      <w:pPr>
        <w:bidi/>
        <w:spacing w:before="315" w:after="105" w:line="360" w:lineRule="auto"/>
        <w:ind w:left="-30"/>
        <w:jc w:val="right"/>
        <w:rPr>
          <w:rFonts w:cs="Georgia"/>
          <w:szCs w:val="21"/>
          <w:rtl/>
        </w:rPr>
      </w:pPr>
      <w:bookmarkStart w:id="30" w:name="bm_3_1_أنواع_المؤن_والاحتياجات_الأساسية"/>
      <w:r>
        <w:rPr>
          <w:rFonts w:ascii="inter" w:eastAsia="inter" w:hAnsi="inter" w:cs="inter"/>
          <w:b/>
          <w:bCs/>
          <w:color w:val="000000"/>
          <w:sz w:val="24"/>
          <w:szCs w:val="24"/>
          <w:rtl/>
        </w:rPr>
        <w:t xml:space="preserve">3.1 </w:t>
      </w:r>
      <w:r>
        <w:rPr>
          <w:rFonts w:ascii="inter" w:eastAsia="inter" w:hAnsi="inter" w:cs="Times New Roman"/>
          <w:b/>
          <w:bCs/>
          <w:color w:val="000000"/>
          <w:sz w:val="24"/>
          <w:szCs w:val="24"/>
          <w:rtl/>
        </w:rPr>
        <w:t>أنواع</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المؤن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والاحتياجات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الأساسية</w:t>
      </w:r>
      <w:bookmarkEnd w:id="30"/>
    </w:p>
    <w:p w14:paraId="37652CCE"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drawing>
          <wp:inline distT="0" distB="0" distL="0" distR="0" wp14:anchorId="40D61A53" wp14:editId="70BCCC53">
            <wp:extent cx="6038850" cy="4025900"/>
            <wp:effectExtent l="0" t="0" r="0" b="0"/>
            <wp:docPr id="36" name="image-022644e303ba990043eabffb031ee33d2b1572a6.png"/>
            <wp:cNvGraphicFramePr/>
            <a:graphic xmlns:a="http://schemas.openxmlformats.org/drawingml/2006/main">
              <a:graphicData uri="http://schemas.openxmlformats.org/drawingml/2006/picture">
                <pic:pic xmlns:pic="http://schemas.openxmlformats.org/drawingml/2006/picture">
                  <pic:nvPicPr>
                    <pic:cNvPr id="28" name="image-022644e303ba990043eabffb031ee33d2b1572a6.png"/>
                    <pic:cNvPicPr/>
                  </pic:nvPicPr>
                  <pic:blipFill>
                    <a:blip r:embed="rId11" cstate="print"/>
                    <a:srcRect/>
                    <a:stretch>
                      <a:fillRect/>
                    </a:stretch>
                  </pic:blipFill>
                  <pic:spPr>
                    <a:xfrm>
                      <a:off x="0" y="0"/>
                      <a:ext cx="6038850" cy="4025900"/>
                    </a:xfrm>
                    <a:prstGeom prst="rect">
                      <a:avLst/>
                    </a:prstGeom>
                  </pic:spPr>
                </pic:pic>
              </a:graphicData>
            </a:graphic>
          </wp:inline>
        </w:drawing>
      </w:r>
    </w:p>
    <w:p w14:paraId="3F74B99F"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متوسط</w:t>
      </w:r>
      <w:r>
        <w:rPr>
          <w:rFonts w:ascii="inter" w:eastAsia="inter" w:hAnsi="inter" w:cs="inter"/>
          <w:color w:val="000000"/>
          <w:szCs w:val="21"/>
          <w:rtl/>
        </w:rPr>
        <w:t xml:space="preserve"> </w:t>
      </w:r>
      <w:r>
        <w:rPr>
          <w:rFonts w:ascii="inter" w:eastAsia="inter" w:hAnsi="inter" w:cs="Times New Roman"/>
          <w:color w:val="000000"/>
          <w:szCs w:val="21"/>
          <w:rtl/>
        </w:rPr>
        <w:t>تكاليف</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حسب</w:t>
      </w:r>
      <w:r>
        <w:rPr>
          <w:rFonts w:ascii="inter" w:eastAsia="inter" w:hAnsi="inter" w:cs="inter"/>
          <w:color w:val="000000"/>
          <w:szCs w:val="21"/>
          <w:rtl/>
        </w:rPr>
        <w:t xml:space="preserve"> </w:t>
      </w:r>
      <w:r>
        <w:rPr>
          <w:rFonts w:ascii="inter" w:eastAsia="inter" w:hAnsi="inter" w:cs="Times New Roman"/>
          <w:color w:val="000000"/>
          <w:szCs w:val="21"/>
          <w:rtl/>
        </w:rPr>
        <w:t>الفئة</w:t>
      </w:r>
      <w:r>
        <w:rPr>
          <w:rFonts w:ascii="inter" w:eastAsia="inter" w:hAnsi="inter" w:cs="inter"/>
          <w:color w:val="000000"/>
          <w:szCs w:val="21"/>
          <w:rtl/>
        </w:rPr>
        <w:t xml:space="preserve"> </w:t>
      </w:r>
      <w:r>
        <w:rPr>
          <w:rFonts w:ascii="inter" w:eastAsia="inter" w:hAnsi="inter" w:cs="Times New Roman"/>
          <w:color w:val="000000"/>
          <w:szCs w:val="21"/>
          <w:rtl/>
        </w:rPr>
        <w:t>لكل</w:t>
      </w:r>
      <w:r>
        <w:rPr>
          <w:rFonts w:ascii="inter" w:eastAsia="inter" w:hAnsi="inter" w:cs="inter"/>
          <w:color w:val="000000"/>
          <w:szCs w:val="21"/>
          <w:rtl/>
        </w:rPr>
        <w:t xml:space="preserve"> </w:t>
      </w:r>
      <w:r>
        <w:rPr>
          <w:rFonts w:ascii="inter" w:eastAsia="inter" w:hAnsi="inter" w:cs="Times New Roman"/>
          <w:color w:val="000000"/>
          <w:szCs w:val="21"/>
          <w:rtl/>
        </w:rPr>
        <w:t>عبور</w:t>
      </w:r>
    </w:p>
    <w:p w14:paraId="7C01D9FB"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تنقسم</w:t>
      </w:r>
      <w:r>
        <w:rPr>
          <w:rFonts w:ascii="inter" w:eastAsia="inter" w:hAnsi="inter" w:cs="inter"/>
          <w:color w:val="000000"/>
          <w:szCs w:val="21"/>
          <w:rtl/>
        </w:rPr>
        <w:t xml:space="preserve"> </w:t>
      </w:r>
      <w:r>
        <w:rPr>
          <w:rFonts w:ascii="inter" w:eastAsia="inter" w:hAnsi="inter" w:cs="Times New Roman"/>
          <w:color w:val="000000"/>
          <w:szCs w:val="21"/>
          <w:rtl/>
        </w:rPr>
        <w:t>احتياجات</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المؤن</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عدة</w:t>
      </w:r>
      <w:r>
        <w:rPr>
          <w:rFonts w:ascii="inter" w:eastAsia="inter" w:hAnsi="inter" w:cs="inter"/>
          <w:color w:val="000000"/>
          <w:szCs w:val="21"/>
          <w:rtl/>
        </w:rPr>
        <w:t xml:space="preserve"> </w:t>
      </w:r>
      <w:r>
        <w:rPr>
          <w:rFonts w:ascii="inter" w:eastAsia="inter" w:hAnsi="inter" w:cs="Times New Roman"/>
          <w:color w:val="000000"/>
          <w:szCs w:val="21"/>
          <w:rtl/>
        </w:rPr>
        <w:t>فئات</w:t>
      </w:r>
      <w:r>
        <w:rPr>
          <w:rFonts w:ascii="inter" w:eastAsia="inter" w:hAnsi="inter" w:cs="inter"/>
          <w:color w:val="000000"/>
          <w:szCs w:val="21"/>
          <w:rtl/>
        </w:rPr>
        <w:t xml:space="preserve"> </w:t>
      </w:r>
      <w:r>
        <w:rPr>
          <w:rFonts w:ascii="inter" w:eastAsia="inter" w:hAnsi="inter" w:cs="Times New Roman"/>
          <w:color w:val="000000"/>
          <w:szCs w:val="21"/>
          <w:rtl/>
        </w:rPr>
        <w:t>رئيسية</w:t>
      </w:r>
      <w:r>
        <w:rPr>
          <w:rFonts w:ascii="inter" w:eastAsia="inter" w:hAnsi="inter" w:cs="inter"/>
          <w:color w:val="000000"/>
          <w:szCs w:val="21"/>
          <w:rtl/>
        </w:rPr>
        <w:t>:</w:t>
      </w:r>
    </w:p>
    <w:p w14:paraId="6E146E7D"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المؤن</w:t>
      </w:r>
      <w:r>
        <w:rPr>
          <w:rFonts w:ascii="inter" w:eastAsia="inter" w:hAnsi="inter" w:cs="inter"/>
          <w:b/>
          <w:bCs/>
          <w:color w:val="000000"/>
          <w:szCs w:val="21"/>
          <w:rtl/>
        </w:rPr>
        <w:t xml:space="preserve"> </w:t>
      </w:r>
      <w:r>
        <w:rPr>
          <w:rFonts w:ascii="inter" w:eastAsia="inter" w:hAnsi="inter" w:cs="Times New Roman"/>
          <w:b/>
          <w:bCs/>
          <w:color w:val="000000"/>
          <w:szCs w:val="21"/>
          <w:rtl/>
        </w:rPr>
        <w:t>الطازة</w:t>
      </w:r>
      <w:r>
        <w:rPr>
          <w:rFonts w:ascii="inter" w:eastAsia="inter" w:hAnsi="inter" w:cs="inter"/>
          <w:b/>
          <w:bCs/>
          <w:color w:val="000000"/>
          <w:szCs w:val="21"/>
          <w:rtl/>
        </w:rPr>
        <w:t xml:space="preserve"> (Fresh Provisions)</w:t>
      </w:r>
      <w:r>
        <w:rPr>
          <w:rFonts w:ascii="inter" w:eastAsia="inter" w:hAnsi="inter" w:cs="inter"/>
          <w:color w:val="000000"/>
          <w:szCs w:val="21"/>
          <w:rtl/>
        </w:rPr>
        <w:t xml:space="preserve"> </w:t>
      </w:r>
      <w:r>
        <w:rPr>
          <w:rFonts w:ascii="inter" w:eastAsia="inter" w:hAnsi="inter" w:cs="Times New Roman"/>
          <w:color w:val="000000"/>
          <w:szCs w:val="21"/>
          <w:rtl/>
        </w:rPr>
        <w:t>تشكل</w:t>
      </w:r>
      <w:r>
        <w:rPr>
          <w:rFonts w:ascii="inter" w:eastAsia="inter" w:hAnsi="inter" w:cs="inter"/>
          <w:color w:val="000000"/>
          <w:szCs w:val="21"/>
          <w:rtl/>
        </w:rPr>
        <w:t xml:space="preserve"> </w:t>
      </w:r>
      <w:r>
        <w:rPr>
          <w:rFonts w:ascii="inter" w:eastAsia="inter" w:hAnsi="inter" w:cs="Times New Roman"/>
          <w:color w:val="000000"/>
          <w:szCs w:val="21"/>
          <w:rtl/>
        </w:rPr>
        <w:t>أولوية</w:t>
      </w:r>
      <w:r>
        <w:rPr>
          <w:rFonts w:ascii="inter" w:eastAsia="inter" w:hAnsi="inter" w:cs="inter"/>
          <w:color w:val="000000"/>
          <w:szCs w:val="21"/>
          <w:rtl/>
        </w:rPr>
        <w:t xml:space="preserve"> </w:t>
      </w:r>
      <w:r>
        <w:rPr>
          <w:rFonts w:ascii="inter" w:eastAsia="inter" w:hAnsi="inter" w:cs="Times New Roman"/>
          <w:color w:val="000000"/>
          <w:szCs w:val="21"/>
          <w:rtl/>
        </w:rPr>
        <w:t>عليا،</w:t>
      </w:r>
      <w:r>
        <w:rPr>
          <w:rFonts w:ascii="inter" w:eastAsia="inter" w:hAnsi="inter" w:cs="inter"/>
          <w:color w:val="000000"/>
          <w:szCs w:val="21"/>
          <w:rtl/>
        </w:rPr>
        <w:t xml:space="preserve"> </w:t>
      </w:r>
      <w:r>
        <w:rPr>
          <w:rFonts w:ascii="inter" w:eastAsia="inter" w:hAnsi="inter" w:cs="Times New Roman"/>
          <w:color w:val="000000"/>
          <w:szCs w:val="21"/>
          <w:rtl/>
        </w:rPr>
        <w:t>بحيث</w:t>
      </w:r>
      <w:r>
        <w:rPr>
          <w:rFonts w:ascii="inter" w:eastAsia="inter" w:hAnsi="inter" w:cs="inter"/>
          <w:color w:val="000000"/>
          <w:szCs w:val="21"/>
          <w:rtl/>
        </w:rPr>
        <w:t xml:space="preserve"> </w:t>
      </w:r>
      <w:r>
        <w:rPr>
          <w:rFonts w:ascii="inter" w:eastAsia="inter" w:hAnsi="inter" w:cs="Times New Roman"/>
          <w:color w:val="000000"/>
          <w:szCs w:val="21"/>
          <w:rtl/>
        </w:rPr>
        <w:t>يتطلب</w:t>
      </w:r>
      <w:r>
        <w:rPr>
          <w:rFonts w:ascii="inter" w:eastAsia="inter" w:hAnsi="inter" w:cs="inter"/>
          <w:color w:val="000000"/>
          <w:szCs w:val="21"/>
          <w:rtl/>
        </w:rPr>
        <w:t xml:space="preserve"> </w:t>
      </w:r>
      <w:r>
        <w:rPr>
          <w:rFonts w:ascii="inter" w:eastAsia="inter" w:hAnsi="inter" w:cs="Times New Roman"/>
          <w:color w:val="000000"/>
          <w:szCs w:val="21"/>
          <w:rtl/>
        </w:rPr>
        <w:t>كل</w:t>
      </w:r>
      <w:r>
        <w:rPr>
          <w:rFonts w:ascii="inter" w:eastAsia="inter" w:hAnsi="inter" w:cs="inter"/>
          <w:color w:val="000000"/>
          <w:szCs w:val="21"/>
          <w:rtl/>
        </w:rPr>
        <w:t xml:space="preserve">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متوسطة</w:t>
      </w:r>
      <w:r>
        <w:rPr>
          <w:rFonts w:ascii="inter" w:eastAsia="inter" w:hAnsi="inter" w:cs="inter"/>
          <w:color w:val="000000"/>
          <w:szCs w:val="21"/>
          <w:rtl/>
        </w:rPr>
        <w:t xml:space="preserve"> </w:t>
      </w:r>
      <w:r>
        <w:rPr>
          <w:rFonts w:ascii="inter" w:eastAsia="inter" w:hAnsi="inter" w:cs="Times New Roman"/>
          <w:color w:val="000000"/>
          <w:szCs w:val="21"/>
          <w:rtl/>
        </w:rPr>
        <w:t>الحجم</w:t>
      </w:r>
      <w:r>
        <w:rPr>
          <w:rFonts w:ascii="inter" w:eastAsia="inter" w:hAnsi="inter" w:cs="inter"/>
          <w:color w:val="000000"/>
          <w:szCs w:val="21"/>
          <w:rtl/>
        </w:rPr>
        <w:t xml:space="preserve"> (</w:t>
      </w:r>
      <w:r>
        <w:rPr>
          <w:rFonts w:ascii="inter" w:eastAsia="inter" w:hAnsi="inter" w:cs="Times New Roman"/>
          <w:color w:val="000000"/>
          <w:szCs w:val="21"/>
          <w:rtl/>
        </w:rPr>
        <w:t>عدد</w:t>
      </w:r>
      <w:r>
        <w:rPr>
          <w:rFonts w:ascii="inter" w:eastAsia="inter" w:hAnsi="inter" w:cs="inter"/>
          <w:color w:val="000000"/>
          <w:szCs w:val="21"/>
          <w:rtl/>
        </w:rPr>
        <w:t xml:space="preserve"> </w:t>
      </w:r>
      <w:r>
        <w:rPr>
          <w:rFonts w:ascii="inter" w:eastAsia="inter" w:hAnsi="inter" w:cs="Times New Roman"/>
          <w:color w:val="000000"/>
          <w:szCs w:val="21"/>
          <w:rtl/>
        </w:rPr>
        <w:t>طاقم</w:t>
      </w:r>
      <w:r>
        <w:rPr>
          <w:rFonts w:ascii="inter" w:eastAsia="inter" w:hAnsi="inter" w:cs="inter"/>
          <w:color w:val="000000"/>
          <w:szCs w:val="21"/>
          <w:rtl/>
        </w:rPr>
        <w:t xml:space="preserve"> 20-25 </w:t>
      </w:r>
      <w:r>
        <w:rPr>
          <w:rFonts w:ascii="inter" w:eastAsia="inter" w:hAnsi="inter" w:cs="Times New Roman"/>
          <w:color w:val="000000"/>
          <w:szCs w:val="21"/>
          <w:rtl/>
        </w:rPr>
        <w:t>شخص</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طازاً</w:t>
      </w:r>
      <w:r>
        <w:rPr>
          <w:rFonts w:ascii="inter" w:eastAsia="inter" w:hAnsi="inter" w:cs="inter"/>
          <w:color w:val="000000"/>
          <w:szCs w:val="21"/>
          <w:rtl/>
        </w:rPr>
        <w:t xml:space="preserve"> </w:t>
      </w:r>
      <w:r>
        <w:rPr>
          <w:rFonts w:ascii="inter" w:eastAsia="inter" w:hAnsi="inter" w:cs="Times New Roman"/>
          <w:color w:val="000000"/>
          <w:szCs w:val="21"/>
          <w:rtl/>
        </w:rPr>
        <w:t>بقيمة</w:t>
      </w:r>
      <w:r>
        <w:rPr>
          <w:rFonts w:ascii="inter" w:eastAsia="inter" w:hAnsi="inter" w:cs="inter"/>
          <w:color w:val="000000"/>
          <w:szCs w:val="21"/>
          <w:rtl/>
        </w:rPr>
        <w:t xml:space="preserve"> </w:t>
      </w:r>
      <w:r>
        <w:rPr>
          <w:rFonts w:ascii="inter" w:eastAsia="inter" w:hAnsi="inter" w:cs="inter"/>
          <w:b/>
          <w:bCs/>
          <w:color w:val="000000"/>
          <w:szCs w:val="21"/>
          <w:rtl/>
        </w:rPr>
        <w:t xml:space="preserve">3,000 </w:t>
      </w:r>
      <w:r>
        <w:rPr>
          <w:rFonts w:ascii="inter" w:eastAsia="inter" w:hAnsi="inter" w:cs="Times New Roman"/>
          <w:b/>
          <w:bCs/>
          <w:color w:val="000000"/>
          <w:szCs w:val="21"/>
          <w:rtl/>
        </w:rPr>
        <w:t>دولار</w:t>
      </w:r>
      <w:r>
        <w:rPr>
          <w:rFonts w:ascii="inter" w:eastAsia="inter" w:hAnsi="inter" w:cs="inter"/>
          <w:b/>
          <w:bCs/>
          <w:color w:val="000000"/>
          <w:szCs w:val="21"/>
          <w:rtl/>
        </w:rPr>
        <w:t xml:space="preserve"> </w:t>
      </w:r>
      <w:r>
        <w:rPr>
          <w:rFonts w:ascii="inter" w:eastAsia="inter" w:hAnsi="inter" w:cs="Times New Roman"/>
          <w:b/>
          <w:bCs/>
          <w:color w:val="000000"/>
          <w:szCs w:val="21"/>
          <w:rtl/>
        </w:rPr>
        <w:t>أمريكي</w:t>
      </w:r>
      <w:r>
        <w:rPr>
          <w:rFonts w:ascii="inter" w:eastAsia="inter" w:hAnsi="inter" w:cs="inter"/>
          <w:color w:val="000000"/>
          <w:szCs w:val="21"/>
          <w:rtl/>
        </w:rPr>
        <w:t xml:space="preserve"> </w:t>
      </w:r>
      <w:r>
        <w:rPr>
          <w:rFonts w:ascii="inter" w:eastAsia="inter" w:hAnsi="inter" w:cs="Times New Roman"/>
          <w:color w:val="000000"/>
          <w:szCs w:val="21"/>
          <w:rtl/>
        </w:rPr>
        <w:t>لكل</w:t>
      </w:r>
      <w:r>
        <w:rPr>
          <w:rFonts w:ascii="inter" w:eastAsia="inter" w:hAnsi="inter" w:cs="inter"/>
          <w:color w:val="000000"/>
          <w:szCs w:val="21"/>
          <w:rtl/>
        </w:rPr>
        <w:t xml:space="preserve"> </w:t>
      </w:r>
      <w:r>
        <w:rPr>
          <w:rFonts w:ascii="inter" w:eastAsia="inter" w:hAnsi="inter" w:cs="Times New Roman"/>
          <w:color w:val="000000"/>
          <w:szCs w:val="21"/>
          <w:rtl/>
        </w:rPr>
        <w:t>عبور</w:t>
      </w:r>
      <w:r>
        <w:rPr>
          <w:rFonts w:ascii="inter" w:eastAsia="inter" w:hAnsi="inter" w:cs="inter"/>
          <w:color w:val="000000"/>
          <w:szCs w:val="21"/>
          <w:rtl/>
        </w:rPr>
        <w:t xml:space="preserve">. </w:t>
      </w:r>
      <w:r>
        <w:rPr>
          <w:rFonts w:ascii="inter" w:eastAsia="inter" w:hAnsi="inter" w:cs="Times New Roman"/>
          <w:color w:val="000000"/>
          <w:szCs w:val="21"/>
          <w:rtl/>
        </w:rPr>
        <w:t>تشمل</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المؤن</w:t>
      </w:r>
      <w:r>
        <w:rPr>
          <w:rFonts w:ascii="inter" w:eastAsia="inter" w:hAnsi="inter" w:cs="inter"/>
          <w:color w:val="000000"/>
          <w:szCs w:val="21"/>
          <w:rtl/>
        </w:rPr>
        <w:t xml:space="preserve"> </w:t>
      </w:r>
      <w:r>
        <w:rPr>
          <w:rFonts w:ascii="inter" w:eastAsia="inter" w:hAnsi="inter" w:cs="Times New Roman"/>
          <w:color w:val="000000"/>
          <w:szCs w:val="21"/>
          <w:rtl/>
        </w:rPr>
        <w:t>الفواكه</w:t>
      </w:r>
      <w:r>
        <w:rPr>
          <w:rFonts w:ascii="inter" w:eastAsia="inter" w:hAnsi="inter" w:cs="inter"/>
          <w:color w:val="000000"/>
          <w:szCs w:val="21"/>
          <w:rtl/>
        </w:rPr>
        <w:t xml:space="preserve"> </w:t>
      </w:r>
      <w:r>
        <w:rPr>
          <w:rFonts w:ascii="inter" w:eastAsia="inter" w:hAnsi="inter" w:cs="Times New Roman"/>
          <w:color w:val="000000"/>
          <w:szCs w:val="21"/>
          <w:rtl/>
        </w:rPr>
        <w:t>والخضروات</w:t>
      </w:r>
      <w:r>
        <w:rPr>
          <w:rFonts w:ascii="inter" w:eastAsia="inter" w:hAnsi="inter" w:cs="inter"/>
          <w:color w:val="000000"/>
          <w:szCs w:val="21"/>
          <w:rtl/>
        </w:rPr>
        <w:t xml:space="preserve"> </w:t>
      </w:r>
      <w:r>
        <w:rPr>
          <w:rFonts w:ascii="inter" w:eastAsia="inter" w:hAnsi="inter" w:cs="Times New Roman"/>
          <w:color w:val="000000"/>
          <w:szCs w:val="21"/>
          <w:rtl/>
        </w:rPr>
        <w:t>واللحوم</w:t>
      </w:r>
      <w:r>
        <w:rPr>
          <w:rFonts w:ascii="inter" w:eastAsia="inter" w:hAnsi="inter" w:cs="inter"/>
          <w:color w:val="000000"/>
          <w:szCs w:val="21"/>
          <w:rtl/>
        </w:rPr>
        <w:t xml:space="preserve"> </w:t>
      </w:r>
      <w:r>
        <w:rPr>
          <w:rFonts w:ascii="inter" w:eastAsia="inter" w:hAnsi="inter" w:cs="Times New Roman"/>
          <w:color w:val="000000"/>
          <w:szCs w:val="21"/>
          <w:rtl/>
        </w:rPr>
        <w:t>والدواجن</w:t>
      </w:r>
      <w:r>
        <w:rPr>
          <w:rFonts w:ascii="inter" w:eastAsia="inter" w:hAnsi="inter" w:cs="inter"/>
          <w:color w:val="000000"/>
          <w:szCs w:val="21"/>
          <w:rtl/>
        </w:rPr>
        <w:t xml:space="preserve"> </w:t>
      </w:r>
      <w:r>
        <w:rPr>
          <w:rFonts w:ascii="inter" w:eastAsia="inter" w:hAnsi="inter" w:cs="Times New Roman"/>
          <w:color w:val="000000"/>
          <w:szCs w:val="21"/>
          <w:rtl/>
        </w:rPr>
        <w:t>ومشتقات</w:t>
      </w:r>
      <w:r>
        <w:rPr>
          <w:rFonts w:ascii="inter" w:eastAsia="inter" w:hAnsi="inter" w:cs="inter"/>
          <w:color w:val="000000"/>
          <w:szCs w:val="21"/>
          <w:rtl/>
        </w:rPr>
        <w:t xml:space="preserve"> </w:t>
      </w:r>
      <w:r>
        <w:rPr>
          <w:rFonts w:ascii="inter" w:eastAsia="inter" w:hAnsi="inter" w:cs="Times New Roman"/>
          <w:color w:val="000000"/>
          <w:szCs w:val="21"/>
          <w:rtl/>
        </w:rPr>
        <w:t>الألبان</w:t>
      </w:r>
      <w:r>
        <w:rPr>
          <w:rFonts w:ascii="inter" w:eastAsia="inter" w:hAnsi="inter" w:cs="inter"/>
          <w:color w:val="000000"/>
          <w:szCs w:val="21"/>
          <w:rtl/>
        </w:rPr>
        <w:t xml:space="preserve"> </w:t>
      </w:r>
      <w:r>
        <w:rPr>
          <w:rFonts w:ascii="inter" w:eastAsia="inter" w:hAnsi="inter" w:cs="Times New Roman"/>
          <w:color w:val="000000"/>
          <w:szCs w:val="21"/>
          <w:rtl/>
        </w:rPr>
        <w:t>والخبز</w:t>
      </w:r>
      <w:r>
        <w:rPr>
          <w:rFonts w:ascii="inter" w:eastAsia="inter" w:hAnsi="inter" w:cs="inter"/>
          <w:color w:val="000000"/>
          <w:szCs w:val="21"/>
          <w:rtl/>
        </w:rPr>
        <w:t xml:space="preserve"> </w:t>
      </w:r>
      <w:r>
        <w:rPr>
          <w:rFonts w:ascii="inter" w:eastAsia="inter" w:hAnsi="inter" w:cs="Times New Roman"/>
          <w:color w:val="000000"/>
          <w:szCs w:val="21"/>
          <w:rtl/>
        </w:rPr>
        <w:t>والمنتجات</w:t>
      </w:r>
      <w:r>
        <w:rPr>
          <w:rFonts w:ascii="inter" w:eastAsia="inter" w:hAnsi="inter" w:cs="inter"/>
          <w:color w:val="000000"/>
          <w:szCs w:val="21"/>
          <w:rtl/>
        </w:rPr>
        <w:t xml:space="preserve"> </w:t>
      </w:r>
      <w:r>
        <w:rPr>
          <w:rFonts w:ascii="inter" w:eastAsia="inter" w:hAnsi="inter" w:cs="Times New Roman"/>
          <w:color w:val="000000"/>
          <w:szCs w:val="21"/>
          <w:rtl/>
        </w:rPr>
        <w:t>المخبوزة</w:t>
      </w:r>
      <w:r>
        <w:rPr>
          <w:rFonts w:ascii="inter" w:eastAsia="inter" w:hAnsi="inter" w:cs="inter"/>
          <w:color w:val="000000"/>
          <w:szCs w:val="21"/>
          <w:rtl/>
        </w:rPr>
        <w:t xml:space="preserve"> </w:t>
      </w:r>
      <w:r>
        <w:rPr>
          <w:rFonts w:ascii="inter" w:eastAsia="inter" w:hAnsi="inter" w:cs="Times New Roman"/>
          <w:color w:val="000000"/>
          <w:szCs w:val="21"/>
          <w:rtl/>
        </w:rPr>
        <w:t>الطازة</w:t>
      </w:r>
      <w:r>
        <w:rPr>
          <w:rFonts w:ascii="inter" w:eastAsia="inter" w:hAnsi="inter" w:cs="inter"/>
          <w:color w:val="000000"/>
          <w:szCs w:val="21"/>
          <w:rtl/>
        </w:rPr>
        <w:t xml:space="preserve">. </w:t>
      </w:r>
      <w:r>
        <w:rPr>
          <w:rFonts w:ascii="inter" w:eastAsia="inter" w:hAnsi="inter" w:cs="Times New Roman"/>
          <w:color w:val="000000"/>
          <w:szCs w:val="21"/>
          <w:rtl/>
        </w:rPr>
        <w:t>الجودة</w:t>
      </w:r>
      <w:r>
        <w:rPr>
          <w:rFonts w:ascii="inter" w:eastAsia="inter" w:hAnsi="inter" w:cs="inter"/>
          <w:color w:val="000000"/>
          <w:szCs w:val="21"/>
          <w:rtl/>
        </w:rPr>
        <w:t xml:space="preserve"> </w:t>
      </w:r>
      <w:r>
        <w:rPr>
          <w:rFonts w:ascii="inter" w:eastAsia="inter" w:hAnsi="inter" w:cs="Times New Roman"/>
          <w:color w:val="000000"/>
          <w:szCs w:val="21"/>
          <w:rtl/>
        </w:rPr>
        <w:t>والسلامة</w:t>
      </w:r>
      <w:r>
        <w:rPr>
          <w:rFonts w:ascii="inter" w:eastAsia="inter" w:hAnsi="inter" w:cs="inter"/>
          <w:color w:val="000000"/>
          <w:szCs w:val="21"/>
          <w:rtl/>
        </w:rPr>
        <w:t xml:space="preserve"> </w:t>
      </w:r>
      <w:r>
        <w:rPr>
          <w:rFonts w:ascii="inter" w:eastAsia="inter" w:hAnsi="inter" w:cs="Times New Roman"/>
          <w:color w:val="000000"/>
          <w:szCs w:val="21"/>
          <w:rtl/>
        </w:rPr>
        <w:t>الغذائية</w:t>
      </w:r>
      <w:r>
        <w:rPr>
          <w:rFonts w:ascii="inter" w:eastAsia="inter" w:hAnsi="inter" w:cs="inter"/>
          <w:color w:val="000000"/>
          <w:szCs w:val="21"/>
          <w:rtl/>
        </w:rPr>
        <w:t xml:space="preserve"> </w:t>
      </w:r>
      <w:r>
        <w:rPr>
          <w:rFonts w:ascii="inter" w:eastAsia="inter" w:hAnsi="inter" w:cs="Times New Roman"/>
          <w:color w:val="000000"/>
          <w:szCs w:val="21"/>
          <w:rtl/>
        </w:rPr>
        <w:t>حسب</w:t>
      </w:r>
      <w:r>
        <w:rPr>
          <w:rFonts w:ascii="inter" w:eastAsia="inter" w:hAnsi="inter" w:cs="inter"/>
          <w:color w:val="000000"/>
          <w:szCs w:val="21"/>
          <w:rtl/>
        </w:rPr>
        <w:t xml:space="preserve"> </w:t>
      </w:r>
      <w:r>
        <w:rPr>
          <w:rFonts w:ascii="inter" w:eastAsia="inter" w:hAnsi="inter" w:cs="Times New Roman"/>
          <w:color w:val="000000"/>
          <w:szCs w:val="21"/>
          <w:rtl/>
        </w:rPr>
        <w:t>معايير</w:t>
      </w:r>
      <w:r>
        <w:rPr>
          <w:rFonts w:ascii="inter" w:eastAsia="inter" w:hAnsi="inter" w:cs="inter"/>
          <w:color w:val="000000"/>
          <w:szCs w:val="21"/>
          <w:rtl/>
        </w:rPr>
        <w:t xml:space="preserve"> HACCP </w:t>
      </w:r>
      <w:r>
        <w:rPr>
          <w:rFonts w:ascii="inter" w:eastAsia="inter" w:hAnsi="inter" w:cs="Times New Roman"/>
          <w:color w:val="000000"/>
          <w:szCs w:val="21"/>
          <w:rtl/>
        </w:rPr>
        <w:t>و</w:t>
      </w:r>
      <w:r>
        <w:rPr>
          <w:rFonts w:ascii="inter" w:eastAsia="inter" w:hAnsi="inter" w:cs="inter"/>
          <w:color w:val="000000"/>
          <w:szCs w:val="21"/>
          <w:rtl/>
        </w:rPr>
        <w:t xml:space="preserve"> ISO 22000 </w:t>
      </w:r>
      <w:r>
        <w:rPr>
          <w:rFonts w:ascii="inter" w:eastAsia="inter" w:hAnsi="inter" w:cs="Times New Roman"/>
          <w:color w:val="000000"/>
          <w:szCs w:val="21"/>
          <w:rtl/>
        </w:rPr>
        <w:t>أصبحت</w:t>
      </w:r>
      <w:r>
        <w:rPr>
          <w:rFonts w:ascii="inter" w:eastAsia="inter" w:hAnsi="inter" w:cs="inter"/>
          <w:color w:val="000000"/>
          <w:szCs w:val="21"/>
          <w:rtl/>
        </w:rPr>
        <w:t xml:space="preserve"> </w:t>
      </w:r>
      <w:r>
        <w:rPr>
          <w:rFonts w:ascii="inter" w:eastAsia="inter" w:hAnsi="inter" w:cs="Times New Roman"/>
          <w:color w:val="000000"/>
          <w:szCs w:val="21"/>
          <w:rtl/>
        </w:rPr>
        <w:t>متطلباً</w:t>
      </w:r>
      <w:r>
        <w:rPr>
          <w:rFonts w:ascii="inter" w:eastAsia="inter" w:hAnsi="inter" w:cs="inter"/>
          <w:color w:val="000000"/>
          <w:szCs w:val="21"/>
          <w:rtl/>
        </w:rPr>
        <w:t xml:space="preserve"> </w:t>
      </w:r>
      <w:r>
        <w:rPr>
          <w:rFonts w:ascii="inter" w:eastAsia="inter" w:hAnsi="inter" w:cs="Times New Roman"/>
          <w:color w:val="000000"/>
          <w:szCs w:val="21"/>
          <w:rtl/>
        </w:rPr>
        <w:t>أساسياً</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قبل</w:t>
      </w:r>
      <w:r>
        <w:rPr>
          <w:rFonts w:ascii="inter" w:eastAsia="inter" w:hAnsi="inter" w:cs="inter"/>
          <w:color w:val="000000"/>
          <w:szCs w:val="21"/>
          <w:rtl/>
        </w:rPr>
        <w:t xml:space="preserve"> </w:t>
      </w:r>
      <w:r>
        <w:rPr>
          <w:rFonts w:ascii="inter" w:eastAsia="inter" w:hAnsi="inter" w:cs="Times New Roman"/>
          <w:color w:val="000000"/>
          <w:szCs w:val="21"/>
          <w:rtl/>
        </w:rPr>
        <w:t>علم</w:t>
      </w:r>
      <w:r>
        <w:rPr>
          <w:rFonts w:ascii="inter" w:eastAsia="inter" w:hAnsi="inter" w:cs="inter"/>
          <w:color w:val="000000"/>
          <w:szCs w:val="21"/>
          <w:rtl/>
        </w:rPr>
        <w:t xml:space="preserve"> </w:t>
      </w:r>
      <w:r>
        <w:rPr>
          <w:rFonts w:ascii="inter" w:eastAsia="inter" w:hAnsi="inter" w:cs="Times New Roman"/>
          <w:color w:val="000000"/>
          <w:szCs w:val="21"/>
          <w:rtl/>
        </w:rPr>
        <w:t>الملاحة</w:t>
      </w:r>
      <w:r>
        <w:rPr>
          <w:rFonts w:ascii="inter" w:eastAsia="inter" w:hAnsi="inter" w:cs="inter"/>
          <w:color w:val="000000"/>
          <w:szCs w:val="21"/>
          <w:rtl/>
        </w:rPr>
        <w:t xml:space="preserve"> </w:t>
      </w:r>
      <w:r>
        <w:rPr>
          <w:rFonts w:ascii="inter" w:eastAsia="inter" w:hAnsi="inter" w:cs="Times New Roman"/>
          <w:color w:val="000000"/>
          <w:szCs w:val="21"/>
          <w:rtl/>
        </w:rPr>
        <w:t>الدولية</w:t>
      </w:r>
      <w:r>
        <w:rPr>
          <w:rFonts w:ascii="inter" w:eastAsia="inter" w:hAnsi="inter" w:cs="inter"/>
          <w:color w:val="000000"/>
          <w:szCs w:val="21"/>
          <w:rtl/>
        </w:rPr>
        <w:t>.</w:t>
      </w:r>
      <w:bookmarkStart w:id="31" w:name="fnref14_1"/>
      <w:bookmarkEnd w:id="31"/>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bookmarkStart w:id="32" w:name="fnref16"/>
      <w:bookmarkEnd w:id="32"/>
      <w:r>
        <w:fldChar w:fldCharType="begin"/>
      </w:r>
      <w:r>
        <w:rPr>
          <w:rFonts w:cs="Georgia"/>
          <w:szCs w:val="21"/>
          <w:rtl/>
        </w:rPr>
        <w:instrText>HYPERLINK \l "fn16" \h</w:instrText>
      </w:r>
      <w:r>
        <w:fldChar w:fldCharType="separate"/>
      </w:r>
      <w:r>
        <w:rPr>
          <w:rFonts w:ascii="inter" w:eastAsia="inter" w:hAnsi="inter" w:cs="inter"/>
          <w:szCs w:val="21"/>
          <w:u w:val="single"/>
          <w:vertAlign w:val="superscript"/>
          <w:rtl/>
        </w:rPr>
        <w:t>[16]</w:t>
      </w:r>
      <w:r>
        <w:fldChar w:fldCharType="end"/>
      </w:r>
      <w:bookmarkStart w:id="33" w:name="fnref17"/>
      <w:bookmarkEnd w:id="33"/>
      <w:r>
        <w:fldChar w:fldCharType="begin"/>
      </w:r>
      <w:r>
        <w:rPr>
          <w:rFonts w:cs="Georgia"/>
          <w:szCs w:val="21"/>
          <w:rtl/>
        </w:rPr>
        <w:instrText>HYPERLINK \l "fn17" \h</w:instrText>
      </w:r>
      <w:r>
        <w:fldChar w:fldCharType="separate"/>
      </w:r>
      <w:r>
        <w:rPr>
          <w:rFonts w:ascii="inter" w:eastAsia="inter" w:hAnsi="inter" w:cs="inter"/>
          <w:szCs w:val="21"/>
          <w:u w:val="single"/>
          <w:vertAlign w:val="superscript"/>
          <w:rtl/>
        </w:rPr>
        <w:t>[17]</w:t>
      </w:r>
      <w:r>
        <w:fldChar w:fldCharType="end"/>
      </w:r>
    </w:p>
    <w:p w14:paraId="20DF9870"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المخزون</w:t>
      </w:r>
      <w:r>
        <w:rPr>
          <w:rFonts w:ascii="inter" w:eastAsia="inter" w:hAnsi="inter" w:cs="inter"/>
          <w:b/>
          <w:bCs/>
          <w:color w:val="000000"/>
          <w:szCs w:val="21"/>
          <w:rtl/>
        </w:rPr>
        <w:t xml:space="preserve"> </w:t>
      </w:r>
      <w:r>
        <w:rPr>
          <w:rFonts w:ascii="inter" w:eastAsia="inter" w:hAnsi="inter" w:cs="Times New Roman"/>
          <w:b/>
          <w:bCs/>
          <w:color w:val="000000"/>
          <w:szCs w:val="21"/>
          <w:rtl/>
        </w:rPr>
        <w:t>المقيد</w:t>
      </w:r>
      <w:r>
        <w:rPr>
          <w:rFonts w:ascii="inter" w:eastAsia="inter" w:hAnsi="inter" w:cs="inter"/>
          <w:b/>
          <w:bCs/>
          <w:color w:val="000000"/>
          <w:szCs w:val="21"/>
          <w:rtl/>
        </w:rPr>
        <w:t xml:space="preserve"> (Bonded Stores)</w:t>
      </w:r>
      <w:r>
        <w:rPr>
          <w:rFonts w:ascii="inter" w:eastAsia="inter" w:hAnsi="inter" w:cs="inter"/>
          <w:color w:val="000000"/>
          <w:szCs w:val="21"/>
          <w:rtl/>
        </w:rPr>
        <w:t xml:space="preserve"> </w:t>
      </w:r>
      <w:r>
        <w:rPr>
          <w:rFonts w:ascii="inter" w:eastAsia="inter" w:hAnsi="inter" w:cs="Times New Roman"/>
          <w:color w:val="000000"/>
          <w:szCs w:val="21"/>
          <w:rtl/>
        </w:rPr>
        <w:t>بقيمة</w:t>
      </w:r>
      <w:r>
        <w:rPr>
          <w:rFonts w:ascii="inter" w:eastAsia="inter" w:hAnsi="inter" w:cs="inter"/>
          <w:color w:val="000000"/>
          <w:szCs w:val="21"/>
          <w:rtl/>
        </w:rPr>
        <w:t xml:space="preserve"> </w:t>
      </w:r>
      <w:r>
        <w:rPr>
          <w:rFonts w:ascii="inter" w:eastAsia="inter" w:hAnsi="inter" w:cs="inter"/>
          <w:b/>
          <w:bCs/>
          <w:color w:val="000000"/>
          <w:szCs w:val="21"/>
          <w:rtl/>
        </w:rPr>
        <w:t xml:space="preserve">2,000 </w:t>
      </w:r>
      <w:r>
        <w:rPr>
          <w:rFonts w:ascii="inter" w:eastAsia="inter" w:hAnsi="inter" w:cs="Times New Roman"/>
          <w:b/>
          <w:bCs/>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لكل</w:t>
      </w:r>
      <w:r>
        <w:rPr>
          <w:rFonts w:ascii="inter" w:eastAsia="inter" w:hAnsi="inter" w:cs="inter"/>
          <w:color w:val="000000"/>
          <w:szCs w:val="21"/>
          <w:rtl/>
        </w:rPr>
        <w:t xml:space="preserve">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ويشمل</w:t>
      </w:r>
      <w:r>
        <w:rPr>
          <w:rFonts w:ascii="inter" w:eastAsia="inter" w:hAnsi="inter" w:cs="inter"/>
          <w:color w:val="000000"/>
          <w:szCs w:val="21"/>
          <w:rtl/>
        </w:rPr>
        <w:t xml:space="preserve"> </w:t>
      </w:r>
      <w:r>
        <w:rPr>
          <w:rFonts w:ascii="inter" w:eastAsia="inter" w:hAnsi="inter" w:cs="Times New Roman"/>
          <w:color w:val="000000"/>
          <w:szCs w:val="21"/>
          <w:rtl/>
        </w:rPr>
        <w:t>السجائر</w:t>
      </w:r>
      <w:r>
        <w:rPr>
          <w:rFonts w:ascii="inter" w:eastAsia="inter" w:hAnsi="inter" w:cs="inter"/>
          <w:color w:val="000000"/>
          <w:szCs w:val="21"/>
          <w:rtl/>
        </w:rPr>
        <w:t xml:space="preserve"> </w:t>
      </w:r>
      <w:r>
        <w:rPr>
          <w:rFonts w:ascii="inter" w:eastAsia="inter" w:hAnsi="inter" w:cs="Times New Roman"/>
          <w:color w:val="000000"/>
          <w:szCs w:val="21"/>
          <w:rtl/>
        </w:rPr>
        <w:t>والحلويات</w:t>
      </w:r>
      <w:r>
        <w:rPr>
          <w:rFonts w:ascii="inter" w:eastAsia="inter" w:hAnsi="inter" w:cs="inter"/>
          <w:color w:val="000000"/>
          <w:szCs w:val="21"/>
          <w:rtl/>
        </w:rPr>
        <w:t xml:space="preserve"> </w:t>
      </w:r>
      <w:r>
        <w:rPr>
          <w:rFonts w:ascii="inter" w:eastAsia="inter" w:hAnsi="inter" w:cs="Times New Roman"/>
          <w:color w:val="000000"/>
          <w:szCs w:val="21"/>
          <w:rtl/>
        </w:rPr>
        <w:t>ومستحضرات</w:t>
      </w:r>
      <w:r>
        <w:rPr>
          <w:rFonts w:ascii="inter" w:eastAsia="inter" w:hAnsi="inter" w:cs="inter"/>
          <w:color w:val="000000"/>
          <w:szCs w:val="21"/>
          <w:rtl/>
        </w:rPr>
        <w:t xml:space="preserve"> </w:t>
      </w:r>
      <w:r>
        <w:rPr>
          <w:rFonts w:ascii="inter" w:eastAsia="inter" w:hAnsi="inter" w:cs="Times New Roman"/>
          <w:color w:val="000000"/>
          <w:szCs w:val="21"/>
          <w:rtl/>
        </w:rPr>
        <w:t>العناية</w:t>
      </w:r>
      <w:r>
        <w:rPr>
          <w:rFonts w:ascii="inter" w:eastAsia="inter" w:hAnsi="inter" w:cs="inter"/>
          <w:color w:val="000000"/>
          <w:szCs w:val="21"/>
          <w:rtl/>
        </w:rPr>
        <w:t xml:space="preserve"> </w:t>
      </w:r>
      <w:r>
        <w:rPr>
          <w:rFonts w:ascii="inter" w:eastAsia="inter" w:hAnsi="inter" w:cs="Times New Roman"/>
          <w:color w:val="000000"/>
          <w:szCs w:val="21"/>
          <w:rtl/>
        </w:rPr>
        <w:t>الشخصية</w:t>
      </w:r>
      <w:r>
        <w:rPr>
          <w:rFonts w:ascii="inter" w:eastAsia="inter" w:hAnsi="inter" w:cs="inter"/>
          <w:color w:val="000000"/>
          <w:szCs w:val="21"/>
          <w:rtl/>
        </w:rPr>
        <w:t xml:space="preserve"> </w:t>
      </w:r>
      <w:r>
        <w:rPr>
          <w:rFonts w:ascii="inter" w:eastAsia="inter" w:hAnsi="inter" w:cs="Times New Roman"/>
          <w:color w:val="000000"/>
          <w:szCs w:val="21"/>
          <w:rtl/>
        </w:rPr>
        <w:t>والعطور</w:t>
      </w:r>
      <w:r>
        <w:rPr>
          <w:rFonts w:ascii="inter" w:eastAsia="inter" w:hAnsi="inter" w:cs="inter"/>
          <w:color w:val="000000"/>
          <w:szCs w:val="21"/>
          <w:rtl/>
        </w:rPr>
        <w:t xml:space="preserve"> </w:t>
      </w:r>
      <w:r>
        <w:rPr>
          <w:rFonts w:ascii="inter" w:eastAsia="inter" w:hAnsi="inter" w:cs="Times New Roman"/>
          <w:color w:val="000000"/>
          <w:szCs w:val="21"/>
          <w:rtl/>
        </w:rPr>
        <w:t>والإلكترونيات</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الفئة</w:t>
      </w:r>
      <w:r>
        <w:rPr>
          <w:rFonts w:ascii="inter" w:eastAsia="inter" w:hAnsi="inter" w:cs="inter"/>
          <w:color w:val="000000"/>
          <w:szCs w:val="21"/>
          <w:rtl/>
        </w:rPr>
        <w:t xml:space="preserve"> </w:t>
      </w:r>
      <w:r>
        <w:rPr>
          <w:rFonts w:ascii="inter" w:eastAsia="inter" w:hAnsi="inter" w:cs="Times New Roman"/>
          <w:color w:val="000000"/>
          <w:szCs w:val="21"/>
          <w:rtl/>
        </w:rPr>
        <w:t>معفاة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الرسوم</w:t>
      </w:r>
      <w:r>
        <w:rPr>
          <w:rFonts w:ascii="inter" w:eastAsia="inter" w:hAnsi="inter" w:cs="inter"/>
          <w:color w:val="000000"/>
          <w:szCs w:val="21"/>
          <w:rtl/>
        </w:rPr>
        <w:t xml:space="preserve"> </w:t>
      </w:r>
      <w:r>
        <w:rPr>
          <w:rFonts w:ascii="inter" w:eastAsia="inter" w:hAnsi="inter" w:cs="Times New Roman"/>
          <w:color w:val="000000"/>
          <w:szCs w:val="21"/>
          <w:rtl/>
        </w:rPr>
        <w:t>الجمركية</w:t>
      </w:r>
      <w:r>
        <w:rPr>
          <w:rFonts w:ascii="inter" w:eastAsia="inter" w:hAnsi="inter" w:cs="inter"/>
          <w:color w:val="000000"/>
          <w:szCs w:val="21"/>
          <w:rtl/>
        </w:rPr>
        <w:t xml:space="preserve"> </w:t>
      </w:r>
      <w:r>
        <w:rPr>
          <w:rFonts w:ascii="inter" w:eastAsia="inter" w:hAnsi="inter" w:cs="Times New Roman"/>
          <w:color w:val="000000"/>
          <w:szCs w:val="21"/>
          <w:rtl/>
        </w:rPr>
        <w:t>لكن</w:t>
      </w:r>
      <w:r>
        <w:rPr>
          <w:rFonts w:ascii="inter" w:eastAsia="inter" w:hAnsi="inter" w:cs="inter"/>
          <w:color w:val="000000"/>
          <w:szCs w:val="21"/>
          <w:rtl/>
        </w:rPr>
        <w:t xml:space="preserve"> </w:t>
      </w:r>
      <w:r>
        <w:rPr>
          <w:rFonts w:ascii="inter" w:eastAsia="inter" w:hAnsi="inter" w:cs="Times New Roman"/>
          <w:color w:val="000000"/>
          <w:szCs w:val="21"/>
          <w:rtl/>
        </w:rPr>
        <w:t>تخضع</w:t>
      </w:r>
      <w:r>
        <w:rPr>
          <w:rFonts w:ascii="inter" w:eastAsia="inter" w:hAnsi="inter" w:cs="inter"/>
          <w:color w:val="000000"/>
          <w:szCs w:val="21"/>
          <w:rtl/>
        </w:rPr>
        <w:t xml:space="preserve"> </w:t>
      </w:r>
      <w:r>
        <w:rPr>
          <w:rFonts w:ascii="inter" w:eastAsia="inter" w:hAnsi="inter" w:cs="Times New Roman"/>
          <w:color w:val="000000"/>
          <w:szCs w:val="21"/>
          <w:rtl/>
        </w:rPr>
        <w:t>لرقابة</w:t>
      </w:r>
      <w:r>
        <w:rPr>
          <w:rFonts w:ascii="inter" w:eastAsia="inter" w:hAnsi="inter" w:cs="inter"/>
          <w:color w:val="000000"/>
          <w:szCs w:val="21"/>
          <w:rtl/>
        </w:rPr>
        <w:t xml:space="preserve"> </w:t>
      </w:r>
      <w:r>
        <w:rPr>
          <w:rFonts w:ascii="inter" w:eastAsia="inter" w:hAnsi="inter" w:cs="Times New Roman"/>
          <w:color w:val="000000"/>
          <w:szCs w:val="21"/>
          <w:rtl/>
        </w:rPr>
        <w:t>مصرية</w:t>
      </w:r>
      <w:r>
        <w:rPr>
          <w:rFonts w:ascii="inter" w:eastAsia="inter" w:hAnsi="inter" w:cs="inter"/>
          <w:color w:val="000000"/>
          <w:szCs w:val="21"/>
          <w:rtl/>
        </w:rPr>
        <w:t xml:space="preserve"> </w:t>
      </w:r>
      <w:r>
        <w:rPr>
          <w:rFonts w:ascii="inter" w:eastAsia="inter" w:hAnsi="inter" w:cs="Times New Roman"/>
          <w:color w:val="000000"/>
          <w:szCs w:val="21"/>
          <w:rtl/>
        </w:rPr>
        <w:t>صارمة</w:t>
      </w:r>
      <w:r>
        <w:rPr>
          <w:rFonts w:ascii="inter" w:eastAsia="inter" w:hAnsi="inter" w:cs="inter"/>
          <w:color w:val="000000"/>
          <w:szCs w:val="21"/>
          <w:rtl/>
        </w:rPr>
        <w:t>.</w:t>
      </w:r>
      <w:bookmarkStart w:id="34" w:name="fnref10_1"/>
      <w:bookmarkEnd w:id="34"/>
      <w:r>
        <w:fldChar w:fldCharType="begin"/>
      </w:r>
      <w:r>
        <w:rPr>
          <w:rFonts w:cs="Georgia"/>
          <w:szCs w:val="21"/>
          <w:rtl/>
        </w:rPr>
        <w:instrText>HYPERLINK \l "fn10" \h</w:instrText>
      </w:r>
      <w:r>
        <w:fldChar w:fldCharType="separate"/>
      </w:r>
      <w:r>
        <w:rPr>
          <w:rFonts w:ascii="inter" w:eastAsia="inter" w:hAnsi="inter" w:cs="inter"/>
          <w:szCs w:val="21"/>
          <w:u w:val="single"/>
          <w:vertAlign w:val="superscript"/>
          <w:rtl/>
        </w:rPr>
        <w:t>[10]</w:t>
      </w:r>
      <w:r>
        <w:fldChar w:fldCharType="end"/>
      </w:r>
      <w:bookmarkStart w:id="35" w:name="fnref14_2"/>
      <w:bookmarkEnd w:id="35"/>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p>
    <w:p w14:paraId="3CE7D13C"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إمدادات</w:t>
      </w:r>
      <w:r>
        <w:rPr>
          <w:rFonts w:ascii="inter" w:eastAsia="inter" w:hAnsi="inter" w:cs="inter"/>
          <w:b/>
          <w:bCs/>
          <w:color w:val="000000"/>
          <w:szCs w:val="21"/>
          <w:rtl/>
        </w:rPr>
        <w:t xml:space="preserve"> </w:t>
      </w:r>
      <w:r>
        <w:rPr>
          <w:rFonts w:ascii="inter" w:eastAsia="inter" w:hAnsi="inter" w:cs="Times New Roman"/>
          <w:b/>
          <w:bCs/>
          <w:color w:val="000000"/>
          <w:szCs w:val="21"/>
          <w:rtl/>
        </w:rPr>
        <w:t>الفراغات</w:t>
      </w:r>
      <w:r>
        <w:rPr>
          <w:rFonts w:ascii="inter" w:eastAsia="inter" w:hAnsi="inter" w:cs="inter"/>
          <w:b/>
          <w:bCs/>
          <w:color w:val="000000"/>
          <w:szCs w:val="21"/>
          <w:rtl/>
        </w:rPr>
        <w:t xml:space="preserve"> </w:t>
      </w:r>
      <w:r>
        <w:rPr>
          <w:rFonts w:ascii="inter" w:eastAsia="inter" w:hAnsi="inter" w:cs="Times New Roman"/>
          <w:b/>
          <w:bCs/>
          <w:color w:val="000000"/>
          <w:szCs w:val="21"/>
          <w:rtl/>
        </w:rPr>
        <w:t>والمحرك</w:t>
      </w:r>
      <w:r>
        <w:rPr>
          <w:rFonts w:ascii="inter" w:eastAsia="inter" w:hAnsi="inter" w:cs="inter"/>
          <w:b/>
          <w:bCs/>
          <w:color w:val="000000"/>
          <w:szCs w:val="21"/>
          <w:rtl/>
        </w:rPr>
        <w:t xml:space="preserve"> (Engine and Deck Stores)</w:t>
      </w:r>
      <w:r>
        <w:rPr>
          <w:rFonts w:ascii="inter" w:eastAsia="inter" w:hAnsi="inter" w:cs="inter"/>
          <w:color w:val="000000"/>
          <w:szCs w:val="21"/>
          <w:rtl/>
        </w:rPr>
        <w:t xml:space="preserve"> </w:t>
      </w:r>
      <w:r>
        <w:rPr>
          <w:rFonts w:ascii="inter" w:eastAsia="inter" w:hAnsi="inter" w:cs="Times New Roman"/>
          <w:color w:val="000000"/>
          <w:szCs w:val="21"/>
          <w:rtl/>
        </w:rPr>
        <w:t>تمثل</w:t>
      </w:r>
      <w:r>
        <w:rPr>
          <w:rFonts w:ascii="inter" w:eastAsia="inter" w:hAnsi="inter" w:cs="inter"/>
          <w:color w:val="000000"/>
          <w:szCs w:val="21"/>
          <w:rtl/>
        </w:rPr>
        <w:t xml:space="preserve"> </w:t>
      </w:r>
      <w:r>
        <w:rPr>
          <w:rFonts w:ascii="inter" w:eastAsia="inter" w:hAnsi="inter" w:cs="Times New Roman"/>
          <w:color w:val="000000"/>
          <w:szCs w:val="21"/>
          <w:rtl/>
        </w:rPr>
        <w:t>أعلى</w:t>
      </w:r>
      <w:r>
        <w:rPr>
          <w:rFonts w:ascii="inter" w:eastAsia="inter" w:hAnsi="inter" w:cs="inter"/>
          <w:color w:val="000000"/>
          <w:szCs w:val="21"/>
          <w:rtl/>
        </w:rPr>
        <w:t xml:space="preserve"> </w:t>
      </w:r>
      <w:r>
        <w:rPr>
          <w:rFonts w:ascii="inter" w:eastAsia="inter" w:hAnsi="inter" w:cs="Times New Roman"/>
          <w:color w:val="000000"/>
          <w:szCs w:val="21"/>
          <w:rtl/>
        </w:rPr>
        <w:t>نفقة</w:t>
      </w:r>
      <w:r>
        <w:rPr>
          <w:rFonts w:ascii="inter" w:eastAsia="inter" w:hAnsi="inter" w:cs="inter"/>
          <w:color w:val="000000"/>
          <w:szCs w:val="21"/>
          <w:rtl/>
        </w:rPr>
        <w:t xml:space="preserve"> </w:t>
      </w:r>
      <w:r>
        <w:rPr>
          <w:rFonts w:ascii="inter" w:eastAsia="inter" w:hAnsi="inter" w:cs="Times New Roman"/>
          <w:color w:val="000000"/>
          <w:szCs w:val="21"/>
          <w:rtl/>
        </w:rPr>
        <w:t>بـ</w:t>
      </w:r>
      <w:r>
        <w:rPr>
          <w:rFonts w:ascii="inter" w:eastAsia="inter" w:hAnsi="inter" w:cs="inter"/>
          <w:color w:val="000000"/>
          <w:szCs w:val="21"/>
          <w:rtl/>
        </w:rPr>
        <w:t xml:space="preserve"> </w:t>
      </w:r>
      <w:r>
        <w:rPr>
          <w:rFonts w:ascii="inter" w:eastAsia="inter" w:hAnsi="inter" w:cs="inter"/>
          <w:b/>
          <w:bCs/>
          <w:color w:val="000000"/>
          <w:szCs w:val="21"/>
          <w:rtl/>
        </w:rPr>
        <w:t xml:space="preserve">4,000 </w:t>
      </w:r>
      <w:r>
        <w:rPr>
          <w:rFonts w:ascii="inter" w:eastAsia="inter" w:hAnsi="inter" w:cs="Times New Roman"/>
          <w:b/>
          <w:bCs/>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لكل</w:t>
      </w:r>
      <w:r>
        <w:rPr>
          <w:rFonts w:ascii="inter" w:eastAsia="inter" w:hAnsi="inter" w:cs="inter"/>
          <w:color w:val="000000"/>
          <w:szCs w:val="21"/>
          <w:rtl/>
        </w:rPr>
        <w:t xml:space="preserve">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وتشمل</w:t>
      </w:r>
      <w:r>
        <w:rPr>
          <w:rFonts w:ascii="inter" w:eastAsia="inter" w:hAnsi="inter" w:cs="inter"/>
          <w:color w:val="000000"/>
          <w:szCs w:val="21"/>
          <w:rtl/>
        </w:rPr>
        <w:t xml:space="preserve"> </w:t>
      </w:r>
      <w:r>
        <w:rPr>
          <w:rFonts w:ascii="inter" w:eastAsia="inter" w:hAnsi="inter" w:cs="Times New Roman"/>
          <w:color w:val="000000"/>
          <w:szCs w:val="21"/>
          <w:rtl/>
        </w:rPr>
        <w:t>أجزاء</w:t>
      </w:r>
      <w:r>
        <w:rPr>
          <w:rFonts w:ascii="inter" w:eastAsia="inter" w:hAnsi="inter" w:cs="inter"/>
          <w:color w:val="000000"/>
          <w:szCs w:val="21"/>
          <w:rtl/>
        </w:rPr>
        <w:t xml:space="preserve"> </w:t>
      </w:r>
      <w:r>
        <w:rPr>
          <w:rFonts w:ascii="inter" w:eastAsia="inter" w:hAnsi="inter" w:cs="Times New Roman"/>
          <w:color w:val="000000"/>
          <w:szCs w:val="21"/>
          <w:rtl/>
        </w:rPr>
        <w:t>الغيار</w:t>
      </w:r>
      <w:r>
        <w:rPr>
          <w:rFonts w:ascii="inter" w:eastAsia="inter" w:hAnsi="inter" w:cs="inter"/>
          <w:color w:val="000000"/>
          <w:szCs w:val="21"/>
          <w:rtl/>
        </w:rPr>
        <w:t xml:space="preserve"> </w:t>
      </w:r>
      <w:r>
        <w:rPr>
          <w:rFonts w:ascii="inter" w:eastAsia="inter" w:hAnsi="inter" w:cs="Times New Roman"/>
          <w:color w:val="000000"/>
          <w:szCs w:val="21"/>
          <w:rtl/>
        </w:rPr>
        <w:t>والحبال</w:t>
      </w:r>
      <w:r>
        <w:rPr>
          <w:rFonts w:ascii="inter" w:eastAsia="inter" w:hAnsi="inter" w:cs="inter"/>
          <w:color w:val="000000"/>
          <w:szCs w:val="21"/>
          <w:rtl/>
        </w:rPr>
        <w:t xml:space="preserve"> </w:t>
      </w:r>
      <w:r>
        <w:rPr>
          <w:rFonts w:ascii="inter" w:eastAsia="inter" w:hAnsi="inter" w:cs="Times New Roman"/>
          <w:color w:val="000000"/>
          <w:szCs w:val="21"/>
          <w:rtl/>
        </w:rPr>
        <w:t>ومواد</w:t>
      </w:r>
      <w:r>
        <w:rPr>
          <w:rFonts w:ascii="inter" w:eastAsia="inter" w:hAnsi="inter" w:cs="inter"/>
          <w:color w:val="000000"/>
          <w:szCs w:val="21"/>
          <w:rtl/>
        </w:rPr>
        <w:t xml:space="preserve"> </w:t>
      </w:r>
      <w:r>
        <w:rPr>
          <w:rFonts w:ascii="inter" w:eastAsia="inter" w:hAnsi="inter" w:cs="Times New Roman"/>
          <w:color w:val="000000"/>
          <w:szCs w:val="21"/>
          <w:rtl/>
        </w:rPr>
        <w:t>التشحيم</w:t>
      </w:r>
      <w:r>
        <w:rPr>
          <w:rFonts w:ascii="inter" w:eastAsia="inter" w:hAnsi="inter" w:cs="inter"/>
          <w:color w:val="000000"/>
          <w:szCs w:val="21"/>
          <w:rtl/>
        </w:rPr>
        <w:t xml:space="preserve"> </w:t>
      </w:r>
      <w:r>
        <w:rPr>
          <w:rFonts w:ascii="inter" w:eastAsia="inter" w:hAnsi="inter" w:cs="Times New Roman"/>
          <w:color w:val="000000"/>
          <w:szCs w:val="21"/>
          <w:rtl/>
        </w:rPr>
        <w:t>والأدوات</w:t>
      </w:r>
      <w:r>
        <w:rPr>
          <w:rFonts w:ascii="inter" w:eastAsia="inter" w:hAnsi="inter" w:cs="inter"/>
          <w:color w:val="000000"/>
          <w:szCs w:val="21"/>
          <w:rtl/>
        </w:rPr>
        <w:t xml:space="preserve"> </w:t>
      </w:r>
      <w:r>
        <w:rPr>
          <w:rFonts w:ascii="inter" w:eastAsia="inter" w:hAnsi="inter" w:cs="Times New Roman"/>
          <w:color w:val="000000"/>
          <w:szCs w:val="21"/>
          <w:rtl/>
        </w:rPr>
        <w:t>وقطع</w:t>
      </w:r>
      <w:r>
        <w:rPr>
          <w:rFonts w:ascii="inter" w:eastAsia="inter" w:hAnsi="inter" w:cs="inter"/>
          <w:color w:val="000000"/>
          <w:szCs w:val="21"/>
          <w:rtl/>
        </w:rPr>
        <w:t xml:space="preserve"> </w:t>
      </w:r>
      <w:r>
        <w:rPr>
          <w:rFonts w:ascii="inter" w:eastAsia="inter" w:hAnsi="inter" w:cs="Times New Roman"/>
          <w:color w:val="000000"/>
          <w:szCs w:val="21"/>
          <w:rtl/>
        </w:rPr>
        <w:t>الآلات</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الإمدادات</w:t>
      </w:r>
      <w:r>
        <w:rPr>
          <w:rFonts w:ascii="inter" w:eastAsia="inter" w:hAnsi="inter" w:cs="inter"/>
          <w:color w:val="000000"/>
          <w:szCs w:val="21"/>
          <w:rtl/>
        </w:rPr>
        <w:t xml:space="preserve"> </w:t>
      </w:r>
      <w:r>
        <w:rPr>
          <w:rFonts w:ascii="inter" w:eastAsia="inter" w:hAnsi="inter" w:cs="Times New Roman"/>
          <w:color w:val="000000"/>
          <w:szCs w:val="21"/>
          <w:rtl/>
        </w:rPr>
        <w:t>حيوية</w:t>
      </w:r>
      <w:r>
        <w:rPr>
          <w:rFonts w:ascii="inter" w:eastAsia="inter" w:hAnsi="inter" w:cs="inter"/>
          <w:color w:val="000000"/>
          <w:szCs w:val="21"/>
          <w:rtl/>
        </w:rPr>
        <w:t xml:space="preserve"> </w:t>
      </w:r>
      <w:r>
        <w:rPr>
          <w:rFonts w:ascii="inter" w:eastAsia="inter" w:hAnsi="inter" w:cs="Times New Roman"/>
          <w:color w:val="000000"/>
          <w:szCs w:val="21"/>
          <w:rtl/>
        </w:rPr>
        <w:t>لسلامة</w:t>
      </w:r>
      <w:r>
        <w:rPr>
          <w:rFonts w:ascii="inter" w:eastAsia="inter" w:hAnsi="inter" w:cs="inter"/>
          <w:color w:val="000000"/>
          <w:szCs w:val="21"/>
          <w:rtl/>
        </w:rPr>
        <w:t xml:space="preserve"> </w:t>
      </w:r>
      <w:r>
        <w:rPr>
          <w:rFonts w:ascii="inter" w:eastAsia="inter" w:hAnsi="inter" w:cs="Times New Roman"/>
          <w:color w:val="000000"/>
          <w:szCs w:val="21"/>
          <w:rtl/>
        </w:rPr>
        <w:t>الملاحة</w:t>
      </w:r>
      <w:r>
        <w:rPr>
          <w:rFonts w:ascii="inter" w:eastAsia="inter" w:hAnsi="inter" w:cs="inter"/>
          <w:color w:val="000000"/>
          <w:szCs w:val="21"/>
          <w:rtl/>
        </w:rPr>
        <w:t xml:space="preserve"> </w:t>
      </w:r>
      <w:r>
        <w:rPr>
          <w:rFonts w:ascii="inter" w:eastAsia="inter" w:hAnsi="inter" w:cs="Times New Roman"/>
          <w:color w:val="000000"/>
          <w:szCs w:val="21"/>
          <w:rtl/>
        </w:rPr>
        <w:t>والعمليات</w:t>
      </w:r>
      <w:r>
        <w:rPr>
          <w:rFonts w:ascii="inter" w:eastAsia="inter" w:hAnsi="inter" w:cs="inter"/>
          <w:color w:val="000000"/>
          <w:szCs w:val="21"/>
          <w:rtl/>
        </w:rPr>
        <w:t xml:space="preserve"> </w:t>
      </w:r>
      <w:r>
        <w:rPr>
          <w:rFonts w:ascii="inter" w:eastAsia="inter" w:hAnsi="inter" w:cs="Times New Roman"/>
          <w:color w:val="000000"/>
          <w:szCs w:val="21"/>
          <w:rtl/>
        </w:rPr>
        <w:t>اليومية</w:t>
      </w:r>
      <w:r>
        <w:rPr>
          <w:rFonts w:ascii="inter" w:eastAsia="inter" w:hAnsi="inter" w:cs="inter"/>
          <w:color w:val="000000"/>
          <w:szCs w:val="21"/>
          <w:rtl/>
        </w:rPr>
        <w:t xml:space="preserve"> </w:t>
      </w:r>
      <w:r>
        <w:rPr>
          <w:rFonts w:ascii="inter" w:eastAsia="inter" w:hAnsi="inter" w:cs="Times New Roman"/>
          <w:color w:val="000000"/>
          <w:szCs w:val="21"/>
          <w:rtl/>
        </w:rPr>
        <w:t>للسفينة</w:t>
      </w:r>
      <w:r>
        <w:rPr>
          <w:rFonts w:ascii="inter" w:eastAsia="inter" w:hAnsi="inter" w:cs="inter"/>
          <w:color w:val="000000"/>
          <w:szCs w:val="21"/>
          <w:rtl/>
        </w:rPr>
        <w:t>.</w:t>
      </w:r>
      <w:bookmarkStart w:id="36" w:name="fnref8_2"/>
      <w:bookmarkEnd w:id="36"/>
      <w:r>
        <w:fldChar w:fldCharType="begin"/>
      </w:r>
      <w:r>
        <w:rPr>
          <w:rFonts w:cs="Georgia"/>
          <w:szCs w:val="21"/>
          <w:rtl/>
        </w:rPr>
        <w:instrText>HYPERLINK \l "fn8" \h</w:instrText>
      </w:r>
      <w:r>
        <w:fldChar w:fldCharType="separate"/>
      </w:r>
      <w:r>
        <w:rPr>
          <w:rFonts w:ascii="inter" w:eastAsia="inter" w:hAnsi="inter" w:cs="inter"/>
          <w:szCs w:val="21"/>
          <w:u w:val="single"/>
          <w:vertAlign w:val="superscript"/>
          <w:rtl/>
        </w:rPr>
        <w:t>[8]</w:t>
      </w:r>
      <w:r>
        <w:fldChar w:fldCharType="end"/>
      </w:r>
    </w:p>
    <w:p w14:paraId="2452CEC1"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الوقود</w:t>
      </w:r>
      <w:r>
        <w:rPr>
          <w:rFonts w:ascii="inter" w:eastAsia="inter" w:hAnsi="inter" w:cs="inter"/>
          <w:b/>
          <w:bCs/>
          <w:color w:val="000000"/>
          <w:szCs w:val="21"/>
          <w:rtl/>
        </w:rPr>
        <w:t xml:space="preserve"> </w:t>
      </w:r>
      <w:r>
        <w:rPr>
          <w:rFonts w:ascii="inter" w:eastAsia="inter" w:hAnsi="inter" w:cs="Times New Roman"/>
          <w:b/>
          <w:bCs/>
          <w:color w:val="000000"/>
          <w:szCs w:val="21"/>
          <w:rtl/>
        </w:rPr>
        <w:t>والمياه</w:t>
      </w:r>
      <w:r>
        <w:rPr>
          <w:rFonts w:ascii="inter" w:eastAsia="inter" w:hAnsi="inter" w:cs="inter"/>
          <w:b/>
          <w:bCs/>
          <w:color w:val="000000"/>
          <w:szCs w:val="21"/>
          <w:rtl/>
        </w:rPr>
        <w:t xml:space="preserve"> </w:t>
      </w:r>
      <w:r>
        <w:rPr>
          <w:rFonts w:ascii="inter" w:eastAsia="inter" w:hAnsi="inter" w:cs="Times New Roman"/>
          <w:b/>
          <w:bCs/>
          <w:color w:val="000000"/>
          <w:szCs w:val="21"/>
          <w:rtl/>
        </w:rPr>
        <w:t>العذبة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أسعار</w:t>
      </w:r>
      <w:r>
        <w:rPr>
          <w:rFonts w:ascii="inter" w:eastAsia="inter" w:hAnsi="inter" w:cs="inter"/>
          <w:color w:val="000000"/>
          <w:szCs w:val="21"/>
          <w:rtl/>
        </w:rPr>
        <w:t xml:space="preserve"> </w:t>
      </w:r>
      <w:r>
        <w:rPr>
          <w:rFonts w:ascii="inter" w:eastAsia="inter" w:hAnsi="inter" w:cs="Times New Roman"/>
          <w:color w:val="000000"/>
          <w:szCs w:val="21"/>
          <w:rtl/>
        </w:rPr>
        <w:t>الوقود</w:t>
      </w:r>
      <w:r>
        <w:rPr>
          <w:rFonts w:ascii="inter" w:eastAsia="inter" w:hAnsi="inter" w:cs="inter"/>
          <w:color w:val="000000"/>
          <w:szCs w:val="21"/>
          <w:rtl/>
        </w:rPr>
        <w:t xml:space="preserve"> (Bunker)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عام</w:t>
      </w:r>
      <w:r>
        <w:rPr>
          <w:rFonts w:ascii="inter" w:eastAsia="inter" w:hAnsi="inter" w:cs="inter"/>
          <w:color w:val="000000"/>
          <w:szCs w:val="21"/>
          <w:rtl/>
        </w:rPr>
        <w:t xml:space="preserve"> 2025 </w:t>
      </w:r>
      <w:r>
        <w:rPr>
          <w:rFonts w:ascii="inter" w:eastAsia="inter" w:hAnsi="inter" w:cs="Times New Roman"/>
          <w:color w:val="000000"/>
          <w:szCs w:val="21"/>
          <w:rtl/>
        </w:rPr>
        <w:t>تتراوح</w:t>
      </w:r>
      <w:r>
        <w:rPr>
          <w:rFonts w:ascii="inter" w:eastAsia="inter" w:hAnsi="inter" w:cs="inter"/>
          <w:color w:val="000000"/>
          <w:szCs w:val="21"/>
          <w:rtl/>
        </w:rPr>
        <w:t xml:space="preserve"> </w:t>
      </w:r>
      <w:r>
        <w:rPr>
          <w:rFonts w:ascii="inter" w:eastAsia="inter" w:hAnsi="inter" w:cs="Times New Roman"/>
          <w:color w:val="000000"/>
          <w:szCs w:val="21"/>
          <w:rtl/>
        </w:rPr>
        <w:t>بين</w:t>
      </w:r>
      <w:r>
        <w:rPr>
          <w:rFonts w:ascii="inter" w:eastAsia="inter" w:hAnsi="inter" w:cs="inter"/>
          <w:color w:val="000000"/>
          <w:szCs w:val="21"/>
          <w:rtl/>
        </w:rPr>
        <w:t xml:space="preserve"> 600-700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لكل</w:t>
      </w:r>
      <w:r>
        <w:rPr>
          <w:rFonts w:ascii="inter" w:eastAsia="inter" w:hAnsi="inter" w:cs="inter"/>
          <w:color w:val="000000"/>
          <w:szCs w:val="21"/>
          <w:rtl/>
        </w:rPr>
        <w:t xml:space="preserve"> </w:t>
      </w:r>
      <w:r>
        <w:rPr>
          <w:rFonts w:ascii="inter" w:eastAsia="inter" w:hAnsi="inter" w:cs="Times New Roman"/>
          <w:color w:val="000000"/>
          <w:szCs w:val="21"/>
          <w:rtl/>
        </w:rPr>
        <w:t>طن</w:t>
      </w:r>
      <w:r>
        <w:rPr>
          <w:rFonts w:ascii="inter" w:eastAsia="inter" w:hAnsi="inter" w:cs="inter"/>
          <w:color w:val="000000"/>
          <w:szCs w:val="21"/>
          <w:rtl/>
        </w:rPr>
        <w:t xml:space="preserve"> </w:t>
      </w:r>
      <w:r>
        <w:rPr>
          <w:rFonts w:ascii="inter" w:eastAsia="inter" w:hAnsi="inter" w:cs="Times New Roman"/>
          <w:color w:val="000000"/>
          <w:szCs w:val="21"/>
          <w:rtl/>
        </w:rPr>
        <w:t>متري</w:t>
      </w:r>
      <w:r>
        <w:rPr>
          <w:rFonts w:ascii="inter" w:eastAsia="inter" w:hAnsi="inter" w:cs="inter"/>
          <w:color w:val="000000"/>
          <w:szCs w:val="21"/>
          <w:rtl/>
        </w:rPr>
        <w:t xml:space="preserve"> </w:t>
      </w:r>
      <w:r>
        <w:rPr>
          <w:rFonts w:ascii="inter" w:eastAsia="inter" w:hAnsi="inter" w:cs="Times New Roman"/>
          <w:color w:val="000000"/>
          <w:szCs w:val="21"/>
          <w:rtl/>
        </w:rPr>
        <w:t>لـ</w:t>
      </w:r>
      <w:r>
        <w:rPr>
          <w:rFonts w:ascii="inter" w:eastAsia="inter" w:hAnsi="inter" w:cs="inter"/>
          <w:color w:val="000000"/>
          <w:szCs w:val="21"/>
          <w:rtl/>
        </w:rPr>
        <w:t xml:space="preserve"> VLSFO </w:t>
      </w:r>
      <w:r>
        <w:rPr>
          <w:rFonts w:ascii="inter" w:eastAsia="inter" w:hAnsi="inter" w:cs="Times New Roman"/>
          <w:color w:val="000000"/>
          <w:szCs w:val="21"/>
          <w:rtl/>
        </w:rPr>
        <w:t>و</w:t>
      </w:r>
      <w:r>
        <w:rPr>
          <w:rFonts w:ascii="inter" w:eastAsia="inter" w:hAnsi="inter" w:cs="inter"/>
          <w:color w:val="000000"/>
          <w:szCs w:val="21"/>
          <w:rtl/>
        </w:rPr>
        <w:t xml:space="preserve"> 550-600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لـ</w:t>
      </w:r>
      <w:r>
        <w:rPr>
          <w:rFonts w:ascii="inter" w:eastAsia="inter" w:hAnsi="inter" w:cs="inter"/>
          <w:color w:val="000000"/>
          <w:szCs w:val="21"/>
          <w:rtl/>
        </w:rPr>
        <w:t xml:space="preserve"> HSFO. </w:t>
      </w:r>
      <w:r>
        <w:rPr>
          <w:rFonts w:ascii="inter" w:eastAsia="inter" w:hAnsi="inter" w:cs="Times New Roman"/>
          <w:color w:val="000000"/>
          <w:szCs w:val="21"/>
          <w:rtl/>
        </w:rPr>
        <w:t>المياه</w:t>
      </w:r>
      <w:r>
        <w:rPr>
          <w:rFonts w:ascii="inter" w:eastAsia="inter" w:hAnsi="inter" w:cs="inter"/>
          <w:color w:val="000000"/>
          <w:szCs w:val="21"/>
          <w:rtl/>
        </w:rPr>
        <w:t xml:space="preserve"> </w:t>
      </w:r>
      <w:r>
        <w:rPr>
          <w:rFonts w:ascii="inter" w:eastAsia="inter" w:hAnsi="inter" w:cs="Times New Roman"/>
          <w:color w:val="000000"/>
          <w:szCs w:val="21"/>
          <w:rtl/>
        </w:rPr>
        <w:t>العذبة</w:t>
      </w:r>
      <w:r>
        <w:rPr>
          <w:rFonts w:ascii="inter" w:eastAsia="inter" w:hAnsi="inter" w:cs="inter"/>
          <w:color w:val="000000"/>
          <w:szCs w:val="21"/>
          <w:rtl/>
        </w:rPr>
        <w:t xml:space="preserve"> </w:t>
      </w:r>
      <w:r>
        <w:rPr>
          <w:rFonts w:ascii="inter" w:eastAsia="inter" w:hAnsi="inter" w:cs="Times New Roman"/>
          <w:color w:val="000000"/>
          <w:szCs w:val="21"/>
          <w:rtl/>
        </w:rPr>
        <w:t>تبلغ</w:t>
      </w:r>
      <w:r>
        <w:rPr>
          <w:rFonts w:ascii="inter" w:eastAsia="inter" w:hAnsi="inter" w:cs="inter"/>
          <w:color w:val="000000"/>
          <w:szCs w:val="21"/>
          <w:rtl/>
        </w:rPr>
        <w:t xml:space="preserve"> </w:t>
      </w:r>
      <w:r>
        <w:rPr>
          <w:rFonts w:ascii="inter" w:eastAsia="inter" w:hAnsi="inter" w:cs="Times New Roman"/>
          <w:color w:val="000000"/>
          <w:szCs w:val="21"/>
          <w:rtl/>
        </w:rPr>
        <w:t>حوالي</w:t>
      </w:r>
      <w:r>
        <w:rPr>
          <w:rFonts w:ascii="inter" w:eastAsia="inter" w:hAnsi="inter" w:cs="inter"/>
          <w:color w:val="000000"/>
          <w:szCs w:val="21"/>
          <w:rtl/>
        </w:rPr>
        <w:t xml:space="preserve"> 40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لكل</w:t>
      </w:r>
      <w:r>
        <w:rPr>
          <w:rFonts w:ascii="inter" w:eastAsia="inter" w:hAnsi="inter" w:cs="inter"/>
          <w:color w:val="000000"/>
          <w:szCs w:val="21"/>
          <w:rtl/>
        </w:rPr>
        <w:t xml:space="preserve"> </w:t>
      </w:r>
      <w:r>
        <w:rPr>
          <w:rFonts w:ascii="inter" w:eastAsia="inter" w:hAnsi="inter" w:cs="Times New Roman"/>
          <w:color w:val="000000"/>
          <w:szCs w:val="21"/>
          <w:rtl/>
        </w:rPr>
        <w:t>طن</w:t>
      </w:r>
      <w:r>
        <w:rPr>
          <w:rFonts w:ascii="inter" w:eastAsia="inter" w:hAnsi="inter" w:cs="inter"/>
          <w:color w:val="000000"/>
          <w:szCs w:val="21"/>
          <w:rtl/>
        </w:rPr>
        <w:t>.</w:t>
      </w:r>
      <w:bookmarkStart w:id="37" w:name="fnref18"/>
      <w:bookmarkEnd w:id="37"/>
      <w:r>
        <w:fldChar w:fldCharType="begin"/>
      </w:r>
      <w:r>
        <w:rPr>
          <w:rFonts w:cs="Georgia"/>
          <w:szCs w:val="21"/>
          <w:rtl/>
        </w:rPr>
        <w:instrText>HYPERLINK \l "fn18" \h</w:instrText>
      </w:r>
      <w:r>
        <w:fldChar w:fldCharType="separate"/>
      </w:r>
      <w:r>
        <w:rPr>
          <w:rFonts w:ascii="inter" w:eastAsia="inter" w:hAnsi="inter" w:cs="inter"/>
          <w:szCs w:val="21"/>
          <w:u w:val="single"/>
          <w:vertAlign w:val="superscript"/>
          <w:rtl/>
        </w:rPr>
        <w:t>[18]</w:t>
      </w:r>
      <w:r>
        <w:fldChar w:fldCharType="end"/>
      </w:r>
      <w:bookmarkStart w:id="38" w:name="fnref19"/>
      <w:bookmarkEnd w:id="38"/>
      <w:r>
        <w:fldChar w:fldCharType="begin"/>
      </w:r>
      <w:r>
        <w:rPr>
          <w:rFonts w:cs="Georgia"/>
          <w:szCs w:val="21"/>
          <w:rtl/>
        </w:rPr>
        <w:instrText>HYPERLINK \l "fn19" \h</w:instrText>
      </w:r>
      <w:r>
        <w:fldChar w:fldCharType="separate"/>
      </w:r>
      <w:r>
        <w:rPr>
          <w:rFonts w:ascii="inter" w:eastAsia="inter" w:hAnsi="inter" w:cs="inter"/>
          <w:szCs w:val="21"/>
          <w:u w:val="single"/>
          <w:vertAlign w:val="superscript"/>
          <w:rtl/>
        </w:rPr>
        <w:t>[19]</w:t>
      </w:r>
      <w:r>
        <w:fldChar w:fldCharType="end"/>
      </w:r>
    </w:p>
    <w:p w14:paraId="17D2816E"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معدات</w:t>
      </w:r>
      <w:r>
        <w:rPr>
          <w:rFonts w:ascii="inter" w:eastAsia="inter" w:hAnsi="inter" w:cs="inter"/>
          <w:b/>
          <w:bCs/>
          <w:color w:val="000000"/>
          <w:szCs w:val="21"/>
          <w:rtl/>
        </w:rPr>
        <w:t xml:space="preserve"> </w:t>
      </w:r>
      <w:r>
        <w:rPr>
          <w:rFonts w:ascii="inter" w:eastAsia="inter" w:hAnsi="inter" w:cs="Times New Roman"/>
          <w:b/>
          <w:bCs/>
          <w:color w:val="000000"/>
          <w:szCs w:val="21"/>
          <w:rtl/>
        </w:rPr>
        <w:t>الأمان</w:t>
      </w:r>
      <w:r>
        <w:rPr>
          <w:rFonts w:ascii="inter" w:eastAsia="inter" w:hAnsi="inter" w:cs="inter"/>
          <w:b/>
          <w:bCs/>
          <w:color w:val="000000"/>
          <w:szCs w:val="21"/>
          <w:rtl/>
        </w:rPr>
        <w:t xml:space="preserve"> </w:t>
      </w:r>
      <w:r>
        <w:rPr>
          <w:rFonts w:ascii="inter" w:eastAsia="inter" w:hAnsi="inter" w:cs="Times New Roman"/>
          <w:b/>
          <w:bCs/>
          <w:color w:val="000000"/>
          <w:szCs w:val="21"/>
          <w:rtl/>
        </w:rPr>
        <w:t>والكيماويات</w:t>
      </w:r>
      <w:r>
        <w:rPr>
          <w:rFonts w:ascii="inter" w:eastAsia="inter" w:hAnsi="inter" w:cs="inter"/>
          <w:color w:val="000000"/>
          <w:szCs w:val="21"/>
          <w:rtl/>
        </w:rPr>
        <w:t xml:space="preserve"> </w:t>
      </w:r>
      <w:r>
        <w:rPr>
          <w:rFonts w:ascii="inter" w:eastAsia="inter" w:hAnsi="inter" w:cs="Times New Roman"/>
          <w:color w:val="000000"/>
          <w:szCs w:val="21"/>
          <w:rtl/>
        </w:rPr>
        <w:t>بقيمة</w:t>
      </w:r>
      <w:r>
        <w:rPr>
          <w:rFonts w:ascii="inter" w:eastAsia="inter" w:hAnsi="inter" w:cs="inter"/>
          <w:color w:val="000000"/>
          <w:szCs w:val="21"/>
          <w:rtl/>
        </w:rPr>
        <w:t xml:space="preserve"> </w:t>
      </w:r>
      <w:r>
        <w:rPr>
          <w:rFonts w:ascii="inter" w:eastAsia="inter" w:hAnsi="inter" w:cs="inter"/>
          <w:b/>
          <w:bCs/>
          <w:color w:val="000000"/>
          <w:szCs w:val="21"/>
          <w:rtl/>
        </w:rPr>
        <w:t xml:space="preserve">1,200-1,800 </w:t>
      </w:r>
      <w:r>
        <w:rPr>
          <w:rFonts w:ascii="inter" w:eastAsia="inter" w:hAnsi="inter" w:cs="Times New Roman"/>
          <w:b/>
          <w:bCs/>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لكل</w:t>
      </w:r>
      <w:r>
        <w:rPr>
          <w:rFonts w:ascii="inter" w:eastAsia="inter" w:hAnsi="inter" w:cs="inter"/>
          <w:color w:val="000000"/>
          <w:szCs w:val="21"/>
          <w:rtl/>
        </w:rPr>
        <w:t xml:space="preserve">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تشمل</w:t>
      </w:r>
      <w:r>
        <w:rPr>
          <w:rFonts w:ascii="inter" w:eastAsia="inter" w:hAnsi="inter" w:cs="inter"/>
          <w:color w:val="000000"/>
          <w:szCs w:val="21"/>
          <w:rtl/>
        </w:rPr>
        <w:t xml:space="preserve"> </w:t>
      </w:r>
      <w:r>
        <w:rPr>
          <w:rFonts w:ascii="inter" w:eastAsia="inter" w:hAnsi="inter" w:cs="Times New Roman"/>
          <w:color w:val="000000"/>
          <w:szCs w:val="21"/>
          <w:rtl/>
        </w:rPr>
        <w:t>معدات</w:t>
      </w:r>
      <w:r>
        <w:rPr>
          <w:rFonts w:ascii="inter" w:eastAsia="inter" w:hAnsi="inter" w:cs="inter"/>
          <w:color w:val="000000"/>
          <w:szCs w:val="21"/>
          <w:rtl/>
        </w:rPr>
        <w:t xml:space="preserve"> </w:t>
      </w:r>
      <w:r>
        <w:rPr>
          <w:rFonts w:ascii="inter" w:eastAsia="inter" w:hAnsi="inter" w:cs="Times New Roman"/>
          <w:color w:val="000000"/>
          <w:szCs w:val="21"/>
          <w:rtl/>
        </w:rPr>
        <w:t>السلامة</w:t>
      </w:r>
      <w:r>
        <w:rPr>
          <w:rFonts w:ascii="inter" w:eastAsia="inter" w:hAnsi="inter" w:cs="inter"/>
          <w:color w:val="000000"/>
          <w:szCs w:val="21"/>
          <w:rtl/>
        </w:rPr>
        <w:t xml:space="preserve"> </w:t>
      </w:r>
      <w:r>
        <w:rPr>
          <w:rFonts w:ascii="inter" w:eastAsia="inter" w:hAnsi="inter" w:cs="Times New Roman"/>
          <w:color w:val="000000"/>
          <w:szCs w:val="21"/>
          <w:rtl/>
        </w:rPr>
        <w:t>والإطفاء</w:t>
      </w:r>
      <w:r>
        <w:rPr>
          <w:rFonts w:ascii="inter" w:eastAsia="inter" w:hAnsi="inter" w:cs="inter"/>
          <w:color w:val="000000"/>
          <w:szCs w:val="21"/>
          <w:rtl/>
        </w:rPr>
        <w:t xml:space="preserve"> </w:t>
      </w:r>
      <w:r>
        <w:rPr>
          <w:rFonts w:ascii="inter" w:eastAsia="inter" w:hAnsi="inter" w:cs="Times New Roman"/>
          <w:color w:val="000000"/>
          <w:szCs w:val="21"/>
          <w:rtl/>
        </w:rPr>
        <w:t>والمواد</w:t>
      </w:r>
      <w:r>
        <w:rPr>
          <w:rFonts w:ascii="inter" w:eastAsia="inter" w:hAnsi="inter" w:cs="inter"/>
          <w:color w:val="000000"/>
          <w:szCs w:val="21"/>
          <w:rtl/>
        </w:rPr>
        <w:t xml:space="preserve"> </w:t>
      </w:r>
      <w:r>
        <w:rPr>
          <w:rFonts w:ascii="inter" w:eastAsia="inter" w:hAnsi="inter" w:cs="Times New Roman"/>
          <w:color w:val="000000"/>
          <w:szCs w:val="21"/>
          <w:rtl/>
        </w:rPr>
        <w:t>الكيماوية</w:t>
      </w:r>
      <w:r>
        <w:rPr>
          <w:rFonts w:ascii="inter" w:eastAsia="inter" w:hAnsi="inter" w:cs="inter"/>
          <w:color w:val="000000"/>
          <w:szCs w:val="21"/>
          <w:rtl/>
        </w:rPr>
        <w:t xml:space="preserve"> </w:t>
      </w:r>
      <w:r>
        <w:rPr>
          <w:rFonts w:ascii="inter" w:eastAsia="inter" w:hAnsi="inter" w:cs="Times New Roman"/>
          <w:color w:val="000000"/>
          <w:szCs w:val="21"/>
          <w:rtl/>
        </w:rPr>
        <w:t>للتنظيف</w:t>
      </w:r>
      <w:r>
        <w:rPr>
          <w:rFonts w:ascii="inter" w:eastAsia="inter" w:hAnsi="inter" w:cs="inter"/>
          <w:color w:val="000000"/>
          <w:szCs w:val="21"/>
          <w:rtl/>
        </w:rPr>
        <w:t xml:space="preserve"> </w:t>
      </w:r>
      <w:r>
        <w:rPr>
          <w:rFonts w:ascii="inter" w:eastAsia="inter" w:hAnsi="inter" w:cs="Times New Roman"/>
          <w:color w:val="000000"/>
          <w:szCs w:val="21"/>
          <w:rtl/>
        </w:rPr>
        <w:t>والتطهير</w:t>
      </w:r>
      <w:r>
        <w:rPr>
          <w:rFonts w:ascii="inter" w:eastAsia="inter" w:hAnsi="inter" w:cs="inter"/>
          <w:color w:val="000000"/>
          <w:szCs w:val="21"/>
          <w:rtl/>
        </w:rPr>
        <w:t xml:space="preserve"> </w:t>
      </w:r>
      <w:r>
        <w:rPr>
          <w:rFonts w:ascii="inter" w:eastAsia="inter" w:hAnsi="inter" w:cs="Times New Roman"/>
          <w:color w:val="000000"/>
          <w:szCs w:val="21"/>
          <w:rtl/>
        </w:rPr>
        <w:t>والمواد</w:t>
      </w:r>
      <w:r>
        <w:rPr>
          <w:rFonts w:ascii="inter" w:eastAsia="inter" w:hAnsi="inter" w:cs="inter"/>
          <w:color w:val="000000"/>
          <w:szCs w:val="21"/>
          <w:rtl/>
        </w:rPr>
        <w:t xml:space="preserve"> </w:t>
      </w:r>
      <w:r>
        <w:rPr>
          <w:rFonts w:ascii="inter" w:eastAsia="inter" w:hAnsi="inter" w:cs="Times New Roman"/>
          <w:color w:val="000000"/>
          <w:szCs w:val="21"/>
          <w:rtl/>
        </w:rPr>
        <w:t>المعالجة</w:t>
      </w:r>
      <w:r>
        <w:rPr>
          <w:rFonts w:ascii="inter" w:eastAsia="inter" w:hAnsi="inter" w:cs="inter"/>
          <w:color w:val="000000"/>
          <w:szCs w:val="21"/>
          <w:rtl/>
        </w:rPr>
        <w:t xml:space="preserve"> </w:t>
      </w:r>
      <w:r>
        <w:rPr>
          <w:rFonts w:ascii="inter" w:eastAsia="inter" w:hAnsi="inter" w:cs="Times New Roman"/>
          <w:color w:val="000000"/>
          <w:szCs w:val="21"/>
          <w:rtl/>
        </w:rPr>
        <w:t>للمياه</w:t>
      </w:r>
      <w:r>
        <w:rPr>
          <w:rFonts w:ascii="inter" w:eastAsia="inter" w:hAnsi="inter" w:cs="inter"/>
          <w:color w:val="000000"/>
          <w:szCs w:val="21"/>
          <w:rtl/>
        </w:rPr>
        <w:t>.</w:t>
      </w:r>
      <w:bookmarkStart w:id="39" w:name="fnref14_3"/>
      <w:bookmarkEnd w:id="39"/>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p>
    <w:p w14:paraId="01BC1F19" w14:textId="77777777" w:rsidR="00BC5C23" w:rsidRDefault="00BC5C23" w:rsidP="00BC5C23">
      <w:pPr>
        <w:bidi/>
        <w:spacing w:before="315" w:after="105" w:line="360" w:lineRule="auto"/>
        <w:ind w:left="-30"/>
        <w:rPr>
          <w:rFonts w:cs="Georgia"/>
          <w:szCs w:val="21"/>
          <w:rtl/>
        </w:rPr>
      </w:pPr>
      <w:bookmarkStart w:id="40" w:name="bm_3_2_مصادر_التموين_الجغرافية"/>
      <w:r>
        <w:rPr>
          <w:rFonts w:ascii="inter" w:eastAsia="inter" w:hAnsi="inter" w:cs="inter"/>
          <w:b/>
          <w:bCs/>
          <w:color w:val="000000"/>
          <w:sz w:val="24"/>
          <w:szCs w:val="24"/>
          <w:rtl/>
        </w:rPr>
        <w:lastRenderedPageBreak/>
        <w:t xml:space="preserve">3.2 </w:t>
      </w:r>
      <w:r>
        <w:rPr>
          <w:rFonts w:ascii="inter" w:eastAsia="inter" w:hAnsi="inter" w:cs="Times New Roman"/>
          <w:b/>
          <w:bCs/>
          <w:color w:val="000000"/>
          <w:sz w:val="24"/>
          <w:szCs w:val="24"/>
          <w:rtl/>
        </w:rPr>
        <w:t>مصادر</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التموين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الجغرافية</w:t>
      </w:r>
      <w:bookmarkEnd w:id="40"/>
    </w:p>
    <w:p w14:paraId="2901B629"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تعتمد</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ثلاث</w:t>
      </w:r>
      <w:r>
        <w:rPr>
          <w:rFonts w:ascii="inter" w:eastAsia="inter" w:hAnsi="inter" w:cs="inter"/>
          <w:color w:val="000000"/>
          <w:szCs w:val="21"/>
          <w:rtl/>
        </w:rPr>
        <w:t xml:space="preserve"> </w:t>
      </w:r>
      <w:r>
        <w:rPr>
          <w:rFonts w:ascii="inter" w:eastAsia="inter" w:hAnsi="inter" w:cs="Times New Roman"/>
          <w:color w:val="000000"/>
          <w:szCs w:val="21"/>
          <w:rtl/>
        </w:rPr>
        <w:t>مصادر</w:t>
      </w:r>
      <w:r>
        <w:rPr>
          <w:rFonts w:ascii="inter" w:eastAsia="inter" w:hAnsi="inter" w:cs="inter"/>
          <w:color w:val="000000"/>
          <w:szCs w:val="21"/>
          <w:rtl/>
        </w:rPr>
        <w:t xml:space="preserve"> </w:t>
      </w:r>
      <w:r>
        <w:rPr>
          <w:rFonts w:ascii="inter" w:eastAsia="inter" w:hAnsi="inter" w:cs="Times New Roman"/>
          <w:color w:val="000000"/>
          <w:szCs w:val="21"/>
          <w:rtl/>
        </w:rPr>
        <w:t>رئيسية</w:t>
      </w:r>
      <w:r>
        <w:rPr>
          <w:rFonts w:ascii="inter" w:eastAsia="inter" w:hAnsi="inter" w:cs="inter"/>
          <w:color w:val="000000"/>
          <w:szCs w:val="21"/>
          <w:rtl/>
        </w:rPr>
        <w:t xml:space="preserve"> </w:t>
      </w:r>
      <w:r>
        <w:rPr>
          <w:rFonts w:ascii="inter" w:eastAsia="inter" w:hAnsi="inter" w:cs="Times New Roman"/>
          <w:color w:val="000000"/>
          <w:szCs w:val="21"/>
          <w:rtl/>
        </w:rPr>
        <w:t>للتموين</w:t>
      </w:r>
      <w:r>
        <w:rPr>
          <w:rFonts w:ascii="inter" w:eastAsia="inter" w:hAnsi="inter" w:cs="inter"/>
          <w:color w:val="000000"/>
          <w:szCs w:val="21"/>
          <w:rtl/>
        </w:rPr>
        <w:t>:</w:t>
      </w:r>
    </w:p>
    <w:p w14:paraId="41B5FF97"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المصادر</w:t>
      </w:r>
      <w:r>
        <w:rPr>
          <w:rFonts w:ascii="inter" w:eastAsia="inter" w:hAnsi="inter" w:cs="inter"/>
          <w:b/>
          <w:bCs/>
          <w:color w:val="000000"/>
          <w:szCs w:val="21"/>
          <w:rtl/>
        </w:rPr>
        <w:t xml:space="preserve"> </w:t>
      </w:r>
      <w:r>
        <w:rPr>
          <w:rFonts w:ascii="inter" w:eastAsia="inter" w:hAnsi="inter" w:cs="Times New Roman"/>
          <w:b/>
          <w:bCs/>
          <w:color w:val="000000"/>
          <w:szCs w:val="21"/>
          <w:rtl/>
        </w:rPr>
        <w:t>المحلية</w:t>
      </w:r>
      <w:r>
        <w:rPr>
          <w:rFonts w:ascii="inter" w:eastAsia="inter" w:hAnsi="inter" w:cs="inter"/>
          <w:b/>
          <w:bCs/>
          <w:color w:val="000000"/>
          <w:szCs w:val="21"/>
          <w:rtl/>
        </w:rPr>
        <w:t xml:space="preserve"> </w:t>
      </w:r>
      <w:r>
        <w:rPr>
          <w:rFonts w:ascii="inter" w:eastAsia="inter" w:hAnsi="inter" w:cs="Times New Roman"/>
          <w:b/>
          <w:bCs/>
          <w:color w:val="000000"/>
          <w:szCs w:val="21"/>
          <w:rtl/>
        </w:rPr>
        <w:t>المصرية</w:t>
      </w:r>
      <w:r>
        <w:rPr>
          <w:rFonts w:ascii="inter" w:eastAsia="inter" w:hAnsi="inter" w:cs="inter"/>
          <w:color w:val="000000"/>
          <w:szCs w:val="21"/>
          <w:rtl/>
        </w:rPr>
        <w:t xml:space="preserve"> </w:t>
      </w:r>
      <w:r>
        <w:rPr>
          <w:rFonts w:ascii="inter" w:eastAsia="inter" w:hAnsi="inter" w:cs="Times New Roman"/>
          <w:color w:val="000000"/>
          <w:szCs w:val="21"/>
          <w:rtl/>
        </w:rPr>
        <w:t>توفر</w:t>
      </w:r>
      <w:r>
        <w:rPr>
          <w:rFonts w:ascii="inter" w:eastAsia="inter" w:hAnsi="inter" w:cs="inter"/>
          <w:color w:val="000000"/>
          <w:szCs w:val="21"/>
          <w:rtl/>
        </w:rPr>
        <w:t xml:space="preserve"> </w:t>
      </w:r>
      <w:r>
        <w:rPr>
          <w:rFonts w:ascii="inter" w:eastAsia="inter" w:hAnsi="inter" w:cs="inter"/>
          <w:b/>
          <w:bCs/>
          <w:color w:val="000000"/>
          <w:szCs w:val="21"/>
          <w:rtl/>
        </w:rPr>
        <w:t>60-70%</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احتياجات</w:t>
      </w:r>
      <w:r>
        <w:rPr>
          <w:rFonts w:ascii="inter" w:eastAsia="inter" w:hAnsi="inter" w:cs="inter"/>
          <w:color w:val="000000"/>
          <w:szCs w:val="21"/>
          <w:rtl/>
        </w:rPr>
        <w:t xml:space="preserve"> </w:t>
      </w:r>
      <w:r>
        <w:rPr>
          <w:rFonts w:ascii="inter" w:eastAsia="inter" w:hAnsi="inter" w:cs="Times New Roman"/>
          <w:color w:val="000000"/>
          <w:szCs w:val="21"/>
          <w:rtl/>
        </w:rPr>
        <w:t>التموين</w:t>
      </w:r>
      <w:r>
        <w:rPr>
          <w:rFonts w:ascii="inter" w:eastAsia="inter" w:hAnsi="inter" w:cs="inter"/>
          <w:color w:val="000000"/>
          <w:szCs w:val="21"/>
          <w:rtl/>
        </w:rPr>
        <w:t xml:space="preserve"> </w:t>
      </w:r>
      <w:r>
        <w:rPr>
          <w:rFonts w:ascii="inter" w:eastAsia="inter" w:hAnsi="inter" w:cs="Times New Roman"/>
          <w:color w:val="000000"/>
          <w:szCs w:val="21"/>
          <w:rtl/>
        </w:rPr>
        <w:t>الكلية</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المصادر</w:t>
      </w:r>
      <w:r>
        <w:rPr>
          <w:rFonts w:ascii="inter" w:eastAsia="inter" w:hAnsi="inter" w:cs="inter"/>
          <w:color w:val="000000"/>
          <w:szCs w:val="21"/>
          <w:rtl/>
        </w:rPr>
        <w:t xml:space="preserve"> </w:t>
      </w:r>
      <w:r>
        <w:rPr>
          <w:rFonts w:ascii="inter" w:eastAsia="inter" w:hAnsi="inter" w:cs="Times New Roman"/>
          <w:color w:val="000000"/>
          <w:szCs w:val="21"/>
          <w:rtl/>
        </w:rPr>
        <w:t>متخصصة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المؤن</w:t>
      </w:r>
      <w:r>
        <w:rPr>
          <w:rFonts w:ascii="inter" w:eastAsia="inter" w:hAnsi="inter" w:cs="inter"/>
          <w:color w:val="000000"/>
          <w:szCs w:val="21"/>
          <w:rtl/>
        </w:rPr>
        <w:t xml:space="preserve"> </w:t>
      </w:r>
      <w:r>
        <w:rPr>
          <w:rFonts w:ascii="inter" w:eastAsia="inter" w:hAnsi="inter" w:cs="Times New Roman"/>
          <w:color w:val="000000"/>
          <w:szCs w:val="21"/>
          <w:rtl/>
        </w:rPr>
        <w:t>الطازة</w:t>
      </w:r>
      <w:r>
        <w:rPr>
          <w:rFonts w:ascii="inter" w:eastAsia="inter" w:hAnsi="inter" w:cs="inter"/>
          <w:color w:val="000000"/>
          <w:szCs w:val="21"/>
          <w:rtl/>
        </w:rPr>
        <w:t xml:space="preserve"> </w:t>
      </w:r>
      <w:r>
        <w:rPr>
          <w:rFonts w:ascii="inter" w:eastAsia="inter" w:hAnsi="inter" w:cs="Times New Roman"/>
          <w:color w:val="000000"/>
          <w:szCs w:val="21"/>
          <w:rtl/>
        </w:rPr>
        <w:t>والخضروات</w:t>
      </w:r>
      <w:r>
        <w:rPr>
          <w:rFonts w:ascii="inter" w:eastAsia="inter" w:hAnsi="inter" w:cs="inter"/>
          <w:color w:val="000000"/>
          <w:szCs w:val="21"/>
          <w:rtl/>
        </w:rPr>
        <w:t xml:space="preserve"> </w:t>
      </w:r>
      <w:r>
        <w:rPr>
          <w:rFonts w:ascii="inter" w:eastAsia="inter" w:hAnsi="inter" w:cs="Times New Roman"/>
          <w:color w:val="000000"/>
          <w:szCs w:val="21"/>
          <w:rtl/>
        </w:rPr>
        <w:t>والفواكه</w:t>
      </w:r>
      <w:r>
        <w:rPr>
          <w:rFonts w:ascii="inter" w:eastAsia="inter" w:hAnsi="inter" w:cs="inter"/>
          <w:color w:val="000000"/>
          <w:szCs w:val="21"/>
          <w:rtl/>
        </w:rPr>
        <w:t xml:space="preserve"> </w:t>
      </w:r>
      <w:r>
        <w:rPr>
          <w:rFonts w:ascii="inter" w:eastAsia="inter" w:hAnsi="inter" w:cs="Times New Roman"/>
          <w:color w:val="000000"/>
          <w:szCs w:val="21"/>
          <w:rtl/>
        </w:rPr>
        <w:t>والدواجن</w:t>
      </w:r>
      <w:r>
        <w:rPr>
          <w:rFonts w:ascii="inter" w:eastAsia="inter" w:hAnsi="inter" w:cs="inter"/>
          <w:color w:val="000000"/>
          <w:szCs w:val="21"/>
          <w:rtl/>
        </w:rPr>
        <w:t xml:space="preserve"> </w:t>
      </w:r>
      <w:r>
        <w:rPr>
          <w:rFonts w:ascii="inter" w:eastAsia="inter" w:hAnsi="inter" w:cs="Times New Roman"/>
          <w:color w:val="000000"/>
          <w:szCs w:val="21"/>
          <w:rtl/>
        </w:rPr>
        <w:t>والمنتجات</w:t>
      </w:r>
      <w:r>
        <w:rPr>
          <w:rFonts w:ascii="inter" w:eastAsia="inter" w:hAnsi="inter" w:cs="inter"/>
          <w:color w:val="000000"/>
          <w:szCs w:val="21"/>
          <w:rtl/>
        </w:rPr>
        <w:t xml:space="preserve"> </w:t>
      </w:r>
      <w:r>
        <w:rPr>
          <w:rFonts w:ascii="inter" w:eastAsia="inter" w:hAnsi="inter" w:cs="Times New Roman"/>
          <w:color w:val="000000"/>
          <w:szCs w:val="21"/>
          <w:rtl/>
        </w:rPr>
        <w:t>المحلية</w:t>
      </w:r>
      <w:r>
        <w:rPr>
          <w:rFonts w:ascii="inter" w:eastAsia="inter" w:hAnsi="inter" w:cs="inter"/>
          <w:color w:val="000000"/>
          <w:szCs w:val="21"/>
          <w:rtl/>
        </w:rPr>
        <w:t xml:space="preserve"> </w:t>
      </w:r>
      <w:r>
        <w:rPr>
          <w:rFonts w:ascii="inter" w:eastAsia="inter" w:hAnsi="inter" w:cs="Times New Roman"/>
          <w:color w:val="000000"/>
          <w:szCs w:val="21"/>
          <w:rtl/>
        </w:rPr>
        <w:t>الأخرى</w:t>
      </w:r>
      <w:r>
        <w:rPr>
          <w:rFonts w:ascii="inter" w:eastAsia="inter" w:hAnsi="inter" w:cs="inter"/>
          <w:color w:val="000000"/>
          <w:szCs w:val="21"/>
          <w:rtl/>
        </w:rPr>
        <w:t xml:space="preserve">. </w:t>
      </w:r>
      <w:r>
        <w:rPr>
          <w:rFonts w:ascii="inter" w:eastAsia="inter" w:hAnsi="inter" w:cs="Times New Roman"/>
          <w:color w:val="000000"/>
          <w:szCs w:val="21"/>
          <w:rtl/>
        </w:rPr>
        <w:t>الشركات</w:t>
      </w:r>
      <w:r>
        <w:rPr>
          <w:rFonts w:ascii="inter" w:eastAsia="inter" w:hAnsi="inter" w:cs="inter"/>
          <w:color w:val="000000"/>
          <w:szCs w:val="21"/>
          <w:rtl/>
        </w:rPr>
        <w:t xml:space="preserve"> </w:t>
      </w:r>
      <w:r>
        <w:rPr>
          <w:rFonts w:ascii="inter" w:eastAsia="inter" w:hAnsi="inter" w:cs="Times New Roman"/>
          <w:color w:val="000000"/>
          <w:szCs w:val="21"/>
          <w:rtl/>
        </w:rPr>
        <w:t>الرائدة</w:t>
      </w:r>
      <w:r>
        <w:rPr>
          <w:rFonts w:ascii="inter" w:eastAsia="inter" w:hAnsi="inter" w:cs="inter"/>
          <w:color w:val="000000"/>
          <w:szCs w:val="21"/>
          <w:rtl/>
        </w:rPr>
        <w:t xml:space="preserve"> </w:t>
      </w:r>
      <w:r>
        <w:rPr>
          <w:rFonts w:ascii="inter" w:eastAsia="inter" w:hAnsi="inter" w:cs="Times New Roman"/>
          <w:color w:val="000000"/>
          <w:szCs w:val="21"/>
          <w:rtl/>
        </w:rPr>
        <w:t>مثل</w:t>
      </w:r>
      <w:r>
        <w:rPr>
          <w:rFonts w:ascii="inter" w:eastAsia="inter" w:hAnsi="inter" w:cs="inter"/>
          <w:color w:val="000000"/>
          <w:szCs w:val="21"/>
          <w:rtl/>
        </w:rPr>
        <w:t xml:space="preserve"> Seahorse Marine </w:t>
      </w:r>
      <w:r>
        <w:rPr>
          <w:rFonts w:ascii="inter" w:eastAsia="inter" w:hAnsi="inter" w:cs="Times New Roman"/>
          <w:color w:val="000000"/>
          <w:szCs w:val="21"/>
          <w:rtl/>
        </w:rPr>
        <w:t>و</w:t>
      </w:r>
      <w:r>
        <w:rPr>
          <w:rFonts w:ascii="inter" w:eastAsia="inter" w:hAnsi="inter" w:cs="inter"/>
          <w:color w:val="000000"/>
          <w:szCs w:val="21"/>
          <w:rtl/>
        </w:rPr>
        <w:t xml:space="preserve"> Admiral Ship Supplier </w:t>
      </w:r>
      <w:r>
        <w:rPr>
          <w:rFonts w:ascii="inter" w:eastAsia="inter" w:hAnsi="inter" w:cs="Times New Roman"/>
          <w:color w:val="000000"/>
          <w:szCs w:val="21"/>
          <w:rtl/>
        </w:rPr>
        <w:t>تشتري</w:t>
      </w:r>
      <w:r>
        <w:rPr>
          <w:rFonts w:ascii="inter" w:eastAsia="inter" w:hAnsi="inter" w:cs="inter"/>
          <w:color w:val="000000"/>
          <w:szCs w:val="21"/>
          <w:rtl/>
        </w:rPr>
        <w:t xml:space="preserve"> </w:t>
      </w:r>
      <w:r>
        <w:rPr>
          <w:rFonts w:ascii="inter" w:eastAsia="inter" w:hAnsi="inter" w:cs="Times New Roman"/>
          <w:color w:val="000000"/>
          <w:szCs w:val="21"/>
          <w:rtl/>
        </w:rPr>
        <w:t>الحاجيات</w:t>
      </w:r>
      <w:r>
        <w:rPr>
          <w:rFonts w:ascii="inter" w:eastAsia="inter" w:hAnsi="inter" w:cs="inter"/>
          <w:color w:val="000000"/>
          <w:szCs w:val="21"/>
          <w:rtl/>
        </w:rPr>
        <w:t xml:space="preserve"> </w:t>
      </w:r>
      <w:r>
        <w:rPr>
          <w:rFonts w:ascii="inter" w:eastAsia="inter" w:hAnsi="inter" w:cs="Times New Roman"/>
          <w:color w:val="000000"/>
          <w:szCs w:val="21"/>
          <w:rtl/>
        </w:rPr>
        <w:t>الطازة</w:t>
      </w:r>
      <w:r>
        <w:rPr>
          <w:rFonts w:ascii="inter" w:eastAsia="inter" w:hAnsi="inter" w:cs="inter"/>
          <w:color w:val="000000"/>
          <w:szCs w:val="21"/>
          <w:rtl/>
        </w:rPr>
        <w:t xml:space="preserve"> </w:t>
      </w:r>
      <w:r>
        <w:rPr>
          <w:rFonts w:ascii="inter" w:eastAsia="inter" w:hAnsi="inter" w:cs="Times New Roman"/>
          <w:color w:val="000000"/>
          <w:szCs w:val="21"/>
          <w:rtl/>
        </w:rPr>
        <w:t>مباشرة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الأسواق</w:t>
      </w:r>
      <w:r>
        <w:rPr>
          <w:rFonts w:ascii="inter" w:eastAsia="inter" w:hAnsi="inter" w:cs="inter"/>
          <w:color w:val="000000"/>
          <w:szCs w:val="21"/>
          <w:rtl/>
        </w:rPr>
        <w:t xml:space="preserve"> </w:t>
      </w:r>
      <w:r>
        <w:rPr>
          <w:rFonts w:ascii="inter" w:eastAsia="inter" w:hAnsi="inter" w:cs="Times New Roman"/>
          <w:color w:val="000000"/>
          <w:szCs w:val="21"/>
          <w:rtl/>
        </w:rPr>
        <w:t>المحلية</w:t>
      </w:r>
      <w:r>
        <w:rPr>
          <w:rFonts w:ascii="inter" w:eastAsia="inter" w:hAnsi="inter" w:cs="inter"/>
          <w:color w:val="000000"/>
          <w:szCs w:val="21"/>
          <w:rtl/>
        </w:rPr>
        <w:t xml:space="preserve"> </w:t>
      </w:r>
      <w:r>
        <w:rPr>
          <w:rFonts w:ascii="inter" w:eastAsia="inter" w:hAnsi="inter" w:cs="Times New Roman"/>
          <w:color w:val="000000"/>
          <w:szCs w:val="21"/>
          <w:rtl/>
        </w:rPr>
        <w:t>يومياً</w:t>
      </w:r>
      <w:r>
        <w:rPr>
          <w:rFonts w:ascii="inter" w:eastAsia="inter" w:hAnsi="inter" w:cs="inter"/>
          <w:color w:val="000000"/>
          <w:szCs w:val="21"/>
          <w:rtl/>
        </w:rPr>
        <w:t>.</w:t>
      </w:r>
      <w:bookmarkStart w:id="41" w:name="fnref12_1"/>
      <w:bookmarkEnd w:id="41"/>
      <w:r>
        <w:fldChar w:fldCharType="begin"/>
      </w:r>
      <w:r>
        <w:rPr>
          <w:rFonts w:cs="Georgia"/>
          <w:szCs w:val="21"/>
          <w:rtl/>
        </w:rPr>
        <w:instrText>HYPERLINK \l "fn12" \h</w:instrText>
      </w:r>
      <w:r>
        <w:fldChar w:fldCharType="separate"/>
      </w:r>
      <w:r>
        <w:rPr>
          <w:rFonts w:ascii="inter" w:eastAsia="inter" w:hAnsi="inter" w:cs="inter"/>
          <w:szCs w:val="21"/>
          <w:u w:val="single"/>
          <w:vertAlign w:val="superscript"/>
          <w:rtl/>
        </w:rPr>
        <w:t>[12]</w:t>
      </w:r>
      <w:r>
        <w:fldChar w:fldCharType="end"/>
      </w:r>
      <w:bookmarkStart w:id="42" w:name="fnref8_3"/>
      <w:bookmarkEnd w:id="42"/>
      <w:r>
        <w:fldChar w:fldCharType="begin"/>
      </w:r>
      <w:r>
        <w:rPr>
          <w:rFonts w:cs="Georgia"/>
          <w:szCs w:val="21"/>
          <w:rtl/>
        </w:rPr>
        <w:instrText>HYPERLINK \l "fn8" \h</w:instrText>
      </w:r>
      <w:r>
        <w:fldChar w:fldCharType="separate"/>
      </w:r>
      <w:r>
        <w:rPr>
          <w:rFonts w:ascii="inter" w:eastAsia="inter" w:hAnsi="inter" w:cs="inter"/>
          <w:szCs w:val="21"/>
          <w:u w:val="single"/>
          <w:vertAlign w:val="superscript"/>
          <w:rtl/>
        </w:rPr>
        <w:t>[8]</w:t>
      </w:r>
      <w:r>
        <w:fldChar w:fldCharType="end"/>
      </w:r>
    </w:p>
    <w:p w14:paraId="7E1B1347"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الموردون</w:t>
      </w:r>
      <w:r>
        <w:rPr>
          <w:rFonts w:ascii="inter" w:eastAsia="inter" w:hAnsi="inter" w:cs="inter"/>
          <w:b/>
          <w:bCs/>
          <w:color w:val="000000"/>
          <w:szCs w:val="21"/>
          <w:rtl/>
        </w:rPr>
        <w:t xml:space="preserve"> </w:t>
      </w:r>
      <w:r>
        <w:rPr>
          <w:rFonts w:ascii="inter" w:eastAsia="inter" w:hAnsi="inter" w:cs="Times New Roman"/>
          <w:b/>
          <w:bCs/>
          <w:color w:val="000000"/>
          <w:szCs w:val="21"/>
          <w:rtl/>
        </w:rPr>
        <w:t>الدوليون</w:t>
      </w:r>
      <w:r>
        <w:rPr>
          <w:rFonts w:ascii="inter" w:eastAsia="inter" w:hAnsi="inter" w:cs="inter"/>
          <w:b/>
          <w:bCs/>
          <w:color w:val="000000"/>
          <w:szCs w:val="21"/>
          <w:rtl/>
        </w:rPr>
        <w:t xml:space="preserve"> (</w:t>
      </w:r>
      <w:r>
        <w:rPr>
          <w:rFonts w:ascii="inter" w:eastAsia="inter" w:hAnsi="inter" w:cs="Times New Roman"/>
          <w:b/>
          <w:bCs/>
          <w:color w:val="000000"/>
          <w:szCs w:val="21"/>
          <w:rtl/>
        </w:rPr>
        <w:t>المستوردون</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يوفرون</w:t>
      </w:r>
      <w:r>
        <w:rPr>
          <w:rFonts w:ascii="inter" w:eastAsia="inter" w:hAnsi="inter" w:cs="inter"/>
          <w:color w:val="000000"/>
          <w:szCs w:val="21"/>
          <w:rtl/>
        </w:rPr>
        <w:t xml:space="preserve"> </w:t>
      </w:r>
      <w:r>
        <w:rPr>
          <w:rFonts w:ascii="inter" w:eastAsia="inter" w:hAnsi="inter" w:cs="inter"/>
          <w:b/>
          <w:bCs/>
          <w:color w:val="000000"/>
          <w:szCs w:val="21"/>
          <w:rtl/>
        </w:rPr>
        <w:t>25-30%</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الاحتياجات،</w:t>
      </w:r>
      <w:r>
        <w:rPr>
          <w:rFonts w:ascii="inter" w:eastAsia="inter" w:hAnsi="inter" w:cs="inter"/>
          <w:color w:val="000000"/>
          <w:szCs w:val="21"/>
          <w:rtl/>
        </w:rPr>
        <w:t xml:space="preserve"> </w:t>
      </w:r>
      <w:r>
        <w:rPr>
          <w:rFonts w:ascii="inter" w:eastAsia="inter" w:hAnsi="inter" w:cs="Times New Roman"/>
          <w:color w:val="000000"/>
          <w:szCs w:val="21"/>
          <w:rtl/>
        </w:rPr>
        <w:t>وغالباً</w:t>
      </w:r>
      <w:r>
        <w:rPr>
          <w:rFonts w:ascii="inter" w:eastAsia="inter" w:hAnsi="inter" w:cs="inter"/>
          <w:color w:val="000000"/>
          <w:szCs w:val="21"/>
          <w:rtl/>
        </w:rPr>
        <w:t xml:space="preserve"> </w:t>
      </w:r>
      <w:r>
        <w:rPr>
          <w:rFonts w:ascii="inter" w:eastAsia="inter" w:hAnsi="inter" w:cs="Times New Roman"/>
          <w:color w:val="000000"/>
          <w:szCs w:val="21"/>
          <w:rtl/>
        </w:rPr>
        <w:t>ما</w:t>
      </w:r>
      <w:r>
        <w:rPr>
          <w:rFonts w:ascii="inter" w:eastAsia="inter" w:hAnsi="inter" w:cs="inter"/>
          <w:color w:val="000000"/>
          <w:szCs w:val="21"/>
          <w:rtl/>
        </w:rPr>
        <w:t xml:space="preserve"> </w:t>
      </w:r>
      <w:r>
        <w:rPr>
          <w:rFonts w:ascii="inter" w:eastAsia="inter" w:hAnsi="inter" w:cs="Times New Roman"/>
          <w:color w:val="000000"/>
          <w:szCs w:val="21"/>
          <w:rtl/>
        </w:rPr>
        <w:t>تكون</w:t>
      </w:r>
      <w:r>
        <w:rPr>
          <w:rFonts w:ascii="inter" w:eastAsia="inter" w:hAnsi="inter" w:cs="inter"/>
          <w:color w:val="000000"/>
          <w:szCs w:val="21"/>
          <w:rtl/>
        </w:rPr>
        <w:t xml:space="preserve"> </w:t>
      </w:r>
      <w:r>
        <w:rPr>
          <w:rFonts w:ascii="inter" w:eastAsia="inter" w:hAnsi="inter" w:cs="Times New Roman"/>
          <w:color w:val="000000"/>
          <w:szCs w:val="21"/>
          <w:rtl/>
        </w:rPr>
        <w:t>منتجات</w:t>
      </w:r>
      <w:r>
        <w:rPr>
          <w:rFonts w:ascii="inter" w:eastAsia="inter" w:hAnsi="inter" w:cs="inter"/>
          <w:color w:val="000000"/>
          <w:szCs w:val="21"/>
          <w:rtl/>
        </w:rPr>
        <w:t xml:space="preserve"> </w:t>
      </w:r>
      <w:r>
        <w:rPr>
          <w:rFonts w:ascii="inter" w:eastAsia="inter" w:hAnsi="inter" w:cs="Times New Roman"/>
          <w:color w:val="000000"/>
          <w:szCs w:val="21"/>
          <w:rtl/>
        </w:rPr>
        <w:t>مستوردة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أوروبا</w:t>
      </w:r>
      <w:r>
        <w:rPr>
          <w:rFonts w:ascii="inter" w:eastAsia="inter" w:hAnsi="inter" w:cs="inter"/>
          <w:color w:val="000000"/>
          <w:szCs w:val="21"/>
          <w:rtl/>
        </w:rPr>
        <w:t xml:space="preserve"> </w:t>
      </w:r>
      <w:r>
        <w:rPr>
          <w:rFonts w:ascii="inter" w:eastAsia="inter" w:hAnsi="inter" w:cs="Times New Roman"/>
          <w:color w:val="000000"/>
          <w:szCs w:val="21"/>
          <w:rtl/>
        </w:rPr>
        <w:t>وآسيا</w:t>
      </w:r>
      <w:r>
        <w:rPr>
          <w:rFonts w:ascii="inter" w:eastAsia="inter" w:hAnsi="inter" w:cs="inter"/>
          <w:color w:val="000000"/>
          <w:szCs w:val="21"/>
          <w:rtl/>
        </w:rPr>
        <w:t xml:space="preserve"> </w:t>
      </w:r>
      <w:r>
        <w:rPr>
          <w:rFonts w:ascii="inter" w:eastAsia="inter" w:hAnsi="inter" w:cs="Times New Roman"/>
          <w:color w:val="000000"/>
          <w:szCs w:val="21"/>
          <w:rtl/>
        </w:rPr>
        <w:t>مثل</w:t>
      </w:r>
      <w:r>
        <w:rPr>
          <w:rFonts w:ascii="inter" w:eastAsia="inter" w:hAnsi="inter" w:cs="inter"/>
          <w:color w:val="000000"/>
          <w:szCs w:val="21"/>
          <w:rtl/>
        </w:rPr>
        <w:t xml:space="preserve"> </w:t>
      </w:r>
      <w:r>
        <w:rPr>
          <w:rFonts w:ascii="inter" w:eastAsia="inter" w:hAnsi="inter" w:cs="Times New Roman"/>
          <w:color w:val="000000"/>
          <w:szCs w:val="21"/>
          <w:rtl/>
        </w:rPr>
        <w:t>المنتجات</w:t>
      </w:r>
      <w:r>
        <w:rPr>
          <w:rFonts w:ascii="inter" w:eastAsia="inter" w:hAnsi="inter" w:cs="inter"/>
          <w:color w:val="000000"/>
          <w:szCs w:val="21"/>
          <w:rtl/>
        </w:rPr>
        <w:t xml:space="preserve"> </w:t>
      </w:r>
      <w:r>
        <w:rPr>
          <w:rFonts w:ascii="inter" w:eastAsia="inter" w:hAnsi="inter" w:cs="Times New Roman"/>
          <w:color w:val="000000"/>
          <w:szCs w:val="21"/>
          <w:rtl/>
        </w:rPr>
        <w:t>المعلبة</w:t>
      </w:r>
      <w:r>
        <w:rPr>
          <w:rFonts w:ascii="inter" w:eastAsia="inter" w:hAnsi="inter" w:cs="inter"/>
          <w:color w:val="000000"/>
          <w:szCs w:val="21"/>
          <w:rtl/>
        </w:rPr>
        <w:t xml:space="preserve"> </w:t>
      </w:r>
      <w:r>
        <w:rPr>
          <w:rFonts w:ascii="inter" w:eastAsia="inter" w:hAnsi="inter" w:cs="Times New Roman"/>
          <w:color w:val="000000"/>
          <w:szCs w:val="21"/>
          <w:rtl/>
        </w:rPr>
        <w:t>والمجمدة</w:t>
      </w:r>
      <w:r>
        <w:rPr>
          <w:rFonts w:ascii="inter" w:eastAsia="inter" w:hAnsi="inter" w:cs="inter"/>
          <w:color w:val="000000"/>
          <w:szCs w:val="21"/>
          <w:rtl/>
        </w:rPr>
        <w:t xml:space="preserve"> </w:t>
      </w:r>
      <w:r>
        <w:rPr>
          <w:rFonts w:ascii="inter" w:eastAsia="inter" w:hAnsi="inter" w:cs="Times New Roman"/>
          <w:color w:val="000000"/>
          <w:szCs w:val="21"/>
          <w:rtl/>
        </w:rPr>
        <w:t>والمخزون</w:t>
      </w:r>
      <w:r>
        <w:rPr>
          <w:rFonts w:ascii="inter" w:eastAsia="inter" w:hAnsi="inter" w:cs="inter"/>
          <w:color w:val="000000"/>
          <w:szCs w:val="21"/>
          <w:rtl/>
        </w:rPr>
        <w:t xml:space="preserve"> </w:t>
      </w:r>
      <w:r>
        <w:rPr>
          <w:rFonts w:ascii="inter" w:eastAsia="inter" w:hAnsi="inter" w:cs="Times New Roman"/>
          <w:color w:val="000000"/>
          <w:szCs w:val="21"/>
          <w:rtl/>
        </w:rPr>
        <w:t>المقيد</w:t>
      </w:r>
      <w:r>
        <w:rPr>
          <w:rFonts w:ascii="inter" w:eastAsia="inter" w:hAnsi="inter" w:cs="inter"/>
          <w:color w:val="000000"/>
          <w:szCs w:val="21"/>
          <w:rtl/>
        </w:rPr>
        <w:t xml:space="preserve">. </w:t>
      </w:r>
      <w:r>
        <w:rPr>
          <w:rFonts w:ascii="inter" w:eastAsia="inter" w:hAnsi="inter" w:cs="Times New Roman"/>
          <w:color w:val="000000"/>
          <w:szCs w:val="21"/>
          <w:rtl/>
        </w:rPr>
        <w:t>تلك</w:t>
      </w:r>
      <w:r>
        <w:rPr>
          <w:rFonts w:ascii="inter" w:eastAsia="inter" w:hAnsi="inter" w:cs="inter"/>
          <w:color w:val="000000"/>
          <w:szCs w:val="21"/>
          <w:rtl/>
        </w:rPr>
        <w:t xml:space="preserve"> </w:t>
      </w:r>
      <w:r>
        <w:rPr>
          <w:rFonts w:ascii="inter" w:eastAsia="inter" w:hAnsi="inter" w:cs="Times New Roman"/>
          <w:color w:val="000000"/>
          <w:szCs w:val="21"/>
          <w:rtl/>
        </w:rPr>
        <w:t>الشركات</w:t>
      </w:r>
      <w:r>
        <w:rPr>
          <w:rFonts w:ascii="inter" w:eastAsia="inter" w:hAnsi="inter" w:cs="inter"/>
          <w:color w:val="000000"/>
          <w:szCs w:val="21"/>
          <w:rtl/>
        </w:rPr>
        <w:t xml:space="preserve"> </w:t>
      </w:r>
      <w:r>
        <w:rPr>
          <w:rFonts w:ascii="inter" w:eastAsia="inter" w:hAnsi="inter" w:cs="Times New Roman"/>
          <w:color w:val="000000"/>
          <w:szCs w:val="21"/>
          <w:rtl/>
        </w:rPr>
        <w:t>عادة</w:t>
      </w:r>
      <w:r>
        <w:rPr>
          <w:rFonts w:ascii="inter" w:eastAsia="inter" w:hAnsi="inter" w:cs="inter"/>
          <w:color w:val="000000"/>
          <w:szCs w:val="21"/>
          <w:rtl/>
        </w:rPr>
        <w:t xml:space="preserve"> </w:t>
      </w:r>
      <w:r>
        <w:rPr>
          <w:rFonts w:ascii="inter" w:eastAsia="inter" w:hAnsi="inter" w:cs="Times New Roman"/>
          <w:color w:val="000000"/>
          <w:szCs w:val="21"/>
          <w:rtl/>
        </w:rPr>
        <w:t>مقرها</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القاهرة</w:t>
      </w:r>
      <w:r>
        <w:rPr>
          <w:rFonts w:ascii="inter" w:eastAsia="inter" w:hAnsi="inter" w:cs="inter"/>
          <w:color w:val="000000"/>
          <w:szCs w:val="21"/>
          <w:rtl/>
        </w:rPr>
        <w:t xml:space="preserve"> </w:t>
      </w:r>
      <w:r>
        <w:rPr>
          <w:rFonts w:ascii="inter" w:eastAsia="inter" w:hAnsi="inter" w:cs="Times New Roman"/>
          <w:color w:val="000000"/>
          <w:szCs w:val="21"/>
          <w:rtl/>
        </w:rPr>
        <w:t>أو</w:t>
      </w:r>
      <w:r>
        <w:rPr>
          <w:rFonts w:ascii="inter" w:eastAsia="inter" w:hAnsi="inter" w:cs="inter"/>
          <w:color w:val="000000"/>
          <w:szCs w:val="21"/>
          <w:rtl/>
        </w:rPr>
        <w:t xml:space="preserve"> </w:t>
      </w:r>
      <w:r>
        <w:rPr>
          <w:rFonts w:ascii="inter" w:eastAsia="inter" w:hAnsi="inter" w:cs="Times New Roman"/>
          <w:color w:val="000000"/>
          <w:szCs w:val="21"/>
          <w:rtl/>
        </w:rPr>
        <w:t>الإسكندرية</w:t>
      </w:r>
      <w:r>
        <w:rPr>
          <w:rFonts w:ascii="inter" w:eastAsia="inter" w:hAnsi="inter" w:cs="inter"/>
          <w:color w:val="000000"/>
          <w:szCs w:val="21"/>
          <w:rtl/>
        </w:rPr>
        <w:t xml:space="preserve"> </w:t>
      </w:r>
      <w:r>
        <w:rPr>
          <w:rFonts w:ascii="inter" w:eastAsia="inter" w:hAnsi="inter" w:cs="Times New Roman"/>
          <w:color w:val="000000"/>
          <w:szCs w:val="21"/>
          <w:rtl/>
        </w:rPr>
        <w:t>وتوفر</w:t>
      </w:r>
      <w:r>
        <w:rPr>
          <w:rFonts w:ascii="inter" w:eastAsia="inter" w:hAnsi="inter" w:cs="inter"/>
          <w:color w:val="000000"/>
          <w:szCs w:val="21"/>
          <w:rtl/>
        </w:rPr>
        <w:t xml:space="preserve"> </w:t>
      </w:r>
      <w:r>
        <w:rPr>
          <w:rFonts w:ascii="inter" w:eastAsia="inter" w:hAnsi="inter" w:cs="Times New Roman"/>
          <w:color w:val="000000"/>
          <w:szCs w:val="21"/>
          <w:rtl/>
        </w:rPr>
        <w:t>بضائع</w:t>
      </w:r>
      <w:r>
        <w:rPr>
          <w:rFonts w:ascii="inter" w:eastAsia="inter" w:hAnsi="inter" w:cs="inter"/>
          <w:color w:val="000000"/>
          <w:szCs w:val="21"/>
          <w:rtl/>
        </w:rPr>
        <w:t xml:space="preserve"> </w:t>
      </w:r>
      <w:r>
        <w:rPr>
          <w:rFonts w:ascii="inter" w:eastAsia="inter" w:hAnsi="inter" w:cs="Times New Roman"/>
          <w:color w:val="000000"/>
          <w:szCs w:val="21"/>
          <w:rtl/>
        </w:rPr>
        <w:t>معايير</w:t>
      </w:r>
      <w:r>
        <w:rPr>
          <w:rFonts w:ascii="inter" w:eastAsia="inter" w:hAnsi="inter" w:cs="inter"/>
          <w:color w:val="000000"/>
          <w:szCs w:val="21"/>
          <w:rtl/>
        </w:rPr>
        <w:t xml:space="preserve"> </w:t>
      </w:r>
      <w:r>
        <w:rPr>
          <w:rFonts w:ascii="inter" w:eastAsia="inter" w:hAnsi="inter" w:cs="Times New Roman"/>
          <w:color w:val="000000"/>
          <w:szCs w:val="21"/>
          <w:rtl/>
        </w:rPr>
        <w:t>عالية</w:t>
      </w:r>
      <w:r>
        <w:rPr>
          <w:rFonts w:ascii="inter" w:eastAsia="inter" w:hAnsi="inter" w:cs="inter"/>
          <w:color w:val="000000"/>
          <w:szCs w:val="21"/>
          <w:rtl/>
        </w:rPr>
        <w:t>.</w:t>
      </w:r>
    </w:p>
    <w:p w14:paraId="6FBF794F"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الموردون</w:t>
      </w:r>
      <w:r>
        <w:rPr>
          <w:rFonts w:ascii="inter" w:eastAsia="inter" w:hAnsi="inter" w:cs="inter"/>
          <w:b/>
          <w:bCs/>
          <w:color w:val="000000"/>
          <w:szCs w:val="21"/>
          <w:rtl/>
        </w:rPr>
        <w:t xml:space="preserve"> </w:t>
      </w:r>
      <w:r>
        <w:rPr>
          <w:rFonts w:ascii="inter" w:eastAsia="inter" w:hAnsi="inter" w:cs="Times New Roman"/>
          <w:b/>
          <w:bCs/>
          <w:color w:val="000000"/>
          <w:szCs w:val="21"/>
          <w:rtl/>
        </w:rPr>
        <w:t>الإقليميون</w:t>
      </w:r>
      <w:r>
        <w:rPr>
          <w:rFonts w:ascii="inter" w:eastAsia="inter" w:hAnsi="inter" w:cs="inter"/>
          <w:color w:val="000000"/>
          <w:szCs w:val="21"/>
          <w:rtl/>
        </w:rPr>
        <w:t xml:space="preserve"> (</w:t>
      </w:r>
      <w:r>
        <w:rPr>
          <w:rFonts w:ascii="inter" w:eastAsia="inter" w:hAnsi="inter" w:cs="Times New Roman"/>
          <w:color w:val="000000"/>
          <w:szCs w:val="21"/>
          <w:rtl/>
        </w:rPr>
        <w:t>سعودية،</w:t>
      </w:r>
      <w:r>
        <w:rPr>
          <w:rFonts w:ascii="inter" w:eastAsia="inter" w:hAnsi="inter" w:cs="inter"/>
          <w:color w:val="000000"/>
          <w:szCs w:val="21"/>
          <w:rtl/>
        </w:rPr>
        <w:t xml:space="preserve"> </w:t>
      </w:r>
      <w:r>
        <w:rPr>
          <w:rFonts w:ascii="inter" w:eastAsia="inter" w:hAnsi="inter" w:cs="Times New Roman"/>
          <w:color w:val="000000"/>
          <w:szCs w:val="21"/>
          <w:rtl/>
        </w:rPr>
        <w:t>إمارات،</w:t>
      </w:r>
      <w:r>
        <w:rPr>
          <w:rFonts w:ascii="inter" w:eastAsia="inter" w:hAnsi="inter" w:cs="inter"/>
          <w:color w:val="000000"/>
          <w:szCs w:val="21"/>
          <w:rtl/>
        </w:rPr>
        <w:t xml:space="preserve"> </w:t>
      </w:r>
      <w:r>
        <w:rPr>
          <w:rFonts w:ascii="inter" w:eastAsia="inter" w:hAnsi="inter" w:cs="Times New Roman"/>
          <w:color w:val="000000"/>
          <w:szCs w:val="21"/>
          <w:rtl/>
        </w:rPr>
        <w:t>إثيوبيا</w:t>
      </w:r>
      <w:r>
        <w:rPr>
          <w:rFonts w:ascii="inter" w:eastAsia="inter" w:hAnsi="inter" w:cs="inter"/>
          <w:color w:val="000000"/>
          <w:szCs w:val="21"/>
          <w:rtl/>
        </w:rPr>
        <w:t xml:space="preserve">) </w:t>
      </w:r>
      <w:r>
        <w:rPr>
          <w:rFonts w:ascii="inter" w:eastAsia="inter" w:hAnsi="inter" w:cs="Times New Roman"/>
          <w:color w:val="000000"/>
          <w:szCs w:val="21"/>
          <w:rtl/>
        </w:rPr>
        <w:t>يوفرون</w:t>
      </w:r>
      <w:r>
        <w:rPr>
          <w:rFonts w:ascii="inter" w:eastAsia="inter" w:hAnsi="inter" w:cs="inter"/>
          <w:color w:val="000000"/>
          <w:szCs w:val="21"/>
          <w:rtl/>
        </w:rPr>
        <w:t xml:space="preserve"> </w:t>
      </w:r>
      <w:r>
        <w:rPr>
          <w:rFonts w:ascii="inter" w:eastAsia="inter" w:hAnsi="inter" w:cs="inter"/>
          <w:b/>
          <w:bCs/>
          <w:color w:val="000000"/>
          <w:szCs w:val="21"/>
          <w:rtl/>
        </w:rPr>
        <w:t>5-10%</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الاحتياجات</w:t>
      </w:r>
      <w:r>
        <w:rPr>
          <w:rFonts w:ascii="inter" w:eastAsia="inter" w:hAnsi="inter" w:cs="inter"/>
          <w:color w:val="000000"/>
          <w:szCs w:val="21"/>
          <w:rtl/>
        </w:rPr>
        <w:t xml:space="preserve"> </w:t>
      </w:r>
      <w:r>
        <w:rPr>
          <w:rFonts w:ascii="inter" w:eastAsia="inter" w:hAnsi="inter" w:cs="Times New Roman"/>
          <w:color w:val="000000"/>
          <w:szCs w:val="21"/>
          <w:rtl/>
        </w:rPr>
        <w:t>للسفن</w:t>
      </w:r>
      <w:r>
        <w:rPr>
          <w:rFonts w:ascii="inter" w:eastAsia="inter" w:hAnsi="inter" w:cs="inter"/>
          <w:color w:val="000000"/>
          <w:szCs w:val="21"/>
          <w:rtl/>
        </w:rPr>
        <w:t xml:space="preserve"> </w:t>
      </w:r>
      <w:r>
        <w:rPr>
          <w:rFonts w:ascii="inter" w:eastAsia="inter" w:hAnsi="inter" w:cs="Times New Roman"/>
          <w:color w:val="000000"/>
          <w:szCs w:val="21"/>
          <w:rtl/>
        </w:rPr>
        <w:t>التي</w:t>
      </w:r>
      <w:r>
        <w:rPr>
          <w:rFonts w:ascii="inter" w:eastAsia="inter" w:hAnsi="inter" w:cs="inter"/>
          <w:color w:val="000000"/>
          <w:szCs w:val="21"/>
          <w:rtl/>
        </w:rPr>
        <w:t xml:space="preserve"> </w:t>
      </w:r>
      <w:r>
        <w:rPr>
          <w:rFonts w:ascii="inter" w:eastAsia="inter" w:hAnsi="inter" w:cs="Times New Roman"/>
          <w:color w:val="000000"/>
          <w:szCs w:val="21"/>
          <w:rtl/>
        </w:rPr>
        <w:t>تمتلك</w:t>
      </w:r>
      <w:r>
        <w:rPr>
          <w:rFonts w:ascii="inter" w:eastAsia="inter" w:hAnsi="inter" w:cs="inter"/>
          <w:color w:val="000000"/>
          <w:szCs w:val="21"/>
          <w:rtl/>
        </w:rPr>
        <w:t xml:space="preserve"> </w:t>
      </w:r>
      <w:r>
        <w:rPr>
          <w:rFonts w:ascii="inter" w:eastAsia="inter" w:hAnsi="inter" w:cs="Times New Roman"/>
          <w:color w:val="000000"/>
          <w:szCs w:val="21"/>
          <w:rtl/>
        </w:rPr>
        <w:t>حسابات</w:t>
      </w:r>
      <w:r>
        <w:rPr>
          <w:rFonts w:ascii="inter" w:eastAsia="inter" w:hAnsi="inter" w:cs="inter"/>
          <w:color w:val="000000"/>
          <w:szCs w:val="21"/>
          <w:rtl/>
        </w:rPr>
        <w:t xml:space="preserve"> </w:t>
      </w:r>
      <w:r>
        <w:rPr>
          <w:rFonts w:ascii="inter" w:eastAsia="inter" w:hAnsi="inter" w:cs="Times New Roman"/>
          <w:color w:val="000000"/>
          <w:szCs w:val="21"/>
          <w:rtl/>
        </w:rPr>
        <w:t>تجارية</w:t>
      </w:r>
      <w:r>
        <w:rPr>
          <w:rFonts w:ascii="inter" w:eastAsia="inter" w:hAnsi="inter" w:cs="inter"/>
          <w:color w:val="000000"/>
          <w:szCs w:val="21"/>
          <w:rtl/>
        </w:rPr>
        <w:t xml:space="preserve"> </w:t>
      </w:r>
      <w:r>
        <w:rPr>
          <w:rFonts w:ascii="inter" w:eastAsia="inter" w:hAnsi="inter" w:cs="Times New Roman"/>
          <w:color w:val="000000"/>
          <w:szCs w:val="21"/>
          <w:rtl/>
        </w:rPr>
        <w:t>مع</w:t>
      </w:r>
      <w:r>
        <w:rPr>
          <w:rFonts w:ascii="inter" w:eastAsia="inter" w:hAnsi="inter" w:cs="inter"/>
          <w:color w:val="000000"/>
          <w:szCs w:val="21"/>
          <w:rtl/>
        </w:rPr>
        <w:t xml:space="preserve"> </w:t>
      </w:r>
      <w:r>
        <w:rPr>
          <w:rFonts w:ascii="inter" w:eastAsia="inter" w:hAnsi="inter" w:cs="Times New Roman"/>
          <w:color w:val="000000"/>
          <w:szCs w:val="21"/>
          <w:rtl/>
        </w:rPr>
        <w:t>تلك</w:t>
      </w:r>
      <w:r>
        <w:rPr>
          <w:rFonts w:ascii="inter" w:eastAsia="inter" w:hAnsi="inter" w:cs="inter"/>
          <w:color w:val="000000"/>
          <w:szCs w:val="21"/>
          <w:rtl/>
        </w:rPr>
        <w:t xml:space="preserve"> </w:t>
      </w:r>
      <w:r>
        <w:rPr>
          <w:rFonts w:ascii="inter" w:eastAsia="inter" w:hAnsi="inter" w:cs="Times New Roman"/>
          <w:color w:val="000000"/>
          <w:szCs w:val="21"/>
          <w:rtl/>
        </w:rPr>
        <w:t>الدول</w:t>
      </w:r>
      <w:r>
        <w:rPr>
          <w:rFonts w:ascii="inter" w:eastAsia="inter" w:hAnsi="inter" w:cs="inter"/>
          <w:color w:val="000000"/>
          <w:szCs w:val="21"/>
          <w:rtl/>
        </w:rPr>
        <w:t xml:space="preserve"> </w:t>
      </w:r>
      <w:r>
        <w:rPr>
          <w:rFonts w:ascii="inter" w:eastAsia="inter" w:hAnsi="inter" w:cs="Times New Roman"/>
          <w:color w:val="000000"/>
          <w:szCs w:val="21"/>
          <w:rtl/>
        </w:rPr>
        <w:t>أو</w:t>
      </w:r>
      <w:r>
        <w:rPr>
          <w:rFonts w:ascii="inter" w:eastAsia="inter" w:hAnsi="inter" w:cs="inter"/>
          <w:color w:val="000000"/>
          <w:szCs w:val="21"/>
          <w:rtl/>
        </w:rPr>
        <w:t xml:space="preserve"> </w:t>
      </w:r>
      <w:r>
        <w:rPr>
          <w:rFonts w:ascii="inter" w:eastAsia="inter" w:hAnsi="inter" w:cs="Times New Roman"/>
          <w:color w:val="000000"/>
          <w:szCs w:val="21"/>
          <w:rtl/>
        </w:rPr>
        <w:t>للسفن</w:t>
      </w:r>
      <w:r>
        <w:rPr>
          <w:rFonts w:ascii="inter" w:eastAsia="inter" w:hAnsi="inter" w:cs="inter"/>
          <w:color w:val="000000"/>
          <w:szCs w:val="21"/>
          <w:rtl/>
        </w:rPr>
        <w:t xml:space="preserve"> </w:t>
      </w:r>
      <w:r>
        <w:rPr>
          <w:rFonts w:ascii="inter" w:eastAsia="inter" w:hAnsi="inter" w:cs="Times New Roman"/>
          <w:color w:val="000000"/>
          <w:szCs w:val="21"/>
          <w:rtl/>
        </w:rPr>
        <w:t>التي</w:t>
      </w:r>
      <w:r>
        <w:rPr>
          <w:rFonts w:ascii="inter" w:eastAsia="inter" w:hAnsi="inter" w:cs="inter"/>
          <w:color w:val="000000"/>
          <w:szCs w:val="21"/>
          <w:rtl/>
        </w:rPr>
        <w:t xml:space="preserve"> </w:t>
      </w:r>
      <w:r>
        <w:rPr>
          <w:rFonts w:ascii="inter" w:eastAsia="inter" w:hAnsi="inter" w:cs="Times New Roman"/>
          <w:color w:val="000000"/>
          <w:szCs w:val="21"/>
          <w:rtl/>
        </w:rPr>
        <w:t>تفضل</w:t>
      </w:r>
      <w:r>
        <w:rPr>
          <w:rFonts w:ascii="inter" w:eastAsia="inter" w:hAnsi="inter" w:cs="inter"/>
          <w:color w:val="000000"/>
          <w:szCs w:val="21"/>
          <w:rtl/>
        </w:rPr>
        <w:t xml:space="preserve"> </w:t>
      </w:r>
      <w:r>
        <w:rPr>
          <w:rFonts w:ascii="inter" w:eastAsia="inter" w:hAnsi="inter" w:cs="Times New Roman"/>
          <w:color w:val="000000"/>
          <w:szCs w:val="21"/>
          <w:rtl/>
        </w:rPr>
        <w:t>التموين</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موانئ</w:t>
      </w:r>
      <w:r>
        <w:rPr>
          <w:rFonts w:ascii="inter" w:eastAsia="inter" w:hAnsi="inter" w:cs="inter"/>
          <w:color w:val="000000"/>
          <w:szCs w:val="21"/>
          <w:rtl/>
        </w:rPr>
        <w:t xml:space="preserve"> </w:t>
      </w:r>
      <w:r>
        <w:rPr>
          <w:rFonts w:ascii="inter" w:eastAsia="inter" w:hAnsi="inter" w:cs="Times New Roman"/>
          <w:color w:val="000000"/>
          <w:szCs w:val="21"/>
          <w:rtl/>
        </w:rPr>
        <w:t>أقرب</w:t>
      </w:r>
      <w:r>
        <w:rPr>
          <w:rFonts w:ascii="inter" w:eastAsia="inter" w:hAnsi="inter" w:cs="inter"/>
          <w:color w:val="000000"/>
          <w:szCs w:val="21"/>
          <w:rtl/>
        </w:rPr>
        <w:t>.</w:t>
      </w:r>
    </w:p>
    <w:p w14:paraId="1F9DC8E8" w14:textId="77777777" w:rsidR="00BC5C23" w:rsidRDefault="00BC5C23" w:rsidP="00BC5C23">
      <w:pPr>
        <w:bidi/>
        <w:spacing w:before="315" w:after="105" w:line="360" w:lineRule="auto"/>
        <w:ind w:left="-30"/>
        <w:rPr>
          <w:rFonts w:cs="Georgia"/>
          <w:szCs w:val="21"/>
          <w:rtl/>
        </w:rPr>
      </w:pPr>
      <w:bookmarkStart w:id="43" w:name="bm_3_3_فترات_الانتظار_والعبور"/>
      <w:r>
        <w:rPr>
          <w:rFonts w:ascii="inter" w:eastAsia="inter" w:hAnsi="inter" w:cs="inter"/>
          <w:b/>
          <w:bCs/>
          <w:color w:val="000000"/>
          <w:sz w:val="24"/>
          <w:szCs w:val="24"/>
          <w:rtl/>
        </w:rPr>
        <w:t xml:space="preserve">3.3 </w:t>
      </w:r>
      <w:r>
        <w:rPr>
          <w:rFonts w:ascii="inter" w:eastAsia="inter" w:hAnsi="inter" w:cs="Times New Roman"/>
          <w:b/>
          <w:bCs/>
          <w:color w:val="000000"/>
          <w:sz w:val="24"/>
          <w:szCs w:val="24"/>
          <w:rtl/>
        </w:rPr>
        <w:t>فترات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الانتظار</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والعبور</w:t>
      </w:r>
      <w:bookmarkEnd w:id="43"/>
    </w:p>
    <w:p w14:paraId="033133D8"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متوسط</w:t>
      </w:r>
      <w:r>
        <w:rPr>
          <w:rFonts w:ascii="inter" w:eastAsia="inter" w:hAnsi="inter" w:cs="inter"/>
          <w:b/>
          <w:bCs/>
          <w:color w:val="000000"/>
          <w:szCs w:val="21"/>
          <w:rtl/>
        </w:rPr>
        <w:t xml:space="preserve"> </w:t>
      </w:r>
      <w:r>
        <w:rPr>
          <w:rFonts w:ascii="inter" w:eastAsia="inter" w:hAnsi="inter" w:cs="Times New Roman"/>
          <w:b/>
          <w:bCs/>
          <w:color w:val="000000"/>
          <w:szCs w:val="21"/>
          <w:rtl/>
        </w:rPr>
        <w:t>وقت</w:t>
      </w:r>
      <w:r>
        <w:rPr>
          <w:rFonts w:ascii="inter" w:eastAsia="inter" w:hAnsi="inter" w:cs="inter"/>
          <w:b/>
          <w:bCs/>
          <w:color w:val="000000"/>
          <w:szCs w:val="21"/>
          <w:rtl/>
        </w:rPr>
        <w:t xml:space="preserve"> </w:t>
      </w:r>
      <w:r>
        <w:rPr>
          <w:rFonts w:ascii="inter" w:eastAsia="inter" w:hAnsi="inter" w:cs="Times New Roman"/>
          <w:b/>
          <w:bCs/>
          <w:color w:val="000000"/>
          <w:szCs w:val="21"/>
          <w:rtl/>
        </w:rPr>
        <w:t>العبور</w:t>
      </w:r>
      <w:r>
        <w:rPr>
          <w:rFonts w:ascii="inter" w:eastAsia="inter" w:hAnsi="inter" w:cs="inter"/>
          <w:b/>
          <w:bCs/>
          <w:color w:val="000000"/>
          <w:szCs w:val="21"/>
          <w:rtl/>
        </w:rPr>
        <w:t xml:space="preserve"> </w:t>
      </w:r>
      <w:r>
        <w:rPr>
          <w:rFonts w:ascii="inter" w:eastAsia="inter" w:hAnsi="inter" w:cs="Times New Roman"/>
          <w:b/>
          <w:bCs/>
          <w:color w:val="000000"/>
          <w:szCs w:val="21"/>
          <w:rtl/>
        </w:rPr>
        <w:t>الفعلي</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بورت</w:t>
      </w:r>
      <w:r>
        <w:rPr>
          <w:rFonts w:ascii="inter" w:eastAsia="inter" w:hAnsi="inter" w:cs="inter"/>
          <w:color w:val="000000"/>
          <w:szCs w:val="21"/>
          <w:rtl/>
        </w:rPr>
        <w:t xml:space="preserve"> </w:t>
      </w:r>
      <w:r>
        <w:rPr>
          <w:rFonts w:ascii="inter" w:eastAsia="inter" w:hAnsi="inter" w:cs="Times New Roman"/>
          <w:color w:val="000000"/>
          <w:szCs w:val="21"/>
          <w:rtl/>
        </w:rPr>
        <w:t>توفيق</w:t>
      </w:r>
      <w:r>
        <w:rPr>
          <w:rFonts w:ascii="inter" w:eastAsia="inter" w:hAnsi="inter" w:cs="inter"/>
          <w:color w:val="000000"/>
          <w:szCs w:val="21"/>
          <w:rtl/>
        </w:rPr>
        <w:t xml:space="preserve"> </w:t>
      </w:r>
      <w:r>
        <w:rPr>
          <w:rFonts w:ascii="inter" w:eastAsia="inter" w:hAnsi="inter" w:cs="Times New Roman"/>
          <w:color w:val="000000"/>
          <w:szCs w:val="21"/>
          <w:rtl/>
        </w:rPr>
        <w:t>بالشمال</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بالجنوب</w:t>
      </w:r>
      <w:r>
        <w:rPr>
          <w:rFonts w:ascii="inter" w:eastAsia="inter" w:hAnsi="inter" w:cs="inter"/>
          <w:color w:val="000000"/>
          <w:szCs w:val="21"/>
          <w:rtl/>
        </w:rPr>
        <w:t xml:space="preserve">) </w:t>
      </w:r>
      <w:r>
        <w:rPr>
          <w:rFonts w:ascii="inter" w:eastAsia="inter" w:hAnsi="inter" w:cs="Times New Roman"/>
          <w:color w:val="000000"/>
          <w:szCs w:val="21"/>
          <w:rtl/>
        </w:rPr>
        <w:t>يتراوح</w:t>
      </w:r>
      <w:r>
        <w:rPr>
          <w:rFonts w:ascii="inter" w:eastAsia="inter" w:hAnsi="inter" w:cs="inter"/>
          <w:color w:val="000000"/>
          <w:szCs w:val="21"/>
          <w:rtl/>
        </w:rPr>
        <w:t xml:space="preserve"> </w:t>
      </w:r>
      <w:r>
        <w:rPr>
          <w:rFonts w:ascii="inter" w:eastAsia="inter" w:hAnsi="inter" w:cs="Times New Roman"/>
          <w:color w:val="000000"/>
          <w:szCs w:val="21"/>
          <w:rtl/>
        </w:rPr>
        <w:t>بين</w:t>
      </w:r>
      <w:r>
        <w:rPr>
          <w:rFonts w:ascii="inter" w:eastAsia="inter" w:hAnsi="inter" w:cs="inter"/>
          <w:color w:val="000000"/>
          <w:szCs w:val="21"/>
          <w:rtl/>
        </w:rPr>
        <w:t xml:space="preserve"> </w:t>
      </w:r>
      <w:r>
        <w:rPr>
          <w:rFonts w:ascii="inter" w:eastAsia="inter" w:hAnsi="inter" w:cs="inter"/>
          <w:b/>
          <w:bCs/>
          <w:color w:val="000000"/>
          <w:szCs w:val="21"/>
          <w:rtl/>
        </w:rPr>
        <w:t xml:space="preserve">12-16 </w:t>
      </w:r>
      <w:r>
        <w:rPr>
          <w:rFonts w:ascii="inter" w:eastAsia="inter" w:hAnsi="inter" w:cs="Times New Roman"/>
          <w:b/>
          <w:bCs/>
          <w:color w:val="000000"/>
          <w:szCs w:val="21"/>
          <w:rtl/>
        </w:rPr>
        <w:t>ساعة</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الوقت</w:t>
      </w:r>
      <w:r>
        <w:rPr>
          <w:rFonts w:ascii="inter" w:eastAsia="inter" w:hAnsi="inter" w:cs="inter"/>
          <w:color w:val="000000"/>
          <w:szCs w:val="21"/>
          <w:rtl/>
        </w:rPr>
        <w:t xml:space="preserve"> </w:t>
      </w:r>
      <w:r>
        <w:rPr>
          <w:rFonts w:ascii="inter" w:eastAsia="inter" w:hAnsi="inter" w:cs="Times New Roman"/>
          <w:color w:val="000000"/>
          <w:szCs w:val="21"/>
          <w:rtl/>
        </w:rPr>
        <w:t>يشمل</w:t>
      </w:r>
      <w:r>
        <w:rPr>
          <w:rFonts w:ascii="inter" w:eastAsia="inter" w:hAnsi="inter" w:cs="inter"/>
          <w:color w:val="000000"/>
          <w:szCs w:val="21"/>
          <w:rtl/>
        </w:rPr>
        <w:t>:</w:t>
      </w:r>
      <w:bookmarkStart w:id="44" w:name="fnref20"/>
      <w:bookmarkEnd w:id="44"/>
      <w:r>
        <w:fldChar w:fldCharType="begin"/>
      </w:r>
      <w:r>
        <w:rPr>
          <w:rFonts w:cs="Georgia"/>
          <w:szCs w:val="21"/>
          <w:rtl/>
        </w:rPr>
        <w:instrText>HYPERLINK \l "fn20" \h</w:instrText>
      </w:r>
      <w:r>
        <w:fldChar w:fldCharType="separate"/>
      </w:r>
      <w:r>
        <w:rPr>
          <w:rFonts w:ascii="inter" w:eastAsia="inter" w:hAnsi="inter" w:cs="inter"/>
          <w:szCs w:val="21"/>
          <w:u w:val="single"/>
          <w:vertAlign w:val="superscript"/>
          <w:rtl/>
        </w:rPr>
        <w:t>[20]</w:t>
      </w:r>
      <w:r>
        <w:fldChar w:fldCharType="end"/>
      </w:r>
      <w:bookmarkStart w:id="45" w:name="fnref21"/>
      <w:bookmarkEnd w:id="45"/>
      <w:r>
        <w:fldChar w:fldCharType="begin"/>
      </w:r>
      <w:r>
        <w:rPr>
          <w:rFonts w:cs="Georgia"/>
          <w:szCs w:val="21"/>
          <w:rtl/>
        </w:rPr>
        <w:instrText>HYPERLINK \l "fn21" \h</w:instrText>
      </w:r>
      <w:r>
        <w:fldChar w:fldCharType="separate"/>
      </w:r>
      <w:r>
        <w:rPr>
          <w:rFonts w:ascii="inter" w:eastAsia="inter" w:hAnsi="inter" w:cs="inter"/>
          <w:szCs w:val="21"/>
          <w:u w:val="single"/>
          <w:vertAlign w:val="superscript"/>
          <w:rtl/>
        </w:rPr>
        <w:t>[21]</w:t>
      </w:r>
      <w:r>
        <w:fldChar w:fldCharType="end"/>
      </w:r>
    </w:p>
    <w:p w14:paraId="119E847E" w14:textId="77777777" w:rsidR="00BC5C23" w:rsidRDefault="00BC5C23" w:rsidP="00BC5C23">
      <w:pPr>
        <w:numPr>
          <w:ilvl w:val="0"/>
          <w:numId w:val="52"/>
        </w:numPr>
        <w:bidi/>
        <w:spacing w:before="105" w:after="105" w:line="360" w:lineRule="auto"/>
        <w:rPr>
          <w:rFonts w:cs="Georgia"/>
          <w:szCs w:val="21"/>
          <w:rtl/>
        </w:rPr>
      </w:pPr>
      <w:r>
        <w:rPr>
          <w:rFonts w:ascii="inter" w:eastAsia="inter" w:hAnsi="inter" w:cs="inter"/>
          <w:color w:val="000000"/>
          <w:szCs w:val="21"/>
          <w:rtl/>
        </w:rPr>
        <w:t xml:space="preserve">2-4 </w:t>
      </w:r>
      <w:r>
        <w:rPr>
          <w:rFonts w:ascii="inter" w:eastAsia="inter" w:hAnsi="inter" w:cs="Times New Roman"/>
          <w:color w:val="000000"/>
          <w:szCs w:val="21"/>
          <w:rtl/>
        </w:rPr>
        <w:t>ساعات</w:t>
      </w:r>
      <w:r>
        <w:rPr>
          <w:rFonts w:ascii="inter" w:eastAsia="inter" w:hAnsi="inter" w:cs="inter"/>
          <w:color w:val="000000"/>
          <w:szCs w:val="21"/>
          <w:rtl/>
        </w:rPr>
        <w:t xml:space="preserve"> </w:t>
      </w:r>
      <w:r>
        <w:rPr>
          <w:rFonts w:ascii="inter" w:eastAsia="inter" w:hAnsi="inter" w:cs="Times New Roman"/>
          <w:color w:val="000000"/>
          <w:szCs w:val="21"/>
          <w:rtl/>
        </w:rPr>
        <w:t>للتحضيرات</w:t>
      </w:r>
      <w:r>
        <w:rPr>
          <w:rFonts w:ascii="inter" w:eastAsia="inter" w:hAnsi="inter" w:cs="inter"/>
          <w:color w:val="000000"/>
          <w:szCs w:val="21"/>
          <w:rtl/>
        </w:rPr>
        <w:t xml:space="preserve"> </w:t>
      </w:r>
      <w:r>
        <w:rPr>
          <w:rFonts w:ascii="inter" w:eastAsia="inter" w:hAnsi="inter" w:cs="Times New Roman"/>
          <w:color w:val="000000"/>
          <w:szCs w:val="21"/>
          <w:rtl/>
        </w:rPr>
        <w:t>والتوثيق</w:t>
      </w:r>
    </w:p>
    <w:p w14:paraId="094D90E6" w14:textId="77777777" w:rsidR="00BC5C23" w:rsidRDefault="00BC5C23" w:rsidP="00BC5C23">
      <w:pPr>
        <w:numPr>
          <w:ilvl w:val="0"/>
          <w:numId w:val="52"/>
        </w:numPr>
        <w:bidi/>
        <w:spacing w:before="105" w:after="105" w:line="360" w:lineRule="auto"/>
        <w:rPr>
          <w:rFonts w:cs="Georgia"/>
          <w:szCs w:val="21"/>
          <w:rtl/>
        </w:rPr>
      </w:pPr>
      <w:r>
        <w:rPr>
          <w:rFonts w:ascii="inter" w:eastAsia="inter" w:hAnsi="inter" w:cs="inter"/>
          <w:color w:val="000000"/>
          <w:szCs w:val="21"/>
          <w:rtl/>
        </w:rPr>
        <w:t xml:space="preserve">8-11 </w:t>
      </w:r>
      <w:r>
        <w:rPr>
          <w:rFonts w:ascii="inter" w:eastAsia="inter" w:hAnsi="inter" w:cs="Times New Roman"/>
          <w:color w:val="000000"/>
          <w:szCs w:val="21"/>
          <w:rtl/>
        </w:rPr>
        <w:t>ساعة</w:t>
      </w:r>
      <w:r>
        <w:rPr>
          <w:rFonts w:ascii="inter" w:eastAsia="inter" w:hAnsi="inter" w:cs="inter"/>
          <w:color w:val="000000"/>
          <w:szCs w:val="21"/>
          <w:rtl/>
        </w:rPr>
        <w:t xml:space="preserve"> </w:t>
      </w:r>
      <w:r>
        <w:rPr>
          <w:rFonts w:ascii="inter" w:eastAsia="inter" w:hAnsi="inter" w:cs="Times New Roman"/>
          <w:color w:val="000000"/>
          <w:szCs w:val="21"/>
          <w:rtl/>
        </w:rPr>
        <w:t>للملاحة</w:t>
      </w:r>
      <w:r>
        <w:rPr>
          <w:rFonts w:ascii="inter" w:eastAsia="inter" w:hAnsi="inter" w:cs="inter"/>
          <w:color w:val="000000"/>
          <w:szCs w:val="21"/>
          <w:rtl/>
        </w:rPr>
        <w:t xml:space="preserve"> </w:t>
      </w:r>
      <w:r>
        <w:rPr>
          <w:rFonts w:ascii="inter" w:eastAsia="inter" w:hAnsi="inter" w:cs="Times New Roman"/>
          <w:color w:val="000000"/>
          <w:szCs w:val="21"/>
          <w:rtl/>
        </w:rPr>
        <w:t>الفعلية</w:t>
      </w:r>
      <w:r>
        <w:rPr>
          <w:rFonts w:ascii="inter" w:eastAsia="inter" w:hAnsi="inter" w:cs="inter"/>
          <w:color w:val="000000"/>
          <w:szCs w:val="21"/>
          <w:rtl/>
        </w:rPr>
        <w:t xml:space="preserve"> </w:t>
      </w:r>
      <w:r>
        <w:rPr>
          <w:rFonts w:ascii="inter" w:eastAsia="inter" w:hAnsi="inter" w:cs="Times New Roman"/>
          <w:color w:val="000000"/>
          <w:szCs w:val="21"/>
          <w:rtl/>
        </w:rPr>
        <w:t>عبر</w:t>
      </w:r>
      <w:r>
        <w:rPr>
          <w:rFonts w:ascii="inter" w:eastAsia="inter" w:hAnsi="inter" w:cs="inter"/>
          <w:color w:val="000000"/>
          <w:szCs w:val="21"/>
          <w:rtl/>
        </w:rPr>
        <w:t xml:space="preserve"> </w:t>
      </w:r>
      <w:r>
        <w:rPr>
          <w:rFonts w:ascii="inter" w:eastAsia="inter" w:hAnsi="inter" w:cs="Times New Roman"/>
          <w:color w:val="000000"/>
          <w:szCs w:val="21"/>
          <w:rtl/>
        </w:rPr>
        <w:t>القناة</w:t>
      </w:r>
    </w:p>
    <w:p w14:paraId="7FBC77BB" w14:textId="77777777" w:rsidR="00BC5C23" w:rsidRDefault="00BC5C23" w:rsidP="00BC5C23">
      <w:pPr>
        <w:numPr>
          <w:ilvl w:val="0"/>
          <w:numId w:val="52"/>
        </w:numPr>
        <w:bidi/>
        <w:spacing w:before="105" w:after="105" w:line="360" w:lineRule="auto"/>
        <w:rPr>
          <w:rFonts w:cs="Georgia"/>
          <w:szCs w:val="21"/>
          <w:rtl/>
        </w:rPr>
      </w:pPr>
      <w:r>
        <w:rPr>
          <w:rFonts w:ascii="inter" w:eastAsia="inter" w:hAnsi="inter" w:cs="inter"/>
          <w:color w:val="000000"/>
          <w:szCs w:val="21"/>
          <w:rtl/>
        </w:rPr>
        <w:t xml:space="preserve">1-2 </w:t>
      </w:r>
      <w:r>
        <w:rPr>
          <w:rFonts w:ascii="inter" w:eastAsia="inter" w:hAnsi="inter" w:cs="Times New Roman"/>
          <w:color w:val="000000"/>
          <w:szCs w:val="21"/>
          <w:rtl/>
        </w:rPr>
        <w:t>ساعة</w:t>
      </w:r>
      <w:r>
        <w:rPr>
          <w:rFonts w:ascii="inter" w:eastAsia="inter" w:hAnsi="inter" w:cs="inter"/>
          <w:color w:val="000000"/>
          <w:szCs w:val="21"/>
          <w:rtl/>
        </w:rPr>
        <w:t xml:space="preserve"> </w:t>
      </w:r>
      <w:r>
        <w:rPr>
          <w:rFonts w:ascii="inter" w:eastAsia="inter" w:hAnsi="inter" w:cs="Times New Roman"/>
          <w:color w:val="000000"/>
          <w:szCs w:val="21"/>
          <w:rtl/>
        </w:rPr>
        <w:t>للتخليص</w:t>
      </w:r>
      <w:r>
        <w:rPr>
          <w:rFonts w:ascii="inter" w:eastAsia="inter" w:hAnsi="inter" w:cs="inter"/>
          <w:color w:val="000000"/>
          <w:szCs w:val="21"/>
          <w:rtl/>
        </w:rPr>
        <w:t xml:space="preserve"> </w:t>
      </w:r>
      <w:r>
        <w:rPr>
          <w:rFonts w:ascii="inter" w:eastAsia="inter" w:hAnsi="inter" w:cs="Times New Roman"/>
          <w:color w:val="000000"/>
          <w:szCs w:val="21"/>
          <w:rtl/>
        </w:rPr>
        <w:t>النهائي</w:t>
      </w:r>
    </w:p>
    <w:p w14:paraId="7C4A3944"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وقت</w:t>
      </w:r>
      <w:r>
        <w:rPr>
          <w:rFonts w:ascii="inter" w:eastAsia="inter" w:hAnsi="inter" w:cs="inter"/>
          <w:b/>
          <w:bCs/>
          <w:color w:val="000000"/>
          <w:szCs w:val="21"/>
          <w:rtl/>
        </w:rPr>
        <w:t xml:space="preserve"> </w:t>
      </w:r>
      <w:r>
        <w:rPr>
          <w:rFonts w:ascii="inter" w:eastAsia="inter" w:hAnsi="inter" w:cs="Times New Roman"/>
          <w:b/>
          <w:bCs/>
          <w:color w:val="000000"/>
          <w:szCs w:val="21"/>
          <w:rtl/>
        </w:rPr>
        <w:t>الانتظار</w:t>
      </w:r>
      <w:r>
        <w:rPr>
          <w:rFonts w:ascii="inter" w:eastAsia="inter" w:hAnsi="inter" w:cs="inter"/>
          <w:b/>
          <w:bCs/>
          <w:color w:val="000000"/>
          <w:szCs w:val="21"/>
          <w:rtl/>
        </w:rPr>
        <w:t xml:space="preserve"> </w:t>
      </w:r>
      <w:r>
        <w:rPr>
          <w:rFonts w:ascii="inter" w:eastAsia="inter" w:hAnsi="inter" w:cs="Times New Roman"/>
          <w:b/>
          <w:bCs/>
          <w:color w:val="000000"/>
          <w:szCs w:val="21"/>
          <w:rtl/>
        </w:rPr>
        <w:t>في</w:t>
      </w:r>
      <w:r>
        <w:rPr>
          <w:rFonts w:ascii="inter" w:eastAsia="inter" w:hAnsi="inter" w:cs="inter"/>
          <w:b/>
          <w:bCs/>
          <w:color w:val="000000"/>
          <w:szCs w:val="21"/>
          <w:rtl/>
        </w:rPr>
        <w:t xml:space="preserve"> </w:t>
      </w:r>
      <w:r>
        <w:rPr>
          <w:rFonts w:ascii="inter" w:eastAsia="inter" w:hAnsi="inter" w:cs="Times New Roman"/>
          <w:b/>
          <w:bCs/>
          <w:color w:val="000000"/>
          <w:szCs w:val="21"/>
          <w:rtl/>
        </w:rPr>
        <w:t>بحيرة</w:t>
      </w:r>
      <w:r>
        <w:rPr>
          <w:rFonts w:ascii="inter" w:eastAsia="inter" w:hAnsi="inter" w:cs="inter"/>
          <w:b/>
          <w:bCs/>
          <w:color w:val="000000"/>
          <w:szCs w:val="21"/>
          <w:rtl/>
        </w:rPr>
        <w:t xml:space="preserve"> </w:t>
      </w:r>
      <w:r>
        <w:rPr>
          <w:rFonts w:ascii="inter" w:eastAsia="inter" w:hAnsi="inter" w:cs="Times New Roman"/>
          <w:b/>
          <w:bCs/>
          <w:color w:val="000000"/>
          <w:szCs w:val="21"/>
          <w:rtl/>
        </w:rPr>
        <w:t>المرة</w:t>
      </w:r>
      <w:r>
        <w:rPr>
          <w:rFonts w:ascii="inter" w:eastAsia="inter" w:hAnsi="inter" w:cs="inter"/>
          <w:b/>
          <w:bCs/>
          <w:color w:val="000000"/>
          <w:szCs w:val="21"/>
          <w:rtl/>
        </w:rPr>
        <w:t xml:space="preserve"> </w:t>
      </w:r>
      <w:r>
        <w:rPr>
          <w:rFonts w:ascii="inter" w:eastAsia="inter" w:hAnsi="inter" w:cs="Times New Roman"/>
          <w:b/>
          <w:bCs/>
          <w:color w:val="000000"/>
          <w:szCs w:val="21"/>
          <w:rtl/>
        </w:rPr>
        <w:t>الكبرى</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التي</w:t>
      </w:r>
      <w:r>
        <w:rPr>
          <w:rFonts w:ascii="inter" w:eastAsia="inter" w:hAnsi="inter" w:cs="inter"/>
          <w:color w:val="000000"/>
          <w:szCs w:val="21"/>
          <w:rtl/>
        </w:rPr>
        <w:t xml:space="preserve"> </w:t>
      </w:r>
      <w:r>
        <w:rPr>
          <w:rFonts w:ascii="inter" w:eastAsia="inter" w:hAnsi="inter" w:cs="Times New Roman"/>
          <w:color w:val="000000"/>
          <w:szCs w:val="21"/>
          <w:rtl/>
        </w:rPr>
        <w:t>تنتظر</w:t>
      </w:r>
      <w:r>
        <w:rPr>
          <w:rFonts w:ascii="inter" w:eastAsia="inter" w:hAnsi="inter" w:cs="inter"/>
          <w:color w:val="000000"/>
          <w:szCs w:val="21"/>
          <w:rtl/>
        </w:rPr>
        <w:t xml:space="preserve"> </w:t>
      </w:r>
      <w:r>
        <w:rPr>
          <w:rFonts w:ascii="inter" w:eastAsia="inter" w:hAnsi="inter" w:cs="Times New Roman"/>
          <w:color w:val="000000"/>
          <w:szCs w:val="21"/>
          <w:rtl/>
        </w:rPr>
        <w:t>القافلة</w:t>
      </w:r>
      <w:r>
        <w:rPr>
          <w:rFonts w:ascii="inter" w:eastAsia="inter" w:hAnsi="inter" w:cs="inter"/>
          <w:color w:val="000000"/>
          <w:szCs w:val="21"/>
          <w:rtl/>
        </w:rPr>
        <w:t xml:space="preserve"> </w:t>
      </w:r>
      <w:r>
        <w:rPr>
          <w:rFonts w:ascii="inter" w:eastAsia="inter" w:hAnsi="inter" w:cs="Times New Roman"/>
          <w:color w:val="000000"/>
          <w:szCs w:val="21"/>
          <w:rtl/>
        </w:rPr>
        <w:t>الجنوبية</w:t>
      </w:r>
      <w:r>
        <w:rPr>
          <w:rFonts w:ascii="inter" w:eastAsia="inter" w:hAnsi="inter" w:cs="inter"/>
          <w:color w:val="000000"/>
          <w:szCs w:val="21"/>
          <w:rtl/>
        </w:rPr>
        <w:t xml:space="preserve"> </w:t>
      </w:r>
      <w:r>
        <w:rPr>
          <w:rFonts w:ascii="inter" w:eastAsia="inter" w:hAnsi="inter" w:cs="Times New Roman"/>
          <w:color w:val="000000"/>
          <w:szCs w:val="21"/>
          <w:rtl/>
        </w:rPr>
        <w:t>قد</w:t>
      </w:r>
      <w:r>
        <w:rPr>
          <w:rFonts w:ascii="inter" w:eastAsia="inter" w:hAnsi="inter" w:cs="inter"/>
          <w:color w:val="000000"/>
          <w:szCs w:val="21"/>
          <w:rtl/>
        </w:rPr>
        <w:t xml:space="preserve"> </w:t>
      </w:r>
      <w:r>
        <w:rPr>
          <w:rFonts w:ascii="inter" w:eastAsia="inter" w:hAnsi="inter" w:cs="Times New Roman"/>
          <w:color w:val="000000"/>
          <w:szCs w:val="21"/>
          <w:rtl/>
        </w:rPr>
        <w:t>تنتظر</w:t>
      </w:r>
      <w:r>
        <w:rPr>
          <w:rFonts w:ascii="inter" w:eastAsia="inter" w:hAnsi="inter" w:cs="inter"/>
          <w:color w:val="000000"/>
          <w:szCs w:val="21"/>
          <w:rtl/>
        </w:rPr>
        <w:t xml:space="preserve"> </w:t>
      </w:r>
      <w:r>
        <w:rPr>
          <w:rFonts w:ascii="inter" w:eastAsia="inter" w:hAnsi="inter" w:cs="inter"/>
          <w:b/>
          <w:bCs/>
          <w:color w:val="000000"/>
          <w:szCs w:val="21"/>
          <w:rtl/>
        </w:rPr>
        <w:t xml:space="preserve">16-24 </w:t>
      </w:r>
      <w:r>
        <w:rPr>
          <w:rFonts w:ascii="inter" w:eastAsia="inter" w:hAnsi="inter" w:cs="Times New Roman"/>
          <w:b/>
          <w:bCs/>
          <w:color w:val="000000"/>
          <w:szCs w:val="21"/>
          <w:rtl/>
        </w:rPr>
        <w:t>ساعة</w:t>
      </w:r>
      <w:r>
        <w:rPr>
          <w:rFonts w:ascii="inter" w:eastAsia="inter" w:hAnsi="inter" w:cs="inter"/>
          <w:color w:val="000000"/>
          <w:szCs w:val="21"/>
          <w:rtl/>
        </w:rPr>
        <w:t xml:space="preserve"> </w:t>
      </w:r>
      <w:r>
        <w:rPr>
          <w:rFonts w:ascii="inter" w:eastAsia="inter" w:hAnsi="inter" w:cs="Times New Roman"/>
          <w:color w:val="000000"/>
          <w:szCs w:val="21"/>
          <w:rtl/>
        </w:rPr>
        <w:t>قبل</w:t>
      </w:r>
      <w:r>
        <w:rPr>
          <w:rFonts w:ascii="inter" w:eastAsia="inter" w:hAnsi="inter" w:cs="inter"/>
          <w:color w:val="000000"/>
          <w:szCs w:val="21"/>
          <w:rtl/>
        </w:rPr>
        <w:t xml:space="preserve"> </w:t>
      </w:r>
      <w:r>
        <w:rPr>
          <w:rFonts w:ascii="inter" w:eastAsia="inter" w:hAnsi="inter" w:cs="Times New Roman"/>
          <w:color w:val="000000"/>
          <w:szCs w:val="21"/>
          <w:rtl/>
        </w:rPr>
        <w:t>دخول</w:t>
      </w:r>
      <w:r>
        <w:rPr>
          <w:rFonts w:ascii="inter" w:eastAsia="inter" w:hAnsi="inter" w:cs="inter"/>
          <w:color w:val="000000"/>
          <w:szCs w:val="21"/>
          <w:rtl/>
        </w:rPr>
        <w:t xml:space="preserve"> </w:t>
      </w:r>
      <w:r>
        <w:rPr>
          <w:rFonts w:ascii="inter" w:eastAsia="inter" w:hAnsi="inter" w:cs="Times New Roman"/>
          <w:color w:val="000000"/>
          <w:szCs w:val="21"/>
          <w:rtl/>
        </w:rPr>
        <w:t>القافلة</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الوقت</w:t>
      </w:r>
      <w:r>
        <w:rPr>
          <w:rFonts w:ascii="inter" w:eastAsia="inter" w:hAnsi="inter" w:cs="inter"/>
          <w:color w:val="000000"/>
          <w:szCs w:val="21"/>
          <w:rtl/>
        </w:rPr>
        <w:t xml:space="preserve"> </w:t>
      </w:r>
      <w:r>
        <w:rPr>
          <w:rFonts w:ascii="inter" w:eastAsia="inter" w:hAnsi="inter" w:cs="Times New Roman"/>
          <w:color w:val="000000"/>
          <w:szCs w:val="21"/>
          <w:rtl/>
        </w:rPr>
        <w:t>يسمح</w:t>
      </w:r>
      <w:r>
        <w:rPr>
          <w:rFonts w:ascii="inter" w:eastAsia="inter" w:hAnsi="inter" w:cs="inter"/>
          <w:color w:val="000000"/>
          <w:szCs w:val="21"/>
          <w:rtl/>
        </w:rPr>
        <w:t xml:space="preserve"> </w:t>
      </w:r>
      <w:r>
        <w:rPr>
          <w:rFonts w:ascii="inter" w:eastAsia="inter" w:hAnsi="inter" w:cs="Times New Roman"/>
          <w:color w:val="000000"/>
          <w:szCs w:val="21"/>
          <w:rtl/>
        </w:rPr>
        <w:t>للسفن</w:t>
      </w:r>
      <w:r>
        <w:rPr>
          <w:rFonts w:ascii="inter" w:eastAsia="inter" w:hAnsi="inter" w:cs="inter"/>
          <w:color w:val="000000"/>
          <w:szCs w:val="21"/>
          <w:rtl/>
        </w:rPr>
        <w:t xml:space="preserve"> </w:t>
      </w:r>
      <w:r>
        <w:rPr>
          <w:rFonts w:ascii="inter" w:eastAsia="inter" w:hAnsi="inter" w:cs="Times New Roman"/>
          <w:color w:val="000000"/>
          <w:szCs w:val="21"/>
          <w:rtl/>
        </w:rPr>
        <w:t>بشراء</w:t>
      </w:r>
      <w:r>
        <w:rPr>
          <w:rFonts w:ascii="inter" w:eastAsia="inter" w:hAnsi="inter" w:cs="inter"/>
          <w:color w:val="000000"/>
          <w:szCs w:val="21"/>
          <w:rtl/>
        </w:rPr>
        <w:t xml:space="preserve"> </w:t>
      </w:r>
      <w:r>
        <w:rPr>
          <w:rFonts w:ascii="inter" w:eastAsia="inter" w:hAnsi="inter" w:cs="Times New Roman"/>
          <w:color w:val="000000"/>
          <w:szCs w:val="21"/>
          <w:rtl/>
        </w:rPr>
        <w:t>المؤن</w:t>
      </w:r>
      <w:r>
        <w:rPr>
          <w:rFonts w:ascii="inter" w:eastAsia="inter" w:hAnsi="inter" w:cs="inter"/>
          <w:color w:val="000000"/>
          <w:szCs w:val="21"/>
          <w:rtl/>
        </w:rPr>
        <w:t xml:space="preserve"> </w:t>
      </w:r>
      <w:r>
        <w:rPr>
          <w:rFonts w:ascii="inter" w:eastAsia="inter" w:hAnsi="inter" w:cs="Times New Roman"/>
          <w:color w:val="000000"/>
          <w:szCs w:val="21"/>
          <w:rtl/>
        </w:rPr>
        <w:t>والوقود</w:t>
      </w:r>
      <w:r>
        <w:rPr>
          <w:rFonts w:ascii="inter" w:eastAsia="inter" w:hAnsi="inter" w:cs="inter"/>
          <w:color w:val="000000"/>
          <w:szCs w:val="21"/>
          <w:rtl/>
        </w:rPr>
        <w:t xml:space="preserve"> </w:t>
      </w:r>
      <w:r>
        <w:rPr>
          <w:rFonts w:ascii="inter" w:eastAsia="inter" w:hAnsi="inter" w:cs="Times New Roman"/>
          <w:color w:val="000000"/>
          <w:szCs w:val="21"/>
          <w:rtl/>
        </w:rPr>
        <w:t>والقيام</w:t>
      </w:r>
      <w:r>
        <w:rPr>
          <w:rFonts w:ascii="inter" w:eastAsia="inter" w:hAnsi="inter" w:cs="inter"/>
          <w:color w:val="000000"/>
          <w:szCs w:val="21"/>
          <w:rtl/>
        </w:rPr>
        <w:t xml:space="preserve"> </w:t>
      </w:r>
      <w:r>
        <w:rPr>
          <w:rFonts w:ascii="inter" w:eastAsia="inter" w:hAnsi="inter" w:cs="Times New Roman"/>
          <w:color w:val="000000"/>
          <w:szCs w:val="21"/>
          <w:rtl/>
        </w:rPr>
        <w:t>بإصلاحات</w:t>
      </w:r>
      <w:r>
        <w:rPr>
          <w:rFonts w:ascii="inter" w:eastAsia="inter" w:hAnsi="inter" w:cs="inter"/>
          <w:color w:val="000000"/>
          <w:szCs w:val="21"/>
          <w:rtl/>
        </w:rPr>
        <w:t xml:space="preserve"> </w:t>
      </w:r>
      <w:r>
        <w:rPr>
          <w:rFonts w:ascii="inter" w:eastAsia="inter" w:hAnsi="inter" w:cs="Times New Roman"/>
          <w:color w:val="000000"/>
          <w:szCs w:val="21"/>
          <w:rtl/>
        </w:rPr>
        <w:t>بسيطة</w:t>
      </w:r>
      <w:r>
        <w:rPr>
          <w:rFonts w:ascii="inter" w:eastAsia="inter" w:hAnsi="inter" w:cs="inter"/>
          <w:color w:val="000000"/>
          <w:szCs w:val="21"/>
          <w:rtl/>
        </w:rPr>
        <w:t>.</w:t>
      </w:r>
      <w:bookmarkStart w:id="46" w:name="fnref22"/>
      <w:bookmarkEnd w:id="46"/>
      <w:r>
        <w:fldChar w:fldCharType="begin"/>
      </w:r>
      <w:r>
        <w:rPr>
          <w:rFonts w:cs="Georgia"/>
          <w:szCs w:val="21"/>
          <w:rtl/>
        </w:rPr>
        <w:instrText>HYPERLINK \l "fn22" \h</w:instrText>
      </w:r>
      <w:r>
        <w:fldChar w:fldCharType="separate"/>
      </w:r>
      <w:r>
        <w:rPr>
          <w:rFonts w:ascii="inter" w:eastAsia="inter" w:hAnsi="inter" w:cs="inter"/>
          <w:szCs w:val="21"/>
          <w:u w:val="single"/>
          <w:vertAlign w:val="superscript"/>
          <w:rtl/>
        </w:rPr>
        <w:t>[22]</w:t>
      </w:r>
      <w:r>
        <w:fldChar w:fldCharType="end"/>
      </w:r>
    </w:p>
    <w:p w14:paraId="4683DB1E"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حد</w:t>
      </w:r>
      <w:r>
        <w:rPr>
          <w:rFonts w:ascii="inter" w:eastAsia="inter" w:hAnsi="inter" w:cs="inter"/>
          <w:b/>
          <w:bCs/>
          <w:color w:val="000000"/>
          <w:szCs w:val="21"/>
          <w:rtl/>
        </w:rPr>
        <w:t xml:space="preserve"> </w:t>
      </w:r>
      <w:r>
        <w:rPr>
          <w:rFonts w:ascii="inter" w:eastAsia="inter" w:hAnsi="inter" w:cs="Times New Roman"/>
          <w:b/>
          <w:bCs/>
          <w:color w:val="000000"/>
          <w:szCs w:val="21"/>
          <w:rtl/>
        </w:rPr>
        <w:t>القافلة</w:t>
      </w:r>
      <w:r>
        <w:rPr>
          <w:rFonts w:ascii="inter" w:eastAsia="inter" w:hAnsi="inter" w:cs="inter"/>
          <w:b/>
          <w:bCs/>
          <w:color w:val="000000"/>
          <w:szCs w:val="21"/>
          <w:rtl/>
        </w:rPr>
        <w:t xml:space="preserve"> </w:t>
      </w:r>
      <w:r>
        <w:rPr>
          <w:rFonts w:ascii="inter" w:eastAsia="inter" w:hAnsi="inter" w:cs="Times New Roman"/>
          <w:b/>
          <w:bCs/>
          <w:color w:val="000000"/>
          <w:szCs w:val="21"/>
          <w:rtl/>
        </w:rPr>
        <w:t>الجنوبية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آخر</w:t>
      </w:r>
      <w:r>
        <w:rPr>
          <w:rFonts w:ascii="inter" w:eastAsia="inter" w:hAnsi="inter" w:cs="inter"/>
          <w:color w:val="000000"/>
          <w:szCs w:val="21"/>
          <w:rtl/>
        </w:rPr>
        <w:t xml:space="preserve"> </w:t>
      </w:r>
      <w:r>
        <w:rPr>
          <w:rFonts w:ascii="inter" w:eastAsia="inter" w:hAnsi="inter" w:cs="Times New Roman"/>
          <w:color w:val="000000"/>
          <w:szCs w:val="21"/>
          <w:rtl/>
        </w:rPr>
        <w:t>موعد</w:t>
      </w:r>
      <w:r>
        <w:rPr>
          <w:rFonts w:ascii="inter" w:eastAsia="inter" w:hAnsi="inter" w:cs="inter"/>
          <w:color w:val="000000"/>
          <w:szCs w:val="21"/>
          <w:rtl/>
        </w:rPr>
        <w:t xml:space="preserve"> </w:t>
      </w:r>
      <w:r>
        <w:rPr>
          <w:rFonts w:ascii="inter" w:eastAsia="inter" w:hAnsi="inter" w:cs="Times New Roman"/>
          <w:color w:val="000000"/>
          <w:szCs w:val="21"/>
          <w:rtl/>
        </w:rPr>
        <w:t>للدخول</w:t>
      </w:r>
      <w:r>
        <w:rPr>
          <w:rFonts w:ascii="inter" w:eastAsia="inter" w:hAnsi="inter" w:cs="inter"/>
          <w:color w:val="000000"/>
          <w:szCs w:val="21"/>
          <w:rtl/>
        </w:rPr>
        <w:t xml:space="preserve"> </w:t>
      </w:r>
      <w:r>
        <w:rPr>
          <w:rFonts w:ascii="inter" w:eastAsia="inter" w:hAnsi="inter" w:cs="Times New Roman"/>
          <w:color w:val="000000"/>
          <w:szCs w:val="21"/>
          <w:rtl/>
        </w:rPr>
        <w:t>للقافلة</w:t>
      </w:r>
      <w:r>
        <w:rPr>
          <w:rFonts w:ascii="inter" w:eastAsia="inter" w:hAnsi="inter" w:cs="inter"/>
          <w:color w:val="000000"/>
          <w:szCs w:val="21"/>
          <w:rtl/>
        </w:rPr>
        <w:t xml:space="preserve"> </w:t>
      </w:r>
      <w:r>
        <w:rPr>
          <w:rFonts w:ascii="inter" w:eastAsia="inter" w:hAnsi="inter" w:cs="Times New Roman"/>
          <w:color w:val="000000"/>
          <w:szCs w:val="21"/>
          <w:rtl/>
        </w:rPr>
        <w:t>الجنوبية</w:t>
      </w:r>
      <w:r>
        <w:rPr>
          <w:rFonts w:ascii="inter" w:eastAsia="inter" w:hAnsi="inter" w:cs="inter"/>
          <w:color w:val="000000"/>
          <w:szCs w:val="21"/>
          <w:rtl/>
        </w:rPr>
        <w:t xml:space="preserve"> </w:t>
      </w:r>
      <w:r>
        <w:rPr>
          <w:rFonts w:ascii="inter" w:eastAsia="inter" w:hAnsi="inter" w:cs="Times New Roman"/>
          <w:color w:val="000000"/>
          <w:szCs w:val="21"/>
          <w:rtl/>
        </w:rPr>
        <w:t>هو</w:t>
      </w:r>
      <w:r>
        <w:rPr>
          <w:rFonts w:ascii="inter" w:eastAsia="inter" w:hAnsi="inter" w:cs="inter"/>
          <w:color w:val="000000"/>
          <w:szCs w:val="21"/>
          <w:rtl/>
        </w:rPr>
        <w:t xml:space="preserve"> </w:t>
      </w:r>
      <w:r>
        <w:rPr>
          <w:rFonts w:ascii="inter" w:eastAsia="inter" w:hAnsi="inter" w:cs="Times New Roman"/>
          <w:color w:val="000000"/>
          <w:szCs w:val="21"/>
          <w:rtl/>
        </w:rPr>
        <w:t>الساعة</w:t>
      </w:r>
      <w:r>
        <w:rPr>
          <w:rFonts w:ascii="inter" w:eastAsia="inter" w:hAnsi="inter" w:cs="inter"/>
          <w:color w:val="000000"/>
          <w:szCs w:val="21"/>
          <w:rtl/>
        </w:rPr>
        <w:t xml:space="preserve"> </w:t>
      </w:r>
      <w:r>
        <w:rPr>
          <w:rFonts w:ascii="inter" w:eastAsia="inter" w:hAnsi="inter" w:cs="inter"/>
          <w:b/>
          <w:bCs/>
          <w:color w:val="000000"/>
          <w:szCs w:val="21"/>
          <w:rtl/>
        </w:rPr>
        <w:t>23:00</w:t>
      </w:r>
      <w:r>
        <w:rPr>
          <w:rFonts w:ascii="inter" w:eastAsia="inter" w:hAnsi="inter" w:cs="inter"/>
          <w:color w:val="000000"/>
          <w:szCs w:val="21"/>
          <w:rtl/>
        </w:rPr>
        <w:t xml:space="preserve"> </w:t>
      </w:r>
      <w:r>
        <w:rPr>
          <w:rFonts w:ascii="inter" w:eastAsia="inter" w:hAnsi="inter" w:cs="Times New Roman"/>
          <w:color w:val="000000"/>
          <w:szCs w:val="21"/>
          <w:rtl/>
        </w:rPr>
        <w:t>بتوقيت</w:t>
      </w:r>
      <w:r>
        <w:rPr>
          <w:rFonts w:ascii="inter" w:eastAsia="inter" w:hAnsi="inter" w:cs="inter"/>
          <w:color w:val="000000"/>
          <w:szCs w:val="21"/>
          <w:rtl/>
        </w:rPr>
        <w:t xml:space="preserve"> </w:t>
      </w:r>
      <w:r>
        <w:rPr>
          <w:rFonts w:ascii="inter" w:eastAsia="inter" w:hAnsi="inter" w:cs="Times New Roman"/>
          <w:color w:val="000000"/>
          <w:szCs w:val="21"/>
          <w:rtl/>
        </w:rPr>
        <w:t>مصر</w:t>
      </w:r>
      <w:r>
        <w:rPr>
          <w:rFonts w:ascii="inter" w:eastAsia="inter" w:hAnsi="inter" w:cs="inter"/>
          <w:color w:val="000000"/>
          <w:szCs w:val="21"/>
          <w:rtl/>
        </w:rPr>
        <w:t xml:space="preserve"> </w:t>
      </w:r>
      <w:r>
        <w:rPr>
          <w:rFonts w:ascii="inter" w:eastAsia="inter" w:hAnsi="inter" w:cs="Times New Roman"/>
          <w:color w:val="000000"/>
          <w:szCs w:val="21"/>
          <w:rtl/>
        </w:rPr>
        <w:t>المحلي</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التي</w:t>
      </w:r>
      <w:r>
        <w:rPr>
          <w:rFonts w:ascii="inter" w:eastAsia="inter" w:hAnsi="inter" w:cs="inter"/>
          <w:color w:val="000000"/>
          <w:szCs w:val="21"/>
          <w:rtl/>
        </w:rPr>
        <w:t xml:space="preserve"> </w:t>
      </w:r>
      <w:r>
        <w:rPr>
          <w:rFonts w:ascii="inter" w:eastAsia="inter" w:hAnsi="inter" w:cs="Times New Roman"/>
          <w:color w:val="000000"/>
          <w:szCs w:val="21"/>
          <w:rtl/>
        </w:rPr>
        <w:t>تصل</w:t>
      </w:r>
      <w:r>
        <w:rPr>
          <w:rFonts w:ascii="inter" w:eastAsia="inter" w:hAnsi="inter" w:cs="inter"/>
          <w:color w:val="000000"/>
          <w:szCs w:val="21"/>
          <w:rtl/>
        </w:rPr>
        <w:t xml:space="preserve"> </w:t>
      </w:r>
      <w:r>
        <w:rPr>
          <w:rFonts w:ascii="inter" w:eastAsia="inter" w:hAnsi="inter" w:cs="Times New Roman"/>
          <w:color w:val="000000"/>
          <w:szCs w:val="21"/>
          <w:rtl/>
        </w:rPr>
        <w:t>بعد</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الموعد</w:t>
      </w:r>
      <w:r>
        <w:rPr>
          <w:rFonts w:ascii="inter" w:eastAsia="inter" w:hAnsi="inter" w:cs="inter"/>
          <w:color w:val="000000"/>
          <w:szCs w:val="21"/>
          <w:rtl/>
        </w:rPr>
        <w:t xml:space="preserve"> </w:t>
      </w:r>
      <w:r>
        <w:rPr>
          <w:rFonts w:ascii="inter" w:eastAsia="inter" w:hAnsi="inter" w:cs="Times New Roman"/>
          <w:color w:val="000000"/>
          <w:szCs w:val="21"/>
          <w:rtl/>
        </w:rPr>
        <w:t>تضطر</w:t>
      </w:r>
      <w:r>
        <w:rPr>
          <w:rFonts w:ascii="inter" w:eastAsia="inter" w:hAnsi="inter" w:cs="inter"/>
          <w:color w:val="000000"/>
          <w:szCs w:val="21"/>
          <w:rtl/>
        </w:rPr>
        <w:t xml:space="preserve"> </w:t>
      </w:r>
      <w:r>
        <w:rPr>
          <w:rFonts w:ascii="inter" w:eastAsia="inter" w:hAnsi="inter" w:cs="Times New Roman"/>
          <w:color w:val="000000"/>
          <w:szCs w:val="21"/>
          <w:rtl/>
        </w:rPr>
        <w:t>للانتظار</w:t>
      </w:r>
      <w:r>
        <w:rPr>
          <w:rFonts w:ascii="inter" w:eastAsia="inter" w:hAnsi="inter" w:cs="inter"/>
          <w:color w:val="000000"/>
          <w:szCs w:val="21"/>
          <w:rtl/>
        </w:rPr>
        <w:t xml:space="preserve"> </w:t>
      </w:r>
      <w:r>
        <w:rPr>
          <w:rFonts w:ascii="inter" w:eastAsia="inter" w:hAnsi="inter" w:cs="Times New Roman"/>
          <w:color w:val="000000"/>
          <w:szCs w:val="21"/>
          <w:rtl/>
        </w:rPr>
        <w:t>حتى</w:t>
      </w:r>
      <w:r>
        <w:rPr>
          <w:rFonts w:ascii="inter" w:eastAsia="inter" w:hAnsi="inter" w:cs="inter"/>
          <w:color w:val="000000"/>
          <w:szCs w:val="21"/>
          <w:rtl/>
        </w:rPr>
        <w:t xml:space="preserve"> </w:t>
      </w:r>
      <w:r>
        <w:rPr>
          <w:rFonts w:ascii="inter" w:eastAsia="inter" w:hAnsi="inter" w:cs="Times New Roman"/>
          <w:color w:val="000000"/>
          <w:szCs w:val="21"/>
          <w:rtl/>
        </w:rPr>
        <w:t>القافلة</w:t>
      </w:r>
      <w:r>
        <w:rPr>
          <w:rFonts w:ascii="inter" w:eastAsia="inter" w:hAnsi="inter" w:cs="inter"/>
          <w:color w:val="000000"/>
          <w:szCs w:val="21"/>
          <w:rtl/>
        </w:rPr>
        <w:t xml:space="preserve"> </w:t>
      </w:r>
      <w:r>
        <w:rPr>
          <w:rFonts w:ascii="inter" w:eastAsia="inter" w:hAnsi="inter" w:cs="Times New Roman"/>
          <w:color w:val="000000"/>
          <w:szCs w:val="21"/>
          <w:rtl/>
        </w:rPr>
        <w:t>التالية</w:t>
      </w:r>
      <w:r>
        <w:rPr>
          <w:rFonts w:ascii="inter" w:eastAsia="inter" w:hAnsi="inter" w:cs="inter"/>
          <w:color w:val="000000"/>
          <w:szCs w:val="21"/>
          <w:rtl/>
        </w:rPr>
        <w:t>.</w:t>
      </w:r>
      <w:bookmarkStart w:id="47" w:name="fnref23"/>
      <w:bookmarkEnd w:id="47"/>
      <w:r>
        <w:fldChar w:fldCharType="begin"/>
      </w:r>
      <w:r>
        <w:rPr>
          <w:rFonts w:cs="Georgia"/>
          <w:szCs w:val="21"/>
          <w:rtl/>
        </w:rPr>
        <w:instrText>HYPERLINK \l "fn23" \h</w:instrText>
      </w:r>
      <w:r>
        <w:fldChar w:fldCharType="separate"/>
      </w:r>
      <w:r>
        <w:rPr>
          <w:rFonts w:ascii="inter" w:eastAsia="inter" w:hAnsi="inter" w:cs="inter"/>
          <w:szCs w:val="21"/>
          <w:u w:val="single"/>
          <w:vertAlign w:val="superscript"/>
          <w:rtl/>
        </w:rPr>
        <w:t>[23]</w:t>
      </w:r>
      <w:r>
        <w:fldChar w:fldCharType="end"/>
      </w:r>
    </w:p>
    <w:p w14:paraId="4B79D9A7"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السعة</w:t>
      </w:r>
      <w:r>
        <w:rPr>
          <w:rFonts w:ascii="inter" w:eastAsia="inter" w:hAnsi="inter" w:cs="inter"/>
          <w:b/>
          <w:bCs/>
          <w:color w:val="000000"/>
          <w:szCs w:val="21"/>
          <w:rtl/>
        </w:rPr>
        <w:t xml:space="preserve"> </w:t>
      </w:r>
      <w:r>
        <w:rPr>
          <w:rFonts w:ascii="inter" w:eastAsia="inter" w:hAnsi="inter" w:cs="Times New Roman"/>
          <w:b/>
          <w:bCs/>
          <w:color w:val="000000"/>
          <w:szCs w:val="21"/>
          <w:rtl/>
        </w:rPr>
        <w:t>الاستيعابية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بحيرة</w:t>
      </w:r>
      <w:r>
        <w:rPr>
          <w:rFonts w:ascii="inter" w:eastAsia="inter" w:hAnsi="inter" w:cs="inter"/>
          <w:color w:val="000000"/>
          <w:szCs w:val="21"/>
          <w:rtl/>
        </w:rPr>
        <w:t xml:space="preserve"> </w:t>
      </w:r>
      <w:r>
        <w:rPr>
          <w:rFonts w:ascii="inter" w:eastAsia="inter" w:hAnsi="inter" w:cs="Times New Roman"/>
          <w:color w:val="000000"/>
          <w:szCs w:val="21"/>
          <w:rtl/>
        </w:rPr>
        <w:t>المرة</w:t>
      </w:r>
      <w:r>
        <w:rPr>
          <w:rFonts w:ascii="inter" w:eastAsia="inter" w:hAnsi="inter" w:cs="inter"/>
          <w:color w:val="000000"/>
          <w:szCs w:val="21"/>
          <w:rtl/>
        </w:rPr>
        <w:t xml:space="preserve"> </w:t>
      </w:r>
      <w:r>
        <w:rPr>
          <w:rFonts w:ascii="inter" w:eastAsia="inter" w:hAnsi="inter" w:cs="Times New Roman"/>
          <w:color w:val="000000"/>
          <w:szCs w:val="21"/>
          <w:rtl/>
        </w:rPr>
        <w:t>الكبرى</w:t>
      </w:r>
      <w:r>
        <w:rPr>
          <w:rFonts w:ascii="inter" w:eastAsia="inter" w:hAnsi="inter" w:cs="inter"/>
          <w:color w:val="000000"/>
          <w:szCs w:val="21"/>
          <w:rtl/>
        </w:rPr>
        <w:t xml:space="preserve"> </w:t>
      </w:r>
      <w:r>
        <w:rPr>
          <w:rFonts w:ascii="inter" w:eastAsia="inter" w:hAnsi="inter" w:cs="Times New Roman"/>
          <w:color w:val="000000"/>
          <w:szCs w:val="21"/>
          <w:rtl/>
        </w:rPr>
        <w:t>يمكنها</w:t>
      </w:r>
      <w:r>
        <w:rPr>
          <w:rFonts w:ascii="inter" w:eastAsia="inter" w:hAnsi="inter" w:cs="inter"/>
          <w:color w:val="000000"/>
          <w:szCs w:val="21"/>
          <w:rtl/>
        </w:rPr>
        <w:t xml:space="preserve"> </w:t>
      </w:r>
      <w:r>
        <w:rPr>
          <w:rFonts w:ascii="inter" w:eastAsia="inter" w:hAnsi="inter" w:cs="Times New Roman"/>
          <w:color w:val="000000"/>
          <w:szCs w:val="21"/>
          <w:rtl/>
        </w:rPr>
        <w:t>استيعاب</w:t>
      </w:r>
      <w:r>
        <w:rPr>
          <w:rFonts w:ascii="inter" w:eastAsia="inter" w:hAnsi="inter" w:cs="inter"/>
          <w:color w:val="000000"/>
          <w:szCs w:val="21"/>
          <w:rtl/>
        </w:rPr>
        <w:t xml:space="preserve"> </w:t>
      </w:r>
      <w:r>
        <w:rPr>
          <w:rFonts w:ascii="inter" w:eastAsia="inter" w:hAnsi="inter" w:cs="Times New Roman"/>
          <w:color w:val="000000"/>
          <w:szCs w:val="21"/>
          <w:rtl/>
        </w:rPr>
        <w:t>حوالي</w:t>
      </w:r>
      <w:r>
        <w:rPr>
          <w:rFonts w:ascii="inter" w:eastAsia="inter" w:hAnsi="inter" w:cs="inter"/>
          <w:color w:val="000000"/>
          <w:szCs w:val="21"/>
          <w:rtl/>
        </w:rPr>
        <w:t xml:space="preserve"> </w:t>
      </w:r>
      <w:r>
        <w:rPr>
          <w:rFonts w:ascii="inter" w:eastAsia="inter" w:hAnsi="inter" w:cs="inter"/>
          <w:b/>
          <w:bCs/>
          <w:color w:val="000000"/>
          <w:szCs w:val="21"/>
          <w:rtl/>
        </w:rPr>
        <w:t xml:space="preserve">50 </w:t>
      </w:r>
      <w:r>
        <w:rPr>
          <w:rFonts w:ascii="inter" w:eastAsia="inter" w:hAnsi="inter" w:cs="Times New Roman"/>
          <w:b/>
          <w:bCs/>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نفس</w:t>
      </w:r>
      <w:r>
        <w:rPr>
          <w:rFonts w:ascii="inter" w:eastAsia="inter" w:hAnsi="inter" w:cs="inter"/>
          <w:color w:val="000000"/>
          <w:szCs w:val="21"/>
          <w:rtl/>
        </w:rPr>
        <w:t xml:space="preserve"> </w:t>
      </w:r>
      <w:r>
        <w:rPr>
          <w:rFonts w:ascii="inter" w:eastAsia="inter" w:hAnsi="inter" w:cs="Times New Roman"/>
          <w:color w:val="000000"/>
          <w:szCs w:val="21"/>
          <w:rtl/>
        </w:rPr>
        <w:t>الوقت،</w:t>
      </w:r>
      <w:r>
        <w:rPr>
          <w:rFonts w:ascii="inter" w:eastAsia="inter" w:hAnsi="inter" w:cs="inter"/>
          <w:color w:val="000000"/>
          <w:szCs w:val="21"/>
          <w:rtl/>
        </w:rPr>
        <w:t xml:space="preserve"> </w:t>
      </w:r>
      <w:r>
        <w:rPr>
          <w:rFonts w:ascii="inter" w:eastAsia="inter" w:hAnsi="inter" w:cs="Times New Roman"/>
          <w:color w:val="000000"/>
          <w:szCs w:val="21"/>
          <w:rtl/>
        </w:rPr>
        <w:t>وفي</w:t>
      </w:r>
      <w:r>
        <w:rPr>
          <w:rFonts w:ascii="inter" w:eastAsia="inter" w:hAnsi="inter" w:cs="inter"/>
          <w:color w:val="000000"/>
          <w:szCs w:val="21"/>
          <w:rtl/>
        </w:rPr>
        <w:t xml:space="preserve"> </w:t>
      </w:r>
      <w:r>
        <w:rPr>
          <w:rFonts w:ascii="inter" w:eastAsia="inter" w:hAnsi="inter" w:cs="Times New Roman"/>
          <w:color w:val="000000"/>
          <w:szCs w:val="21"/>
          <w:rtl/>
        </w:rPr>
        <w:t>فترات</w:t>
      </w:r>
      <w:r>
        <w:rPr>
          <w:rFonts w:ascii="inter" w:eastAsia="inter" w:hAnsi="inter" w:cs="inter"/>
          <w:color w:val="000000"/>
          <w:szCs w:val="21"/>
          <w:rtl/>
        </w:rPr>
        <w:t xml:space="preserve"> </w:t>
      </w:r>
      <w:r>
        <w:rPr>
          <w:rFonts w:ascii="inter" w:eastAsia="inter" w:hAnsi="inter" w:cs="Times New Roman"/>
          <w:color w:val="000000"/>
          <w:szCs w:val="21"/>
          <w:rtl/>
        </w:rPr>
        <w:t>الذروة</w:t>
      </w:r>
      <w:r>
        <w:rPr>
          <w:rFonts w:ascii="inter" w:eastAsia="inter" w:hAnsi="inter" w:cs="inter"/>
          <w:color w:val="000000"/>
          <w:szCs w:val="21"/>
          <w:rtl/>
        </w:rPr>
        <w:t xml:space="preserve"> </w:t>
      </w:r>
      <w:r>
        <w:rPr>
          <w:rFonts w:ascii="inter" w:eastAsia="inter" w:hAnsi="inter" w:cs="Times New Roman"/>
          <w:color w:val="000000"/>
          <w:szCs w:val="21"/>
          <w:rtl/>
        </w:rPr>
        <w:t>والتكدس</w:t>
      </w:r>
      <w:r>
        <w:rPr>
          <w:rFonts w:ascii="inter" w:eastAsia="inter" w:hAnsi="inter" w:cs="inter"/>
          <w:color w:val="000000"/>
          <w:szCs w:val="21"/>
          <w:rtl/>
        </w:rPr>
        <w:t xml:space="preserve"> </w:t>
      </w:r>
      <w:r>
        <w:rPr>
          <w:rFonts w:ascii="inter" w:eastAsia="inter" w:hAnsi="inter" w:cs="Times New Roman"/>
          <w:color w:val="000000"/>
          <w:szCs w:val="21"/>
          <w:rtl/>
        </w:rPr>
        <w:t>الشديد</w:t>
      </w:r>
      <w:r>
        <w:rPr>
          <w:rFonts w:ascii="inter" w:eastAsia="inter" w:hAnsi="inter" w:cs="inter"/>
          <w:color w:val="000000"/>
          <w:szCs w:val="21"/>
          <w:rtl/>
        </w:rPr>
        <w:t xml:space="preserve"> </w:t>
      </w:r>
      <w:r>
        <w:rPr>
          <w:rFonts w:ascii="inter" w:eastAsia="inter" w:hAnsi="inter" w:cs="Times New Roman"/>
          <w:color w:val="000000"/>
          <w:szCs w:val="21"/>
          <w:rtl/>
        </w:rPr>
        <w:t>قد</w:t>
      </w:r>
      <w:r>
        <w:rPr>
          <w:rFonts w:ascii="inter" w:eastAsia="inter" w:hAnsi="inter" w:cs="inter"/>
          <w:color w:val="000000"/>
          <w:szCs w:val="21"/>
          <w:rtl/>
        </w:rPr>
        <w:t xml:space="preserve"> </w:t>
      </w:r>
      <w:r>
        <w:rPr>
          <w:rFonts w:ascii="inter" w:eastAsia="inter" w:hAnsi="inter" w:cs="Times New Roman"/>
          <w:color w:val="000000"/>
          <w:szCs w:val="21"/>
          <w:rtl/>
        </w:rPr>
        <w:t>يصل</w:t>
      </w:r>
      <w:r>
        <w:rPr>
          <w:rFonts w:ascii="inter" w:eastAsia="inter" w:hAnsi="inter" w:cs="inter"/>
          <w:color w:val="000000"/>
          <w:szCs w:val="21"/>
          <w:rtl/>
        </w:rPr>
        <w:t xml:space="preserve"> </w:t>
      </w:r>
      <w:r>
        <w:rPr>
          <w:rFonts w:ascii="inter" w:eastAsia="inter" w:hAnsi="inter" w:cs="Times New Roman"/>
          <w:color w:val="000000"/>
          <w:szCs w:val="21"/>
          <w:rtl/>
        </w:rPr>
        <w:t>الانتظار</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72 </w:t>
      </w:r>
      <w:r>
        <w:rPr>
          <w:rFonts w:ascii="inter" w:eastAsia="inter" w:hAnsi="inter" w:cs="Times New Roman"/>
          <w:color w:val="000000"/>
          <w:szCs w:val="21"/>
          <w:rtl/>
        </w:rPr>
        <w:t>ساعة</w:t>
      </w:r>
      <w:r>
        <w:rPr>
          <w:rFonts w:ascii="inter" w:eastAsia="inter" w:hAnsi="inter" w:cs="inter"/>
          <w:color w:val="000000"/>
          <w:szCs w:val="21"/>
          <w:rtl/>
        </w:rPr>
        <w:t>.</w:t>
      </w:r>
      <w:bookmarkStart w:id="48" w:name="fnref24"/>
      <w:bookmarkEnd w:id="48"/>
      <w:r>
        <w:fldChar w:fldCharType="begin"/>
      </w:r>
      <w:r>
        <w:rPr>
          <w:rFonts w:cs="Georgia"/>
          <w:szCs w:val="21"/>
          <w:rtl/>
        </w:rPr>
        <w:instrText>HYPERLINK \l "fn24" \h</w:instrText>
      </w:r>
      <w:r>
        <w:fldChar w:fldCharType="separate"/>
      </w:r>
      <w:r>
        <w:rPr>
          <w:rFonts w:ascii="inter" w:eastAsia="inter" w:hAnsi="inter" w:cs="inter"/>
          <w:szCs w:val="21"/>
          <w:u w:val="single"/>
          <w:vertAlign w:val="superscript"/>
          <w:rtl/>
        </w:rPr>
        <w:t>[24]</w:t>
      </w:r>
      <w:r>
        <w:fldChar w:fldCharType="end"/>
      </w:r>
    </w:p>
    <w:p w14:paraId="1C9FA7A6" w14:textId="0DEFA85C"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4A6D6523" wp14:editId="0BD1E29F">
                <wp:extent cx="6038850" cy="635"/>
                <wp:effectExtent l="9525" t="10160" r="9525" b="8255"/>
                <wp:docPr id="151306733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A5B574E"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33EF45D3" w14:textId="77777777" w:rsidR="00BC5C23" w:rsidRDefault="00BC5C23" w:rsidP="00BC5C23">
      <w:pPr>
        <w:bidi/>
        <w:spacing w:before="315" w:after="105" w:line="360" w:lineRule="auto"/>
        <w:ind w:left="-30"/>
        <w:rPr>
          <w:rFonts w:cs="Georgia"/>
          <w:szCs w:val="21"/>
          <w:rtl/>
        </w:rPr>
      </w:pPr>
      <w:bookmarkStart w:id="49" w:name="bm_4_اعتماد_السفن_على_مصر_للتموين_308588"/>
      <w:r>
        <w:rPr>
          <w:rFonts w:ascii="inter" w:eastAsia="inter" w:hAnsi="inter" w:cs="inter"/>
          <w:b/>
          <w:bCs/>
          <w:color w:val="000000"/>
          <w:sz w:val="24"/>
          <w:szCs w:val="24"/>
          <w:rtl/>
        </w:rPr>
        <w:t xml:space="preserve">4. </w:t>
      </w:r>
      <w:r>
        <w:rPr>
          <w:rFonts w:ascii="inter" w:eastAsia="inter" w:hAnsi="inter" w:cs="Times New Roman"/>
          <w:b/>
          <w:bCs/>
          <w:color w:val="000000"/>
          <w:sz w:val="24"/>
          <w:szCs w:val="24"/>
          <w:rtl/>
        </w:rPr>
        <w:t>اعتماد</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السفن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على</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مصر</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للتموين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والبدائل</w:t>
      </w:r>
      <w:bookmarkEnd w:id="49"/>
    </w:p>
    <w:p w14:paraId="7D56842B" w14:textId="77777777" w:rsidR="00BC5C23" w:rsidRDefault="00BC5C23" w:rsidP="00BC5C23">
      <w:pPr>
        <w:bidi/>
        <w:spacing w:before="315" w:after="105" w:line="360" w:lineRule="auto"/>
        <w:ind w:left="-30"/>
        <w:rPr>
          <w:rFonts w:cs="Georgia"/>
          <w:szCs w:val="21"/>
          <w:rtl/>
        </w:rPr>
      </w:pPr>
      <w:bookmarkStart w:id="50" w:name="bm_4_1_نسبة_الاعتماد_على_مصر"/>
      <w:r>
        <w:rPr>
          <w:rFonts w:ascii="inter" w:eastAsia="inter" w:hAnsi="inter" w:cs="inter"/>
          <w:b/>
          <w:bCs/>
          <w:color w:val="000000"/>
          <w:sz w:val="24"/>
          <w:szCs w:val="24"/>
          <w:rtl/>
        </w:rPr>
        <w:t xml:space="preserve">4.1 </w:t>
      </w:r>
      <w:r>
        <w:rPr>
          <w:rFonts w:ascii="inter" w:eastAsia="inter" w:hAnsi="inter" w:cs="Times New Roman"/>
          <w:b/>
          <w:bCs/>
          <w:color w:val="000000"/>
          <w:sz w:val="24"/>
          <w:szCs w:val="24"/>
          <w:rtl/>
        </w:rPr>
        <w:t>نسبة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الاعتماد</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على</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مصر</w:t>
      </w:r>
      <w:bookmarkEnd w:id="50"/>
    </w:p>
    <w:p w14:paraId="7B1961A0"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تشير</w:t>
      </w:r>
      <w:r>
        <w:rPr>
          <w:rFonts w:ascii="inter" w:eastAsia="inter" w:hAnsi="inter" w:cs="inter"/>
          <w:color w:val="000000"/>
          <w:szCs w:val="21"/>
          <w:rtl/>
        </w:rPr>
        <w:t xml:space="preserve"> </w:t>
      </w:r>
      <w:r>
        <w:rPr>
          <w:rFonts w:ascii="inter" w:eastAsia="inter" w:hAnsi="inter" w:cs="Times New Roman"/>
          <w:color w:val="000000"/>
          <w:szCs w:val="21"/>
          <w:rtl/>
        </w:rPr>
        <w:t>البيانات</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أن</w:t>
      </w:r>
      <w:r>
        <w:rPr>
          <w:rFonts w:ascii="inter" w:eastAsia="inter" w:hAnsi="inter" w:cs="inter"/>
          <w:color w:val="000000"/>
          <w:szCs w:val="21"/>
          <w:rtl/>
        </w:rPr>
        <w:t xml:space="preserve"> </w:t>
      </w:r>
      <w:r>
        <w:rPr>
          <w:rFonts w:ascii="inter" w:eastAsia="inter" w:hAnsi="inter" w:cs="inter"/>
          <w:b/>
          <w:bCs/>
          <w:color w:val="000000"/>
          <w:szCs w:val="21"/>
          <w:rtl/>
        </w:rPr>
        <w:t>65-75%</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العابرة</w:t>
      </w:r>
      <w:r>
        <w:rPr>
          <w:rFonts w:ascii="inter" w:eastAsia="inter" w:hAnsi="inter" w:cs="inter"/>
          <w:color w:val="000000"/>
          <w:szCs w:val="21"/>
          <w:rtl/>
        </w:rPr>
        <w:t xml:space="preserve"> </w:t>
      </w:r>
      <w:r>
        <w:rPr>
          <w:rFonts w:ascii="inter" w:eastAsia="inter" w:hAnsi="inter" w:cs="Times New Roman"/>
          <w:color w:val="000000"/>
          <w:szCs w:val="21"/>
          <w:rtl/>
        </w:rPr>
        <w:t>تشتري</w:t>
      </w:r>
      <w:r>
        <w:rPr>
          <w:rFonts w:ascii="inter" w:eastAsia="inter" w:hAnsi="inter" w:cs="inter"/>
          <w:color w:val="000000"/>
          <w:szCs w:val="21"/>
          <w:rtl/>
        </w:rPr>
        <w:t xml:space="preserve"> </w:t>
      </w:r>
      <w:r>
        <w:rPr>
          <w:rFonts w:ascii="inter" w:eastAsia="inter" w:hAnsi="inter" w:cs="Times New Roman"/>
          <w:color w:val="000000"/>
          <w:szCs w:val="21"/>
          <w:rtl/>
        </w:rPr>
        <w:t>مؤن</w:t>
      </w:r>
      <w:r>
        <w:rPr>
          <w:rFonts w:ascii="inter" w:eastAsia="inter" w:hAnsi="inter" w:cs="inter"/>
          <w:color w:val="000000"/>
          <w:szCs w:val="21"/>
          <w:rtl/>
        </w:rPr>
        <w:t xml:space="preserve"> </w:t>
      </w:r>
      <w:r>
        <w:rPr>
          <w:rFonts w:ascii="inter" w:eastAsia="inter" w:hAnsi="inter" w:cs="Times New Roman"/>
          <w:color w:val="000000"/>
          <w:szCs w:val="21"/>
          <w:rtl/>
        </w:rPr>
        <w:t>وإمدادات</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موردين</w:t>
      </w:r>
      <w:r>
        <w:rPr>
          <w:rFonts w:ascii="inter" w:eastAsia="inter" w:hAnsi="inter" w:cs="inter"/>
          <w:color w:val="000000"/>
          <w:szCs w:val="21"/>
          <w:rtl/>
        </w:rPr>
        <w:t xml:space="preserve"> </w:t>
      </w:r>
      <w:r>
        <w:rPr>
          <w:rFonts w:ascii="inter" w:eastAsia="inter" w:hAnsi="inter" w:cs="Times New Roman"/>
          <w:color w:val="000000"/>
          <w:szCs w:val="21"/>
          <w:rtl/>
        </w:rPr>
        <w:t>مصريين</w:t>
      </w:r>
      <w:r>
        <w:rPr>
          <w:rFonts w:ascii="inter" w:eastAsia="inter" w:hAnsi="inter" w:cs="inter"/>
          <w:color w:val="000000"/>
          <w:szCs w:val="21"/>
          <w:rtl/>
        </w:rPr>
        <w:t xml:space="preserve"> </w:t>
      </w:r>
      <w:r>
        <w:rPr>
          <w:rFonts w:ascii="inter" w:eastAsia="inter" w:hAnsi="inter" w:cs="Times New Roman"/>
          <w:color w:val="000000"/>
          <w:szCs w:val="21"/>
          <w:rtl/>
        </w:rPr>
        <w:t>محليين</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النسبة</w:t>
      </w:r>
      <w:r>
        <w:rPr>
          <w:rFonts w:ascii="inter" w:eastAsia="inter" w:hAnsi="inter" w:cs="inter"/>
          <w:color w:val="000000"/>
          <w:szCs w:val="21"/>
          <w:rtl/>
        </w:rPr>
        <w:t xml:space="preserve"> </w:t>
      </w:r>
      <w:r>
        <w:rPr>
          <w:rFonts w:ascii="inter" w:eastAsia="inter" w:hAnsi="inter" w:cs="Times New Roman"/>
          <w:color w:val="000000"/>
          <w:szCs w:val="21"/>
          <w:rtl/>
        </w:rPr>
        <w:t>العالية</w:t>
      </w:r>
      <w:r>
        <w:rPr>
          <w:rFonts w:ascii="inter" w:eastAsia="inter" w:hAnsi="inter" w:cs="inter"/>
          <w:color w:val="000000"/>
          <w:szCs w:val="21"/>
          <w:rtl/>
        </w:rPr>
        <w:t xml:space="preserve"> </w:t>
      </w:r>
      <w:r>
        <w:rPr>
          <w:rFonts w:ascii="inter" w:eastAsia="inter" w:hAnsi="inter" w:cs="Times New Roman"/>
          <w:color w:val="000000"/>
          <w:szCs w:val="21"/>
          <w:rtl/>
        </w:rPr>
        <w:t>تعكس</w:t>
      </w:r>
      <w:r>
        <w:rPr>
          <w:rFonts w:ascii="inter" w:eastAsia="inter" w:hAnsi="inter" w:cs="inter"/>
          <w:color w:val="000000"/>
          <w:szCs w:val="21"/>
          <w:rtl/>
        </w:rPr>
        <w:t xml:space="preserve"> </w:t>
      </w:r>
      <w:r>
        <w:rPr>
          <w:rFonts w:ascii="inter" w:eastAsia="inter" w:hAnsi="inter" w:cs="Times New Roman"/>
          <w:color w:val="000000"/>
          <w:szCs w:val="21"/>
          <w:rtl/>
        </w:rPr>
        <w:t>الدور</w:t>
      </w:r>
      <w:r>
        <w:rPr>
          <w:rFonts w:ascii="inter" w:eastAsia="inter" w:hAnsi="inter" w:cs="inter"/>
          <w:color w:val="000000"/>
          <w:szCs w:val="21"/>
          <w:rtl/>
        </w:rPr>
        <w:t xml:space="preserve"> </w:t>
      </w:r>
      <w:r>
        <w:rPr>
          <w:rFonts w:ascii="inter" w:eastAsia="inter" w:hAnsi="inter" w:cs="Times New Roman"/>
          <w:color w:val="000000"/>
          <w:szCs w:val="21"/>
          <w:rtl/>
        </w:rPr>
        <w:t>المركزي</w:t>
      </w:r>
      <w:r>
        <w:rPr>
          <w:rFonts w:ascii="inter" w:eastAsia="inter" w:hAnsi="inter" w:cs="inter"/>
          <w:color w:val="000000"/>
          <w:szCs w:val="21"/>
          <w:rtl/>
        </w:rPr>
        <w:t xml:space="preserve"> </w:t>
      </w:r>
      <w:r>
        <w:rPr>
          <w:rFonts w:ascii="inter" w:eastAsia="inter" w:hAnsi="inter" w:cs="Times New Roman"/>
          <w:color w:val="000000"/>
          <w:szCs w:val="21"/>
          <w:rtl/>
        </w:rPr>
        <w:t>لمصر</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سلاسل</w:t>
      </w:r>
      <w:r>
        <w:rPr>
          <w:rFonts w:ascii="inter" w:eastAsia="inter" w:hAnsi="inter" w:cs="inter"/>
          <w:color w:val="000000"/>
          <w:szCs w:val="21"/>
          <w:rtl/>
        </w:rPr>
        <w:t xml:space="preserve"> </w:t>
      </w:r>
      <w:r>
        <w:rPr>
          <w:rFonts w:ascii="inter" w:eastAsia="inter" w:hAnsi="inter" w:cs="Times New Roman"/>
          <w:color w:val="000000"/>
          <w:szCs w:val="21"/>
          <w:rtl/>
        </w:rPr>
        <w:t>التموين</w:t>
      </w:r>
      <w:r>
        <w:rPr>
          <w:rFonts w:ascii="inter" w:eastAsia="inter" w:hAnsi="inter" w:cs="inter"/>
          <w:color w:val="000000"/>
          <w:szCs w:val="21"/>
          <w:rtl/>
        </w:rPr>
        <w:t xml:space="preserve"> </w:t>
      </w:r>
      <w:r>
        <w:rPr>
          <w:rFonts w:ascii="inter" w:eastAsia="inter" w:hAnsi="inter" w:cs="Times New Roman"/>
          <w:color w:val="000000"/>
          <w:szCs w:val="21"/>
          <w:rtl/>
        </w:rPr>
        <w:t>البحرية</w:t>
      </w:r>
      <w:r>
        <w:rPr>
          <w:rFonts w:ascii="inter" w:eastAsia="inter" w:hAnsi="inter" w:cs="inter"/>
          <w:color w:val="000000"/>
          <w:szCs w:val="21"/>
          <w:rtl/>
        </w:rPr>
        <w:t xml:space="preserve"> </w:t>
      </w:r>
      <w:r>
        <w:rPr>
          <w:rFonts w:ascii="inter" w:eastAsia="inter" w:hAnsi="inter" w:cs="Times New Roman"/>
          <w:color w:val="000000"/>
          <w:szCs w:val="21"/>
          <w:rtl/>
        </w:rPr>
        <w:t>الدولية</w:t>
      </w:r>
      <w:r>
        <w:rPr>
          <w:rFonts w:ascii="inter" w:eastAsia="inter" w:hAnsi="inter" w:cs="inter"/>
          <w:color w:val="000000"/>
          <w:szCs w:val="21"/>
          <w:rtl/>
        </w:rPr>
        <w:t>.</w:t>
      </w:r>
      <w:bookmarkStart w:id="51" w:name="fnref12_2"/>
      <w:bookmarkEnd w:id="51"/>
      <w:r>
        <w:fldChar w:fldCharType="begin"/>
      </w:r>
      <w:r>
        <w:rPr>
          <w:rFonts w:cs="Georgia"/>
          <w:szCs w:val="21"/>
          <w:rtl/>
        </w:rPr>
        <w:instrText>HYPERLINK \l "fn12" \h</w:instrText>
      </w:r>
      <w:r>
        <w:fldChar w:fldCharType="separate"/>
      </w:r>
      <w:r>
        <w:rPr>
          <w:rFonts w:ascii="inter" w:eastAsia="inter" w:hAnsi="inter" w:cs="inter"/>
          <w:szCs w:val="21"/>
          <w:u w:val="single"/>
          <w:vertAlign w:val="superscript"/>
          <w:rtl/>
        </w:rPr>
        <w:t>[12]</w:t>
      </w:r>
      <w:r>
        <w:fldChar w:fldCharType="end"/>
      </w:r>
      <w:bookmarkStart w:id="52" w:name="fnref8_4"/>
      <w:bookmarkEnd w:id="52"/>
      <w:r>
        <w:fldChar w:fldCharType="begin"/>
      </w:r>
      <w:r>
        <w:rPr>
          <w:rFonts w:cs="Georgia"/>
          <w:szCs w:val="21"/>
          <w:rtl/>
        </w:rPr>
        <w:instrText>HYPERLINK \l "fn8" \h</w:instrText>
      </w:r>
      <w:r>
        <w:fldChar w:fldCharType="separate"/>
      </w:r>
      <w:r>
        <w:rPr>
          <w:rFonts w:ascii="inter" w:eastAsia="inter" w:hAnsi="inter" w:cs="inter"/>
          <w:szCs w:val="21"/>
          <w:u w:val="single"/>
          <w:vertAlign w:val="superscript"/>
          <w:rtl/>
        </w:rPr>
        <w:t>[8]</w:t>
      </w:r>
      <w:r>
        <w:fldChar w:fldCharType="end"/>
      </w:r>
      <w:bookmarkStart w:id="53" w:name="fnref10_2"/>
      <w:bookmarkEnd w:id="53"/>
      <w:r>
        <w:fldChar w:fldCharType="begin"/>
      </w:r>
      <w:r>
        <w:rPr>
          <w:rFonts w:cs="Georgia"/>
          <w:szCs w:val="21"/>
          <w:rtl/>
        </w:rPr>
        <w:instrText>HYPERLINK \l "fn10" \h</w:instrText>
      </w:r>
      <w:r>
        <w:fldChar w:fldCharType="separate"/>
      </w:r>
      <w:r>
        <w:rPr>
          <w:rFonts w:ascii="inter" w:eastAsia="inter" w:hAnsi="inter" w:cs="inter"/>
          <w:szCs w:val="21"/>
          <w:u w:val="single"/>
          <w:vertAlign w:val="superscript"/>
          <w:rtl/>
        </w:rPr>
        <w:t>[10]</w:t>
      </w:r>
      <w:r>
        <w:fldChar w:fldCharType="end"/>
      </w:r>
      <w:bookmarkStart w:id="54" w:name="fnref13_1"/>
      <w:bookmarkEnd w:id="54"/>
      <w:r>
        <w:fldChar w:fldCharType="begin"/>
      </w:r>
      <w:r>
        <w:rPr>
          <w:rFonts w:cs="Georgia"/>
          <w:szCs w:val="21"/>
          <w:rtl/>
        </w:rPr>
        <w:instrText>HYPERLINK \l "fn13" \h</w:instrText>
      </w:r>
      <w:r>
        <w:fldChar w:fldCharType="separate"/>
      </w:r>
      <w:r>
        <w:rPr>
          <w:rFonts w:ascii="inter" w:eastAsia="inter" w:hAnsi="inter" w:cs="inter"/>
          <w:szCs w:val="21"/>
          <w:u w:val="single"/>
          <w:vertAlign w:val="superscript"/>
          <w:rtl/>
        </w:rPr>
        <w:t>[13]</w:t>
      </w:r>
      <w:r>
        <w:fldChar w:fldCharType="end"/>
      </w:r>
    </w:p>
    <w:p w14:paraId="17C328A5"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الأسباب</w:t>
      </w:r>
      <w:r>
        <w:rPr>
          <w:rFonts w:ascii="inter" w:eastAsia="inter" w:hAnsi="inter" w:cs="inter"/>
          <w:b/>
          <w:bCs/>
          <w:color w:val="000000"/>
          <w:szCs w:val="21"/>
          <w:rtl/>
        </w:rPr>
        <w:t xml:space="preserve"> </w:t>
      </w:r>
      <w:r>
        <w:rPr>
          <w:rFonts w:ascii="inter" w:eastAsia="inter" w:hAnsi="inter" w:cs="Times New Roman"/>
          <w:b/>
          <w:bCs/>
          <w:color w:val="000000"/>
          <w:szCs w:val="21"/>
          <w:rtl/>
        </w:rPr>
        <w:t>الرئيسية</w:t>
      </w:r>
      <w:r>
        <w:rPr>
          <w:rFonts w:ascii="inter" w:eastAsia="inter" w:hAnsi="inter" w:cs="inter"/>
          <w:b/>
          <w:bCs/>
          <w:color w:val="000000"/>
          <w:szCs w:val="21"/>
          <w:rtl/>
        </w:rPr>
        <w:t xml:space="preserve"> </w:t>
      </w:r>
      <w:r>
        <w:rPr>
          <w:rFonts w:ascii="inter" w:eastAsia="inter" w:hAnsi="inter" w:cs="Times New Roman"/>
          <w:b/>
          <w:bCs/>
          <w:color w:val="000000"/>
          <w:szCs w:val="21"/>
          <w:rtl/>
        </w:rPr>
        <w:t>للاعتماد</w:t>
      </w:r>
      <w:r>
        <w:rPr>
          <w:rFonts w:ascii="inter" w:eastAsia="inter" w:hAnsi="inter" w:cs="inter"/>
          <w:b/>
          <w:bCs/>
          <w:color w:val="000000"/>
          <w:szCs w:val="21"/>
          <w:rtl/>
        </w:rPr>
        <w:t xml:space="preserve"> </w:t>
      </w:r>
      <w:r>
        <w:rPr>
          <w:rFonts w:ascii="inter" w:eastAsia="inter" w:hAnsi="inter" w:cs="Times New Roman"/>
          <w:b/>
          <w:bCs/>
          <w:color w:val="000000"/>
          <w:szCs w:val="21"/>
          <w:rtl/>
        </w:rPr>
        <w:t>العالي</w:t>
      </w:r>
      <w:r>
        <w:rPr>
          <w:rFonts w:ascii="inter" w:eastAsia="inter" w:hAnsi="inter" w:cs="inter"/>
          <w:b/>
          <w:bCs/>
          <w:color w:val="000000"/>
          <w:szCs w:val="21"/>
          <w:rtl/>
        </w:rPr>
        <w:t>:</w:t>
      </w:r>
    </w:p>
    <w:p w14:paraId="34FAFC9C" w14:textId="77777777" w:rsidR="00BC5C23" w:rsidRDefault="00BC5C23" w:rsidP="00BC5C23">
      <w:pPr>
        <w:numPr>
          <w:ilvl w:val="0"/>
          <w:numId w:val="53"/>
        </w:numPr>
        <w:bidi/>
        <w:spacing w:before="105" w:after="105" w:line="360" w:lineRule="auto"/>
        <w:rPr>
          <w:rFonts w:cs="Georgia"/>
          <w:szCs w:val="21"/>
          <w:rtl/>
        </w:rPr>
      </w:pPr>
      <w:r>
        <w:rPr>
          <w:rFonts w:ascii="inter" w:eastAsia="inter" w:hAnsi="inter" w:cs="Times New Roman"/>
          <w:b/>
          <w:bCs/>
          <w:color w:val="000000"/>
          <w:szCs w:val="21"/>
          <w:rtl/>
        </w:rPr>
        <w:t>الموقع</w:t>
      </w:r>
      <w:r>
        <w:rPr>
          <w:rFonts w:ascii="inter" w:eastAsia="inter" w:hAnsi="inter" w:cs="inter"/>
          <w:b/>
          <w:bCs/>
          <w:color w:val="000000"/>
          <w:szCs w:val="21"/>
          <w:rtl/>
        </w:rPr>
        <w:t xml:space="preserve"> </w:t>
      </w:r>
      <w:r>
        <w:rPr>
          <w:rFonts w:ascii="inter" w:eastAsia="inter" w:hAnsi="inter" w:cs="Times New Roman"/>
          <w:b/>
          <w:bCs/>
          <w:color w:val="000000"/>
          <w:szCs w:val="21"/>
          <w:rtl/>
        </w:rPr>
        <w:t>الاستراتيجي</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تضطر</w:t>
      </w:r>
      <w:r>
        <w:rPr>
          <w:rFonts w:ascii="inter" w:eastAsia="inter" w:hAnsi="inter" w:cs="inter"/>
          <w:color w:val="000000"/>
          <w:szCs w:val="21"/>
          <w:rtl/>
        </w:rPr>
        <w:t xml:space="preserve"> </w:t>
      </w:r>
      <w:r>
        <w:rPr>
          <w:rFonts w:ascii="inter" w:eastAsia="inter" w:hAnsi="inter" w:cs="Times New Roman"/>
          <w:color w:val="000000"/>
          <w:szCs w:val="21"/>
          <w:rtl/>
        </w:rPr>
        <w:t>للانتظار</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بحيرة</w:t>
      </w:r>
      <w:r>
        <w:rPr>
          <w:rFonts w:ascii="inter" w:eastAsia="inter" w:hAnsi="inter" w:cs="inter"/>
          <w:color w:val="000000"/>
          <w:szCs w:val="21"/>
          <w:rtl/>
        </w:rPr>
        <w:t xml:space="preserve"> </w:t>
      </w:r>
      <w:r>
        <w:rPr>
          <w:rFonts w:ascii="inter" w:eastAsia="inter" w:hAnsi="inter" w:cs="Times New Roman"/>
          <w:color w:val="000000"/>
          <w:szCs w:val="21"/>
          <w:rtl/>
        </w:rPr>
        <w:t>المرة،</w:t>
      </w:r>
      <w:r>
        <w:rPr>
          <w:rFonts w:ascii="inter" w:eastAsia="inter" w:hAnsi="inter" w:cs="inter"/>
          <w:color w:val="000000"/>
          <w:szCs w:val="21"/>
          <w:rtl/>
        </w:rPr>
        <w:t xml:space="preserve"> </w:t>
      </w:r>
      <w:r>
        <w:rPr>
          <w:rFonts w:ascii="inter" w:eastAsia="inter" w:hAnsi="inter" w:cs="Times New Roman"/>
          <w:color w:val="000000"/>
          <w:szCs w:val="21"/>
          <w:rtl/>
        </w:rPr>
        <w:t>مما</w:t>
      </w:r>
      <w:r>
        <w:rPr>
          <w:rFonts w:ascii="inter" w:eastAsia="inter" w:hAnsi="inter" w:cs="inter"/>
          <w:color w:val="000000"/>
          <w:szCs w:val="21"/>
          <w:rtl/>
        </w:rPr>
        <w:t xml:space="preserve"> </w:t>
      </w:r>
      <w:r>
        <w:rPr>
          <w:rFonts w:ascii="inter" w:eastAsia="inter" w:hAnsi="inter" w:cs="Times New Roman"/>
          <w:color w:val="000000"/>
          <w:szCs w:val="21"/>
          <w:rtl/>
        </w:rPr>
        <w:t>يوفر</w:t>
      </w:r>
      <w:r>
        <w:rPr>
          <w:rFonts w:ascii="inter" w:eastAsia="inter" w:hAnsi="inter" w:cs="inter"/>
          <w:color w:val="000000"/>
          <w:szCs w:val="21"/>
          <w:rtl/>
        </w:rPr>
        <w:t xml:space="preserve"> </w:t>
      </w:r>
      <w:r>
        <w:rPr>
          <w:rFonts w:ascii="inter" w:eastAsia="inter" w:hAnsi="inter" w:cs="Times New Roman"/>
          <w:color w:val="000000"/>
          <w:szCs w:val="21"/>
          <w:rtl/>
        </w:rPr>
        <w:t>فرصة</w:t>
      </w:r>
      <w:r>
        <w:rPr>
          <w:rFonts w:ascii="inter" w:eastAsia="inter" w:hAnsi="inter" w:cs="inter"/>
          <w:color w:val="000000"/>
          <w:szCs w:val="21"/>
          <w:rtl/>
        </w:rPr>
        <w:t xml:space="preserve"> </w:t>
      </w:r>
      <w:r>
        <w:rPr>
          <w:rFonts w:ascii="inter" w:eastAsia="inter" w:hAnsi="inter" w:cs="Times New Roman"/>
          <w:color w:val="000000"/>
          <w:szCs w:val="21"/>
          <w:rtl/>
        </w:rPr>
        <w:t>ذهبية</w:t>
      </w:r>
      <w:r>
        <w:rPr>
          <w:rFonts w:ascii="inter" w:eastAsia="inter" w:hAnsi="inter" w:cs="inter"/>
          <w:color w:val="000000"/>
          <w:szCs w:val="21"/>
          <w:rtl/>
        </w:rPr>
        <w:t xml:space="preserve"> </w:t>
      </w:r>
      <w:r>
        <w:rPr>
          <w:rFonts w:ascii="inter" w:eastAsia="inter" w:hAnsi="inter" w:cs="Times New Roman"/>
          <w:color w:val="000000"/>
          <w:szCs w:val="21"/>
          <w:rtl/>
        </w:rPr>
        <w:t>للتموين</w:t>
      </w:r>
      <w:r>
        <w:rPr>
          <w:rFonts w:ascii="inter" w:eastAsia="inter" w:hAnsi="inter" w:cs="inter"/>
          <w:color w:val="000000"/>
          <w:szCs w:val="21"/>
          <w:rtl/>
        </w:rPr>
        <w:t xml:space="preserve"> </w:t>
      </w:r>
      <w:r>
        <w:rPr>
          <w:rFonts w:ascii="inter" w:eastAsia="inter" w:hAnsi="inter" w:cs="Times New Roman"/>
          <w:color w:val="000000"/>
          <w:szCs w:val="21"/>
          <w:rtl/>
        </w:rPr>
        <w:t>دون</w:t>
      </w:r>
      <w:r>
        <w:rPr>
          <w:rFonts w:ascii="inter" w:eastAsia="inter" w:hAnsi="inter" w:cs="inter"/>
          <w:color w:val="000000"/>
          <w:szCs w:val="21"/>
          <w:rtl/>
        </w:rPr>
        <w:t xml:space="preserve"> </w:t>
      </w:r>
      <w:r>
        <w:rPr>
          <w:rFonts w:ascii="inter" w:eastAsia="inter" w:hAnsi="inter" w:cs="Times New Roman"/>
          <w:color w:val="000000"/>
          <w:szCs w:val="21"/>
          <w:rtl/>
        </w:rPr>
        <w:t>تأخير</w:t>
      </w:r>
      <w:r>
        <w:rPr>
          <w:rFonts w:ascii="inter" w:eastAsia="inter" w:hAnsi="inter" w:cs="inter"/>
          <w:color w:val="000000"/>
          <w:szCs w:val="21"/>
          <w:rtl/>
        </w:rPr>
        <w:t xml:space="preserve"> </w:t>
      </w:r>
      <w:r>
        <w:rPr>
          <w:rFonts w:ascii="inter" w:eastAsia="inter" w:hAnsi="inter" w:cs="Times New Roman"/>
          <w:color w:val="000000"/>
          <w:szCs w:val="21"/>
          <w:rtl/>
        </w:rPr>
        <w:t>إضافي</w:t>
      </w:r>
    </w:p>
    <w:p w14:paraId="1BB9CF21" w14:textId="77777777" w:rsidR="00BC5C23" w:rsidRDefault="00BC5C23" w:rsidP="00BC5C23">
      <w:pPr>
        <w:numPr>
          <w:ilvl w:val="0"/>
          <w:numId w:val="53"/>
        </w:numPr>
        <w:bidi/>
        <w:spacing w:before="105" w:after="105" w:line="360" w:lineRule="auto"/>
        <w:rPr>
          <w:rFonts w:cs="Georgia"/>
          <w:szCs w:val="21"/>
          <w:rtl/>
        </w:rPr>
      </w:pPr>
      <w:r>
        <w:rPr>
          <w:rFonts w:ascii="inter" w:eastAsia="inter" w:hAnsi="inter" w:cs="Times New Roman"/>
          <w:b/>
          <w:bCs/>
          <w:color w:val="000000"/>
          <w:szCs w:val="21"/>
          <w:rtl/>
        </w:rPr>
        <w:t>التكاليف</w:t>
      </w:r>
      <w:r>
        <w:rPr>
          <w:rFonts w:ascii="inter" w:eastAsia="inter" w:hAnsi="inter" w:cs="inter"/>
          <w:b/>
          <w:bCs/>
          <w:color w:val="000000"/>
          <w:szCs w:val="21"/>
          <w:rtl/>
        </w:rPr>
        <w:t xml:space="preserve"> </w:t>
      </w:r>
      <w:r>
        <w:rPr>
          <w:rFonts w:ascii="inter" w:eastAsia="inter" w:hAnsi="inter" w:cs="Times New Roman"/>
          <w:b/>
          <w:bCs/>
          <w:color w:val="000000"/>
          <w:szCs w:val="21"/>
          <w:rtl/>
        </w:rPr>
        <w:t>المنخفضة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أسعار</w:t>
      </w:r>
      <w:r>
        <w:rPr>
          <w:rFonts w:ascii="inter" w:eastAsia="inter" w:hAnsi="inter" w:cs="inter"/>
          <w:color w:val="000000"/>
          <w:szCs w:val="21"/>
          <w:rtl/>
        </w:rPr>
        <w:t xml:space="preserve"> </w:t>
      </w:r>
      <w:r>
        <w:rPr>
          <w:rFonts w:ascii="inter" w:eastAsia="inter" w:hAnsi="inter" w:cs="Times New Roman"/>
          <w:color w:val="000000"/>
          <w:szCs w:val="21"/>
          <w:rtl/>
        </w:rPr>
        <w:t>المؤن</w:t>
      </w:r>
      <w:r>
        <w:rPr>
          <w:rFonts w:ascii="inter" w:eastAsia="inter" w:hAnsi="inter" w:cs="inter"/>
          <w:color w:val="000000"/>
          <w:szCs w:val="21"/>
          <w:rtl/>
        </w:rPr>
        <w:t xml:space="preserve"> </w:t>
      </w:r>
      <w:r>
        <w:rPr>
          <w:rFonts w:ascii="inter" w:eastAsia="inter" w:hAnsi="inter" w:cs="Times New Roman"/>
          <w:color w:val="000000"/>
          <w:szCs w:val="21"/>
          <w:rtl/>
        </w:rPr>
        <w:t>المصرية</w:t>
      </w:r>
      <w:r>
        <w:rPr>
          <w:rFonts w:ascii="inter" w:eastAsia="inter" w:hAnsi="inter" w:cs="inter"/>
          <w:color w:val="000000"/>
          <w:szCs w:val="21"/>
          <w:rtl/>
        </w:rPr>
        <w:t xml:space="preserve"> </w:t>
      </w:r>
      <w:r>
        <w:rPr>
          <w:rFonts w:ascii="inter" w:eastAsia="inter" w:hAnsi="inter" w:cs="Times New Roman"/>
          <w:color w:val="000000"/>
          <w:szCs w:val="21"/>
          <w:rtl/>
        </w:rPr>
        <w:t>أقل</w:t>
      </w:r>
      <w:r>
        <w:rPr>
          <w:rFonts w:ascii="inter" w:eastAsia="inter" w:hAnsi="inter" w:cs="inter"/>
          <w:color w:val="000000"/>
          <w:szCs w:val="21"/>
          <w:rtl/>
        </w:rPr>
        <w:t xml:space="preserve"> </w:t>
      </w:r>
      <w:r>
        <w:rPr>
          <w:rFonts w:ascii="inter" w:eastAsia="inter" w:hAnsi="inter" w:cs="Times New Roman"/>
          <w:color w:val="000000"/>
          <w:szCs w:val="21"/>
          <w:rtl/>
        </w:rPr>
        <w:t>تنافسياً</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موانئ</w:t>
      </w:r>
      <w:r>
        <w:rPr>
          <w:rFonts w:ascii="inter" w:eastAsia="inter" w:hAnsi="inter" w:cs="inter"/>
          <w:color w:val="000000"/>
          <w:szCs w:val="21"/>
          <w:rtl/>
        </w:rPr>
        <w:t xml:space="preserve"> </w:t>
      </w:r>
      <w:r>
        <w:rPr>
          <w:rFonts w:ascii="inter" w:eastAsia="inter" w:hAnsi="inter" w:cs="Times New Roman"/>
          <w:color w:val="000000"/>
          <w:szCs w:val="21"/>
          <w:rtl/>
        </w:rPr>
        <w:t>أخرى</w:t>
      </w:r>
      <w:r>
        <w:rPr>
          <w:rFonts w:ascii="inter" w:eastAsia="inter" w:hAnsi="inter" w:cs="inter"/>
          <w:color w:val="000000"/>
          <w:szCs w:val="21"/>
          <w:rtl/>
        </w:rPr>
        <w:t xml:space="preserve"> </w:t>
      </w:r>
      <w:r>
        <w:rPr>
          <w:rFonts w:ascii="inter" w:eastAsia="inter" w:hAnsi="inter" w:cs="Times New Roman"/>
          <w:color w:val="000000"/>
          <w:szCs w:val="21"/>
          <w:rtl/>
        </w:rPr>
        <w:t>مثل</w:t>
      </w:r>
      <w:r>
        <w:rPr>
          <w:rFonts w:ascii="inter" w:eastAsia="inter" w:hAnsi="inter" w:cs="inter"/>
          <w:color w:val="000000"/>
          <w:szCs w:val="21"/>
          <w:rtl/>
        </w:rPr>
        <w:t xml:space="preserve"> </w:t>
      </w:r>
      <w:r>
        <w:rPr>
          <w:rFonts w:ascii="inter" w:eastAsia="inter" w:hAnsi="inter" w:cs="Times New Roman"/>
          <w:color w:val="000000"/>
          <w:szCs w:val="21"/>
          <w:rtl/>
        </w:rPr>
        <w:t>الإمارات</w:t>
      </w:r>
      <w:r>
        <w:rPr>
          <w:rFonts w:ascii="inter" w:eastAsia="inter" w:hAnsi="inter" w:cs="inter"/>
          <w:color w:val="000000"/>
          <w:szCs w:val="21"/>
          <w:rtl/>
        </w:rPr>
        <w:t xml:space="preserve"> </w:t>
      </w:r>
      <w:r>
        <w:rPr>
          <w:rFonts w:ascii="inter" w:eastAsia="inter" w:hAnsi="inter" w:cs="Times New Roman"/>
          <w:color w:val="000000"/>
          <w:szCs w:val="21"/>
          <w:rtl/>
        </w:rPr>
        <w:t>أو</w:t>
      </w:r>
      <w:r>
        <w:rPr>
          <w:rFonts w:ascii="inter" w:eastAsia="inter" w:hAnsi="inter" w:cs="inter"/>
          <w:color w:val="000000"/>
          <w:szCs w:val="21"/>
          <w:rtl/>
        </w:rPr>
        <w:t xml:space="preserve"> </w:t>
      </w:r>
      <w:r>
        <w:rPr>
          <w:rFonts w:ascii="inter" w:eastAsia="inter" w:hAnsi="inter" w:cs="Times New Roman"/>
          <w:color w:val="000000"/>
          <w:szCs w:val="21"/>
          <w:rtl/>
        </w:rPr>
        <w:t>سنغافورة</w:t>
      </w:r>
    </w:p>
    <w:p w14:paraId="424BF264" w14:textId="77777777" w:rsidR="00BC5C23" w:rsidRDefault="00BC5C23" w:rsidP="00BC5C23">
      <w:pPr>
        <w:numPr>
          <w:ilvl w:val="0"/>
          <w:numId w:val="53"/>
        </w:numPr>
        <w:bidi/>
        <w:spacing w:before="105" w:after="105" w:line="360" w:lineRule="auto"/>
        <w:rPr>
          <w:rFonts w:cs="Georgia"/>
          <w:szCs w:val="21"/>
          <w:rtl/>
        </w:rPr>
      </w:pPr>
      <w:r>
        <w:rPr>
          <w:rFonts w:ascii="inter" w:eastAsia="inter" w:hAnsi="inter" w:cs="Times New Roman"/>
          <w:b/>
          <w:bCs/>
          <w:color w:val="000000"/>
          <w:szCs w:val="21"/>
          <w:rtl/>
        </w:rPr>
        <w:t>جودة</w:t>
      </w:r>
      <w:r>
        <w:rPr>
          <w:rFonts w:ascii="inter" w:eastAsia="inter" w:hAnsi="inter" w:cs="inter"/>
          <w:b/>
          <w:bCs/>
          <w:color w:val="000000"/>
          <w:szCs w:val="21"/>
          <w:rtl/>
        </w:rPr>
        <w:t xml:space="preserve"> </w:t>
      </w:r>
      <w:r>
        <w:rPr>
          <w:rFonts w:ascii="inter" w:eastAsia="inter" w:hAnsi="inter" w:cs="Times New Roman"/>
          <w:b/>
          <w:bCs/>
          <w:color w:val="000000"/>
          <w:szCs w:val="21"/>
          <w:rtl/>
        </w:rPr>
        <w:t>المنتجات</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معايير</w:t>
      </w:r>
      <w:r>
        <w:rPr>
          <w:rFonts w:ascii="inter" w:eastAsia="inter" w:hAnsi="inter" w:cs="inter"/>
          <w:color w:val="000000"/>
          <w:szCs w:val="21"/>
          <w:rtl/>
        </w:rPr>
        <w:t xml:space="preserve"> </w:t>
      </w:r>
      <w:r>
        <w:rPr>
          <w:rFonts w:ascii="inter" w:eastAsia="inter" w:hAnsi="inter" w:cs="Times New Roman"/>
          <w:color w:val="000000"/>
          <w:szCs w:val="21"/>
          <w:rtl/>
        </w:rPr>
        <w:t>دولية</w:t>
      </w:r>
      <w:r>
        <w:rPr>
          <w:rFonts w:ascii="inter" w:eastAsia="inter" w:hAnsi="inter" w:cs="inter"/>
          <w:color w:val="000000"/>
          <w:szCs w:val="21"/>
          <w:rtl/>
        </w:rPr>
        <w:t xml:space="preserve"> </w:t>
      </w:r>
      <w:r>
        <w:rPr>
          <w:rFonts w:ascii="inter" w:eastAsia="inter" w:hAnsi="inter" w:cs="Times New Roman"/>
          <w:color w:val="000000"/>
          <w:szCs w:val="21"/>
          <w:rtl/>
        </w:rPr>
        <w:t>معترف</w:t>
      </w:r>
      <w:r>
        <w:rPr>
          <w:rFonts w:ascii="inter" w:eastAsia="inter" w:hAnsi="inter" w:cs="inter"/>
          <w:color w:val="000000"/>
          <w:szCs w:val="21"/>
          <w:rtl/>
        </w:rPr>
        <w:t xml:space="preserve"> </w:t>
      </w:r>
      <w:r>
        <w:rPr>
          <w:rFonts w:ascii="inter" w:eastAsia="inter" w:hAnsi="inter" w:cs="Times New Roman"/>
          <w:color w:val="000000"/>
          <w:szCs w:val="21"/>
          <w:rtl/>
        </w:rPr>
        <w:t>بها</w:t>
      </w:r>
      <w:r>
        <w:rPr>
          <w:rFonts w:ascii="inter" w:eastAsia="inter" w:hAnsi="inter" w:cs="inter"/>
          <w:color w:val="000000"/>
          <w:szCs w:val="21"/>
          <w:rtl/>
        </w:rPr>
        <w:t xml:space="preserve"> (HACCP, ISO 22000)</w:t>
      </w:r>
    </w:p>
    <w:p w14:paraId="769EB227" w14:textId="77777777" w:rsidR="00BC5C23" w:rsidRDefault="00BC5C23" w:rsidP="00BC5C23">
      <w:pPr>
        <w:numPr>
          <w:ilvl w:val="0"/>
          <w:numId w:val="53"/>
        </w:numPr>
        <w:bidi/>
        <w:spacing w:before="105" w:after="105" w:line="360" w:lineRule="auto"/>
        <w:rPr>
          <w:rFonts w:cs="Georgia"/>
          <w:szCs w:val="21"/>
          <w:rtl/>
        </w:rPr>
      </w:pPr>
      <w:r>
        <w:rPr>
          <w:rFonts w:ascii="inter" w:eastAsia="inter" w:hAnsi="inter" w:cs="Times New Roman"/>
          <w:b/>
          <w:bCs/>
          <w:color w:val="000000"/>
          <w:szCs w:val="21"/>
          <w:rtl/>
        </w:rPr>
        <w:t>السرعة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التوصيل</w:t>
      </w:r>
      <w:r>
        <w:rPr>
          <w:rFonts w:ascii="inter" w:eastAsia="inter" w:hAnsi="inter" w:cs="inter"/>
          <w:color w:val="000000"/>
          <w:szCs w:val="21"/>
          <w:rtl/>
        </w:rPr>
        <w:t xml:space="preserve"> </w:t>
      </w:r>
      <w:r>
        <w:rPr>
          <w:rFonts w:ascii="inter" w:eastAsia="inter" w:hAnsi="inter" w:cs="Times New Roman"/>
          <w:color w:val="000000"/>
          <w:szCs w:val="21"/>
          <w:rtl/>
        </w:rPr>
        <w:t>مباشرة</w:t>
      </w:r>
      <w:r>
        <w:rPr>
          <w:rFonts w:ascii="inter" w:eastAsia="inter" w:hAnsi="inter" w:cs="inter"/>
          <w:color w:val="000000"/>
          <w:szCs w:val="21"/>
          <w:rtl/>
        </w:rPr>
        <w:t xml:space="preserve"> </w:t>
      </w:r>
      <w:r>
        <w:rPr>
          <w:rFonts w:ascii="inter" w:eastAsia="inter" w:hAnsi="inter" w:cs="Times New Roman"/>
          <w:color w:val="000000"/>
          <w:szCs w:val="21"/>
          <w:rtl/>
        </w:rPr>
        <w:t>للسفينة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2-4 </w:t>
      </w:r>
      <w:r>
        <w:rPr>
          <w:rFonts w:ascii="inter" w:eastAsia="inter" w:hAnsi="inter" w:cs="Times New Roman"/>
          <w:color w:val="000000"/>
          <w:szCs w:val="21"/>
          <w:rtl/>
        </w:rPr>
        <w:t>ساعات</w:t>
      </w:r>
      <w:r>
        <w:rPr>
          <w:rFonts w:ascii="inter" w:eastAsia="inter" w:hAnsi="inter" w:cs="inter"/>
          <w:color w:val="000000"/>
          <w:szCs w:val="21"/>
          <w:rtl/>
        </w:rPr>
        <w:t xml:space="preserve"> </w:t>
      </w:r>
      <w:r>
        <w:rPr>
          <w:rFonts w:ascii="inter" w:eastAsia="inter" w:hAnsi="inter" w:cs="Times New Roman"/>
          <w:color w:val="000000"/>
          <w:szCs w:val="21"/>
          <w:rtl/>
        </w:rPr>
        <w:t>فقط</w:t>
      </w:r>
    </w:p>
    <w:p w14:paraId="41257B7A" w14:textId="77777777" w:rsidR="00BC5C23" w:rsidRDefault="00BC5C23" w:rsidP="00BC5C23">
      <w:pPr>
        <w:bidi/>
        <w:spacing w:before="315" w:after="105" w:line="360" w:lineRule="auto"/>
        <w:ind w:left="-30"/>
        <w:rPr>
          <w:rFonts w:cs="Georgia"/>
          <w:szCs w:val="21"/>
          <w:rtl/>
        </w:rPr>
      </w:pPr>
      <w:bookmarkStart w:id="55" w:name="bm_4_2_الدول_والموانئ_البديلة"/>
      <w:r>
        <w:rPr>
          <w:rFonts w:ascii="inter" w:eastAsia="inter" w:hAnsi="inter" w:cs="inter"/>
          <w:b/>
          <w:bCs/>
          <w:color w:val="000000"/>
          <w:sz w:val="24"/>
          <w:szCs w:val="24"/>
          <w:rtl/>
        </w:rPr>
        <w:t xml:space="preserve">4.2 </w:t>
      </w:r>
      <w:r>
        <w:rPr>
          <w:rFonts w:ascii="inter" w:eastAsia="inter" w:hAnsi="inter" w:cs="Times New Roman"/>
          <w:b/>
          <w:bCs/>
          <w:color w:val="000000"/>
          <w:sz w:val="24"/>
          <w:szCs w:val="24"/>
          <w:rtl/>
        </w:rPr>
        <w:t>الدول</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والموانئ</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البديلة</w:t>
      </w:r>
      <w:bookmarkEnd w:id="55"/>
    </w:p>
    <w:p w14:paraId="55FED428"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lastRenderedPageBreak/>
        <w:t>للسفن</w:t>
      </w:r>
      <w:r>
        <w:rPr>
          <w:rFonts w:ascii="inter" w:eastAsia="inter" w:hAnsi="inter" w:cs="inter"/>
          <w:color w:val="000000"/>
          <w:szCs w:val="21"/>
          <w:rtl/>
        </w:rPr>
        <w:t xml:space="preserve"> </w:t>
      </w:r>
      <w:r>
        <w:rPr>
          <w:rFonts w:ascii="inter" w:eastAsia="inter" w:hAnsi="inter" w:cs="Times New Roman"/>
          <w:color w:val="000000"/>
          <w:szCs w:val="21"/>
          <w:rtl/>
        </w:rPr>
        <w:t>خيارات</w:t>
      </w:r>
      <w:r>
        <w:rPr>
          <w:rFonts w:ascii="inter" w:eastAsia="inter" w:hAnsi="inter" w:cs="inter"/>
          <w:color w:val="000000"/>
          <w:szCs w:val="21"/>
          <w:rtl/>
        </w:rPr>
        <w:t xml:space="preserve"> </w:t>
      </w:r>
      <w:r>
        <w:rPr>
          <w:rFonts w:ascii="inter" w:eastAsia="inter" w:hAnsi="inter" w:cs="Times New Roman"/>
          <w:color w:val="000000"/>
          <w:szCs w:val="21"/>
          <w:rtl/>
        </w:rPr>
        <w:t>بديلة</w:t>
      </w:r>
      <w:r>
        <w:rPr>
          <w:rFonts w:ascii="inter" w:eastAsia="inter" w:hAnsi="inter" w:cs="inter"/>
          <w:color w:val="000000"/>
          <w:szCs w:val="21"/>
          <w:rtl/>
        </w:rPr>
        <w:t xml:space="preserve"> </w:t>
      </w:r>
      <w:r>
        <w:rPr>
          <w:rFonts w:ascii="inter" w:eastAsia="inter" w:hAnsi="inter" w:cs="Times New Roman"/>
          <w:color w:val="000000"/>
          <w:szCs w:val="21"/>
          <w:rtl/>
        </w:rPr>
        <w:t>محدودة</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طول</w:t>
      </w:r>
      <w:r>
        <w:rPr>
          <w:rFonts w:ascii="inter" w:eastAsia="inter" w:hAnsi="inter" w:cs="inter"/>
          <w:color w:val="000000"/>
          <w:szCs w:val="21"/>
          <w:rtl/>
        </w:rPr>
        <w:t xml:space="preserve"> </w:t>
      </w:r>
      <w:r>
        <w:rPr>
          <w:rFonts w:ascii="inter" w:eastAsia="inter" w:hAnsi="inter" w:cs="Times New Roman"/>
          <w:color w:val="000000"/>
          <w:szCs w:val="21"/>
          <w:rtl/>
        </w:rPr>
        <w:t>مسارها</w:t>
      </w:r>
      <w:r>
        <w:rPr>
          <w:rFonts w:ascii="inter" w:eastAsia="inter" w:hAnsi="inter" w:cs="inter"/>
          <w:color w:val="000000"/>
          <w:szCs w:val="21"/>
          <w:rtl/>
        </w:rPr>
        <w:t>:</w:t>
      </w:r>
    </w:p>
    <w:tbl>
      <w:tblPr>
        <w:tblStyle w:val="GridTable1Light"/>
        <w:tblW w:w="0" w:type="auto"/>
        <w:tblLook w:val="04A0" w:firstRow="1" w:lastRow="0" w:firstColumn="1" w:lastColumn="0" w:noHBand="0" w:noVBand="1"/>
      </w:tblPr>
      <w:tblGrid>
        <w:gridCol w:w="1150"/>
        <w:gridCol w:w="1245"/>
        <w:gridCol w:w="1017"/>
        <w:gridCol w:w="1323"/>
      </w:tblGrid>
      <w:tr w:rsidR="00BC5C23" w14:paraId="7EB6284A" w14:textId="77777777" w:rsidTr="008166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1DDE65" w14:textId="77777777" w:rsidR="00BC5C23" w:rsidRDefault="00BC5C23" w:rsidP="00BC5C23">
            <w:pPr>
              <w:bidi/>
              <w:spacing w:line="360" w:lineRule="auto"/>
              <w:rPr>
                <w:rFonts w:cs="Georgia"/>
                <w:szCs w:val="21"/>
                <w:rtl/>
              </w:rPr>
            </w:pPr>
            <w:r>
              <w:rPr>
                <w:rFonts w:ascii="inter" w:eastAsia="inter" w:hAnsi="inter" w:cs="Times New Roman"/>
                <w:color w:val="000000"/>
                <w:sz w:val="17"/>
                <w:szCs w:val="17"/>
                <w:rtl/>
              </w:rPr>
              <w:t>المسار</w:t>
            </w:r>
          </w:p>
        </w:tc>
        <w:tc>
          <w:tcPr>
            <w:tcW w:w="0" w:type="auto"/>
          </w:tcPr>
          <w:p w14:paraId="10E996B2" w14:textId="77777777" w:rsidR="00BC5C23" w:rsidRDefault="00BC5C23" w:rsidP="00BC5C23">
            <w:pPr>
              <w:bidi/>
              <w:spacing w:line="360" w:lineRule="auto"/>
              <w:cnfStyle w:val="100000000000" w:firstRow="1"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الدول</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البديلة</w:t>
            </w:r>
          </w:p>
        </w:tc>
        <w:tc>
          <w:tcPr>
            <w:tcW w:w="0" w:type="auto"/>
          </w:tcPr>
          <w:p w14:paraId="6C46E182" w14:textId="77777777" w:rsidR="00BC5C23" w:rsidRDefault="00BC5C23" w:rsidP="00BC5C23">
            <w:pPr>
              <w:bidi/>
              <w:spacing w:line="360" w:lineRule="auto"/>
              <w:cnfStyle w:val="100000000000" w:firstRow="1"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الموانئ</w:t>
            </w:r>
          </w:p>
        </w:tc>
        <w:tc>
          <w:tcPr>
            <w:tcW w:w="0" w:type="auto"/>
          </w:tcPr>
          <w:p w14:paraId="764636ED" w14:textId="77777777" w:rsidR="00BC5C23" w:rsidRDefault="00BC5C23" w:rsidP="00BC5C23">
            <w:pPr>
              <w:bidi/>
              <w:spacing w:line="360" w:lineRule="auto"/>
              <w:cnfStyle w:val="100000000000" w:firstRow="1"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المسافة</w:t>
            </w:r>
            <w:r>
              <w:rPr>
                <w:rFonts w:ascii="inter" w:eastAsia="inter" w:hAnsi="inter" w:cs="inter"/>
                <w:color w:val="000000"/>
                <w:sz w:val="17"/>
                <w:szCs w:val="17"/>
                <w:rtl/>
              </w:rPr>
              <w:t xml:space="preserve"> </w:t>
            </w:r>
            <w:r>
              <w:rPr>
                <w:rFonts w:ascii="inter" w:eastAsia="inter" w:hAnsi="inter" w:cs="Times New Roman"/>
                <w:color w:val="000000"/>
                <w:sz w:val="17"/>
                <w:szCs w:val="17"/>
                <w:rtl/>
              </w:rPr>
              <w:t>من</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السويس</w:t>
            </w:r>
          </w:p>
        </w:tc>
      </w:tr>
      <w:tr w:rsidR="00BC5C23" w14:paraId="74625273" w14:textId="77777777" w:rsidTr="0081666C">
        <w:tc>
          <w:tcPr>
            <w:cnfStyle w:val="001000000000" w:firstRow="0" w:lastRow="0" w:firstColumn="1" w:lastColumn="0" w:oddVBand="0" w:evenVBand="0" w:oddHBand="0" w:evenHBand="0" w:firstRowFirstColumn="0" w:firstRowLastColumn="0" w:lastRowFirstColumn="0" w:lastRowLastColumn="0"/>
            <w:tcW w:w="0" w:type="auto"/>
          </w:tcPr>
          <w:p w14:paraId="2D34AB60" w14:textId="77777777" w:rsidR="00BC5C23" w:rsidRDefault="00BC5C23" w:rsidP="00BC5C23">
            <w:pPr>
              <w:bidi/>
              <w:spacing w:line="360" w:lineRule="auto"/>
              <w:rPr>
                <w:rFonts w:cs="Georgia"/>
                <w:szCs w:val="21"/>
                <w:rtl/>
              </w:rPr>
            </w:pPr>
            <w:r>
              <w:rPr>
                <w:rFonts w:ascii="inter" w:eastAsia="inter" w:hAnsi="inter" w:cs="Times New Roman"/>
                <w:color w:val="000000"/>
                <w:sz w:val="17"/>
                <w:szCs w:val="17"/>
                <w:rtl/>
              </w:rPr>
              <w:t>قبل</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القناة</w:t>
            </w:r>
            <w:r>
              <w:rPr>
                <w:rFonts w:ascii="inter" w:eastAsia="inter" w:hAnsi="inter" w:cs="inter"/>
                <w:color w:val="000000"/>
                <w:sz w:val="17"/>
                <w:szCs w:val="17"/>
                <w:rtl/>
              </w:rPr>
              <w:t xml:space="preserve"> (</w:t>
            </w:r>
            <w:r>
              <w:rPr>
                <w:rFonts w:ascii="inter" w:eastAsia="inter" w:hAnsi="inter" w:cs="Times New Roman"/>
                <w:color w:val="000000"/>
                <w:sz w:val="17"/>
                <w:szCs w:val="17"/>
                <w:rtl/>
              </w:rPr>
              <w:t>شرقاً</w:t>
            </w:r>
            <w:r>
              <w:rPr>
                <w:rFonts w:ascii="inter" w:eastAsia="inter" w:hAnsi="inter" w:cs="inter"/>
                <w:color w:val="000000"/>
                <w:sz w:val="17"/>
                <w:szCs w:val="17"/>
                <w:rtl/>
              </w:rPr>
              <w:t>)</w:t>
            </w:r>
          </w:p>
        </w:tc>
        <w:tc>
          <w:tcPr>
            <w:tcW w:w="0" w:type="auto"/>
          </w:tcPr>
          <w:p w14:paraId="589F4B87"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السعودية،</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الإمارات</w:t>
            </w:r>
          </w:p>
        </w:tc>
        <w:tc>
          <w:tcPr>
            <w:tcW w:w="0" w:type="auto"/>
          </w:tcPr>
          <w:p w14:paraId="72216915"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جدة،</w:t>
            </w:r>
            <w:r>
              <w:rPr>
                <w:rFonts w:ascii="inter" w:eastAsia="inter" w:hAnsi="inter" w:cs="inter"/>
                <w:color w:val="000000"/>
                <w:sz w:val="17"/>
                <w:szCs w:val="17"/>
                <w:rtl/>
              </w:rPr>
              <w:t xml:space="preserve"> </w:t>
            </w:r>
            <w:r>
              <w:rPr>
                <w:rFonts w:ascii="inter" w:eastAsia="inter" w:hAnsi="inter" w:cs="Times New Roman"/>
                <w:color w:val="000000"/>
                <w:sz w:val="17"/>
                <w:szCs w:val="17"/>
                <w:rtl/>
              </w:rPr>
              <w:t>دبي</w:t>
            </w:r>
          </w:p>
        </w:tc>
        <w:tc>
          <w:tcPr>
            <w:tcW w:w="0" w:type="auto"/>
          </w:tcPr>
          <w:p w14:paraId="06C9522E"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inter"/>
                <w:color w:val="000000"/>
                <w:sz w:val="17"/>
                <w:szCs w:val="17"/>
                <w:rtl/>
              </w:rPr>
              <w:t xml:space="preserve">200-500 </w:t>
            </w:r>
            <w:r>
              <w:rPr>
                <w:rFonts w:ascii="inter" w:eastAsia="inter" w:hAnsi="inter" w:cs="Times New Roman"/>
                <w:color w:val="000000"/>
                <w:sz w:val="17"/>
                <w:szCs w:val="17"/>
                <w:rtl/>
              </w:rPr>
              <w:t>كم</w:t>
            </w:r>
          </w:p>
        </w:tc>
      </w:tr>
      <w:tr w:rsidR="00BC5C23" w14:paraId="538FA321" w14:textId="77777777" w:rsidTr="0081666C">
        <w:tc>
          <w:tcPr>
            <w:cnfStyle w:val="001000000000" w:firstRow="0" w:lastRow="0" w:firstColumn="1" w:lastColumn="0" w:oddVBand="0" w:evenVBand="0" w:oddHBand="0" w:evenHBand="0" w:firstRowFirstColumn="0" w:firstRowLastColumn="0" w:lastRowFirstColumn="0" w:lastRowLastColumn="0"/>
            <w:tcW w:w="0" w:type="auto"/>
          </w:tcPr>
          <w:p w14:paraId="7B01F844" w14:textId="77777777" w:rsidR="00BC5C23" w:rsidRDefault="00BC5C23" w:rsidP="00BC5C23">
            <w:pPr>
              <w:bidi/>
              <w:spacing w:line="360" w:lineRule="auto"/>
              <w:rPr>
                <w:rFonts w:cs="Georgia"/>
                <w:szCs w:val="21"/>
                <w:rtl/>
              </w:rPr>
            </w:pPr>
            <w:r>
              <w:rPr>
                <w:rFonts w:ascii="inter" w:eastAsia="inter" w:hAnsi="inter" w:cs="Times New Roman"/>
                <w:color w:val="000000"/>
                <w:sz w:val="17"/>
                <w:szCs w:val="17"/>
                <w:rtl/>
              </w:rPr>
              <w:t>بعد</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القناة</w:t>
            </w:r>
            <w:r>
              <w:rPr>
                <w:rFonts w:ascii="inter" w:eastAsia="inter" w:hAnsi="inter" w:cs="inter"/>
                <w:color w:val="000000"/>
                <w:sz w:val="17"/>
                <w:szCs w:val="17"/>
                <w:rtl/>
              </w:rPr>
              <w:t xml:space="preserve"> (</w:t>
            </w:r>
            <w:r>
              <w:rPr>
                <w:rFonts w:ascii="inter" w:eastAsia="inter" w:hAnsi="inter" w:cs="Times New Roman"/>
                <w:color w:val="000000"/>
                <w:sz w:val="17"/>
                <w:szCs w:val="17"/>
                <w:rtl/>
              </w:rPr>
              <w:t>غرباً</w:t>
            </w:r>
            <w:r>
              <w:rPr>
                <w:rFonts w:ascii="inter" w:eastAsia="inter" w:hAnsi="inter" w:cs="inter"/>
                <w:color w:val="000000"/>
                <w:sz w:val="17"/>
                <w:szCs w:val="17"/>
                <w:rtl/>
              </w:rPr>
              <w:t>)</w:t>
            </w:r>
          </w:p>
        </w:tc>
        <w:tc>
          <w:tcPr>
            <w:tcW w:w="0" w:type="auto"/>
          </w:tcPr>
          <w:p w14:paraId="159E3786"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إيطاليا،</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اليونان</w:t>
            </w:r>
          </w:p>
        </w:tc>
        <w:tc>
          <w:tcPr>
            <w:tcW w:w="0" w:type="auto"/>
          </w:tcPr>
          <w:p w14:paraId="71C4DC07"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جنوة،</w:t>
            </w:r>
            <w:r>
              <w:rPr>
                <w:rFonts w:ascii="inter" w:eastAsia="inter" w:hAnsi="inter" w:cs="inter"/>
                <w:color w:val="000000"/>
                <w:sz w:val="17"/>
                <w:szCs w:val="17"/>
                <w:rtl/>
              </w:rPr>
              <w:t xml:space="preserve"> </w:t>
            </w:r>
            <w:r>
              <w:rPr>
                <w:rFonts w:ascii="inter" w:eastAsia="inter" w:hAnsi="inter" w:cs="Times New Roman"/>
                <w:color w:val="000000"/>
                <w:sz w:val="17"/>
                <w:szCs w:val="17"/>
                <w:rtl/>
              </w:rPr>
              <w:t>بيرايوس</w:t>
            </w:r>
          </w:p>
        </w:tc>
        <w:tc>
          <w:tcPr>
            <w:tcW w:w="0" w:type="auto"/>
          </w:tcPr>
          <w:p w14:paraId="2839FC45"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inter"/>
                <w:color w:val="000000"/>
                <w:sz w:val="17"/>
                <w:szCs w:val="17"/>
                <w:rtl/>
              </w:rPr>
              <w:t xml:space="preserve">900-1,100 </w:t>
            </w:r>
            <w:r>
              <w:rPr>
                <w:rFonts w:ascii="inter" w:eastAsia="inter" w:hAnsi="inter" w:cs="Times New Roman"/>
                <w:color w:val="000000"/>
                <w:sz w:val="17"/>
                <w:szCs w:val="17"/>
                <w:rtl/>
              </w:rPr>
              <w:t>كم</w:t>
            </w:r>
          </w:p>
        </w:tc>
      </w:tr>
      <w:tr w:rsidR="00BC5C23" w14:paraId="4C6E4FF8" w14:textId="77777777" w:rsidTr="0081666C">
        <w:tc>
          <w:tcPr>
            <w:cnfStyle w:val="001000000000" w:firstRow="0" w:lastRow="0" w:firstColumn="1" w:lastColumn="0" w:oddVBand="0" w:evenVBand="0" w:oddHBand="0" w:evenHBand="0" w:firstRowFirstColumn="0" w:firstRowLastColumn="0" w:lastRowFirstColumn="0" w:lastRowLastColumn="0"/>
            <w:tcW w:w="0" w:type="auto"/>
          </w:tcPr>
          <w:p w14:paraId="48720E71" w14:textId="77777777" w:rsidR="00BC5C23" w:rsidRDefault="00BC5C23" w:rsidP="00BC5C23">
            <w:pPr>
              <w:bidi/>
              <w:spacing w:line="360" w:lineRule="auto"/>
              <w:rPr>
                <w:rFonts w:cs="Georgia"/>
                <w:szCs w:val="21"/>
                <w:rtl/>
              </w:rPr>
            </w:pPr>
            <w:r>
              <w:rPr>
                <w:rFonts w:ascii="inter" w:eastAsia="inter" w:hAnsi="inter" w:cs="Times New Roman"/>
                <w:color w:val="000000"/>
                <w:sz w:val="17"/>
                <w:szCs w:val="17"/>
                <w:rtl/>
              </w:rPr>
              <w:t>الشمال</w:t>
            </w:r>
          </w:p>
        </w:tc>
        <w:tc>
          <w:tcPr>
            <w:tcW w:w="0" w:type="auto"/>
          </w:tcPr>
          <w:p w14:paraId="5AA0DCA4"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تركيا</w:t>
            </w:r>
          </w:p>
        </w:tc>
        <w:tc>
          <w:tcPr>
            <w:tcW w:w="0" w:type="auto"/>
          </w:tcPr>
          <w:p w14:paraId="683D6661"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إسطنبول</w:t>
            </w:r>
          </w:p>
        </w:tc>
        <w:tc>
          <w:tcPr>
            <w:tcW w:w="0" w:type="auto"/>
          </w:tcPr>
          <w:p w14:paraId="168D792C"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inter"/>
                <w:color w:val="000000"/>
                <w:sz w:val="17"/>
                <w:szCs w:val="17"/>
                <w:rtl/>
              </w:rPr>
              <w:t xml:space="preserve">1,200 </w:t>
            </w:r>
            <w:r>
              <w:rPr>
                <w:rFonts w:ascii="inter" w:eastAsia="inter" w:hAnsi="inter" w:cs="Times New Roman"/>
                <w:color w:val="000000"/>
                <w:sz w:val="17"/>
                <w:szCs w:val="17"/>
                <w:rtl/>
              </w:rPr>
              <w:t>كم</w:t>
            </w:r>
          </w:p>
        </w:tc>
      </w:tr>
      <w:tr w:rsidR="00BC5C23" w14:paraId="67A863E1" w14:textId="77777777" w:rsidTr="0081666C">
        <w:tc>
          <w:tcPr>
            <w:cnfStyle w:val="001000000000" w:firstRow="0" w:lastRow="0" w:firstColumn="1" w:lastColumn="0" w:oddVBand="0" w:evenVBand="0" w:oddHBand="0" w:evenHBand="0" w:firstRowFirstColumn="0" w:firstRowLastColumn="0" w:lastRowFirstColumn="0" w:lastRowLastColumn="0"/>
            <w:tcW w:w="0" w:type="auto"/>
          </w:tcPr>
          <w:p w14:paraId="3EFEC5C5" w14:textId="77777777" w:rsidR="00BC5C23" w:rsidRDefault="00BC5C23" w:rsidP="00BC5C23">
            <w:pPr>
              <w:bidi/>
              <w:spacing w:line="360" w:lineRule="auto"/>
              <w:rPr>
                <w:rFonts w:cs="Georgia"/>
                <w:szCs w:val="21"/>
                <w:rtl/>
              </w:rPr>
            </w:pPr>
            <w:r>
              <w:rPr>
                <w:rFonts w:ascii="inter" w:eastAsia="inter" w:hAnsi="inter" w:cs="Times New Roman"/>
                <w:color w:val="000000"/>
                <w:sz w:val="17"/>
                <w:szCs w:val="17"/>
                <w:rtl/>
              </w:rPr>
              <w:t>الجنوب</w:t>
            </w:r>
          </w:p>
        </w:tc>
        <w:tc>
          <w:tcPr>
            <w:tcW w:w="0" w:type="auto"/>
          </w:tcPr>
          <w:p w14:paraId="4EF5E6E4"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السودان،</w:t>
            </w:r>
            <w:r>
              <w:rPr>
                <w:rFonts w:ascii="inter" w:eastAsia="inter" w:hAnsi="inter" w:cs="inter"/>
                <w:color w:val="000000"/>
                <w:sz w:val="17"/>
                <w:szCs w:val="17"/>
                <w:rtl/>
              </w:rPr>
              <w:t xml:space="preserve"> </w:t>
            </w:r>
            <w:r>
              <w:rPr>
                <w:rFonts w:ascii="inter" w:eastAsia="inter" w:hAnsi="inter" w:cs="Times New Roman"/>
                <w:color w:val="000000"/>
                <w:sz w:val="17"/>
                <w:szCs w:val="17"/>
                <w:rtl/>
              </w:rPr>
              <w:t>إريتريا</w:t>
            </w:r>
          </w:p>
        </w:tc>
        <w:tc>
          <w:tcPr>
            <w:tcW w:w="0" w:type="auto"/>
          </w:tcPr>
          <w:p w14:paraId="4AA787E1"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Times New Roman"/>
                <w:color w:val="000000"/>
                <w:sz w:val="17"/>
                <w:szCs w:val="17"/>
                <w:rtl/>
              </w:rPr>
              <w:t>بورتسودان</w:t>
            </w:r>
          </w:p>
        </w:tc>
        <w:tc>
          <w:tcPr>
            <w:tcW w:w="0" w:type="auto"/>
          </w:tcPr>
          <w:p w14:paraId="18148E6B" w14:textId="77777777" w:rsidR="00BC5C23" w:rsidRDefault="00BC5C23" w:rsidP="00BC5C23">
            <w:pPr>
              <w:bidi/>
              <w:spacing w:line="360" w:lineRule="auto"/>
              <w:cnfStyle w:val="000000000000" w:firstRow="0" w:lastRow="0" w:firstColumn="0" w:lastColumn="0" w:oddVBand="0" w:evenVBand="0" w:oddHBand="0" w:evenHBand="0" w:firstRowFirstColumn="0" w:firstRowLastColumn="0" w:lastRowFirstColumn="0" w:lastRowLastColumn="0"/>
              <w:rPr>
                <w:rFonts w:cs="Georgia"/>
                <w:szCs w:val="21"/>
                <w:rtl/>
              </w:rPr>
            </w:pPr>
            <w:r>
              <w:rPr>
                <w:rFonts w:ascii="inter" w:eastAsia="inter" w:hAnsi="inter" w:cs="inter"/>
                <w:color w:val="000000"/>
                <w:sz w:val="17"/>
                <w:szCs w:val="17"/>
                <w:rtl/>
              </w:rPr>
              <w:t xml:space="preserve">500-700 </w:t>
            </w:r>
            <w:r>
              <w:rPr>
                <w:rFonts w:ascii="inter" w:eastAsia="inter" w:hAnsi="inter" w:cs="Times New Roman"/>
                <w:color w:val="000000"/>
                <w:sz w:val="17"/>
                <w:szCs w:val="17"/>
                <w:rtl/>
              </w:rPr>
              <w:t>كم</w:t>
            </w:r>
          </w:p>
        </w:tc>
      </w:tr>
    </w:tbl>
    <w:p w14:paraId="420C93BE" w14:textId="77777777" w:rsidR="00BC5C23" w:rsidRDefault="00BC5C23" w:rsidP="00BC5C23">
      <w:pPr>
        <w:bidi/>
        <w:rPr>
          <w:rFonts w:cs="Georgia"/>
          <w:szCs w:val="21"/>
          <w:rtl/>
        </w:rPr>
      </w:pPr>
    </w:p>
    <w:p w14:paraId="778CB42A"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رغم</w:t>
      </w:r>
      <w:r>
        <w:rPr>
          <w:rFonts w:ascii="inter" w:eastAsia="inter" w:hAnsi="inter" w:cs="inter"/>
          <w:color w:val="000000"/>
          <w:szCs w:val="21"/>
          <w:rtl/>
        </w:rPr>
        <w:t xml:space="preserve"> </w:t>
      </w:r>
      <w:r>
        <w:rPr>
          <w:rFonts w:ascii="inter" w:eastAsia="inter" w:hAnsi="inter" w:cs="Times New Roman"/>
          <w:color w:val="000000"/>
          <w:szCs w:val="21"/>
          <w:rtl/>
        </w:rPr>
        <w:t>وجود</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البدائل،</w:t>
      </w:r>
      <w:r>
        <w:rPr>
          <w:rFonts w:ascii="inter" w:eastAsia="inter" w:hAnsi="inter" w:cs="inter"/>
          <w:color w:val="000000"/>
          <w:szCs w:val="21"/>
          <w:rtl/>
        </w:rPr>
        <w:t xml:space="preserve"> </w:t>
      </w:r>
      <w:r>
        <w:rPr>
          <w:rFonts w:ascii="inter" w:eastAsia="inter" w:hAnsi="inter" w:cs="Times New Roman"/>
          <w:color w:val="000000"/>
          <w:szCs w:val="21"/>
          <w:rtl/>
        </w:rPr>
        <w:t>فإن</w:t>
      </w:r>
      <w:r>
        <w:rPr>
          <w:rFonts w:ascii="inter" w:eastAsia="inter" w:hAnsi="inter" w:cs="inter"/>
          <w:color w:val="000000"/>
          <w:szCs w:val="21"/>
          <w:rtl/>
        </w:rPr>
        <w:t xml:space="preserve"> </w:t>
      </w:r>
      <w:r>
        <w:rPr>
          <w:rFonts w:ascii="inter" w:eastAsia="inter" w:hAnsi="inter" w:cs="inter"/>
          <w:b/>
          <w:bCs/>
          <w:color w:val="000000"/>
          <w:szCs w:val="21"/>
          <w:rtl/>
        </w:rPr>
        <w:t xml:space="preserve">25-35% </w:t>
      </w:r>
      <w:r>
        <w:rPr>
          <w:rFonts w:ascii="inter" w:eastAsia="inter" w:hAnsi="inter" w:cs="Times New Roman"/>
          <w:b/>
          <w:bCs/>
          <w:color w:val="000000"/>
          <w:szCs w:val="21"/>
          <w:rtl/>
        </w:rPr>
        <w:t>فقط</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تختار</w:t>
      </w:r>
      <w:r>
        <w:rPr>
          <w:rFonts w:ascii="inter" w:eastAsia="inter" w:hAnsi="inter" w:cs="inter"/>
          <w:color w:val="000000"/>
          <w:szCs w:val="21"/>
          <w:rtl/>
        </w:rPr>
        <w:t xml:space="preserve"> </w:t>
      </w:r>
      <w:r>
        <w:rPr>
          <w:rFonts w:ascii="inter" w:eastAsia="inter" w:hAnsi="inter" w:cs="Times New Roman"/>
          <w:color w:val="000000"/>
          <w:szCs w:val="21"/>
          <w:rtl/>
        </w:rPr>
        <w:t>التموين</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مصادر</w:t>
      </w:r>
      <w:r>
        <w:rPr>
          <w:rFonts w:ascii="inter" w:eastAsia="inter" w:hAnsi="inter" w:cs="inter"/>
          <w:color w:val="000000"/>
          <w:szCs w:val="21"/>
          <w:rtl/>
        </w:rPr>
        <w:t xml:space="preserve"> </w:t>
      </w:r>
      <w:r>
        <w:rPr>
          <w:rFonts w:ascii="inter" w:eastAsia="inter" w:hAnsi="inter" w:cs="Times New Roman"/>
          <w:color w:val="000000"/>
          <w:szCs w:val="21"/>
          <w:rtl/>
        </w:rPr>
        <w:t>أخرى</w:t>
      </w:r>
      <w:r>
        <w:rPr>
          <w:rFonts w:ascii="inter" w:eastAsia="inter" w:hAnsi="inter" w:cs="inter"/>
          <w:color w:val="000000"/>
          <w:szCs w:val="21"/>
          <w:rtl/>
        </w:rPr>
        <w:t xml:space="preserve">. </w:t>
      </w:r>
      <w:r>
        <w:rPr>
          <w:rFonts w:ascii="inter" w:eastAsia="inter" w:hAnsi="inter" w:cs="Times New Roman"/>
          <w:color w:val="000000"/>
          <w:szCs w:val="21"/>
          <w:rtl/>
        </w:rPr>
        <w:t>البقية</w:t>
      </w:r>
      <w:r>
        <w:rPr>
          <w:rFonts w:ascii="inter" w:eastAsia="inter" w:hAnsi="inter" w:cs="inter"/>
          <w:color w:val="000000"/>
          <w:szCs w:val="21"/>
          <w:rtl/>
        </w:rPr>
        <w:t xml:space="preserve"> </w:t>
      </w:r>
      <w:r>
        <w:rPr>
          <w:rFonts w:ascii="inter" w:eastAsia="inter" w:hAnsi="inter" w:cs="Times New Roman"/>
          <w:color w:val="000000"/>
          <w:szCs w:val="21"/>
          <w:rtl/>
        </w:rPr>
        <w:t>تفضل</w:t>
      </w:r>
      <w:r>
        <w:rPr>
          <w:rFonts w:ascii="inter" w:eastAsia="inter" w:hAnsi="inter" w:cs="inter"/>
          <w:color w:val="000000"/>
          <w:szCs w:val="21"/>
          <w:rtl/>
        </w:rPr>
        <w:t xml:space="preserve"> </w:t>
      </w:r>
      <w:r>
        <w:rPr>
          <w:rFonts w:ascii="inter" w:eastAsia="inter" w:hAnsi="inter" w:cs="Times New Roman"/>
          <w:color w:val="000000"/>
          <w:szCs w:val="21"/>
          <w:rtl/>
        </w:rPr>
        <w:t>التموين</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مصر</w:t>
      </w:r>
      <w:r>
        <w:rPr>
          <w:rFonts w:ascii="inter" w:eastAsia="inter" w:hAnsi="inter" w:cs="inter"/>
          <w:color w:val="000000"/>
          <w:szCs w:val="21"/>
          <w:rtl/>
        </w:rPr>
        <w:t xml:space="preserve"> </w:t>
      </w:r>
      <w:r>
        <w:rPr>
          <w:rFonts w:ascii="inter" w:eastAsia="inter" w:hAnsi="inter" w:cs="Times New Roman"/>
          <w:color w:val="000000"/>
          <w:szCs w:val="21"/>
          <w:rtl/>
        </w:rPr>
        <w:t>لأسباب</w:t>
      </w:r>
      <w:r>
        <w:rPr>
          <w:rFonts w:ascii="inter" w:eastAsia="inter" w:hAnsi="inter" w:cs="inter"/>
          <w:color w:val="000000"/>
          <w:szCs w:val="21"/>
          <w:rtl/>
        </w:rPr>
        <w:t xml:space="preserve"> </w:t>
      </w:r>
      <w:r>
        <w:rPr>
          <w:rFonts w:ascii="inter" w:eastAsia="inter" w:hAnsi="inter" w:cs="Times New Roman"/>
          <w:color w:val="000000"/>
          <w:szCs w:val="21"/>
          <w:rtl/>
        </w:rPr>
        <w:t>اقتصادية</w:t>
      </w:r>
      <w:r>
        <w:rPr>
          <w:rFonts w:ascii="inter" w:eastAsia="inter" w:hAnsi="inter" w:cs="inter"/>
          <w:color w:val="000000"/>
          <w:szCs w:val="21"/>
          <w:rtl/>
        </w:rPr>
        <w:t xml:space="preserve"> </w:t>
      </w:r>
      <w:r>
        <w:rPr>
          <w:rFonts w:ascii="inter" w:eastAsia="inter" w:hAnsi="inter" w:cs="Times New Roman"/>
          <w:color w:val="000000"/>
          <w:szCs w:val="21"/>
          <w:rtl/>
        </w:rPr>
        <w:t>وتشغيلية</w:t>
      </w:r>
      <w:r>
        <w:rPr>
          <w:rFonts w:ascii="inter" w:eastAsia="inter" w:hAnsi="inter" w:cs="inter"/>
          <w:color w:val="000000"/>
          <w:szCs w:val="21"/>
          <w:rtl/>
        </w:rPr>
        <w:t>.</w:t>
      </w:r>
      <w:bookmarkStart w:id="56" w:name="fnref12_3"/>
      <w:bookmarkEnd w:id="56"/>
      <w:r>
        <w:fldChar w:fldCharType="begin"/>
      </w:r>
      <w:r>
        <w:rPr>
          <w:rFonts w:cs="Georgia"/>
          <w:szCs w:val="21"/>
          <w:rtl/>
        </w:rPr>
        <w:instrText>HYPERLINK \l "fn12" \h</w:instrText>
      </w:r>
      <w:r>
        <w:fldChar w:fldCharType="separate"/>
      </w:r>
      <w:r>
        <w:rPr>
          <w:rFonts w:ascii="inter" w:eastAsia="inter" w:hAnsi="inter" w:cs="inter"/>
          <w:szCs w:val="21"/>
          <w:u w:val="single"/>
          <w:vertAlign w:val="superscript"/>
          <w:rtl/>
        </w:rPr>
        <w:t>[12]</w:t>
      </w:r>
      <w:r>
        <w:fldChar w:fldCharType="end"/>
      </w:r>
      <w:bookmarkStart w:id="57" w:name="fnref14_4"/>
      <w:bookmarkEnd w:id="57"/>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p>
    <w:p w14:paraId="6BE8AEC9" w14:textId="77777777" w:rsidR="00BC5C23" w:rsidRDefault="00BC5C23" w:rsidP="00BC5C23">
      <w:pPr>
        <w:bidi/>
        <w:spacing w:before="315" w:after="105" w:line="360" w:lineRule="auto"/>
        <w:ind w:left="-30"/>
        <w:rPr>
          <w:rFonts w:cs="Georgia"/>
          <w:szCs w:val="21"/>
          <w:rtl/>
        </w:rPr>
      </w:pPr>
      <w:bookmarkStart w:id="58" w:name="bm_4_3_الاعتماد_على_المستوردين_الخارجيين"/>
      <w:r>
        <w:rPr>
          <w:rFonts w:ascii="inter" w:eastAsia="inter" w:hAnsi="inter" w:cs="inter"/>
          <w:b/>
          <w:bCs/>
          <w:color w:val="000000"/>
          <w:sz w:val="24"/>
          <w:szCs w:val="24"/>
          <w:rtl/>
        </w:rPr>
        <w:t xml:space="preserve">4.3 </w:t>
      </w:r>
      <w:r>
        <w:rPr>
          <w:rFonts w:ascii="inter" w:eastAsia="inter" w:hAnsi="inter" w:cs="Times New Roman"/>
          <w:b/>
          <w:bCs/>
          <w:color w:val="000000"/>
          <w:sz w:val="24"/>
          <w:szCs w:val="24"/>
          <w:rtl/>
        </w:rPr>
        <w:t>الاعتماد</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على</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المستوردين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الخارجيين</w:t>
      </w:r>
      <w:bookmarkEnd w:id="58"/>
    </w:p>
    <w:p w14:paraId="588634DA"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بين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التي</w:t>
      </w:r>
      <w:r>
        <w:rPr>
          <w:rFonts w:ascii="inter" w:eastAsia="inter" w:hAnsi="inter" w:cs="inter"/>
          <w:color w:val="000000"/>
          <w:szCs w:val="21"/>
          <w:rtl/>
        </w:rPr>
        <w:t xml:space="preserve"> </w:t>
      </w:r>
      <w:r>
        <w:rPr>
          <w:rFonts w:ascii="inter" w:eastAsia="inter" w:hAnsi="inter" w:cs="Times New Roman"/>
          <w:color w:val="000000"/>
          <w:szCs w:val="21"/>
          <w:rtl/>
        </w:rPr>
        <w:t>تختار</w:t>
      </w:r>
      <w:r>
        <w:rPr>
          <w:rFonts w:ascii="inter" w:eastAsia="inter" w:hAnsi="inter" w:cs="inter"/>
          <w:color w:val="000000"/>
          <w:szCs w:val="21"/>
          <w:rtl/>
        </w:rPr>
        <w:t xml:space="preserve"> </w:t>
      </w:r>
      <w:r>
        <w:rPr>
          <w:rFonts w:ascii="inter" w:eastAsia="inter" w:hAnsi="inter" w:cs="Times New Roman"/>
          <w:color w:val="000000"/>
          <w:szCs w:val="21"/>
          <w:rtl/>
        </w:rPr>
        <w:t>مصادر</w:t>
      </w:r>
      <w:r>
        <w:rPr>
          <w:rFonts w:ascii="inter" w:eastAsia="inter" w:hAnsi="inter" w:cs="inter"/>
          <w:color w:val="000000"/>
          <w:szCs w:val="21"/>
          <w:rtl/>
        </w:rPr>
        <w:t xml:space="preserve"> </w:t>
      </w:r>
      <w:r>
        <w:rPr>
          <w:rFonts w:ascii="inter" w:eastAsia="inter" w:hAnsi="inter" w:cs="Times New Roman"/>
          <w:color w:val="000000"/>
          <w:szCs w:val="21"/>
          <w:rtl/>
        </w:rPr>
        <w:t>بديلة،</w:t>
      </w:r>
      <w:r>
        <w:rPr>
          <w:rFonts w:ascii="inter" w:eastAsia="inter" w:hAnsi="inter" w:cs="inter"/>
          <w:color w:val="000000"/>
          <w:szCs w:val="21"/>
          <w:rtl/>
        </w:rPr>
        <w:t xml:space="preserve"> </w:t>
      </w:r>
      <w:r>
        <w:rPr>
          <w:rFonts w:ascii="inter" w:eastAsia="inter" w:hAnsi="inter" w:cs="Times New Roman"/>
          <w:color w:val="000000"/>
          <w:szCs w:val="21"/>
          <w:rtl/>
        </w:rPr>
        <w:t>فإن</w:t>
      </w:r>
      <w:r>
        <w:rPr>
          <w:rFonts w:ascii="inter" w:eastAsia="inter" w:hAnsi="inter" w:cs="inter"/>
          <w:color w:val="000000"/>
          <w:szCs w:val="21"/>
          <w:rtl/>
        </w:rPr>
        <w:t xml:space="preserve"> </w:t>
      </w:r>
      <w:r>
        <w:rPr>
          <w:rFonts w:ascii="inter" w:eastAsia="inter" w:hAnsi="inter" w:cs="inter"/>
          <w:b/>
          <w:bCs/>
          <w:color w:val="000000"/>
          <w:szCs w:val="21"/>
          <w:rtl/>
        </w:rPr>
        <w:t>40%</w:t>
      </w:r>
      <w:r>
        <w:rPr>
          <w:rFonts w:ascii="inter" w:eastAsia="inter" w:hAnsi="inter" w:cs="inter"/>
          <w:color w:val="000000"/>
          <w:szCs w:val="21"/>
          <w:rtl/>
        </w:rPr>
        <w:t xml:space="preserve"> </w:t>
      </w:r>
      <w:r>
        <w:rPr>
          <w:rFonts w:ascii="inter" w:eastAsia="inter" w:hAnsi="inter" w:cs="Times New Roman"/>
          <w:color w:val="000000"/>
          <w:szCs w:val="21"/>
          <w:rtl/>
        </w:rPr>
        <w:t>منها</w:t>
      </w:r>
      <w:r>
        <w:rPr>
          <w:rFonts w:ascii="inter" w:eastAsia="inter" w:hAnsi="inter" w:cs="inter"/>
          <w:color w:val="000000"/>
          <w:szCs w:val="21"/>
          <w:rtl/>
        </w:rPr>
        <w:t xml:space="preserve"> </w:t>
      </w:r>
      <w:r>
        <w:rPr>
          <w:rFonts w:ascii="inter" w:eastAsia="inter" w:hAnsi="inter" w:cs="Times New Roman"/>
          <w:color w:val="000000"/>
          <w:szCs w:val="21"/>
          <w:rtl/>
        </w:rPr>
        <w:t>تشتري</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موردين</w:t>
      </w:r>
      <w:r>
        <w:rPr>
          <w:rFonts w:ascii="inter" w:eastAsia="inter" w:hAnsi="inter" w:cs="inter"/>
          <w:color w:val="000000"/>
          <w:szCs w:val="21"/>
          <w:rtl/>
        </w:rPr>
        <w:t xml:space="preserve"> </w:t>
      </w:r>
      <w:r>
        <w:rPr>
          <w:rFonts w:ascii="inter" w:eastAsia="inter" w:hAnsi="inter" w:cs="Times New Roman"/>
          <w:color w:val="000000"/>
          <w:szCs w:val="21"/>
          <w:rtl/>
        </w:rPr>
        <w:t>مصريين</w:t>
      </w:r>
      <w:r>
        <w:rPr>
          <w:rFonts w:ascii="inter" w:eastAsia="inter" w:hAnsi="inter" w:cs="inter"/>
          <w:color w:val="000000"/>
          <w:szCs w:val="21"/>
          <w:rtl/>
        </w:rPr>
        <w:t xml:space="preserve"> </w:t>
      </w:r>
      <w:r>
        <w:rPr>
          <w:rFonts w:ascii="inter" w:eastAsia="inter" w:hAnsi="inter" w:cs="Times New Roman"/>
          <w:color w:val="000000"/>
          <w:szCs w:val="21"/>
          <w:rtl/>
        </w:rPr>
        <w:t>يستوردون</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الخارج</w:t>
      </w:r>
      <w:r>
        <w:rPr>
          <w:rFonts w:ascii="inter" w:eastAsia="inter" w:hAnsi="inter" w:cs="inter"/>
          <w:color w:val="000000"/>
          <w:szCs w:val="21"/>
          <w:rtl/>
        </w:rPr>
        <w:t xml:space="preserve">. </w:t>
      </w:r>
      <w:r>
        <w:rPr>
          <w:rFonts w:ascii="inter" w:eastAsia="inter" w:hAnsi="inter" w:cs="Times New Roman"/>
          <w:color w:val="000000"/>
          <w:szCs w:val="21"/>
          <w:rtl/>
        </w:rPr>
        <w:t>و</w:t>
      </w:r>
      <w:r>
        <w:rPr>
          <w:rFonts w:ascii="inter" w:eastAsia="inter" w:hAnsi="inter" w:cs="inter"/>
          <w:b/>
          <w:bCs/>
          <w:color w:val="000000"/>
          <w:szCs w:val="21"/>
          <w:rtl/>
        </w:rPr>
        <w:t>35%</w:t>
      </w:r>
      <w:r>
        <w:rPr>
          <w:rFonts w:ascii="inter" w:eastAsia="inter" w:hAnsi="inter" w:cs="inter"/>
          <w:color w:val="000000"/>
          <w:szCs w:val="21"/>
          <w:rtl/>
        </w:rPr>
        <w:t xml:space="preserve"> </w:t>
      </w:r>
      <w:r>
        <w:rPr>
          <w:rFonts w:ascii="inter" w:eastAsia="inter" w:hAnsi="inter" w:cs="Times New Roman"/>
          <w:color w:val="000000"/>
          <w:szCs w:val="21"/>
          <w:rtl/>
        </w:rPr>
        <w:t>تشتري</w:t>
      </w:r>
      <w:r>
        <w:rPr>
          <w:rFonts w:ascii="inter" w:eastAsia="inter" w:hAnsi="inter" w:cs="inter"/>
          <w:color w:val="000000"/>
          <w:szCs w:val="21"/>
          <w:rtl/>
        </w:rPr>
        <w:t xml:space="preserve"> </w:t>
      </w:r>
      <w:r>
        <w:rPr>
          <w:rFonts w:ascii="inter" w:eastAsia="inter" w:hAnsi="inter" w:cs="Times New Roman"/>
          <w:color w:val="000000"/>
          <w:szCs w:val="21"/>
          <w:rtl/>
        </w:rPr>
        <w:t>مباشرة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دول</w:t>
      </w:r>
      <w:r>
        <w:rPr>
          <w:rFonts w:ascii="inter" w:eastAsia="inter" w:hAnsi="inter" w:cs="inter"/>
          <w:color w:val="000000"/>
          <w:szCs w:val="21"/>
          <w:rtl/>
        </w:rPr>
        <w:t xml:space="preserve"> </w:t>
      </w:r>
      <w:r>
        <w:rPr>
          <w:rFonts w:ascii="inter" w:eastAsia="inter" w:hAnsi="inter" w:cs="Times New Roman"/>
          <w:color w:val="000000"/>
          <w:szCs w:val="21"/>
          <w:rtl/>
        </w:rPr>
        <w:t>مجاورة</w:t>
      </w:r>
      <w:r>
        <w:rPr>
          <w:rFonts w:ascii="inter" w:eastAsia="inter" w:hAnsi="inter" w:cs="inter"/>
          <w:color w:val="000000"/>
          <w:szCs w:val="21"/>
          <w:rtl/>
        </w:rPr>
        <w:t xml:space="preserve"> </w:t>
      </w:r>
      <w:r>
        <w:rPr>
          <w:rFonts w:ascii="inter" w:eastAsia="inter" w:hAnsi="inter" w:cs="Times New Roman"/>
          <w:color w:val="000000"/>
          <w:szCs w:val="21"/>
          <w:rtl/>
        </w:rPr>
        <w:t>مثل</w:t>
      </w:r>
      <w:r>
        <w:rPr>
          <w:rFonts w:ascii="inter" w:eastAsia="inter" w:hAnsi="inter" w:cs="inter"/>
          <w:color w:val="000000"/>
          <w:szCs w:val="21"/>
          <w:rtl/>
        </w:rPr>
        <w:t xml:space="preserve"> </w:t>
      </w:r>
      <w:r>
        <w:rPr>
          <w:rFonts w:ascii="inter" w:eastAsia="inter" w:hAnsi="inter" w:cs="Times New Roman"/>
          <w:color w:val="000000"/>
          <w:szCs w:val="21"/>
          <w:rtl/>
        </w:rPr>
        <w:t>السعودية</w:t>
      </w:r>
      <w:r>
        <w:rPr>
          <w:rFonts w:ascii="inter" w:eastAsia="inter" w:hAnsi="inter" w:cs="inter"/>
          <w:color w:val="000000"/>
          <w:szCs w:val="21"/>
          <w:rtl/>
        </w:rPr>
        <w:t xml:space="preserve"> </w:t>
      </w:r>
      <w:r>
        <w:rPr>
          <w:rFonts w:ascii="inter" w:eastAsia="inter" w:hAnsi="inter" w:cs="Times New Roman"/>
          <w:color w:val="000000"/>
          <w:szCs w:val="21"/>
          <w:rtl/>
        </w:rPr>
        <w:t>والإمارات</w:t>
      </w:r>
      <w:r>
        <w:rPr>
          <w:rFonts w:ascii="inter" w:eastAsia="inter" w:hAnsi="inter" w:cs="inter"/>
          <w:color w:val="000000"/>
          <w:szCs w:val="21"/>
          <w:rtl/>
        </w:rPr>
        <w:t xml:space="preserve">. </w:t>
      </w:r>
      <w:r>
        <w:rPr>
          <w:rFonts w:ascii="inter" w:eastAsia="inter" w:hAnsi="inter" w:cs="Times New Roman"/>
          <w:color w:val="000000"/>
          <w:szCs w:val="21"/>
          <w:rtl/>
        </w:rPr>
        <w:t>و</w:t>
      </w:r>
      <w:r>
        <w:rPr>
          <w:rFonts w:ascii="inter" w:eastAsia="inter" w:hAnsi="inter" w:cs="inter"/>
          <w:b/>
          <w:bCs/>
          <w:color w:val="000000"/>
          <w:szCs w:val="21"/>
          <w:rtl/>
        </w:rPr>
        <w:t>15%</w:t>
      </w:r>
      <w:r>
        <w:rPr>
          <w:rFonts w:ascii="inter" w:eastAsia="inter" w:hAnsi="inter" w:cs="inter"/>
          <w:color w:val="000000"/>
          <w:szCs w:val="21"/>
          <w:rtl/>
        </w:rPr>
        <w:t xml:space="preserve"> </w:t>
      </w:r>
      <w:r>
        <w:rPr>
          <w:rFonts w:ascii="inter" w:eastAsia="inter" w:hAnsi="inter" w:cs="Times New Roman"/>
          <w:color w:val="000000"/>
          <w:szCs w:val="21"/>
          <w:rtl/>
        </w:rPr>
        <w:t>تعتمد</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مؤن</w:t>
      </w:r>
      <w:r>
        <w:rPr>
          <w:rFonts w:ascii="inter" w:eastAsia="inter" w:hAnsi="inter" w:cs="inter"/>
          <w:color w:val="000000"/>
          <w:szCs w:val="21"/>
          <w:rtl/>
        </w:rPr>
        <w:t xml:space="preserve"> </w:t>
      </w:r>
      <w:r>
        <w:rPr>
          <w:rFonts w:ascii="inter" w:eastAsia="inter" w:hAnsi="inter" w:cs="Times New Roman"/>
          <w:color w:val="000000"/>
          <w:szCs w:val="21"/>
          <w:rtl/>
        </w:rPr>
        <w:t>محمولة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رحلات</w:t>
      </w:r>
      <w:r>
        <w:rPr>
          <w:rFonts w:ascii="inter" w:eastAsia="inter" w:hAnsi="inter" w:cs="inter"/>
          <w:color w:val="000000"/>
          <w:szCs w:val="21"/>
          <w:rtl/>
        </w:rPr>
        <w:t xml:space="preserve"> </w:t>
      </w:r>
      <w:r>
        <w:rPr>
          <w:rFonts w:ascii="inter" w:eastAsia="inter" w:hAnsi="inter" w:cs="Times New Roman"/>
          <w:color w:val="000000"/>
          <w:szCs w:val="21"/>
          <w:rtl/>
        </w:rPr>
        <w:t>سابقة</w:t>
      </w:r>
      <w:r>
        <w:rPr>
          <w:rFonts w:ascii="inter" w:eastAsia="inter" w:hAnsi="inter" w:cs="inter"/>
          <w:color w:val="000000"/>
          <w:szCs w:val="21"/>
          <w:rtl/>
        </w:rPr>
        <w:t xml:space="preserve"> (</w:t>
      </w:r>
      <w:r>
        <w:rPr>
          <w:rFonts w:ascii="inter" w:eastAsia="inter" w:hAnsi="inter" w:cs="Times New Roman"/>
          <w:color w:val="000000"/>
          <w:szCs w:val="21"/>
          <w:rtl/>
        </w:rPr>
        <w:t>خاصة</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موانئ</w:t>
      </w:r>
      <w:r>
        <w:rPr>
          <w:rFonts w:ascii="inter" w:eastAsia="inter" w:hAnsi="inter" w:cs="inter"/>
          <w:color w:val="000000"/>
          <w:szCs w:val="21"/>
          <w:rtl/>
        </w:rPr>
        <w:t xml:space="preserve"> </w:t>
      </w:r>
      <w:r>
        <w:rPr>
          <w:rFonts w:ascii="inter" w:eastAsia="inter" w:hAnsi="inter" w:cs="Times New Roman"/>
          <w:color w:val="000000"/>
          <w:szCs w:val="21"/>
          <w:rtl/>
        </w:rPr>
        <w:t>آسيوية</w:t>
      </w:r>
      <w:r>
        <w:rPr>
          <w:rFonts w:ascii="inter" w:eastAsia="inter" w:hAnsi="inter" w:cs="inter"/>
          <w:color w:val="000000"/>
          <w:szCs w:val="21"/>
          <w:rtl/>
        </w:rPr>
        <w:t xml:space="preserve">). </w:t>
      </w:r>
      <w:r>
        <w:rPr>
          <w:rFonts w:ascii="inter" w:eastAsia="inter" w:hAnsi="inter" w:cs="Times New Roman"/>
          <w:color w:val="000000"/>
          <w:szCs w:val="21"/>
          <w:rtl/>
        </w:rPr>
        <w:t>و</w:t>
      </w:r>
      <w:r>
        <w:rPr>
          <w:rFonts w:ascii="inter" w:eastAsia="inter" w:hAnsi="inter" w:cs="inter"/>
          <w:b/>
          <w:bCs/>
          <w:color w:val="000000"/>
          <w:szCs w:val="21"/>
          <w:rtl/>
        </w:rPr>
        <w:t>10%</w:t>
      </w:r>
      <w:r>
        <w:rPr>
          <w:rFonts w:ascii="inter" w:eastAsia="inter" w:hAnsi="inter" w:cs="inter"/>
          <w:color w:val="000000"/>
          <w:szCs w:val="21"/>
          <w:rtl/>
        </w:rPr>
        <w:t xml:space="preserve"> </w:t>
      </w:r>
      <w:r>
        <w:rPr>
          <w:rFonts w:ascii="inter" w:eastAsia="inter" w:hAnsi="inter" w:cs="Times New Roman"/>
          <w:color w:val="000000"/>
          <w:szCs w:val="21"/>
          <w:rtl/>
        </w:rPr>
        <w:t>تستقل</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شركات</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دولية</w:t>
      </w:r>
      <w:r>
        <w:rPr>
          <w:rFonts w:ascii="inter" w:eastAsia="inter" w:hAnsi="inter" w:cs="inter"/>
          <w:color w:val="000000"/>
          <w:szCs w:val="21"/>
          <w:rtl/>
        </w:rPr>
        <w:t xml:space="preserve"> </w:t>
      </w:r>
      <w:r>
        <w:rPr>
          <w:rFonts w:ascii="inter" w:eastAsia="inter" w:hAnsi="inter" w:cs="Times New Roman"/>
          <w:color w:val="000000"/>
          <w:szCs w:val="21"/>
          <w:rtl/>
        </w:rPr>
        <w:t>كبرى</w:t>
      </w:r>
      <w:r>
        <w:rPr>
          <w:rFonts w:ascii="inter" w:eastAsia="inter" w:hAnsi="inter" w:cs="inter"/>
          <w:color w:val="000000"/>
          <w:szCs w:val="21"/>
          <w:rtl/>
        </w:rPr>
        <w:t>.</w:t>
      </w:r>
      <w:bookmarkStart w:id="59" w:name="fnref14_5"/>
      <w:bookmarkEnd w:id="59"/>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p>
    <w:p w14:paraId="2FA67553" w14:textId="22257B62"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61CDD697" wp14:editId="5128B7F1">
                <wp:extent cx="6038850" cy="635"/>
                <wp:effectExtent l="9525" t="14605" r="9525" b="13335"/>
                <wp:docPr id="5247943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B768B0E"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1FEFBABC" w14:textId="77777777" w:rsidR="00BC5C23" w:rsidRDefault="00BC5C23" w:rsidP="00BC5C23">
      <w:pPr>
        <w:bidi/>
        <w:spacing w:before="315" w:after="105" w:line="360" w:lineRule="auto"/>
        <w:ind w:left="-30"/>
        <w:rPr>
          <w:rFonts w:cs="Georgia"/>
          <w:szCs w:val="21"/>
          <w:rtl/>
        </w:rPr>
      </w:pPr>
      <w:bookmarkStart w:id="60" w:name="bm_5_حجم_السوق_والفرص_الاقتصادية"/>
      <w:r>
        <w:rPr>
          <w:rFonts w:ascii="inter" w:eastAsia="inter" w:hAnsi="inter" w:cs="inter"/>
          <w:b/>
          <w:bCs/>
          <w:color w:val="000000"/>
          <w:sz w:val="24"/>
          <w:szCs w:val="24"/>
          <w:rtl/>
        </w:rPr>
        <w:t xml:space="preserve">5. </w:t>
      </w:r>
      <w:r>
        <w:rPr>
          <w:rFonts w:ascii="inter" w:eastAsia="inter" w:hAnsi="inter" w:cs="Times New Roman"/>
          <w:b/>
          <w:bCs/>
          <w:color w:val="000000"/>
          <w:sz w:val="24"/>
          <w:szCs w:val="24"/>
          <w:rtl/>
        </w:rPr>
        <w:t>حجم</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السوق</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والفرص</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الاقتصادية</w:t>
      </w:r>
      <w:bookmarkEnd w:id="60"/>
    </w:p>
    <w:p w14:paraId="4ADB8002" w14:textId="77777777" w:rsidR="00BC5C23" w:rsidRDefault="00BC5C23" w:rsidP="00BC5C23">
      <w:pPr>
        <w:bidi/>
        <w:spacing w:before="315" w:after="105" w:line="360" w:lineRule="auto"/>
        <w:ind w:left="-30"/>
        <w:rPr>
          <w:rFonts w:ascii="inter" w:eastAsia="inter" w:hAnsi="inter" w:cs="Times New Roman"/>
          <w:b/>
          <w:bCs/>
          <w:color w:val="000000"/>
          <w:sz w:val="24"/>
          <w:szCs w:val="24"/>
          <w:rtl/>
        </w:rPr>
      </w:pPr>
      <w:bookmarkStart w:id="61" w:name="bm_5_1_حجم_السوق_الإجمالي"/>
      <w:r>
        <w:rPr>
          <w:rFonts w:ascii="inter" w:eastAsia="inter" w:hAnsi="inter" w:cs="inter"/>
          <w:b/>
          <w:bCs/>
          <w:color w:val="000000"/>
          <w:sz w:val="24"/>
          <w:szCs w:val="24"/>
          <w:rtl/>
        </w:rPr>
        <w:t xml:space="preserve">5.1 </w:t>
      </w:r>
      <w:r>
        <w:rPr>
          <w:rFonts w:ascii="inter" w:eastAsia="inter" w:hAnsi="inter" w:cs="Times New Roman"/>
          <w:b/>
          <w:bCs/>
          <w:color w:val="000000"/>
          <w:sz w:val="24"/>
          <w:szCs w:val="24"/>
          <w:rtl/>
        </w:rPr>
        <w:t>حجم</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السوق</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الإجمالي</w:t>
      </w:r>
      <w:bookmarkEnd w:id="61"/>
    </w:p>
    <w:p w14:paraId="61CAB207" w14:textId="77777777" w:rsidR="00BC5C23" w:rsidRDefault="00BC5C23" w:rsidP="00BC5C23">
      <w:pPr>
        <w:bidi/>
        <w:spacing w:before="315" w:after="105" w:line="360" w:lineRule="auto"/>
        <w:ind w:left="-30"/>
        <w:rPr>
          <w:rFonts w:cs="Georgia"/>
          <w:szCs w:val="21"/>
          <w:rtl/>
        </w:rPr>
      </w:pPr>
      <w:r>
        <w:rPr>
          <w:rFonts w:ascii="inter" w:eastAsia="inter" w:hAnsi="inter" w:cs="inter"/>
          <w:noProof/>
          <w:color w:val="000000"/>
        </w:rPr>
        <w:drawing>
          <wp:inline distT="0" distB="0" distL="0" distR="0" wp14:anchorId="15F774C1" wp14:editId="5146D978">
            <wp:extent cx="6038850" cy="4025900"/>
            <wp:effectExtent l="0" t="0" r="0" b="0"/>
            <wp:docPr id="37" name="image-e9c35cc4edb8a2f4bae1f95c581018ea39e08fc1.png"/>
            <wp:cNvGraphicFramePr/>
            <a:graphic xmlns:a="http://schemas.openxmlformats.org/drawingml/2006/main">
              <a:graphicData uri="http://schemas.openxmlformats.org/drawingml/2006/picture">
                <pic:pic xmlns:pic="http://schemas.openxmlformats.org/drawingml/2006/picture">
                  <pic:nvPicPr>
                    <pic:cNvPr id="29" name="image-e9c35cc4edb8a2f4bae1f95c581018ea39e08fc1.png"/>
                    <pic:cNvPicPr/>
                  </pic:nvPicPr>
                  <pic:blipFill>
                    <a:blip r:embed="rId12" cstate="print"/>
                    <a:srcRect/>
                    <a:stretch>
                      <a:fillRect/>
                    </a:stretch>
                  </pic:blipFill>
                  <pic:spPr>
                    <a:xfrm>
                      <a:off x="0" y="0"/>
                      <a:ext cx="6038850" cy="4025900"/>
                    </a:xfrm>
                    <a:prstGeom prst="rect">
                      <a:avLst/>
                    </a:prstGeom>
                  </pic:spPr>
                </pic:pic>
              </a:graphicData>
            </a:graphic>
          </wp:inline>
        </w:drawing>
      </w:r>
    </w:p>
    <w:p w14:paraId="381CA690" w14:textId="77777777" w:rsidR="00BC5C23" w:rsidRDefault="00BC5C23" w:rsidP="00BC5C23">
      <w:pPr>
        <w:bidi/>
        <w:spacing w:after="0" w:line="360" w:lineRule="auto"/>
        <w:jc w:val="center"/>
        <w:rPr>
          <w:rFonts w:cs="Georgia"/>
          <w:szCs w:val="21"/>
          <w:rtl/>
        </w:rPr>
      </w:pPr>
    </w:p>
    <w:p w14:paraId="3E2EAAFE" w14:textId="77777777" w:rsidR="00BC5C23" w:rsidRDefault="00BC5C23" w:rsidP="00BC5C23">
      <w:pPr>
        <w:bidi/>
        <w:spacing w:after="210" w:line="360" w:lineRule="auto"/>
        <w:rPr>
          <w:rFonts w:cs="Georgia"/>
          <w:szCs w:val="21"/>
          <w:rtl/>
        </w:rPr>
      </w:pPr>
      <w:r>
        <w:rPr>
          <w:rFonts w:ascii="inter" w:eastAsia="inter" w:hAnsi="inter" w:cs="inter"/>
          <w:color w:val="000000"/>
          <w:szCs w:val="21"/>
          <w:rtl/>
        </w:rPr>
        <w:t>Egypt's Shipping and Logistics Market Growth Forecast (2024-2029)</w:t>
      </w:r>
    </w:p>
    <w:p w14:paraId="1F62B375"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بناءً</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الحسابات</w:t>
      </w:r>
      <w:r>
        <w:rPr>
          <w:rFonts w:ascii="inter" w:eastAsia="inter" w:hAnsi="inter" w:cs="inter"/>
          <w:color w:val="000000"/>
          <w:szCs w:val="21"/>
          <w:rtl/>
        </w:rPr>
        <w:t xml:space="preserve"> </w:t>
      </w:r>
      <w:r>
        <w:rPr>
          <w:rFonts w:ascii="inter" w:eastAsia="inter" w:hAnsi="inter" w:cs="Times New Roman"/>
          <w:color w:val="000000"/>
          <w:szCs w:val="21"/>
          <w:rtl/>
        </w:rPr>
        <w:t>المفصلة</w:t>
      </w:r>
      <w:r>
        <w:rPr>
          <w:rFonts w:ascii="inter" w:eastAsia="inter" w:hAnsi="inter" w:cs="inter"/>
          <w:color w:val="000000"/>
          <w:szCs w:val="21"/>
          <w:rtl/>
        </w:rPr>
        <w:t>:</w:t>
      </w:r>
    </w:p>
    <w:p w14:paraId="288B5989" w14:textId="77777777" w:rsidR="00BC5C23" w:rsidRDefault="00BC5C23" w:rsidP="00BC5C23">
      <w:pPr>
        <w:numPr>
          <w:ilvl w:val="0"/>
          <w:numId w:val="54"/>
        </w:numPr>
        <w:bidi/>
        <w:spacing w:before="105" w:after="105" w:line="360" w:lineRule="auto"/>
        <w:rPr>
          <w:rFonts w:cs="Georgia"/>
          <w:szCs w:val="21"/>
          <w:rtl/>
        </w:rPr>
      </w:pPr>
      <w:r>
        <w:rPr>
          <w:rFonts w:ascii="inter" w:eastAsia="inter" w:hAnsi="inter" w:cs="Times New Roman"/>
          <w:b/>
          <w:bCs/>
          <w:color w:val="000000"/>
          <w:szCs w:val="21"/>
          <w:rtl/>
        </w:rPr>
        <w:lastRenderedPageBreak/>
        <w:t>عدد</w:t>
      </w:r>
      <w:r>
        <w:rPr>
          <w:rFonts w:ascii="inter" w:eastAsia="inter" w:hAnsi="inter" w:cs="inter"/>
          <w:b/>
          <w:bCs/>
          <w:color w:val="000000"/>
          <w:szCs w:val="21"/>
          <w:rtl/>
        </w:rPr>
        <w:t xml:space="preserve"> </w:t>
      </w:r>
      <w:r>
        <w:rPr>
          <w:rFonts w:ascii="inter" w:eastAsia="inter" w:hAnsi="inter" w:cs="Times New Roman"/>
          <w:b/>
          <w:bCs/>
          <w:color w:val="000000"/>
          <w:szCs w:val="21"/>
          <w:rtl/>
        </w:rPr>
        <w:t>السفن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السنوي</w:t>
      </w:r>
      <w:r>
        <w:rPr>
          <w:rFonts w:ascii="inter" w:eastAsia="inter" w:hAnsi="inter" w:cs="inter"/>
          <w:b/>
          <w:bCs/>
          <w:color w:val="000000"/>
          <w:szCs w:val="21"/>
          <w:rtl/>
        </w:rPr>
        <w:t xml:space="preserve"> (2024):</w:t>
      </w:r>
      <w:r>
        <w:rPr>
          <w:rFonts w:ascii="inter" w:eastAsia="inter" w:hAnsi="inter" w:cs="inter"/>
          <w:color w:val="000000"/>
          <w:szCs w:val="21"/>
          <w:rtl/>
        </w:rPr>
        <w:t xml:space="preserve"> 13,213 </w:t>
      </w:r>
      <w:r>
        <w:rPr>
          <w:rFonts w:ascii="inter" w:eastAsia="inter" w:hAnsi="inter" w:cs="Times New Roman"/>
          <w:color w:val="000000"/>
          <w:szCs w:val="21"/>
          <w:rtl/>
        </w:rPr>
        <w:t>سفينة</w:t>
      </w:r>
    </w:p>
    <w:p w14:paraId="04F6A1EF" w14:textId="77777777" w:rsidR="00BC5C23" w:rsidRDefault="00BC5C23" w:rsidP="00BC5C23">
      <w:pPr>
        <w:numPr>
          <w:ilvl w:val="0"/>
          <w:numId w:val="54"/>
        </w:numPr>
        <w:bidi/>
        <w:spacing w:before="105" w:after="105" w:line="360" w:lineRule="auto"/>
        <w:rPr>
          <w:rFonts w:cs="Georgia"/>
          <w:szCs w:val="21"/>
          <w:rtl/>
        </w:rPr>
      </w:pPr>
      <w:r>
        <w:rPr>
          <w:rFonts w:ascii="inter" w:eastAsia="inter" w:hAnsi="inter" w:cs="Times New Roman"/>
          <w:b/>
          <w:bCs/>
          <w:color w:val="000000"/>
          <w:szCs w:val="21"/>
          <w:rtl/>
        </w:rPr>
        <w:t>متوسط</w:t>
      </w:r>
      <w:r>
        <w:rPr>
          <w:rFonts w:ascii="inter" w:eastAsia="inter" w:hAnsi="inter" w:cs="inter"/>
          <w:b/>
          <w:bCs/>
          <w:color w:val="000000"/>
          <w:szCs w:val="21"/>
          <w:rtl/>
        </w:rPr>
        <w:t xml:space="preserve"> </w:t>
      </w:r>
      <w:r>
        <w:rPr>
          <w:rFonts w:ascii="inter" w:eastAsia="inter" w:hAnsi="inter" w:cs="Times New Roman"/>
          <w:b/>
          <w:bCs/>
          <w:color w:val="000000"/>
          <w:szCs w:val="21"/>
          <w:rtl/>
        </w:rPr>
        <w:t>تكلفة</w:t>
      </w:r>
      <w:r>
        <w:rPr>
          <w:rFonts w:ascii="inter" w:eastAsia="inter" w:hAnsi="inter" w:cs="inter"/>
          <w:b/>
          <w:bCs/>
          <w:color w:val="000000"/>
          <w:szCs w:val="21"/>
          <w:rtl/>
        </w:rPr>
        <w:t xml:space="preserve"> </w:t>
      </w:r>
      <w:r>
        <w:rPr>
          <w:rFonts w:ascii="inter" w:eastAsia="inter" w:hAnsi="inter" w:cs="Times New Roman"/>
          <w:b/>
          <w:bCs/>
          <w:color w:val="000000"/>
          <w:szCs w:val="21"/>
          <w:rtl/>
        </w:rPr>
        <w:t>التموين</w:t>
      </w:r>
      <w:r>
        <w:rPr>
          <w:rFonts w:ascii="inter" w:eastAsia="inter" w:hAnsi="inter" w:cs="inter"/>
          <w:b/>
          <w:bCs/>
          <w:color w:val="000000"/>
          <w:szCs w:val="21"/>
          <w:rtl/>
        </w:rPr>
        <w:t xml:space="preserve"> </w:t>
      </w:r>
      <w:r>
        <w:rPr>
          <w:rFonts w:ascii="inter" w:eastAsia="inter" w:hAnsi="inter" w:cs="Times New Roman"/>
          <w:b/>
          <w:bCs/>
          <w:color w:val="000000"/>
          <w:szCs w:val="21"/>
          <w:rtl/>
        </w:rPr>
        <w:t>بالسفينة</w:t>
      </w:r>
      <w:r>
        <w:rPr>
          <w:rFonts w:ascii="inter" w:eastAsia="inter" w:hAnsi="inter" w:cs="inter"/>
          <w:b/>
          <w:bCs/>
          <w:color w:val="000000"/>
          <w:szCs w:val="21"/>
          <w:rtl/>
        </w:rPr>
        <w:t>:</w:t>
      </w:r>
      <w:r>
        <w:rPr>
          <w:rFonts w:ascii="inter" w:eastAsia="inter" w:hAnsi="inter" w:cs="inter"/>
          <w:color w:val="000000"/>
          <w:szCs w:val="21"/>
          <w:rtl/>
        </w:rPr>
        <w:t xml:space="preserve"> 12,700 - 18,700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أمريكي</w:t>
      </w:r>
    </w:p>
    <w:p w14:paraId="04AEF40B" w14:textId="77777777" w:rsidR="00BC5C23" w:rsidRDefault="00BC5C23" w:rsidP="00BC5C23">
      <w:pPr>
        <w:numPr>
          <w:ilvl w:val="0"/>
          <w:numId w:val="54"/>
        </w:numPr>
        <w:bidi/>
        <w:spacing w:before="105" w:after="105" w:line="360" w:lineRule="auto"/>
        <w:rPr>
          <w:rFonts w:cs="Georgia"/>
          <w:szCs w:val="21"/>
          <w:rtl/>
        </w:rPr>
      </w:pPr>
      <w:r>
        <w:rPr>
          <w:rFonts w:ascii="inter" w:eastAsia="inter" w:hAnsi="inter" w:cs="Times New Roman"/>
          <w:b/>
          <w:bCs/>
          <w:color w:val="000000"/>
          <w:szCs w:val="21"/>
          <w:rtl/>
        </w:rPr>
        <w:t>حد</w:t>
      </w:r>
      <w:r>
        <w:rPr>
          <w:rFonts w:ascii="inter" w:eastAsia="inter" w:hAnsi="inter" w:cs="inter"/>
          <w:b/>
          <w:bCs/>
          <w:color w:val="000000"/>
          <w:szCs w:val="21"/>
          <w:rtl/>
        </w:rPr>
        <w:t xml:space="preserve"> </w:t>
      </w:r>
      <w:r>
        <w:rPr>
          <w:rFonts w:ascii="inter" w:eastAsia="inter" w:hAnsi="inter" w:cs="Times New Roman"/>
          <w:b/>
          <w:bCs/>
          <w:color w:val="000000"/>
          <w:szCs w:val="21"/>
          <w:rtl/>
        </w:rPr>
        <w:t>أدنى</w:t>
      </w:r>
      <w:r>
        <w:rPr>
          <w:rFonts w:ascii="inter" w:eastAsia="inter" w:hAnsi="inter" w:cs="inter"/>
          <w:b/>
          <w:bCs/>
          <w:color w:val="000000"/>
          <w:szCs w:val="21"/>
          <w:rtl/>
        </w:rPr>
        <w:t xml:space="preserve"> </w:t>
      </w:r>
      <w:r>
        <w:rPr>
          <w:rFonts w:ascii="inter" w:eastAsia="inter" w:hAnsi="inter" w:cs="Times New Roman"/>
          <w:b/>
          <w:bCs/>
          <w:color w:val="000000"/>
          <w:szCs w:val="21"/>
          <w:rtl/>
        </w:rPr>
        <w:t>للسوق</w:t>
      </w:r>
      <w:r>
        <w:rPr>
          <w:rFonts w:ascii="inter" w:eastAsia="inter" w:hAnsi="inter" w:cs="inter"/>
          <w:b/>
          <w:bCs/>
          <w:color w:val="000000"/>
          <w:szCs w:val="21"/>
          <w:rtl/>
        </w:rPr>
        <w:t>:</w:t>
      </w:r>
      <w:r>
        <w:rPr>
          <w:rFonts w:ascii="inter" w:eastAsia="inter" w:hAnsi="inter" w:cs="inter"/>
          <w:color w:val="000000"/>
          <w:szCs w:val="21"/>
          <w:rtl/>
        </w:rPr>
        <w:t xml:space="preserve"> 167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أمريكي</w:t>
      </w:r>
      <w:r>
        <w:rPr>
          <w:rFonts w:ascii="inter" w:eastAsia="inter" w:hAnsi="inter" w:cs="inter"/>
          <w:color w:val="000000"/>
          <w:szCs w:val="21"/>
          <w:rtl/>
        </w:rPr>
        <w:t xml:space="preserve"> </w:t>
      </w:r>
      <w:r>
        <w:rPr>
          <w:rFonts w:ascii="inter" w:eastAsia="inter" w:hAnsi="inter" w:cs="Times New Roman"/>
          <w:color w:val="000000"/>
          <w:szCs w:val="21"/>
          <w:rtl/>
        </w:rPr>
        <w:t>سنوياً</w:t>
      </w:r>
    </w:p>
    <w:p w14:paraId="46D4EF89" w14:textId="77777777" w:rsidR="00BC5C23" w:rsidRDefault="00BC5C23" w:rsidP="00BC5C23">
      <w:pPr>
        <w:numPr>
          <w:ilvl w:val="0"/>
          <w:numId w:val="54"/>
        </w:numPr>
        <w:bidi/>
        <w:spacing w:before="105" w:after="105" w:line="360" w:lineRule="auto"/>
        <w:rPr>
          <w:rFonts w:cs="Georgia"/>
          <w:szCs w:val="21"/>
          <w:rtl/>
        </w:rPr>
      </w:pPr>
      <w:r>
        <w:rPr>
          <w:rFonts w:ascii="inter" w:eastAsia="inter" w:hAnsi="inter" w:cs="Times New Roman"/>
          <w:b/>
          <w:bCs/>
          <w:color w:val="000000"/>
          <w:szCs w:val="21"/>
          <w:rtl/>
        </w:rPr>
        <w:t>حد</w:t>
      </w:r>
      <w:r>
        <w:rPr>
          <w:rFonts w:ascii="inter" w:eastAsia="inter" w:hAnsi="inter" w:cs="inter"/>
          <w:b/>
          <w:bCs/>
          <w:color w:val="000000"/>
          <w:szCs w:val="21"/>
          <w:rtl/>
        </w:rPr>
        <w:t xml:space="preserve"> </w:t>
      </w:r>
      <w:r>
        <w:rPr>
          <w:rFonts w:ascii="inter" w:eastAsia="inter" w:hAnsi="inter" w:cs="Times New Roman"/>
          <w:b/>
          <w:bCs/>
          <w:color w:val="000000"/>
          <w:szCs w:val="21"/>
          <w:rtl/>
        </w:rPr>
        <w:t>أقصى</w:t>
      </w:r>
      <w:r>
        <w:rPr>
          <w:rFonts w:ascii="inter" w:eastAsia="inter" w:hAnsi="inter" w:cs="inter"/>
          <w:b/>
          <w:bCs/>
          <w:color w:val="000000"/>
          <w:szCs w:val="21"/>
          <w:rtl/>
        </w:rPr>
        <w:t xml:space="preserve"> </w:t>
      </w:r>
      <w:r>
        <w:rPr>
          <w:rFonts w:ascii="inter" w:eastAsia="inter" w:hAnsi="inter" w:cs="Times New Roman"/>
          <w:b/>
          <w:bCs/>
          <w:color w:val="000000"/>
          <w:szCs w:val="21"/>
          <w:rtl/>
        </w:rPr>
        <w:t>للسوق</w:t>
      </w:r>
      <w:r>
        <w:rPr>
          <w:rFonts w:ascii="inter" w:eastAsia="inter" w:hAnsi="inter" w:cs="inter"/>
          <w:b/>
          <w:bCs/>
          <w:color w:val="000000"/>
          <w:szCs w:val="21"/>
          <w:rtl/>
        </w:rPr>
        <w:t>:</w:t>
      </w:r>
      <w:r>
        <w:rPr>
          <w:rFonts w:ascii="inter" w:eastAsia="inter" w:hAnsi="inter" w:cs="inter"/>
          <w:color w:val="000000"/>
          <w:szCs w:val="21"/>
          <w:rtl/>
        </w:rPr>
        <w:t xml:space="preserve"> 247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أمريكي</w:t>
      </w:r>
      <w:r>
        <w:rPr>
          <w:rFonts w:ascii="inter" w:eastAsia="inter" w:hAnsi="inter" w:cs="inter"/>
          <w:color w:val="000000"/>
          <w:szCs w:val="21"/>
          <w:rtl/>
        </w:rPr>
        <w:t xml:space="preserve"> </w:t>
      </w:r>
      <w:r>
        <w:rPr>
          <w:rFonts w:ascii="inter" w:eastAsia="inter" w:hAnsi="inter" w:cs="Times New Roman"/>
          <w:color w:val="000000"/>
          <w:szCs w:val="21"/>
          <w:rtl/>
        </w:rPr>
        <w:t>سنوياً</w:t>
      </w:r>
    </w:p>
    <w:p w14:paraId="71F634AE"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السوق</w:t>
      </w:r>
      <w:r>
        <w:rPr>
          <w:rFonts w:ascii="inter" w:eastAsia="inter" w:hAnsi="inter" w:cs="inter"/>
          <w:color w:val="000000"/>
          <w:szCs w:val="21"/>
          <w:rtl/>
        </w:rPr>
        <w:t xml:space="preserve"> </w:t>
      </w:r>
      <w:r>
        <w:rPr>
          <w:rFonts w:ascii="inter" w:eastAsia="inter" w:hAnsi="inter" w:cs="Times New Roman"/>
          <w:color w:val="000000"/>
          <w:szCs w:val="21"/>
          <w:rtl/>
        </w:rPr>
        <w:t>الضخم</w:t>
      </w:r>
      <w:r>
        <w:rPr>
          <w:rFonts w:ascii="inter" w:eastAsia="inter" w:hAnsi="inter" w:cs="inter"/>
          <w:color w:val="000000"/>
          <w:szCs w:val="21"/>
          <w:rtl/>
        </w:rPr>
        <w:t xml:space="preserve"> </w:t>
      </w:r>
      <w:r>
        <w:rPr>
          <w:rFonts w:ascii="inter" w:eastAsia="inter" w:hAnsi="inter" w:cs="Times New Roman"/>
          <w:color w:val="000000"/>
          <w:szCs w:val="21"/>
          <w:rtl/>
        </w:rPr>
        <w:t>يدعم</w:t>
      </w:r>
      <w:r>
        <w:rPr>
          <w:rFonts w:ascii="inter" w:eastAsia="inter" w:hAnsi="inter" w:cs="inter"/>
          <w:color w:val="000000"/>
          <w:szCs w:val="21"/>
          <w:rtl/>
        </w:rPr>
        <w:t xml:space="preserve"> </w:t>
      </w:r>
      <w:r>
        <w:rPr>
          <w:rFonts w:ascii="inter" w:eastAsia="inter" w:hAnsi="inter" w:cs="Times New Roman"/>
          <w:color w:val="000000"/>
          <w:szCs w:val="21"/>
          <w:rtl/>
        </w:rPr>
        <w:t>بشكل</w:t>
      </w:r>
      <w:r>
        <w:rPr>
          <w:rFonts w:ascii="inter" w:eastAsia="inter" w:hAnsi="inter" w:cs="inter"/>
          <w:color w:val="000000"/>
          <w:szCs w:val="21"/>
          <w:rtl/>
        </w:rPr>
        <w:t xml:space="preserve"> </w:t>
      </w:r>
      <w:r>
        <w:rPr>
          <w:rFonts w:ascii="inter" w:eastAsia="inter" w:hAnsi="inter" w:cs="Times New Roman"/>
          <w:color w:val="000000"/>
          <w:szCs w:val="21"/>
          <w:rtl/>
        </w:rPr>
        <w:t>مباشر</w:t>
      </w:r>
      <w:r>
        <w:rPr>
          <w:rFonts w:ascii="inter" w:eastAsia="inter" w:hAnsi="inter" w:cs="inter"/>
          <w:color w:val="000000"/>
          <w:szCs w:val="21"/>
          <w:rtl/>
        </w:rPr>
        <w:t xml:space="preserve"> </w:t>
      </w:r>
      <w:r>
        <w:rPr>
          <w:rFonts w:ascii="inter" w:eastAsia="inter" w:hAnsi="inter" w:cs="Times New Roman"/>
          <w:color w:val="000000"/>
          <w:szCs w:val="21"/>
          <w:rtl/>
        </w:rPr>
        <w:t>أكثر</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11,800 </w:t>
      </w:r>
      <w:r>
        <w:rPr>
          <w:rFonts w:ascii="inter" w:eastAsia="inter" w:hAnsi="inter" w:cs="Times New Roman"/>
          <w:color w:val="000000"/>
          <w:szCs w:val="21"/>
          <w:rtl/>
        </w:rPr>
        <w:t>موظف</w:t>
      </w:r>
      <w:r>
        <w:rPr>
          <w:rFonts w:ascii="inter" w:eastAsia="inter" w:hAnsi="inter" w:cs="inter"/>
          <w:color w:val="000000"/>
          <w:szCs w:val="21"/>
          <w:rtl/>
        </w:rPr>
        <w:t xml:space="preserve"> </w:t>
      </w:r>
      <w:r>
        <w:rPr>
          <w:rFonts w:ascii="inter" w:eastAsia="inter" w:hAnsi="inter" w:cs="Times New Roman"/>
          <w:color w:val="000000"/>
          <w:szCs w:val="21"/>
          <w:rtl/>
        </w:rPr>
        <w:t>ويحقق</w:t>
      </w:r>
      <w:r>
        <w:rPr>
          <w:rFonts w:ascii="inter" w:eastAsia="inter" w:hAnsi="inter" w:cs="inter"/>
          <w:color w:val="000000"/>
          <w:szCs w:val="21"/>
          <w:rtl/>
        </w:rPr>
        <w:t xml:space="preserve"> </w:t>
      </w:r>
      <w:r>
        <w:rPr>
          <w:rFonts w:ascii="inter" w:eastAsia="inter" w:hAnsi="inter" w:cs="Times New Roman"/>
          <w:color w:val="000000"/>
          <w:szCs w:val="21"/>
          <w:rtl/>
        </w:rPr>
        <w:t>رقم</w:t>
      </w:r>
      <w:r>
        <w:rPr>
          <w:rFonts w:ascii="inter" w:eastAsia="inter" w:hAnsi="inter" w:cs="inter"/>
          <w:color w:val="000000"/>
          <w:szCs w:val="21"/>
          <w:rtl/>
        </w:rPr>
        <w:t xml:space="preserve"> </w:t>
      </w:r>
      <w:r>
        <w:rPr>
          <w:rFonts w:ascii="inter" w:eastAsia="inter" w:hAnsi="inter" w:cs="Times New Roman"/>
          <w:color w:val="000000"/>
          <w:szCs w:val="21"/>
          <w:rtl/>
        </w:rPr>
        <w:t>أعمال</w:t>
      </w:r>
      <w:r>
        <w:rPr>
          <w:rFonts w:ascii="inter" w:eastAsia="inter" w:hAnsi="inter" w:cs="inter"/>
          <w:color w:val="000000"/>
          <w:szCs w:val="21"/>
          <w:rtl/>
        </w:rPr>
        <w:t xml:space="preserve"> </w:t>
      </w:r>
      <w:r>
        <w:rPr>
          <w:rFonts w:ascii="inter" w:eastAsia="inter" w:hAnsi="inter" w:cs="Times New Roman"/>
          <w:color w:val="000000"/>
          <w:szCs w:val="21"/>
          <w:rtl/>
        </w:rPr>
        <w:t>سنوي</w:t>
      </w:r>
      <w:r>
        <w:rPr>
          <w:rFonts w:ascii="inter" w:eastAsia="inter" w:hAnsi="inter" w:cs="inter"/>
          <w:color w:val="000000"/>
          <w:szCs w:val="21"/>
          <w:rtl/>
        </w:rPr>
        <w:t xml:space="preserve"> </w:t>
      </w:r>
      <w:r>
        <w:rPr>
          <w:rFonts w:ascii="inter" w:eastAsia="inter" w:hAnsi="inter" w:cs="Times New Roman"/>
          <w:color w:val="000000"/>
          <w:szCs w:val="21"/>
          <w:rtl/>
        </w:rPr>
        <w:t>ضخم</w:t>
      </w:r>
      <w:r>
        <w:rPr>
          <w:rFonts w:ascii="inter" w:eastAsia="inter" w:hAnsi="inter" w:cs="inter"/>
          <w:color w:val="000000"/>
          <w:szCs w:val="21"/>
          <w:rtl/>
        </w:rPr>
        <w:t>.</w:t>
      </w:r>
      <w:bookmarkStart w:id="62" w:name="fnref6_1"/>
      <w:bookmarkEnd w:id="62"/>
      <w:r>
        <w:fldChar w:fldCharType="begin"/>
      </w:r>
      <w:r>
        <w:rPr>
          <w:rFonts w:cs="Georgia"/>
          <w:szCs w:val="21"/>
          <w:rtl/>
        </w:rPr>
        <w:instrText>HYPERLINK \l "fn6" \h</w:instrText>
      </w:r>
      <w:r>
        <w:fldChar w:fldCharType="separate"/>
      </w:r>
      <w:r>
        <w:rPr>
          <w:rFonts w:ascii="inter" w:eastAsia="inter" w:hAnsi="inter" w:cs="inter"/>
          <w:szCs w:val="21"/>
          <w:u w:val="single"/>
          <w:vertAlign w:val="superscript"/>
          <w:rtl/>
        </w:rPr>
        <w:t>[6]</w:t>
      </w:r>
      <w:r>
        <w:fldChar w:fldCharType="end"/>
      </w:r>
      <w:bookmarkStart w:id="63" w:name="fnref7_1"/>
      <w:bookmarkEnd w:id="63"/>
      <w:r>
        <w:fldChar w:fldCharType="begin"/>
      </w:r>
      <w:r>
        <w:rPr>
          <w:rFonts w:cs="Georgia"/>
          <w:szCs w:val="21"/>
          <w:rtl/>
        </w:rPr>
        <w:instrText>HYPERLINK \l "fn7" \h</w:instrText>
      </w:r>
      <w:r>
        <w:fldChar w:fldCharType="separate"/>
      </w:r>
      <w:r>
        <w:rPr>
          <w:rFonts w:ascii="inter" w:eastAsia="inter" w:hAnsi="inter" w:cs="inter"/>
          <w:szCs w:val="21"/>
          <w:u w:val="single"/>
          <w:vertAlign w:val="superscript"/>
          <w:rtl/>
        </w:rPr>
        <w:t>[7]</w:t>
      </w:r>
      <w:r>
        <w:fldChar w:fldCharType="end"/>
      </w:r>
    </w:p>
    <w:p w14:paraId="0D4FF638" w14:textId="77777777" w:rsidR="00BC5C23" w:rsidRDefault="00BC5C23" w:rsidP="00BC5C23">
      <w:pPr>
        <w:bidi/>
        <w:spacing w:before="315" w:after="105" w:line="360" w:lineRule="auto"/>
        <w:ind w:left="-30"/>
        <w:rPr>
          <w:rFonts w:cs="Georgia"/>
          <w:szCs w:val="21"/>
          <w:rtl/>
        </w:rPr>
      </w:pPr>
      <w:bookmarkStart w:id="64" w:name="bm_5_2_توقعات_النمو"/>
      <w:r>
        <w:rPr>
          <w:rFonts w:ascii="inter" w:eastAsia="inter" w:hAnsi="inter" w:cs="inter"/>
          <w:b/>
          <w:bCs/>
          <w:color w:val="000000"/>
          <w:sz w:val="24"/>
          <w:szCs w:val="24"/>
          <w:rtl/>
        </w:rPr>
        <w:t xml:space="preserve">5.2 </w:t>
      </w:r>
      <w:r>
        <w:rPr>
          <w:rFonts w:ascii="inter" w:eastAsia="inter" w:hAnsi="inter" w:cs="Times New Roman"/>
          <w:b/>
          <w:bCs/>
          <w:color w:val="000000"/>
          <w:sz w:val="24"/>
          <w:szCs w:val="24"/>
          <w:rtl/>
        </w:rPr>
        <w:t>توقعات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النمو</w:t>
      </w:r>
      <w:bookmarkEnd w:id="64"/>
    </w:p>
    <w:p w14:paraId="4FA57153"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توقعات</w:t>
      </w:r>
      <w:r>
        <w:rPr>
          <w:rFonts w:ascii="inter" w:eastAsia="inter" w:hAnsi="inter" w:cs="inter"/>
          <w:color w:val="000000"/>
          <w:szCs w:val="21"/>
          <w:rtl/>
        </w:rPr>
        <w:t xml:space="preserve"> </w:t>
      </w:r>
      <w:r>
        <w:rPr>
          <w:rFonts w:ascii="inter" w:eastAsia="inter" w:hAnsi="inter" w:cs="Times New Roman"/>
          <w:color w:val="000000"/>
          <w:szCs w:val="21"/>
          <w:rtl/>
        </w:rPr>
        <w:t>السوق</w:t>
      </w:r>
      <w:r>
        <w:rPr>
          <w:rFonts w:ascii="inter" w:eastAsia="inter" w:hAnsi="inter" w:cs="inter"/>
          <w:color w:val="000000"/>
          <w:szCs w:val="21"/>
          <w:rtl/>
        </w:rPr>
        <w:t xml:space="preserve"> </w:t>
      </w:r>
      <w:r>
        <w:rPr>
          <w:rFonts w:ascii="inter" w:eastAsia="inter" w:hAnsi="inter" w:cs="Times New Roman"/>
          <w:color w:val="000000"/>
          <w:szCs w:val="21"/>
          <w:rtl/>
        </w:rPr>
        <w:t>الشامل</w:t>
      </w:r>
      <w:r>
        <w:rPr>
          <w:rFonts w:ascii="inter" w:eastAsia="inter" w:hAnsi="inter" w:cs="inter"/>
          <w:color w:val="000000"/>
          <w:szCs w:val="21"/>
          <w:rtl/>
        </w:rPr>
        <w:t xml:space="preserve"> </w:t>
      </w:r>
      <w:r>
        <w:rPr>
          <w:rFonts w:ascii="inter" w:eastAsia="inter" w:hAnsi="inter" w:cs="Times New Roman"/>
          <w:color w:val="000000"/>
          <w:szCs w:val="21"/>
          <w:rtl/>
        </w:rPr>
        <w:t>للشحن</w:t>
      </w:r>
      <w:r>
        <w:rPr>
          <w:rFonts w:ascii="inter" w:eastAsia="inter" w:hAnsi="inter" w:cs="inter"/>
          <w:color w:val="000000"/>
          <w:szCs w:val="21"/>
          <w:rtl/>
        </w:rPr>
        <w:t xml:space="preserve"> </w:t>
      </w:r>
      <w:r>
        <w:rPr>
          <w:rFonts w:ascii="inter" w:eastAsia="inter" w:hAnsi="inter" w:cs="Times New Roman"/>
          <w:color w:val="000000"/>
          <w:szCs w:val="21"/>
          <w:rtl/>
        </w:rPr>
        <w:t>واللوجستيات</w:t>
      </w:r>
      <w:r>
        <w:rPr>
          <w:rFonts w:ascii="inter" w:eastAsia="inter" w:hAnsi="inter" w:cs="inter"/>
          <w:color w:val="000000"/>
          <w:szCs w:val="21"/>
          <w:rtl/>
        </w:rPr>
        <w:t xml:space="preserve"> </w:t>
      </w:r>
      <w:r>
        <w:rPr>
          <w:rFonts w:ascii="inter" w:eastAsia="inter" w:hAnsi="inter" w:cs="Times New Roman"/>
          <w:color w:val="000000"/>
          <w:szCs w:val="21"/>
          <w:rtl/>
        </w:rPr>
        <w:t>المصري</w:t>
      </w:r>
      <w:r>
        <w:rPr>
          <w:rFonts w:ascii="inter" w:eastAsia="inter" w:hAnsi="inter" w:cs="inter"/>
          <w:color w:val="000000"/>
          <w:szCs w:val="21"/>
          <w:rtl/>
        </w:rPr>
        <w:t xml:space="preserve"> </w:t>
      </w:r>
      <w:r>
        <w:rPr>
          <w:rFonts w:ascii="inter" w:eastAsia="inter" w:hAnsi="inter" w:cs="Times New Roman"/>
          <w:color w:val="000000"/>
          <w:szCs w:val="21"/>
          <w:rtl/>
        </w:rPr>
        <w:t>تشير</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نمو</w:t>
      </w:r>
      <w:r>
        <w:rPr>
          <w:rFonts w:ascii="inter" w:eastAsia="inter" w:hAnsi="inter" w:cs="inter"/>
          <w:color w:val="000000"/>
          <w:szCs w:val="21"/>
          <w:rtl/>
        </w:rPr>
        <w:t xml:space="preserve"> </w:t>
      </w:r>
      <w:r>
        <w:rPr>
          <w:rFonts w:ascii="inter" w:eastAsia="inter" w:hAnsi="inter" w:cs="Times New Roman"/>
          <w:color w:val="000000"/>
          <w:szCs w:val="21"/>
          <w:rtl/>
        </w:rPr>
        <w:t>مستقر</w:t>
      </w:r>
      <w:r>
        <w:rPr>
          <w:rFonts w:ascii="inter" w:eastAsia="inter" w:hAnsi="inter" w:cs="inter"/>
          <w:color w:val="000000"/>
          <w:szCs w:val="21"/>
          <w:rtl/>
        </w:rPr>
        <w:t>:</w:t>
      </w:r>
    </w:p>
    <w:p w14:paraId="18F952B9" w14:textId="77777777" w:rsidR="00BC5C23" w:rsidRDefault="00BC5C23" w:rsidP="00BC5C23">
      <w:pPr>
        <w:numPr>
          <w:ilvl w:val="0"/>
          <w:numId w:val="55"/>
        </w:numPr>
        <w:bidi/>
        <w:spacing w:before="105" w:after="105" w:line="360" w:lineRule="auto"/>
        <w:rPr>
          <w:rFonts w:cs="Georgia"/>
          <w:szCs w:val="21"/>
          <w:rtl/>
        </w:rPr>
      </w:pPr>
      <w:r>
        <w:rPr>
          <w:rFonts w:ascii="inter" w:eastAsia="inter" w:hAnsi="inter" w:cs="inter"/>
          <w:b/>
          <w:bCs/>
          <w:color w:val="000000"/>
          <w:szCs w:val="21"/>
          <w:rtl/>
        </w:rPr>
        <w:t>2024:</w:t>
      </w:r>
      <w:r>
        <w:rPr>
          <w:rFonts w:ascii="inter" w:eastAsia="inter" w:hAnsi="inter" w:cs="inter"/>
          <w:color w:val="000000"/>
          <w:szCs w:val="21"/>
          <w:rtl/>
        </w:rPr>
        <w:t xml:space="preserve"> 14.56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دولار</w:t>
      </w:r>
    </w:p>
    <w:p w14:paraId="2FE74751" w14:textId="77777777" w:rsidR="00BC5C23" w:rsidRDefault="00BC5C23" w:rsidP="00BC5C23">
      <w:pPr>
        <w:numPr>
          <w:ilvl w:val="0"/>
          <w:numId w:val="55"/>
        </w:numPr>
        <w:bidi/>
        <w:spacing w:before="105" w:after="105" w:line="360" w:lineRule="auto"/>
        <w:rPr>
          <w:rFonts w:cs="Georgia"/>
          <w:szCs w:val="21"/>
          <w:rtl/>
        </w:rPr>
      </w:pPr>
      <w:r>
        <w:rPr>
          <w:rFonts w:ascii="inter" w:eastAsia="inter" w:hAnsi="inter" w:cs="inter"/>
          <w:b/>
          <w:bCs/>
          <w:color w:val="000000"/>
          <w:szCs w:val="21"/>
          <w:rtl/>
        </w:rPr>
        <w:t>2025:</w:t>
      </w:r>
      <w:r>
        <w:rPr>
          <w:rFonts w:ascii="inter" w:eastAsia="inter" w:hAnsi="inter" w:cs="inter"/>
          <w:color w:val="000000"/>
          <w:szCs w:val="21"/>
          <w:rtl/>
        </w:rPr>
        <w:t xml:space="preserve"> 15.20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(+4.4%)</w:t>
      </w:r>
    </w:p>
    <w:p w14:paraId="56A7CC89" w14:textId="77777777" w:rsidR="00BC5C23" w:rsidRDefault="00BC5C23" w:rsidP="00BC5C23">
      <w:pPr>
        <w:numPr>
          <w:ilvl w:val="0"/>
          <w:numId w:val="55"/>
        </w:numPr>
        <w:bidi/>
        <w:spacing w:before="105" w:after="105" w:line="360" w:lineRule="auto"/>
        <w:rPr>
          <w:rFonts w:cs="Georgia"/>
          <w:szCs w:val="21"/>
          <w:rtl/>
        </w:rPr>
      </w:pPr>
      <w:r>
        <w:rPr>
          <w:rFonts w:ascii="inter" w:eastAsia="inter" w:hAnsi="inter" w:cs="inter"/>
          <w:b/>
          <w:bCs/>
          <w:color w:val="000000"/>
          <w:szCs w:val="21"/>
          <w:rtl/>
        </w:rPr>
        <w:t>2026:</w:t>
      </w:r>
      <w:r>
        <w:rPr>
          <w:rFonts w:ascii="inter" w:eastAsia="inter" w:hAnsi="inter" w:cs="inter"/>
          <w:color w:val="000000"/>
          <w:szCs w:val="21"/>
          <w:rtl/>
        </w:rPr>
        <w:t xml:space="preserve"> 15.87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دولار</w:t>
      </w:r>
    </w:p>
    <w:p w14:paraId="7E5E8300" w14:textId="77777777" w:rsidR="00BC5C23" w:rsidRDefault="00BC5C23" w:rsidP="00BC5C23">
      <w:pPr>
        <w:numPr>
          <w:ilvl w:val="0"/>
          <w:numId w:val="55"/>
        </w:numPr>
        <w:bidi/>
        <w:spacing w:before="105" w:after="105" w:line="360" w:lineRule="auto"/>
        <w:rPr>
          <w:rFonts w:cs="Georgia"/>
          <w:szCs w:val="21"/>
          <w:rtl/>
        </w:rPr>
      </w:pPr>
      <w:r>
        <w:rPr>
          <w:rFonts w:ascii="inter" w:eastAsia="inter" w:hAnsi="inter" w:cs="inter"/>
          <w:b/>
          <w:bCs/>
          <w:color w:val="000000"/>
          <w:szCs w:val="21"/>
          <w:rtl/>
        </w:rPr>
        <w:t>2027:</w:t>
      </w:r>
      <w:r>
        <w:rPr>
          <w:rFonts w:ascii="inter" w:eastAsia="inter" w:hAnsi="inter" w:cs="inter"/>
          <w:color w:val="000000"/>
          <w:szCs w:val="21"/>
          <w:rtl/>
        </w:rPr>
        <w:t xml:space="preserve"> 16.57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دولار</w:t>
      </w:r>
    </w:p>
    <w:p w14:paraId="0AD49209" w14:textId="77777777" w:rsidR="00BC5C23" w:rsidRDefault="00BC5C23" w:rsidP="00BC5C23">
      <w:pPr>
        <w:numPr>
          <w:ilvl w:val="0"/>
          <w:numId w:val="55"/>
        </w:numPr>
        <w:bidi/>
        <w:spacing w:before="105" w:after="105" w:line="360" w:lineRule="auto"/>
        <w:rPr>
          <w:rFonts w:cs="Georgia"/>
          <w:szCs w:val="21"/>
          <w:rtl/>
        </w:rPr>
      </w:pPr>
      <w:r>
        <w:rPr>
          <w:rFonts w:ascii="inter" w:eastAsia="inter" w:hAnsi="inter" w:cs="inter"/>
          <w:b/>
          <w:bCs/>
          <w:color w:val="000000"/>
          <w:szCs w:val="21"/>
          <w:rtl/>
        </w:rPr>
        <w:t>2028:</w:t>
      </w:r>
      <w:r>
        <w:rPr>
          <w:rFonts w:ascii="inter" w:eastAsia="inter" w:hAnsi="inter" w:cs="inter"/>
          <w:color w:val="000000"/>
          <w:szCs w:val="21"/>
          <w:rtl/>
        </w:rPr>
        <w:t xml:space="preserve"> 17.30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دولار</w:t>
      </w:r>
    </w:p>
    <w:p w14:paraId="17F320A3" w14:textId="77777777" w:rsidR="00BC5C23" w:rsidRDefault="00BC5C23" w:rsidP="00BC5C23">
      <w:pPr>
        <w:numPr>
          <w:ilvl w:val="0"/>
          <w:numId w:val="55"/>
        </w:numPr>
        <w:bidi/>
        <w:spacing w:before="105" w:after="105" w:line="360" w:lineRule="auto"/>
        <w:rPr>
          <w:rFonts w:cs="Georgia"/>
          <w:szCs w:val="21"/>
          <w:rtl/>
        </w:rPr>
      </w:pPr>
      <w:r>
        <w:rPr>
          <w:rFonts w:ascii="inter" w:eastAsia="inter" w:hAnsi="inter" w:cs="inter"/>
          <w:b/>
          <w:bCs/>
          <w:color w:val="000000"/>
          <w:szCs w:val="21"/>
          <w:rtl/>
        </w:rPr>
        <w:t>2029:</w:t>
      </w:r>
      <w:r>
        <w:rPr>
          <w:rFonts w:ascii="inter" w:eastAsia="inter" w:hAnsi="inter" w:cs="inter"/>
          <w:color w:val="000000"/>
          <w:szCs w:val="21"/>
          <w:rtl/>
        </w:rPr>
        <w:t xml:space="preserve"> 18.00 </w:t>
      </w:r>
      <w:r>
        <w:rPr>
          <w:rFonts w:ascii="inter" w:eastAsia="inter" w:hAnsi="inter" w:cs="Times New Roman"/>
          <w:color w:val="000000"/>
          <w:szCs w:val="21"/>
          <w:rtl/>
        </w:rPr>
        <w:t>مليار</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(+23.6% </w:t>
      </w:r>
      <w:r>
        <w:rPr>
          <w:rFonts w:ascii="inter" w:eastAsia="inter" w:hAnsi="inter" w:cs="Times New Roman"/>
          <w:color w:val="000000"/>
          <w:szCs w:val="21"/>
          <w:rtl/>
        </w:rPr>
        <w:t>من</w:t>
      </w:r>
      <w:r>
        <w:rPr>
          <w:rFonts w:ascii="inter" w:eastAsia="inter" w:hAnsi="inter" w:cs="inter"/>
          <w:color w:val="000000"/>
          <w:szCs w:val="21"/>
          <w:rtl/>
        </w:rPr>
        <w:t xml:space="preserve"> 2024)</w:t>
      </w:r>
    </w:p>
    <w:p w14:paraId="6537DDFC"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معدل</w:t>
      </w:r>
      <w:r>
        <w:rPr>
          <w:rFonts w:ascii="inter" w:eastAsia="inter" w:hAnsi="inter" w:cs="inter"/>
          <w:b/>
          <w:bCs/>
          <w:color w:val="000000"/>
          <w:szCs w:val="21"/>
          <w:rtl/>
        </w:rPr>
        <w:t xml:space="preserve"> </w:t>
      </w:r>
      <w:r>
        <w:rPr>
          <w:rFonts w:ascii="inter" w:eastAsia="inter" w:hAnsi="inter" w:cs="Times New Roman"/>
          <w:b/>
          <w:bCs/>
          <w:color w:val="000000"/>
          <w:szCs w:val="21"/>
          <w:rtl/>
        </w:rPr>
        <w:t>النمو</w:t>
      </w:r>
      <w:r>
        <w:rPr>
          <w:rFonts w:ascii="inter" w:eastAsia="inter" w:hAnsi="inter" w:cs="inter"/>
          <w:b/>
          <w:bCs/>
          <w:color w:val="000000"/>
          <w:szCs w:val="21"/>
          <w:rtl/>
        </w:rPr>
        <w:t xml:space="preserve"> </w:t>
      </w:r>
      <w:r>
        <w:rPr>
          <w:rFonts w:ascii="inter" w:eastAsia="inter" w:hAnsi="inter" w:cs="Times New Roman"/>
          <w:b/>
          <w:bCs/>
          <w:color w:val="000000"/>
          <w:szCs w:val="21"/>
          <w:rtl/>
        </w:rPr>
        <w:t>المركب</w:t>
      </w:r>
      <w:r>
        <w:rPr>
          <w:rFonts w:ascii="inter" w:eastAsia="inter" w:hAnsi="inter" w:cs="inter"/>
          <w:b/>
          <w:bCs/>
          <w:color w:val="000000"/>
          <w:szCs w:val="21"/>
          <w:rtl/>
        </w:rPr>
        <w:t xml:space="preserve"> (CAGR):</w:t>
      </w:r>
      <w:r>
        <w:rPr>
          <w:rFonts w:ascii="inter" w:eastAsia="inter" w:hAnsi="inter" w:cs="inter"/>
          <w:color w:val="000000"/>
          <w:szCs w:val="21"/>
          <w:rtl/>
        </w:rPr>
        <w:t xml:space="preserve"> 4.33% </w:t>
      </w:r>
      <w:r>
        <w:rPr>
          <w:rFonts w:ascii="inter" w:eastAsia="inter" w:hAnsi="inter" w:cs="Times New Roman"/>
          <w:color w:val="000000"/>
          <w:szCs w:val="21"/>
          <w:rtl/>
        </w:rPr>
        <w:t>سنوياً</w:t>
      </w:r>
      <w:r>
        <w:rPr>
          <w:rFonts w:ascii="inter" w:eastAsia="inter" w:hAnsi="inter" w:cs="inter"/>
          <w:color w:val="000000"/>
          <w:szCs w:val="21"/>
          <w:rtl/>
        </w:rPr>
        <w:t>.</w:t>
      </w:r>
      <w:bookmarkStart w:id="65" w:name="fnref6_2"/>
      <w:bookmarkEnd w:id="65"/>
      <w:r>
        <w:fldChar w:fldCharType="begin"/>
      </w:r>
      <w:r>
        <w:rPr>
          <w:rFonts w:cs="Georgia"/>
          <w:szCs w:val="21"/>
          <w:rtl/>
        </w:rPr>
        <w:instrText>HYPERLINK \l "fn6" \h</w:instrText>
      </w:r>
      <w:r>
        <w:fldChar w:fldCharType="separate"/>
      </w:r>
      <w:r>
        <w:rPr>
          <w:rFonts w:ascii="inter" w:eastAsia="inter" w:hAnsi="inter" w:cs="inter"/>
          <w:szCs w:val="21"/>
          <w:u w:val="single"/>
          <w:vertAlign w:val="superscript"/>
          <w:rtl/>
        </w:rPr>
        <w:t>[6]</w:t>
      </w:r>
      <w:r>
        <w:fldChar w:fldCharType="end"/>
      </w:r>
      <w:bookmarkStart w:id="66" w:name="fnref7_2"/>
      <w:bookmarkEnd w:id="66"/>
      <w:r>
        <w:fldChar w:fldCharType="begin"/>
      </w:r>
      <w:r>
        <w:rPr>
          <w:rFonts w:cs="Georgia"/>
          <w:szCs w:val="21"/>
          <w:rtl/>
        </w:rPr>
        <w:instrText>HYPERLINK \l "fn7" \h</w:instrText>
      </w:r>
      <w:r>
        <w:fldChar w:fldCharType="separate"/>
      </w:r>
      <w:r>
        <w:rPr>
          <w:rFonts w:ascii="inter" w:eastAsia="inter" w:hAnsi="inter" w:cs="inter"/>
          <w:szCs w:val="21"/>
          <w:u w:val="single"/>
          <w:vertAlign w:val="superscript"/>
          <w:rtl/>
        </w:rPr>
        <w:t>[7]</w:t>
      </w:r>
      <w:r>
        <w:fldChar w:fldCharType="end"/>
      </w:r>
    </w:p>
    <w:p w14:paraId="2B4C0568" w14:textId="77777777" w:rsidR="00BC5C23" w:rsidRDefault="00BC5C23" w:rsidP="00BC5C23">
      <w:pPr>
        <w:bidi/>
        <w:spacing w:after="210" w:line="360" w:lineRule="auto"/>
        <w:rPr>
          <w:rFonts w:ascii="inter" w:eastAsia="inter" w:hAnsi="inter" w:cs="inter"/>
          <w:color w:val="000000"/>
          <w:szCs w:val="21"/>
          <w:rtl/>
        </w:rPr>
      </w:pP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المتوقع</w:t>
      </w:r>
      <w:r>
        <w:rPr>
          <w:rFonts w:ascii="inter" w:eastAsia="inter" w:hAnsi="inter" w:cs="inter"/>
          <w:color w:val="000000"/>
          <w:szCs w:val="21"/>
          <w:rtl/>
        </w:rPr>
        <w:t xml:space="preserve"> </w:t>
      </w:r>
      <w:r>
        <w:rPr>
          <w:rFonts w:ascii="inter" w:eastAsia="inter" w:hAnsi="inter" w:cs="Times New Roman"/>
          <w:color w:val="000000"/>
          <w:szCs w:val="21"/>
          <w:rtl/>
        </w:rPr>
        <w:t>أن</w:t>
      </w:r>
      <w:r>
        <w:rPr>
          <w:rFonts w:ascii="inter" w:eastAsia="inter" w:hAnsi="inter" w:cs="inter"/>
          <w:color w:val="000000"/>
          <w:szCs w:val="21"/>
          <w:rtl/>
        </w:rPr>
        <w:t xml:space="preserve"> </w:t>
      </w:r>
      <w:r>
        <w:rPr>
          <w:rFonts w:ascii="inter" w:eastAsia="inter" w:hAnsi="inter" w:cs="Times New Roman"/>
          <w:color w:val="000000"/>
          <w:szCs w:val="21"/>
          <w:rtl/>
        </w:rPr>
        <w:t>يصل</w:t>
      </w:r>
      <w:r>
        <w:rPr>
          <w:rFonts w:ascii="inter" w:eastAsia="inter" w:hAnsi="inter" w:cs="inter"/>
          <w:color w:val="000000"/>
          <w:szCs w:val="21"/>
          <w:rtl/>
        </w:rPr>
        <w:t xml:space="preserve"> </w:t>
      </w:r>
      <w:r>
        <w:rPr>
          <w:rFonts w:ascii="inter" w:eastAsia="inter" w:hAnsi="inter" w:cs="Times New Roman"/>
          <w:color w:val="000000"/>
          <w:szCs w:val="21"/>
          <w:rtl/>
        </w:rPr>
        <w:t>عدد</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13,213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inter"/>
          <w:b/>
          <w:bCs/>
          <w:color w:val="000000"/>
          <w:szCs w:val="21"/>
          <w:rtl/>
        </w:rPr>
        <w:t xml:space="preserve">23,000 </w:t>
      </w:r>
      <w:r>
        <w:rPr>
          <w:rFonts w:ascii="inter" w:eastAsia="inter" w:hAnsi="inter" w:cs="Times New Roman"/>
          <w:b/>
          <w:bCs/>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بحلول</w:t>
      </w:r>
      <w:r>
        <w:rPr>
          <w:rFonts w:ascii="inter" w:eastAsia="inter" w:hAnsi="inter" w:cs="inter"/>
          <w:color w:val="000000"/>
          <w:szCs w:val="21"/>
          <w:rtl/>
        </w:rPr>
        <w:t xml:space="preserve"> 2029</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أي</w:t>
      </w:r>
      <w:r>
        <w:rPr>
          <w:rFonts w:ascii="inter" w:eastAsia="inter" w:hAnsi="inter" w:cs="inter"/>
          <w:color w:val="000000"/>
          <w:szCs w:val="21"/>
          <w:rtl/>
        </w:rPr>
        <w:t xml:space="preserve"> </w:t>
      </w:r>
      <w:r>
        <w:rPr>
          <w:rFonts w:ascii="inter" w:eastAsia="inter" w:hAnsi="inter" w:cs="Times New Roman"/>
          <w:color w:val="000000"/>
          <w:szCs w:val="21"/>
          <w:rtl/>
        </w:rPr>
        <w:t>بزيادة</w:t>
      </w:r>
      <w:r>
        <w:rPr>
          <w:rFonts w:ascii="inter" w:eastAsia="inter" w:hAnsi="inter" w:cs="inter"/>
          <w:color w:val="000000"/>
          <w:szCs w:val="21"/>
          <w:rtl/>
        </w:rPr>
        <w:t xml:space="preserve"> </w:t>
      </w:r>
      <w:r>
        <w:rPr>
          <w:rFonts w:ascii="inter" w:eastAsia="inter" w:hAnsi="inter" w:cs="inter"/>
          <w:b/>
          <w:bCs/>
          <w:color w:val="000000"/>
          <w:szCs w:val="21"/>
          <w:rtl/>
        </w:rPr>
        <w:t>74%</w:t>
      </w:r>
      <w:r>
        <w:rPr>
          <w:rFonts w:ascii="inter" w:eastAsia="inter" w:hAnsi="inter" w:cs="inter"/>
          <w:color w:val="000000"/>
          <w:szCs w:val="21"/>
          <w:rtl/>
        </w:rPr>
        <w:t xml:space="preserve">. </w:t>
      </w:r>
      <w:r>
        <w:rPr>
          <w:rFonts w:ascii="inter" w:eastAsia="inter" w:hAnsi="inter" w:cs="Times New Roman"/>
          <w:color w:val="000000"/>
          <w:szCs w:val="21"/>
          <w:rtl/>
        </w:rPr>
        <w:t>هذا</w:t>
      </w:r>
      <w:r>
        <w:rPr>
          <w:rFonts w:ascii="inter" w:eastAsia="inter" w:hAnsi="inter" w:cs="inter"/>
          <w:color w:val="000000"/>
          <w:szCs w:val="21"/>
          <w:rtl/>
        </w:rPr>
        <w:t xml:space="preserve"> </w:t>
      </w:r>
      <w:r>
        <w:rPr>
          <w:rFonts w:ascii="inter" w:eastAsia="inter" w:hAnsi="inter" w:cs="Times New Roman"/>
          <w:color w:val="000000"/>
          <w:szCs w:val="21"/>
          <w:rtl/>
        </w:rPr>
        <w:t>سيؤدي</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Times New Roman"/>
          <w:color w:val="000000"/>
          <w:szCs w:val="21"/>
          <w:rtl/>
        </w:rPr>
        <w:t>توسع</w:t>
      </w:r>
      <w:r>
        <w:rPr>
          <w:rFonts w:ascii="inter" w:eastAsia="inter" w:hAnsi="inter" w:cs="inter"/>
          <w:color w:val="000000"/>
          <w:szCs w:val="21"/>
          <w:rtl/>
        </w:rPr>
        <w:t xml:space="preserve"> </w:t>
      </w:r>
      <w:r>
        <w:rPr>
          <w:rFonts w:ascii="inter" w:eastAsia="inter" w:hAnsi="inter" w:cs="Times New Roman"/>
          <w:color w:val="000000"/>
          <w:szCs w:val="21"/>
          <w:rtl/>
        </w:rPr>
        <w:t>سوق</w:t>
      </w:r>
      <w:r>
        <w:rPr>
          <w:rFonts w:ascii="inter" w:eastAsia="inter" w:hAnsi="inter" w:cs="inter"/>
          <w:color w:val="000000"/>
          <w:szCs w:val="21"/>
          <w:rtl/>
        </w:rPr>
        <w:t xml:space="preserve"> </w:t>
      </w:r>
      <w:r>
        <w:rPr>
          <w:rFonts w:ascii="inter" w:eastAsia="inter" w:hAnsi="inter" w:cs="Times New Roman"/>
          <w:color w:val="000000"/>
          <w:szCs w:val="21"/>
          <w:rtl/>
        </w:rPr>
        <w:t>التموين</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167-247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w:t>
      </w:r>
      <w:r>
        <w:rPr>
          <w:rFonts w:ascii="inter" w:eastAsia="inter" w:hAnsi="inter" w:cs="inter"/>
          <w:b/>
          <w:bCs/>
          <w:color w:val="000000"/>
          <w:szCs w:val="21"/>
          <w:rtl/>
        </w:rPr>
        <w:t xml:space="preserve">280-430 </w:t>
      </w:r>
      <w:r>
        <w:rPr>
          <w:rFonts w:ascii="inter" w:eastAsia="inter" w:hAnsi="inter" w:cs="Times New Roman"/>
          <w:b/>
          <w:bCs/>
          <w:color w:val="000000"/>
          <w:szCs w:val="21"/>
          <w:rtl/>
        </w:rPr>
        <w:t>مليون</w:t>
      </w:r>
      <w:r>
        <w:rPr>
          <w:rFonts w:ascii="inter" w:eastAsia="inter" w:hAnsi="inter" w:cs="inter"/>
          <w:b/>
          <w:bCs/>
          <w:color w:val="000000"/>
          <w:szCs w:val="21"/>
          <w:rtl/>
        </w:rPr>
        <w:t xml:space="preserve"> </w:t>
      </w:r>
      <w:r>
        <w:rPr>
          <w:rFonts w:ascii="inter" w:eastAsia="inter" w:hAnsi="inter" w:cs="Times New Roman"/>
          <w:b/>
          <w:bCs/>
          <w:color w:val="000000"/>
          <w:szCs w:val="21"/>
          <w:rtl/>
        </w:rPr>
        <w:t>دولار</w:t>
      </w:r>
      <w:r>
        <w:rPr>
          <w:rFonts w:ascii="inter" w:eastAsia="inter" w:hAnsi="inter" w:cs="inter"/>
          <w:b/>
          <w:bCs/>
          <w:color w:val="000000"/>
          <w:szCs w:val="21"/>
          <w:rtl/>
        </w:rPr>
        <w:t xml:space="preserve"> </w:t>
      </w:r>
      <w:r>
        <w:rPr>
          <w:rFonts w:ascii="inter" w:eastAsia="inter" w:hAnsi="inter" w:cs="Times New Roman"/>
          <w:b/>
          <w:bCs/>
          <w:color w:val="000000"/>
          <w:szCs w:val="21"/>
          <w:rtl/>
        </w:rPr>
        <w:t>بحلول</w:t>
      </w:r>
      <w:r>
        <w:rPr>
          <w:rFonts w:ascii="inter" w:eastAsia="inter" w:hAnsi="inter" w:cs="inter"/>
          <w:b/>
          <w:bCs/>
          <w:color w:val="000000"/>
          <w:szCs w:val="21"/>
          <w:rtl/>
        </w:rPr>
        <w:t xml:space="preserve"> 2029</w:t>
      </w:r>
      <w:r>
        <w:rPr>
          <w:rFonts w:ascii="inter" w:eastAsia="inter" w:hAnsi="inter" w:cs="inter"/>
          <w:color w:val="000000"/>
          <w:szCs w:val="21"/>
          <w:rtl/>
        </w:rPr>
        <w:t>.</w:t>
      </w:r>
    </w:p>
    <w:p w14:paraId="1E784019" w14:textId="77777777" w:rsidR="00BC5C23" w:rsidRDefault="00BC5C23" w:rsidP="00BC5C23">
      <w:pPr>
        <w:bidi/>
        <w:spacing w:after="210" w:line="360" w:lineRule="auto"/>
        <w:rPr>
          <w:rFonts w:cs="Georgia"/>
          <w:szCs w:val="21"/>
          <w:rtl/>
        </w:rPr>
      </w:pPr>
      <w:r>
        <w:rPr>
          <w:rFonts w:ascii="inter" w:eastAsia="inter" w:hAnsi="inter" w:cs="inter"/>
          <w:noProof/>
          <w:color w:val="000000"/>
        </w:rPr>
        <w:drawing>
          <wp:inline distT="0" distB="0" distL="0" distR="0" wp14:anchorId="2611A3C4" wp14:editId="0DC46182">
            <wp:extent cx="6038850" cy="4025900"/>
            <wp:effectExtent l="0" t="0" r="0" b="0"/>
            <wp:docPr id="38" name="image-e9c35cc4edb8a2f4bae1f95c581018ea39e08fc1.png"/>
            <wp:cNvGraphicFramePr/>
            <a:graphic xmlns:a="http://schemas.openxmlformats.org/drawingml/2006/main">
              <a:graphicData uri="http://schemas.openxmlformats.org/drawingml/2006/picture">
                <pic:pic xmlns:pic="http://schemas.openxmlformats.org/drawingml/2006/picture">
                  <pic:nvPicPr>
                    <pic:cNvPr id="29" name="image-e9c35cc4edb8a2f4bae1f95c581018ea39e08fc1.png"/>
                    <pic:cNvPicPr/>
                  </pic:nvPicPr>
                  <pic:blipFill>
                    <a:blip r:embed="rId12" cstate="print"/>
                    <a:srcRect/>
                    <a:stretch>
                      <a:fillRect/>
                    </a:stretch>
                  </pic:blipFill>
                  <pic:spPr>
                    <a:xfrm>
                      <a:off x="0" y="0"/>
                      <a:ext cx="6038850" cy="4025900"/>
                    </a:xfrm>
                    <a:prstGeom prst="rect">
                      <a:avLst/>
                    </a:prstGeom>
                  </pic:spPr>
                </pic:pic>
              </a:graphicData>
            </a:graphic>
          </wp:inline>
        </w:drawing>
      </w:r>
    </w:p>
    <w:p w14:paraId="063FC658"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lastRenderedPageBreak/>
        <w:t>توقعات</w:t>
      </w:r>
      <w:r>
        <w:rPr>
          <w:rFonts w:ascii="inter" w:eastAsia="inter" w:hAnsi="inter" w:cs="inter"/>
          <w:color w:val="000000"/>
          <w:szCs w:val="21"/>
          <w:rtl/>
        </w:rPr>
        <w:t xml:space="preserve"> </w:t>
      </w:r>
      <w:r>
        <w:rPr>
          <w:rFonts w:ascii="inter" w:eastAsia="inter" w:hAnsi="inter" w:cs="Times New Roman"/>
          <w:color w:val="000000"/>
          <w:szCs w:val="21"/>
          <w:rtl/>
        </w:rPr>
        <w:t>نمو</w:t>
      </w:r>
      <w:r>
        <w:rPr>
          <w:rFonts w:ascii="inter" w:eastAsia="inter" w:hAnsi="inter" w:cs="inter"/>
          <w:color w:val="000000"/>
          <w:szCs w:val="21"/>
          <w:rtl/>
        </w:rPr>
        <w:t xml:space="preserve"> </w:t>
      </w:r>
      <w:r>
        <w:rPr>
          <w:rFonts w:ascii="inter" w:eastAsia="inter" w:hAnsi="inter" w:cs="Times New Roman"/>
          <w:color w:val="000000"/>
          <w:szCs w:val="21"/>
          <w:rtl/>
        </w:rPr>
        <w:t>سوق</w:t>
      </w:r>
      <w:r>
        <w:rPr>
          <w:rFonts w:ascii="inter" w:eastAsia="inter" w:hAnsi="inter" w:cs="inter"/>
          <w:color w:val="000000"/>
          <w:szCs w:val="21"/>
          <w:rtl/>
        </w:rPr>
        <w:t xml:space="preserve"> </w:t>
      </w:r>
      <w:r>
        <w:rPr>
          <w:rFonts w:ascii="inter" w:eastAsia="inter" w:hAnsi="inter" w:cs="Times New Roman"/>
          <w:color w:val="000000"/>
          <w:szCs w:val="21"/>
          <w:rtl/>
        </w:rPr>
        <w:t>الشحن</w:t>
      </w:r>
      <w:r>
        <w:rPr>
          <w:rFonts w:ascii="inter" w:eastAsia="inter" w:hAnsi="inter" w:cs="inter"/>
          <w:color w:val="000000"/>
          <w:szCs w:val="21"/>
          <w:rtl/>
        </w:rPr>
        <w:t xml:space="preserve"> </w:t>
      </w:r>
      <w:r>
        <w:rPr>
          <w:rFonts w:ascii="inter" w:eastAsia="inter" w:hAnsi="inter" w:cs="Times New Roman"/>
          <w:color w:val="000000"/>
          <w:szCs w:val="21"/>
          <w:rtl/>
        </w:rPr>
        <w:t>واللوجستيات</w:t>
      </w:r>
      <w:r>
        <w:rPr>
          <w:rFonts w:ascii="inter" w:eastAsia="inter" w:hAnsi="inter" w:cs="inter"/>
          <w:color w:val="000000"/>
          <w:szCs w:val="21"/>
          <w:rtl/>
        </w:rPr>
        <w:t xml:space="preserve"> </w:t>
      </w:r>
      <w:r>
        <w:rPr>
          <w:rFonts w:ascii="inter" w:eastAsia="inter" w:hAnsi="inter" w:cs="Times New Roman"/>
          <w:color w:val="000000"/>
          <w:szCs w:val="21"/>
          <w:rtl/>
        </w:rPr>
        <w:t>المصري</w:t>
      </w:r>
      <w:r>
        <w:rPr>
          <w:rFonts w:ascii="inter" w:eastAsia="inter" w:hAnsi="inter" w:cs="inter"/>
          <w:color w:val="000000"/>
          <w:szCs w:val="21"/>
          <w:rtl/>
        </w:rPr>
        <w:t xml:space="preserve"> (2024-2029)</w:t>
      </w:r>
    </w:p>
    <w:p w14:paraId="57A8C77A" w14:textId="77777777" w:rsidR="00BC5C23" w:rsidRDefault="00BC5C23" w:rsidP="00BC5C23">
      <w:pPr>
        <w:bidi/>
        <w:spacing w:before="315" w:after="105" w:line="360" w:lineRule="auto"/>
        <w:ind w:left="-30"/>
        <w:rPr>
          <w:rFonts w:cs="Georgia"/>
          <w:szCs w:val="21"/>
          <w:rtl/>
        </w:rPr>
      </w:pPr>
      <w:bookmarkStart w:id="67" w:name="bm_5_3_الفرص_الاستثمارية_المباشرة"/>
      <w:r>
        <w:rPr>
          <w:rFonts w:ascii="inter" w:eastAsia="inter" w:hAnsi="inter" w:cs="inter"/>
          <w:b/>
          <w:bCs/>
          <w:color w:val="000000"/>
          <w:sz w:val="24"/>
          <w:szCs w:val="24"/>
          <w:rtl/>
        </w:rPr>
        <w:t xml:space="preserve">5.3 </w:t>
      </w:r>
      <w:r>
        <w:rPr>
          <w:rFonts w:ascii="inter" w:eastAsia="inter" w:hAnsi="inter" w:cs="Times New Roman"/>
          <w:b/>
          <w:bCs/>
          <w:color w:val="000000"/>
          <w:sz w:val="24"/>
          <w:szCs w:val="24"/>
          <w:rtl/>
        </w:rPr>
        <w:t>الفرص</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الاستثمارية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المباشرة</w:t>
      </w:r>
      <w:bookmarkEnd w:id="67"/>
    </w:p>
    <w:p w14:paraId="00F9854A" w14:textId="77777777" w:rsidR="00BC5C23" w:rsidRDefault="00BC5C23" w:rsidP="00BC5C23">
      <w:pPr>
        <w:bidi/>
        <w:spacing w:after="210" w:line="360" w:lineRule="auto"/>
        <w:rPr>
          <w:rFonts w:cs="Georgia"/>
          <w:szCs w:val="21"/>
          <w:rtl/>
        </w:rPr>
      </w:pPr>
      <w:r>
        <w:rPr>
          <w:rFonts w:ascii="inter" w:eastAsia="inter" w:hAnsi="inter" w:cs="inter"/>
          <w:b/>
          <w:bCs/>
          <w:color w:val="000000"/>
          <w:szCs w:val="21"/>
          <w:rtl/>
        </w:rPr>
        <w:t xml:space="preserve">1. </w:t>
      </w:r>
      <w:r>
        <w:rPr>
          <w:rFonts w:ascii="inter" w:eastAsia="inter" w:hAnsi="inter" w:cs="Times New Roman"/>
          <w:b/>
          <w:bCs/>
          <w:color w:val="000000"/>
          <w:szCs w:val="21"/>
          <w:rtl/>
        </w:rPr>
        <w:t>توسيع</w:t>
      </w:r>
      <w:r>
        <w:rPr>
          <w:rFonts w:ascii="inter" w:eastAsia="inter" w:hAnsi="inter" w:cs="inter"/>
          <w:b/>
          <w:bCs/>
          <w:color w:val="000000"/>
          <w:szCs w:val="21"/>
          <w:rtl/>
        </w:rPr>
        <w:t xml:space="preserve"> </w:t>
      </w:r>
      <w:r>
        <w:rPr>
          <w:rFonts w:ascii="inter" w:eastAsia="inter" w:hAnsi="inter" w:cs="Times New Roman"/>
          <w:b/>
          <w:bCs/>
          <w:color w:val="000000"/>
          <w:szCs w:val="21"/>
          <w:rtl/>
        </w:rPr>
        <w:t>خدمات</w:t>
      </w:r>
      <w:r>
        <w:rPr>
          <w:rFonts w:ascii="inter" w:eastAsia="inter" w:hAnsi="inter" w:cs="inter"/>
          <w:b/>
          <w:bCs/>
          <w:color w:val="000000"/>
          <w:szCs w:val="21"/>
          <w:rtl/>
        </w:rPr>
        <w:t xml:space="preserve"> </w:t>
      </w:r>
      <w:r>
        <w:rPr>
          <w:rFonts w:ascii="inter" w:eastAsia="inter" w:hAnsi="inter" w:cs="Times New Roman"/>
          <w:b/>
          <w:bCs/>
          <w:color w:val="000000"/>
          <w:szCs w:val="21"/>
          <w:rtl/>
        </w:rPr>
        <w:t>التموين</w:t>
      </w:r>
      <w:r>
        <w:rPr>
          <w:rFonts w:ascii="inter" w:eastAsia="inter" w:hAnsi="inter" w:cs="inter"/>
          <w:b/>
          <w:bCs/>
          <w:color w:val="000000"/>
          <w:szCs w:val="21"/>
          <w:rtl/>
        </w:rPr>
        <w:t xml:space="preserve"> </w:t>
      </w:r>
      <w:r>
        <w:rPr>
          <w:rFonts w:ascii="inter" w:eastAsia="inter" w:hAnsi="inter" w:cs="Times New Roman"/>
          <w:b/>
          <w:bCs/>
          <w:color w:val="000000"/>
          <w:szCs w:val="21"/>
          <w:rtl/>
        </w:rPr>
        <w:t>المتقدمة</w:t>
      </w:r>
      <w:r>
        <w:rPr>
          <w:rFonts w:ascii="inter" w:eastAsia="inter" w:hAnsi="inter" w:cs="inter"/>
          <w:b/>
          <w:bCs/>
          <w:color w:val="000000"/>
          <w:szCs w:val="21"/>
          <w:rtl/>
        </w:rPr>
        <w:t>:</w:t>
      </w:r>
    </w:p>
    <w:p w14:paraId="7F7B25EB" w14:textId="77777777" w:rsidR="00BC5C23" w:rsidRDefault="00BC5C23" w:rsidP="00BC5C23">
      <w:pPr>
        <w:numPr>
          <w:ilvl w:val="0"/>
          <w:numId w:val="56"/>
        </w:numPr>
        <w:bidi/>
        <w:spacing w:before="105" w:after="105" w:line="360" w:lineRule="auto"/>
        <w:rPr>
          <w:rFonts w:cs="Georgia"/>
          <w:szCs w:val="21"/>
          <w:rtl/>
        </w:rPr>
      </w:pPr>
      <w:r>
        <w:rPr>
          <w:rFonts w:ascii="inter" w:eastAsia="inter" w:hAnsi="inter" w:cs="Times New Roman"/>
          <w:color w:val="000000"/>
          <w:szCs w:val="21"/>
          <w:rtl/>
        </w:rPr>
        <w:t>الاستثمار</w:t>
      </w:r>
      <w:r>
        <w:rPr>
          <w:rFonts w:ascii="inter" w:eastAsia="inter" w:hAnsi="inter" w:cs="inter"/>
          <w:color w:val="000000"/>
          <w:szCs w:val="21"/>
          <w:rtl/>
        </w:rPr>
        <w:t xml:space="preserve"> </w:t>
      </w:r>
      <w:r>
        <w:rPr>
          <w:rFonts w:ascii="inter" w:eastAsia="inter" w:hAnsi="inter" w:cs="Times New Roman"/>
          <w:color w:val="000000"/>
          <w:szCs w:val="21"/>
          <w:rtl/>
        </w:rPr>
        <w:t>المطلوب</w:t>
      </w:r>
      <w:r>
        <w:rPr>
          <w:rFonts w:ascii="inter" w:eastAsia="inter" w:hAnsi="inter" w:cs="inter"/>
          <w:color w:val="000000"/>
          <w:szCs w:val="21"/>
          <w:rtl/>
        </w:rPr>
        <w:t xml:space="preserve">: 15-20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أمريكي</w:t>
      </w:r>
    </w:p>
    <w:p w14:paraId="326AB7DC" w14:textId="77777777" w:rsidR="00BC5C23" w:rsidRDefault="00BC5C23" w:rsidP="00BC5C23">
      <w:pPr>
        <w:numPr>
          <w:ilvl w:val="0"/>
          <w:numId w:val="56"/>
        </w:numPr>
        <w:bidi/>
        <w:spacing w:before="105" w:after="105" w:line="360" w:lineRule="auto"/>
        <w:rPr>
          <w:rFonts w:cs="Georgia"/>
          <w:szCs w:val="21"/>
          <w:rtl/>
        </w:rPr>
      </w:pPr>
      <w:r>
        <w:rPr>
          <w:rFonts w:ascii="inter" w:eastAsia="inter" w:hAnsi="inter" w:cs="Times New Roman"/>
          <w:color w:val="000000"/>
          <w:szCs w:val="21"/>
          <w:rtl/>
        </w:rPr>
        <w:t>فترة</w:t>
      </w:r>
      <w:r>
        <w:rPr>
          <w:rFonts w:ascii="inter" w:eastAsia="inter" w:hAnsi="inter" w:cs="inter"/>
          <w:color w:val="000000"/>
          <w:szCs w:val="21"/>
          <w:rtl/>
        </w:rPr>
        <w:t xml:space="preserve"> </w:t>
      </w:r>
      <w:r>
        <w:rPr>
          <w:rFonts w:ascii="inter" w:eastAsia="inter" w:hAnsi="inter" w:cs="Times New Roman"/>
          <w:color w:val="000000"/>
          <w:szCs w:val="21"/>
          <w:rtl/>
        </w:rPr>
        <w:t>الاسترجاع</w:t>
      </w:r>
      <w:r>
        <w:rPr>
          <w:rFonts w:ascii="inter" w:eastAsia="inter" w:hAnsi="inter" w:cs="inter"/>
          <w:color w:val="000000"/>
          <w:szCs w:val="21"/>
          <w:rtl/>
        </w:rPr>
        <w:t xml:space="preserve">: 3-4 </w:t>
      </w:r>
      <w:r>
        <w:rPr>
          <w:rFonts w:ascii="inter" w:eastAsia="inter" w:hAnsi="inter" w:cs="Times New Roman"/>
          <w:color w:val="000000"/>
          <w:szCs w:val="21"/>
          <w:rtl/>
        </w:rPr>
        <w:t>سنوات</w:t>
      </w:r>
    </w:p>
    <w:p w14:paraId="431C524E" w14:textId="77777777" w:rsidR="00BC5C23" w:rsidRDefault="00BC5C23" w:rsidP="00BC5C23">
      <w:pPr>
        <w:numPr>
          <w:ilvl w:val="0"/>
          <w:numId w:val="56"/>
        </w:numPr>
        <w:bidi/>
        <w:spacing w:before="105" w:after="105" w:line="360" w:lineRule="auto"/>
        <w:rPr>
          <w:rFonts w:cs="Georgia"/>
          <w:szCs w:val="21"/>
          <w:rtl/>
        </w:rPr>
      </w:pPr>
      <w:r>
        <w:rPr>
          <w:rFonts w:ascii="inter" w:eastAsia="inter" w:hAnsi="inter" w:cs="Times New Roman"/>
          <w:color w:val="000000"/>
          <w:szCs w:val="21"/>
          <w:rtl/>
        </w:rPr>
        <w:t>العائد</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الاستثمار</w:t>
      </w:r>
      <w:r>
        <w:rPr>
          <w:rFonts w:ascii="inter" w:eastAsia="inter" w:hAnsi="inter" w:cs="inter"/>
          <w:color w:val="000000"/>
          <w:szCs w:val="21"/>
          <w:rtl/>
        </w:rPr>
        <w:t xml:space="preserve">: 25-35% </w:t>
      </w:r>
      <w:r>
        <w:rPr>
          <w:rFonts w:ascii="inter" w:eastAsia="inter" w:hAnsi="inter" w:cs="Times New Roman"/>
          <w:color w:val="000000"/>
          <w:szCs w:val="21"/>
          <w:rtl/>
        </w:rPr>
        <w:t>سنوياً</w:t>
      </w:r>
    </w:p>
    <w:p w14:paraId="308E5CF1"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تتضمن</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الفرصة</w:t>
      </w:r>
      <w:r>
        <w:rPr>
          <w:rFonts w:ascii="inter" w:eastAsia="inter" w:hAnsi="inter" w:cs="inter"/>
          <w:color w:val="000000"/>
          <w:szCs w:val="21"/>
          <w:rtl/>
        </w:rPr>
        <w:t xml:space="preserve"> </w:t>
      </w:r>
      <w:r>
        <w:rPr>
          <w:rFonts w:ascii="inter" w:eastAsia="inter" w:hAnsi="inter" w:cs="Times New Roman"/>
          <w:color w:val="000000"/>
          <w:szCs w:val="21"/>
          <w:rtl/>
        </w:rPr>
        <w:t>بناء</w:t>
      </w:r>
      <w:r>
        <w:rPr>
          <w:rFonts w:ascii="inter" w:eastAsia="inter" w:hAnsi="inter" w:cs="inter"/>
          <w:color w:val="000000"/>
          <w:szCs w:val="21"/>
          <w:rtl/>
        </w:rPr>
        <w:t xml:space="preserve"> </w:t>
      </w:r>
      <w:r>
        <w:rPr>
          <w:rFonts w:ascii="inter" w:eastAsia="inter" w:hAnsi="inter" w:cs="Times New Roman"/>
          <w:color w:val="000000"/>
          <w:szCs w:val="21"/>
          <w:rtl/>
        </w:rPr>
        <w:t>مراكز</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حديثة</w:t>
      </w:r>
      <w:r>
        <w:rPr>
          <w:rFonts w:ascii="inter" w:eastAsia="inter" w:hAnsi="inter" w:cs="inter"/>
          <w:color w:val="000000"/>
          <w:szCs w:val="21"/>
          <w:rtl/>
        </w:rPr>
        <w:t xml:space="preserve"> </w:t>
      </w:r>
      <w:r>
        <w:rPr>
          <w:rFonts w:ascii="inter" w:eastAsia="inter" w:hAnsi="inter" w:cs="Times New Roman"/>
          <w:color w:val="000000"/>
          <w:szCs w:val="21"/>
          <w:rtl/>
        </w:rPr>
        <w:t>بسعات</w:t>
      </w:r>
      <w:r>
        <w:rPr>
          <w:rFonts w:ascii="inter" w:eastAsia="inter" w:hAnsi="inter" w:cs="inter"/>
          <w:color w:val="000000"/>
          <w:szCs w:val="21"/>
          <w:rtl/>
        </w:rPr>
        <w:t xml:space="preserve"> </w:t>
      </w:r>
      <w:r>
        <w:rPr>
          <w:rFonts w:ascii="inter" w:eastAsia="inter" w:hAnsi="inter" w:cs="Times New Roman"/>
          <w:color w:val="000000"/>
          <w:szCs w:val="21"/>
          <w:rtl/>
        </w:rPr>
        <w:t>تخزين</w:t>
      </w:r>
      <w:r>
        <w:rPr>
          <w:rFonts w:ascii="inter" w:eastAsia="inter" w:hAnsi="inter" w:cs="inter"/>
          <w:color w:val="000000"/>
          <w:szCs w:val="21"/>
          <w:rtl/>
        </w:rPr>
        <w:t xml:space="preserve"> </w:t>
      </w:r>
      <w:r>
        <w:rPr>
          <w:rFonts w:ascii="inter" w:eastAsia="inter" w:hAnsi="inter" w:cs="Times New Roman"/>
          <w:color w:val="000000"/>
          <w:szCs w:val="21"/>
          <w:rtl/>
        </w:rPr>
        <w:t>محسّنة</w:t>
      </w:r>
      <w:r>
        <w:rPr>
          <w:rFonts w:ascii="inter" w:eastAsia="inter" w:hAnsi="inter" w:cs="inter"/>
          <w:color w:val="000000"/>
          <w:szCs w:val="21"/>
          <w:rtl/>
        </w:rPr>
        <w:t xml:space="preserve"> </w:t>
      </w:r>
      <w:r>
        <w:rPr>
          <w:rFonts w:ascii="inter" w:eastAsia="inter" w:hAnsi="inter" w:cs="Times New Roman"/>
          <w:color w:val="000000"/>
          <w:szCs w:val="21"/>
          <w:rtl/>
        </w:rPr>
        <w:t>وعربات</w:t>
      </w:r>
      <w:r>
        <w:rPr>
          <w:rFonts w:ascii="inter" w:eastAsia="inter" w:hAnsi="inter" w:cs="inter"/>
          <w:color w:val="000000"/>
          <w:szCs w:val="21"/>
          <w:rtl/>
        </w:rPr>
        <w:t xml:space="preserve"> </w:t>
      </w:r>
      <w:r>
        <w:rPr>
          <w:rFonts w:ascii="inter" w:eastAsia="inter" w:hAnsi="inter" w:cs="Times New Roman"/>
          <w:color w:val="000000"/>
          <w:szCs w:val="21"/>
          <w:rtl/>
        </w:rPr>
        <w:t>توصيل</w:t>
      </w:r>
      <w:r>
        <w:rPr>
          <w:rFonts w:ascii="inter" w:eastAsia="inter" w:hAnsi="inter" w:cs="inter"/>
          <w:color w:val="000000"/>
          <w:szCs w:val="21"/>
          <w:rtl/>
        </w:rPr>
        <w:t xml:space="preserve"> </w:t>
      </w:r>
      <w:r>
        <w:rPr>
          <w:rFonts w:ascii="inter" w:eastAsia="inter" w:hAnsi="inter" w:cs="Times New Roman"/>
          <w:color w:val="000000"/>
          <w:szCs w:val="21"/>
          <w:rtl/>
        </w:rPr>
        <w:t>مبردة</w:t>
      </w:r>
      <w:r>
        <w:rPr>
          <w:rFonts w:ascii="inter" w:eastAsia="inter" w:hAnsi="inter" w:cs="inter"/>
          <w:color w:val="000000"/>
          <w:szCs w:val="21"/>
          <w:rtl/>
        </w:rPr>
        <w:t xml:space="preserve"> </w:t>
      </w:r>
      <w:r>
        <w:rPr>
          <w:rFonts w:ascii="inter" w:eastAsia="inter" w:hAnsi="inter" w:cs="Times New Roman"/>
          <w:color w:val="000000"/>
          <w:szCs w:val="21"/>
          <w:rtl/>
        </w:rPr>
        <w:t>وأنظمة</w:t>
      </w:r>
      <w:r>
        <w:rPr>
          <w:rFonts w:ascii="inter" w:eastAsia="inter" w:hAnsi="inter" w:cs="inter"/>
          <w:color w:val="000000"/>
          <w:szCs w:val="21"/>
          <w:rtl/>
        </w:rPr>
        <w:t xml:space="preserve"> </w:t>
      </w:r>
      <w:r>
        <w:rPr>
          <w:rFonts w:ascii="inter" w:eastAsia="inter" w:hAnsi="inter" w:cs="Times New Roman"/>
          <w:color w:val="000000"/>
          <w:szCs w:val="21"/>
          <w:rtl/>
        </w:rPr>
        <w:t>معالجة</w:t>
      </w:r>
      <w:r>
        <w:rPr>
          <w:rFonts w:ascii="inter" w:eastAsia="inter" w:hAnsi="inter" w:cs="inter"/>
          <w:color w:val="000000"/>
          <w:szCs w:val="21"/>
          <w:rtl/>
        </w:rPr>
        <w:t xml:space="preserve"> </w:t>
      </w:r>
      <w:r>
        <w:rPr>
          <w:rFonts w:ascii="inter" w:eastAsia="inter" w:hAnsi="inter" w:cs="Times New Roman"/>
          <w:color w:val="000000"/>
          <w:szCs w:val="21"/>
          <w:rtl/>
        </w:rPr>
        <w:t>جودة</w:t>
      </w:r>
      <w:r>
        <w:rPr>
          <w:rFonts w:ascii="inter" w:eastAsia="inter" w:hAnsi="inter" w:cs="inter"/>
          <w:color w:val="000000"/>
          <w:szCs w:val="21"/>
          <w:rtl/>
        </w:rPr>
        <w:t xml:space="preserve"> </w:t>
      </w:r>
      <w:r>
        <w:rPr>
          <w:rFonts w:ascii="inter" w:eastAsia="inter" w:hAnsi="inter" w:cs="Times New Roman"/>
          <w:color w:val="000000"/>
          <w:szCs w:val="21"/>
          <w:rtl/>
        </w:rPr>
        <w:t>متقدمة</w:t>
      </w:r>
      <w:r>
        <w:rPr>
          <w:rFonts w:ascii="inter" w:eastAsia="inter" w:hAnsi="inter" w:cs="inter"/>
          <w:color w:val="000000"/>
          <w:szCs w:val="21"/>
          <w:rtl/>
        </w:rPr>
        <w:t>.</w:t>
      </w:r>
    </w:p>
    <w:p w14:paraId="609064E3" w14:textId="77777777" w:rsidR="00BC5C23" w:rsidRDefault="00BC5C23" w:rsidP="00BC5C23">
      <w:pPr>
        <w:bidi/>
        <w:spacing w:after="210" w:line="360" w:lineRule="auto"/>
        <w:rPr>
          <w:rFonts w:cs="Georgia"/>
          <w:szCs w:val="21"/>
          <w:rtl/>
        </w:rPr>
      </w:pPr>
      <w:r>
        <w:rPr>
          <w:rFonts w:ascii="inter" w:eastAsia="inter" w:hAnsi="inter" w:cs="inter"/>
          <w:b/>
          <w:bCs/>
          <w:color w:val="000000"/>
          <w:szCs w:val="21"/>
          <w:rtl/>
        </w:rPr>
        <w:t xml:space="preserve">2. </w:t>
      </w:r>
      <w:r>
        <w:rPr>
          <w:rFonts w:ascii="inter" w:eastAsia="inter" w:hAnsi="inter" w:cs="Times New Roman"/>
          <w:b/>
          <w:bCs/>
          <w:color w:val="000000"/>
          <w:szCs w:val="21"/>
          <w:rtl/>
        </w:rPr>
        <w:t>خدمات</w:t>
      </w:r>
      <w:r>
        <w:rPr>
          <w:rFonts w:ascii="inter" w:eastAsia="inter" w:hAnsi="inter" w:cs="inter"/>
          <w:b/>
          <w:bCs/>
          <w:color w:val="000000"/>
          <w:szCs w:val="21"/>
          <w:rtl/>
        </w:rPr>
        <w:t xml:space="preserve"> </w:t>
      </w:r>
      <w:r>
        <w:rPr>
          <w:rFonts w:ascii="inter" w:eastAsia="inter" w:hAnsi="inter" w:cs="Times New Roman"/>
          <w:b/>
          <w:bCs/>
          <w:color w:val="000000"/>
          <w:szCs w:val="21"/>
          <w:rtl/>
        </w:rPr>
        <w:t>التخليص</w:t>
      </w:r>
      <w:r>
        <w:rPr>
          <w:rFonts w:ascii="inter" w:eastAsia="inter" w:hAnsi="inter" w:cs="inter"/>
          <w:b/>
          <w:bCs/>
          <w:color w:val="000000"/>
          <w:szCs w:val="21"/>
          <w:rtl/>
        </w:rPr>
        <w:t xml:space="preserve"> </w:t>
      </w:r>
      <w:r>
        <w:rPr>
          <w:rFonts w:ascii="inter" w:eastAsia="inter" w:hAnsi="inter" w:cs="Times New Roman"/>
          <w:b/>
          <w:bCs/>
          <w:color w:val="000000"/>
          <w:szCs w:val="21"/>
          <w:rtl/>
        </w:rPr>
        <w:t>الجمركي</w:t>
      </w:r>
      <w:r>
        <w:rPr>
          <w:rFonts w:ascii="inter" w:eastAsia="inter" w:hAnsi="inter" w:cs="inter"/>
          <w:b/>
          <w:bCs/>
          <w:color w:val="000000"/>
          <w:szCs w:val="21"/>
          <w:rtl/>
        </w:rPr>
        <w:t xml:space="preserve"> </w:t>
      </w:r>
      <w:r>
        <w:rPr>
          <w:rFonts w:ascii="inter" w:eastAsia="inter" w:hAnsi="inter" w:cs="Times New Roman"/>
          <w:b/>
          <w:bCs/>
          <w:color w:val="000000"/>
          <w:szCs w:val="21"/>
          <w:rtl/>
        </w:rPr>
        <w:t>المتكاملة</w:t>
      </w:r>
      <w:r>
        <w:rPr>
          <w:rFonts w:ascii="inter" w:eastAsia="inter" w:hAnsi="inter" w:cs="inter"/>
          <w:b/>
          <w:bCs/>
          <w:color w:val="000000"/>
          <w:szCs w:val="21"/>
          <w:rtl/>
        </w:rPr>
        <w:t>:</w:t>
      </w:r>
    </w:p>
    <w:p w14:paraId="1E7B426A" w14:textId="77777777" w:rsidR="00BC5C23" w:rsidRDefault="00BC5C23" w:rsidP="00BC5C23">
      <w:pPr>
        <w:numPr>
          <w:ilvl w:val="0"/>
          <w:numId w:val="57"/>
        </w:numPr>
        <w:bidi/>
        <w:spacing w:before="105" w:after="105" w:line="360" w:lineRule="auto"/>
        <w:rPr>
          <w:rFonts w:cs="Georgia"/>
          <w:szCs w:val="21"/>
          <w:rtl/>
        </w:rPr>
      </w:pPr>
      <w:r>
        <w:rPr>
          <w:rFonts w:ascii="inter" w:eastAsia="inter" w:hAnsi="inter" w:cs="Times New Roman"/>
          <w:color w:val="000000"/>
          <w:szCs w:val="21"/>
          <w:rtl/>
        </w:rPr>
        <w:t>الاستثمار</w:t>
      </w:r>
      <w:r>
        <w:rPr>
          <w:rFonts w:ascii="inter" w:eastAsia="inter" w:hAnsi="inter" w:cs="inter"/>
          <w:color w:val="000000"/>
          <w:szCs w:val="21"/>
          <w:rtl/>
        </w:rPr>
        <w:t xml:space="preserve"> </w:t>
      </w:r>
      <w:r>
        <w:rPr>
          <w:rFonts w:ascii="inter" w:eastAsia="inter" w:hAnsi="inter" w:cs="Times New Roman"/>
          <w:color w:val="000000"/>
          <w:szCs w:val="21"/>
          <w:rtl/>
        </w:rPr>
        <w:t>المطلوب</w:t>
      </w:r>
      <w:r>
        <w:rPr>
          <w:rFonts w:ascii="inter" w:eastAsia="inter" w:hAnsi="inter" w:cs="inter"/>
          <w:color w:val="000000"/>
          <w:szCs w:val="21"/>
          <w:rtl/>
        </w:rPr>
        <w:t xml:space="preserve">: 2-3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أمريكي</w:t>
      </w:r>
    </w:p>
    <w:p w14:paraId="79AFB033" w14:textId="77777777" w:rsidR="00BC5C23" w:rsidRDefault="00BC5C23" w:rsidP="00BC5C23">
      <w:pPr>
        <w:numPr>
          <w:ilvl w:val="0"/>
          <w:numId w:val="57"/>
        </w:numPr>
        <w:bidi/>
        <w:spacing w:before="105" w:after="105" w:line="360" w:lineRule="auto"/>
        <w:rPr>
          <w:rFonts w:cs="Georgia"/>
          <w:szCs w:val="21"/>
          <w:rtl/>
        </w:rPr>
      </w:pPr>
      <w:r>
        <w:rPr>
          <w:rFonts w:ascii="inter" w:eastAsia="inter" w:hAnsi="inter" w:cs="Times New Roman"/>
          <w:color w:val="000000"/>
          <w:szCs w:val="21"/>
          <w:rtl/>
        </w:rPr>
        <w:t>العائد</w:t>
      </w:r>
      <w:r>
        <w:rPr>
          <w:rFonts w:ascii="inter" w:eastAsia="inter" w:hAnsi="inter" w:cs="inter"/>
          <w:color w:val="000000"/>
          <w:szCs w:val="21"/>
          <w:rtl/>
        </w:rPr>
        <w:t xml:space="preserve">: 15-20% </w:t>
      </w:r>
      <w:r>
        <w:rPr>
          <w:rFonts w:ascii="inter" w:eastAsia="inter" w:hAnsi="inter" w:cs="Times New Roman"/>
          <w:color w:val="000000"/>
          <w:szCs w:val="21"/>
          <w:rtl/>
        </w:rPr>
        <w:t>سنوياً</w:t>
      </w:r>
    </w:p>
    <w:p w14:paraId="6407909B" w14:textId="77777777" w:rsidR="00BC5C23" w:rsidRDefault="00BC5C23" w:rsidP="00BC5C23">
      <w:pPr>
        <w:numPr>
          <w:ilvl w:val="0"/>
          <w:numId w:val="57"/>
        </w:numPr>
        <w:bidi/>
        <w:spacing w:before="105" w:after="105" w:line="360" w:lineRule="auto"/>
        <w:rPr>
          <w:rFonts w:cs="Georgia"/>
          <w:szCs w:val="21"/>
          <w:rtl/>
        </w:rPr>
      </w:pPr>
      <w:r>
        <w:rPr>
          <w:rFonts w:ascii="inter" w:eastAsia="inter" w:hAnsi="inter" w:cs="Times New Roman"/>
          <w:color w:val="000000"/>
          <w:szCs w:val="21"/>
          <w:rtl/>
        </w:rPr>
        <w:t>فترة</w:t>
      </w:r>
      <w:r>
        <w:rPr>
          <w:rFonts w:ascii="inter" w:eastAsia="inter" w:hAnsi="inter" w:cs="inter"/>
          <w:color w:val="000000"/>
          <w:szCs w:val="21"/>
          <w:rtl/>
        </w:rPr>
        <w:t xml:space="preserve"> </w:t>
      </w:r>
      <w:r>
        <w:rPr>
          <w:rFonts w:ascii="inter" w:eastAsia="inter" w:hAnsi="inter" w:cs="Times New Roman"/>
          <w:color w:val="000000"/>
          <w:szCs w:val="21"/>
          <w:rtl/>
        </w:rPr>
        <w:t>الاسترجاع</w:t>
      </w:r>
      <w:r>
        <w:rPr>
          <w:rFonts w:ascii="inter" w:eastAsia="inter" w:hAnsi="inter" w:cs="inter"/>
          <w:color w:val="000000"/>
          <w:szCs w:val="21"/>
          <w:rtl/>
        </w:rPr>
        <w:t xml:space="preserve">: 2-3 </w:t>
      </w:r>
      <w:r>
        <w:rPr>
          <w:rFonts w:ascii="inter" w:eastAsia="inter" w:hAnsi="inter" w:cs="Times New Roman"/>
          <w:color w:val="000000"/>
          <w:szCs w:val="21"/>
          <w:rtl/>
        </w:rPr>
        <w:t>سنوات</w:t>
      </w:r>
    </w:p>
    <w:p w14:paraId="114382B9" w14:textId="77777777" w:rsidR="00BC5C23" w:rsidRDefault="00BC5C23" w:rsidP="00BC5C23">
      <w:pPr>
        <w:bidi/>
        <w:spacing w:after="210" w:line="360" w:lineRule="auto"/>
        <w:rPr>
          <w:rFonts w:cs="Georgia"/>
          <w:szCs w:val="21"/>
          <w:rtl/>
        </w:rPr>
      </w:pPr>
      <w:r>
        <w:rPr>
          <w:rFonts w:ascii="inter" w:eastAsia="inter" w:hAnsi="inter" w:cs="inter"/>
          <w:b/>
          <w:bCs/>
          <w:color w:val="000000"/>
          <w:szCs w:val="21"/>
          <w:rtl/>
        </w:rPr>
        <w:t xml:space="preserve">3. </w:t>
      </w:r>
      <w:r>
        <w:rPr>
          <w:rFonts w:ascii="inter" w:eastAsia="inter" w:hAnsi="inter" w:cs="Times New Roman"/>
          <w:b/>
          <w:bCs/>
          <w:color w:val="000000"/>
          <w:szCs w:val="21"/>
          <w:rtl/>
        </w:rPr>
        <w:t>مراكز</w:t>
      </w:r>
      <w:r>
        <w:rPr>
          <w:rFonts w:ascii="inter" w:eastAsia="inter" w:hAnsi="inter" w:cs="inter"/>
          <w:b/>
          <w:bCs/>
          <w:color w:val="000000"/>
          <w:szCs w:val="21"/>
          <w:rtl/>
        </w:rPr>
        <w:t xml:space="preserve"> </w:t>
      </w:r>
      <w:r>
        <w:rPr>
          <w:rFonts w:ascii="inter" w:eastAsia="inter" w:hAnsi="inter" w:cs="Times New Roman"/>
          <w:b/>
          <w:bCs/>
          <w:color w:val="000000"/>
          <w:szCs w:val="21"/>
          <w:rtl/>
        </w:rPr>
        <w:t>الصيانة</w:t>
      </w:r>
      <w:r>
        <w:rPr>
          <w:rFonts w:ascii="inter" w:eastAsia="inter" w:hAnsi="inter" w:cs="inter"/>
          <w:b/>
          <w:bCs/>
          <w:color w:val="000000"/>
          <w:szCs w:val="21"/>
          <w:rtl/>
        </w:rPr>
        <w:t xml:space="preserve"> </w:t>
      </w:r>
      <w:r>
        <w:rPr>
          <w:rFonts w:ascii="inter" w:eastAsia="inter" w:hAnsi="inter" w:cs="Times New Roman"/>
          <w:b/>
          <w:bCs/>
          <w:color w:val="000000"/>
          <w:szCs w:val="21"/>
          <w:rtl/>
        </w:rPr>
        <w:t>والإصلاح</w:t>
      </w:r>
      <w:r>
        <w:rPr>
          <w:rFonts w:ascii="inter" w:eastAsia="inter" w:hAnsi="inter" w:cs="inter"/>
          <w:b/>
          <w:bCs/>
          <w:color w:val="000000"/>
          <w:szCs w:val="21"/>
          <w:rtl/>
        </w:rPr>
        <w:t>:</w:t>
      </w:r>
    </w:p>
    <w:p w14:paraId="65FAA2B6" w14:textId="77777777" w:rsidR="00BC5C23" w:rsidRDefault="00BC5C23" w:rsidP="00BC5C23">
      <w:pPr>
        <w:numPr>
          <w:ilvl w:val="0"/>
          <w:numId w:val="58"/>
        </w:numPr>
        <w:bidi/>
        <w:spacing w:before="105" w:after="105" w:line="360" w:lineRule="auto"/>
        <w:rPr>
          <w:rFonts w:cs="Georgia"/>
          <w:szCs w:val="21"/>
          <w:rtl/>
        </w:rPr>
      </w:pPr>
      <w:r>
        <w:rPr>
          <w:rFonts w:ascii="inter" w:eastAsia="inter" w:hAnsi="inter" w:cs="Times New Roman"/>
          <w:color w:val="000000"/>
          <w:szCs w:val="21"/>
          <w:rtl/>
        </w:rPr>
        <w:t>الاستثمار</w:t>
      </w:r>
      <w:r>
        <w:rPr>
          <w:rFonts w:ascii="inter" w:eastAsia="inter" w:hAnsi="inter" w:cs="inter"/>
          <w:color w:val="000000"/>
          <w:szCs w:val="21"/>
          <w:rtl/>
        </w:rPr>
        <w:t xml:space="preserve"> </w:t>
      </w:r>
      <w:r>
        <w:rPr>
          <w:rFonts w:ascii="inter" w:eastAsia="inter" w:hAnsi="inter" w:cs="Times New Roman"/>
          <w:color w:val="000000"/>
          <w:szCs w:val="21"/>
          <w:rtl/>
        </w:rPr>
        <w:t>المطلوب</w:t>
      </w:r>
      <w:r>
        <w:rPr>
          <w:rFonts w:ascii="inter" w:eastAsia="inter" w:hAnsi="inter" w:cs="inter"/>
          <w:color w:val="000000"/>
          <w:szCs w:val="21"/>
          <w:rtl/>
        </w:rPr>
        <w:t xml:space="preserve">: 20-30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أمريكي</w:t>
      </w:r>
    </w:p>
    <w:p w14:paraId="5B410019" w14:textId="77777777" w:rsidR="00BC5C23" w:rsidRPr="00F77F61" w:rsidRDefault="00BC5C23" w:rsidP="00BC5C23">
      <w:pPr>
        <w:numPr>
          <w:ilvl w:val="0"/>
          <w:numId w:val="58"/>
        </w:numPr>
        <w:bidi/>
        <w:spacing w:before="105" w:after="105" w:line="360" w:lineRule="auto"/>
        <w:rPr>
          <w:rFonts w:cs="Georgia"/>
          <w:szCs w:val="21"/>
        </w:rPr>
      </w:pPr>
      <w:r>
        <w:rPr>
          <w:rFonts w:ascii="inter" w:eastAsia="inter" w:hAnsi="inter" w:cs="Times New Roman"/>
          <w:color w:val="000000"/>
          <w:szCs w:val="21"/>
          <w:rtl/>
        </w:rPr>
        <w:t>العائد</w:t>
      </w:r>
      <w:r>
        <w:rPr>
          <w:rFonts w:ascii="inter" w:eastAsia="inter" w:hAnsi="inter" w:cs="inter"/>
          <w:color w:val="000000"/>
          <w:szCs w:val="21"/>
          <w:rtl/>
        </w:rPr>
        <w:t xml:space="preserve">: 20-25% </w:t>
      </w:r>
      <w:r>
        <w:rPr>
          <w:rFonts w:ascii="inter" w:eastAsia="inter" w:hAnsi="inter" w:cs="Times New Roman"/>
          <w:color w:val="000000"/>
          <w:szCs w:val="21"/>
          <w:rtl/>
        </w:rPr>
        <w:t>سنوياً</w:t>
      </w:r>
    </w:p>
    <w:p w14:paraId="67ADB312" w14:textId="77777777" w:rsidR="00BC5C23" w:rsidRDefault="00BC5C23" w:rsidP="00BC5C23">
      <w:pPr>
        <w:bidi/>
        <w:spacing w:before="105" w:after="105" w:line="360" w:lineRule="auto"/>
        <w:rPr>
          <w:rFonts w:cs="Georgia"/>
          <w:szCs w:val="21"/>
          <w:rtl/>
        </w:rPr>
      </w:pPr>
    </w:p>
    <w:p w14:paraId="0DBB9A46"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drawing>
          <wp:inline distT="0" distB="0" distL="0" distR="0" wp14:anchorId="41DD80C2" wp14:editId="69A165B8">
            <wp:extent cx="6038850" cy="4025900"/>
            <wp:effectExtent l="0" t="0" r="0" b="0"/>
            <wp:docPr id="10" name="image-ffaf56e2c65be328defd129272668f1baca07599.png"/>
            <wp:cNvGraphicFramePr/>
            <a:graphic xmlns:a="http://schemas.openxmlformats.org/drawingml/2006/main">
              <a:graphicData uri="http://schemas.openxmlformats.org/drawingml/2006/picture">
                <pic:pic xmlns:pic="http://schemas.openxmlformats.org/drawingml/2006/picture">
                  <pic:nvPicPr>
                    <pic:cNvPr id="10" name="image-ffaf56e2c65be328defd129272668f1baca07599.png"/>
                    <pic:cNvPicPr/>
                  </pic:nvPicPr>
                  <pic:blipFill>
                    <a:blip r:embed="rId13" cstate="print"/>
                    <a:srcRect/>
                    <a:stretch>
                      <a:fillRect/>
                    </a:stretch>
                  </pic:blipFill>
                  <pic:spPr>
                    <a:xfrm>
                      <a:off x="0" y="0"/>
                      <a:ext cx="6038850" cy="4025900"/>
                    </a:xfrm>
                    <a:prstGeom prst="rect">
                      <a:avLst/>
                    </a:prstGeom>
                  </pic:spPr>
                </pic:pic>
              </a:graphicData>
            </a:graphic>
          </wp:inline>
        </w:drawing>
      </w:r>
    </w:p>
    <w:p w14:paraId="711A3602" w14:textId="77777777" w:rsidR="00BC5C23" w:rsidRDefault="00BC5C23" w:rsidP="00BC5C23">
      <w:pPr>
        <w:bidi/>
        <w:spacing w:after="210" w:line="360" w:lineRule="auto"/>
        <w:rPr>
          <w:rFonts w:cs="Georgia"/>
          <w:szCs w:val="21"/>
          <w:rtl/>
        </w:rPr>
      </w:pPr>
      <w:r>
        <w:rPr>
          <w:rFonts w:ascii="inter" w:eastAsia="inter" w:hAnsi="inter" w:cs="inter"/>
          <w:color w:val="000000"/>
          <w:szCs w:val="21"/>
          <w:rtl/>
        </w:rPr>
        <w:t>Top 10 Vessel Flags Transiting Suez Canal (2015 Reference Data)</w:t>
      </w:r>
    </w:p>
    <w:p w14:paraId="1596EEFA"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lastRenderedPageBreak/>
        <w:drawing>
          <wp:inline distT="0" distB="0" distL="0" distR="0" wp14:anchorId="6FC83C7A" wp14:editId="6FC4FF17">
            <wp:extent cx="6038850" cy="4025900"/>
            <wp:effectExtent l="0" t="0" r="0" b="0"/>
            <wp:docPr id="11" name="image-2994139a4a996d1c91fc59e88d44b51917ef86df.png"/>
            <wp:cNvGraphicFramePr/>
            <a:graphic xmlns:a="http://schemas.openxmlformats.org/drawingml/2006/main">
              <a:graphicData uri="http://schemas.openxmlformats.org/drawingml/2006/picture">
                <pic:pic xmlns:pic="http://schemas.openxmlformats.org/drawingml/2006/picture">
                  <pic:nvPicPr>
                    <pic:cNvPr id="11" name="image-2994139a4a996d1c91fc59e88d44b51917ef86df.png"/>
                    <pic:cNvPicPr/>
                  </pic:nvPicPr>
                  <pic:blipFill>
                    <a:blip r:embed="rId10" cstate="print"/>
                    <a:srcRect/>
                    <a:stretch>
                      <a:fillRect/>
                    </a:stretch>
                  </pic:blipFill>
                  <pic:spPr>
                    <a:xfrm>
                      <a:off x="0" y="0"/>
                      <a:ext cx="6038850" cy="4025900"/>
                    </a:xfrm>
                    <a:prstGeom prst="rect">
                      <a:avLst/>
                    </a:prstGeom>
                  </pic:spPr>
                </pic:pic>
              </a:graphicData>
            </a:graphic>
          </wp:inline>
        </w:drawing>
      </w:r>
    </w:p>
    <w:p w14:paraId="5A5AB739" w14:textId="77777777" w:rsidR="00BC5C23" w:rsidRDefault="00BC5C23" w:rsidP="00BC5C23">
      <w:pPr>
        <w:bidi/>
        <w:spacing w:after="210" w:line="360" w:lineRule="auto"/>
        <w:rPr>
          <w:rFonts w:cs="Georgia"/>
          <w:szCs w:val="21"/>
          <w:rtl/>
        </w:rPr>
      </w:pPr>
      <w:r>
        <w:rPr>
          <w:rFonts w:ascii="inter" w:eastAsia="inter" w:hAnsi="inter" w:cs="inter"/>
          <w:color w:val="000000"/>
          <w:szCs w:val="21"/>
          <w:rtl/>
        </w:rPr>
        <w:t>Employment Distribution Across Maritime Services (Suez Canal Region)</w:t>
      </w:r>
    </w:p>
    <w:p w14:paraId="6533EDB5" w14:textId="4CC93CBB"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30AE47C2" wp14:editId="0DE2B1BC">
                <wp:extent cx="6038850" cy="635"/>
                <wp:effectExtent l="9525" t="12700" r="9525" b="15240"/>
                <wp:docPr id="202971753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A01BA5B"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14331717" w14:textId="77777777" w:rsidR="00BC5C23" w:rsidRDefault="00BC5C23" w:rsidP="00BC5C23">
      <w:pPr>
        <w:bidi/>
        <w:spacing w:before="315" w:after="105" w:line="360" w:lineRule="auto"/>
        <w:ind w:left="-30"/>
        <w:rPr>
          <w:rFonts w:cs="Georgia"/>
          <w:szCs w:val="21"/>
          <w:rtl/>
        </w:rPr>
      </w:pPr>
      <w:bookmarkStart w:id="68" w:name="bm_6_أهم_الأصناف_والمنتجات_المطلوبة"/>
      <w:r>
        <w:rPr>
          <w:rFonts w:ascii="inter" w:eastAsia="inter" w:hAnsi="inter" w:cs="inter"/>
          <w:b/>
          <w:bCs/>
          <w:color w:val="000000"/>
          <w:sz w:val="24"/>
          <w:szCs w:val="24"/>
          <w:rtl/>
        </w:rPr>
        <w:t xml:space="preserve">6. </w:t>
      </w:r>
      <w:r>
        <w:rPr>
          <w:rFonts w:ascii="inter" w:eastAsia="inter" w:hAnsi="inter" w:cs="Times New Roman"/>
          <w:b/>
          <w:bCs/>
          <w:color w:val="000000"/>
          <w:sz w:val="24"/>
          <w:szCs w:val="24"/>
          <w:rtl/>
        </w:rPr>
        <w:t>أهم</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الأصناف</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والمنتجات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المطلوبة</w:t>
      </w:r>
      <w:bookmarkEnd w:id="68"/>
    </w:p>
    <w:p w14:paraId="07099B23" w14:textId="77777777" w:rsidR="00BC5C23" w:rsidRDefault="00BC5C23" w:rsidP="00BC5C23">
      <w:pPr>
        <w:bidi/>
        <w:spacing w:before="315" w:after="105" w:line="360" w:lineRule="auto"/>
        <w:ind w:left="-30"/>
        <w:rPr>
          <w:rFonts w:cs="Georgia"/>
          <w:szCs w:val="21"/>
          <w:rtl/>
        </w:rPr>
      </w:pPr>
      <w:bookmarkStart w:id="69" w:name="bm_6_1_ترتيب_الأصناف_حسب_الطلب_والأهمية"/>
      <w:r>
        <w:rPr>
          <w:rFonts w:ascii="inter" w:eastAsia="inter" w:hAnsi="inter" w:cs="inter"/>
          <w:b/>
          <w:bCs/>
          <w:color w:val="000000"/>
          <w:sz w:val="24"/>
          <w:szCs w:val="24"/>
          <w:rtl/>
        </w:rPr>
        <w:t xml:space="preserve">6.1 </w:t>
      </w:r>
      <w:r>
        <w:rPr>
          <w:rFonts w:ascii="inter" w:eastAsia="inter" w:hAnsi="inter" w:cs="Times New Roman"/>
          <w:b/>
          <w:bCs/>
          <w:color w:val="000000"/>
          <w:sz w:val="24"/>
          <w:szCs w:val="24"/>
          <w:rtl/>
        </w:rPr>
        <w:t>ترتيب</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الأصناف</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حسب</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الطلب</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والأهمية</w:t>
      </w:r>
      <w:bookmarkEnd w:id="6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27"/>
        <w:gridCol w:w="1775"/>
        <w:gridCol w:w="1124"/>
        <w:gridCol w:w="1825"/>
      </w:tblGrid>
      <w:tr w:rsidR="00BC5C23" w14:paraId="45C0625B"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16912FA9"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الترتيب</w:t>
            </w:r>
          </w:p>
        </w:tc>
        <w:tc>
          <w:tcPr>
            <w:tcW w:w="0" w:type="auto"/>
            <w:tcBorders>
              <w:top w:val="single" w:sz="1" w:space="0" w:color="000000"/>
              <w:bottom w:val="single" w:sz="1" w:space="0" w:color="000000"/>
              <w:right w:val="single" w:sz="1" w:space="0" w:color="000000"/>
            </w:tcBorders>
          </w:tcPr>
          <w:p w14:paraId="5ADE24BC"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الصنف</w:t>
            </w:r>
          </w:p>
        </w:tc>
        <w:tc>
          <w:tcPr>
            <w:tcW w:w="0" w:type="auto"/>
            <w:tcBorders>
              <w:top w:val="single" w:sz="1" w:space="0" w:color="000000"/>
              <w:bottom w:val="single" w:sz="1" w:space="0" w:color="000000"/>
              <w:right w:val="single" w:sz="1" w:space="0" w:color="000000"/>
            </w:tcBorders>
          </w:tcPr>
          <w:p w14:paraId="17341EEF"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نسبة</w:t>
            </w:r>
            <w:r>
              <w:rPr>
                <w:rFonts w:ascii="inter" w:eastAsia="inter" w:hAnsi="inter" w:cs="inter"/>
                <w:color w:val="000000"/>
                <w:sz w:val="17"/>
                <w:szCs w:val="17"/>
                <w:rtl/>
              </w:rPr>
              <w:t xml:space="preserve"> </w:t>
            </w:r>
            <w:r>
              <w:rPr>
                <w:rFonts w:ascii="inter" w:eastAsia="inter" w:hAnsi="inter" w:cs="Times New Roman"/>
                <w:color w:val="000000"/>
                <w:sz w:val="17"/>
                <w:szCs w:val="17"/>
                <w:rtl/>
              </w:rPr>
              <w:t>من</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السوق</w:t>
            </w:r>
          </w:p>
        </w:tc>
        <w:tc>
          <w:tcPr>
            <w:tcW w:w="0" w:type="auto"/>
            <w:tcBorders>
              <w:top w:val="single" w:sz="1" w:space="0" w:color="000000"/>
              <w:bottom w:val="single" w:sz="1" w:space="0" w:color="000000"/>
            </w:tcBorders>
          </w:tcPr>
          <w:p w14:paraId="45937A1C"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الخصائص</w:t>
            </w:r>
          </w:p>
        </w:tc>
      </w:tr>
      <w:tr w:rsidR="00BC5C23" w14:paraId="476A2692"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008A2344" w14:textId="77777777" w:rsidR="00BC5C23" w:rsidRDefault="00BC5C23" w:rsidP="00BC5C23">
            <w:pPr>
              <w:spacing w:line="360" w:lineRule="auto"/>
              <w:rPr>
                <w:rFonts w:cs="Georgia"/>
                <w:szCs w:val="21"/>
                <w:rtl/>
              </w:rPr>
            </w:pPr>
            <w:r>
              <w:rPr>
                <w:rFonts w:ascii="inter" w:eastAsia="inter" w:hAnsi="inter" w:cs="inter"/>
                <w:color w:val="000000"/>
                <w:sz w:val="17"/>
                <w:szCs w:val="17"/>
                <w:rtl/>
              </w:rPr>
              <w:t>1</w:t>
            </w:r>
          </w:p>
        </w:tc>
        <w:tc>
          <w:tcPr>
            <w:tcW w:w="0" w:type="auto"/>
            <w:tcBorders>
              <w:top w:val="single" w:sz="1" w:space="0" w:color="000000"/>
              <w:bottom w:val="single" w:sz="1" w:space="0" w:color="000000"/>
              <w:right w:val="single" w:sz="1" w:space="0" w:color="000000"/>
            </w:tcBorders>
          </w:tcPr>
          <w:p w14:paraId="4E7791E3"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إمدادات</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المحرك</w:t>
            </w:r>
            <w:r>
              <w:rPr>
                <w:rFonts w:ascii="inter" w:eastAsia="inter" w:hAnsi="inter" w:cs="inter"/>
                <w:color w:val="000000"/>
                <w:sz w:val="17"/>
                <w:szCs w:val="17"/>
                <w:rtl/>
              </w:rPr>
              <w:t xml:space="preserve"> </w:t>
            </w:r>
            <w:r>
              <w:rPr>
                <w:rFonts w:ascii="inter" w:eastAsia="inter" w:hAnsi="inter" w:cs="Times New Roman"/>
                <w:color w:val="000000"/>
                <w:sz w:val="17"/>
                <w:szCs w:val="17"/>
                <w:rtl/>
              </w:rPr>
              <w:t>والفراغات</w:t>
            </w:r>
          </w:p>
        </w:tc>
        <w:tc>
          <w:tcPr>
            <w:tcW w:w="0" w:type="auto"/>
            <w:tcBorders>
              <w:top w:val="single" w:sz="1" w:space="0" w:color="000000"/>
              <w:bottom w:val="single" w:sz="1" w:space="0" w:color="000000"/>
              <w:right w:val="single" w:sz="1" w:space="0" w:color="000000"/>
            </w:tcBorders>
          </w:tcPr>
          <w:p w14:paraId="5C24956B" w14:textId="77777777" w:rsidR="00BC5C23" w:rsidRDefault="00BC5C23" w:rsidP="00BC5C23">
            <w:pPr>
              <w:spacing w:line="360" w:lineRule="auto"/>
              <w:rPr>
                <w:rFonts w:cs="Georgia"/>
                <w:szCs w:val="21"/>
                <w:rtl/>
              </w:rPr>
            </w:pPr>
            <w:r>
              <w:rPr>
                <w:rFonts w:ascii="inter" w:eastAsia="inter" w:hAnsi="inter" w:cs="inter"/>
                <w:color w:val="000000"/>
                <w:sz w:val="17"/>
                <w:szCs w:val="17"/>
                <w:rtl/>
              </w:rPr>
              <w:t>35%</w:t>
            </w:r>
          </w:p>
        </w:tc>
        <w:tc>
          <w:tcPr>
            <w:tcW w:w="0" w:type="auto"/>
            <w:tcBorders>
              <w:top w:val="single" w:sz="1" w:space="0" w:color="000000"/>
              <w:bottom w:val="single" w:sz="1" w:space="0" w:color="000000"/>
            </w:tcBorders>
          </w:tcPr>
          <w:p w14:paraId="02851B04"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أعلى</w:t>
            </w:r>
            <w:r>
              <w:rPr>
                <w:rFonts w:ascii="inter" w:eastAsia="inter" w:hAnsi="inter" w:cs="inter"/>
                <w:color w:val="000000"/>
                <w:sz w:val="17"/>
                <w:szCs w:val="17"/>
                <w:rtl/>
              </w:rPr>
              <w:t xml:space="preserve"> </w:t>
            </w:r>
            <w:r>
              <w:rPr>
                <w:rFonts w:ascii="inter" w:eastAsia="inter" w:hAnsi="inter" w:cs="Times New Roman"/>
                <w:color w:val="000000"/>
                <w:sz w:val="17"/>
                <w:szCs w:val="17"/>
                <w:rtl/>
              </w:rPr>
              <w:t>أولوية،</w:t>
            </w:r>
            <w:r>
              <w:rPr>
                <w:rFonts w:ascii="inter" w:eastAsia="inter" w:hAnsi="inter" w:cs="inter"/>
                <w:color w:val="000000"/>
                <w:sz w:val="17"/>
                <w:szCs w:val="17"/>
                <w:rtl/>
              </w:rPr>
              <w:t xml:space="preserve"> </w:t>
            </w:r>
            <w:r>
              <w:rPr>
                <w:rFonts w:ascii="inter" w:eastAsia="inter" w:hAnsi="inter" w:cs="Times New Roman"/>
                <w:color w:val="000000"/>
                <w:sz w:val="17"/>
                <w:szCs w:val="17"/>
                <w:rtl/>
              </w:rPr>
              <w:t>استهلاك</w:t>
            </w:r>
            <w:r>
              <w:rPr>
                <w:rFonts w:ascii="inter" w:eastAsia="inter" w:hAnsi="inter" w:cs="inter"/>
                <w:color w:val="000000"/>
                <w:sz w:val="17"/>
                <w:szCs w:val="17"/>
                <w:rtl/>
              </w:rPr>
              <w:t xml:space="preserve"> </w:t>
            </w:r>
            <w:r>
              <w:rPr>
                <w:rFonts w:ascii="inter" w:eastAsia="inter" w:hAnsi="inter" w:cs="Times New Roman"/>
                <w:color w:val="000000"/>
                <w:sz w:val="17"/>
                <w:szCs w:val="17"/>
                <w:rtl/>
              </w:rPr>
              <w:t>مرتفع</w:t>
            </w:r>
          </w:p>
        </w:tc>
      </w:tr>
      <w:tr w:rsidR="00BC5C23" w14:paraId="6E1BE34D"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4E5678C5" w14:textId="77777777" w:rsidR="00BC5C23" w:rsidRDefault="00BC5C23" w:rsidP="00BC5C23">
            <w:pPr>
              <w:spacing w:line="360" w:lineRule="auto"/>
              <w:rPr>
                <w:rFonts w:cs="Georgia"/>
                <w:szCs w:val="21"/>
                <w:rtl/>
              </w:rPr>
            </w:pPr>
            <w:r>
              <w:rPr>
                <w:rFonts w:ascii="inter" w:eastAsia="inter" w:hAnsi="inter" w:cs="inter"/>
                <w:color w:val="000000"/>
                <w:sz w:val="17"/>
                <w:szCs w:val="17"/>
                <w:rtl/>
              </w:rPr>
              <w:t>2</w:t>
            </w:r>
          </w:p>
        </w:tc>
        <w:tc>
          <w:tcPr>
            <w:tcW w:w="0" w:type="auto"/>
            <w:tcBorders>
              <w:top w:val="single" w:sz="1" w:space="0" w:color="000000"/>
              <w:bottom w:val="single" w:sz="1" w:space="0" w:color="000000"/>
              <w:right w:val="single" w:sz="1" w:space="0" w:color="000000"/>
            </w:tcBorders>
          </w:tcPr>
          <w:p w14:paraId="66640437"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المؤن</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الطازة</w:t>
            </w:r>
          </w:p>
        </w:tc>
        <w:tc>
          <w:tcPr>
            <w:tcW w:w="0" w:type="auto"/>
            <w:tcBorders>
              <w:top w:val="single" w:sz="1" w:space="0" w:color="000000"/>
              <w:bottom w:val="single" w:sz="1" w:space="0" w:color="000000"/>
              <w:right w:val="single" w:sz="1" w:space="0" w:color="000000"/>
            </w:tcBorders>
          </w:tcPr>
          <w:p w14:paraId="2602AC57" w14:textId="77777777" w:rsidR="00BC5C23" w:rsidRDefault="00BC5C23" w:rsidP="00BC5C23">
            <w:pPr>
              <w:spacing w:line="360" w:lineRule="auto"/>
              <w:rPr>
                <w:rFonts w:cs="Georgia"/>
                <w:szCs w:val="21"/>
                <w:rtl/>
              </w:rPr>
            </w:pPr>
            <w:r>
              <w:rPr>
                <w:rFonts w:ascii="inter" w:eastAsia="inter" w:hAnsi="inter" w:cs="inter"/>
                <w:color w:val="000000"/>
                <w:sz w:val="17"/>
                <w:szCs w:val="17"/>
                <w:rtl/>
              </w:rPr>
              <w:t>25%</w:t>
            </w:r>
          </w:p>
        </w:tc>
        <w:tc>
          <w:tcPr>
            <w:tcW w:w="0" w:type="auto"/>
            <w:tcBorders>
              <w:top w:val="single" w:sz="1" w:space="0" w:color="000000"/>
              <w:bottom w:val="single" w:sz="1" w:space="0" w:color="000000"/>
            </w:tcBorders>
          </w:tcPr>
          <w:p w14:paraId="4F9A50D5"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طلب</w:t>
            </w:r>
            <w:r>
              <w:rPr>
                <w:rFonts w:ascii="inter" w:eastAsia="inter" w:hAnsi="inter" w:cs="inter"/>
                <w:color w:val="000000"/>
                <w:sz w:val="17"/>
                <w:szCs w:val="17"/>
                <w:rtl/>
              </w:rPr>
              <w:t xml:space="preserve"> </w:t>
            </w:r>
            <w:r>
              <w:rPr>
                <w:rFonts w:ascii="inter" w:eastAsia="inter" w:hAnsi="inter" w:cs="Times New Roman"/>
                <w:color w:val="000000"/>
                <w:sz w:val="17"/>
                <w:szCs w:val="17"/>
                <w:rtl/>
              </w:rPr>
              <w:t>متزايد،</w:t>
            </w:r>
            <w:r>
              <w:rPr>
                <w:rFonts w:ascii="inter" w:eastAsia="inter" w:hAnsi="inter" w:cs="inter"/>
                <w:color w:val="000000"/>
                <w:sz w:val="17"/>
                <w:szCs w:val="17"/>
                <w:rtl/>
              </w:rPr>
              <w:t xml:space="preserve"> </w:t>
            </w:r>
            <w:r>
              <w:rPr>
                <w:rFonts w:ascii="inter" w:eastAsia="inter" w:hAnsi="inter" w:cs="Times New Roman"/>
                <w:color w:val="000000"/>
                <w:sz w:val="17"/>
                <w:szCs w:val="17"/>
                <w:rtl/>
              </w:rPr>
              <w:t>معايير</w:t>
            </w:r>
            <w:r>
              <w:rPr>
                <w:rFonts w:ascii="inter" w:eastAsia="inter" w:hAnsi="inter" w:cs="inter"/>
                <w:color w:val="000000"/>
                <w:sz w:val="17"/>
                <w:szCs w:val="17"/>
                <w:rtl/>
              </w:rPr>
              <w:t xml:space="preserve"> </w:t>
            </w:r>
            <w:r>
              <w:rPr>
                <w:rFonts w:ascii="inter" w:eastAsia="inter" w:hAnsi="inter" w:cs="Times New Roman"/>
                <w:color w:val="000000"/>
                <w:sz w:val="17"/>
                <w:szCs w:val="17"/>
                <w:rtl/>
              </w:rPr>
              <w:t>صارمة</w:t>
            </w:r>
          </w:p>
        </w:tc>
      </w:tr>
      <w:tr w:rsidR="00BC5C23" w14:paraId="137CFC69"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3EEBFEB4" w14:textId="77777777" w:rsidR="00BC5C23" w:rsidRDefault="00BC5C23" w:rsidP="00BC5C23">
            <w:pPr>
              <w:spacing w:line="360" w:lineRule="auto"/>
              <w:rPr>
                <w:rFonts w:cs="Georgia"/>
                <w:szCs w:val="21"/>
                <w:rtl/>
              </w:rPr>
            </w:pPr>
            <w:r>
              <w:rPr>
                <w:rFonts w:ascii="inter" w:eastAsia="inter" w:hAnsi="inter" w:cs="inter"/>
                <w:color w:val="000000"/>
                <w:sz w:val="17"/>
                <w:szCs w:val="17"/>
                <w:rtl/>
              </w:rPr>
              <w:t>3</w:t>
            </w:r>
          </w:p>
        </w:tc>
        <w:tc>
          <w:tcPr>
            <w:tcW w:w="0" w:type="auto"/>
            <w:tcBorders>
              <w:top w:val="single" w:sz="1" w:space="0" w:color="000000"/>
              <w:bottom w:val="single" w:sz="1" w:space="0" w:color="000000"/>
              <w:right w:val="single" w:sz="1" w:space="0" w:color="000000"/>
            </w:tcBorders>
          </w:tcPr>
          <w:p w14:paraId="7E97116F"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الوقود</w:t>
            </w:r>
          </w:p>
        </w:tc>
        <w:tc>
          <w:tcPr>
            <w:tcW w:w="0" w:type="auto"/>
            <w:tcBorders>
              <w:top w:val="single" w:sz="1" w:space="0" w:color="000000"/>
              <w:bottom w:val="single" w:sz="1" w:space="0" w:color="000000"/>
              <w:right w:val="single" w:sz="1" w:space="0" w:color="000000"/>
            </w:tcBorders>
          </w:tcPr>
          <w:p w14:paraId="0484CB8F" w14:textId="77777777" w:rsidR="00BC5C23" w:rsidRDefault="00BC5C23" w:rsidP="00BC5C23">
            <w:pPr>
              <w:spacing w:line="360" w:lineRule="auto"/>
              <w:rPr>
                <w:rFonts w:cs="Georgia"/>
                <w:szCs w:val="21"/>
                <w:rtl/>
              </w:rPr>
            </w:pPr>
            <w:r>
              <w:rPr>
                <w:rFonts w:ascii="inter" w:eastAsia="inter" w:hAnsi="inter" w:cs="inter"/>
                <w:color w:val="000000"/>
                <w:sz w:val="17"/>
                <w:szCs w:val="17"/>
                <w:rtl/>
              </w:rPr>
              <w:t>15%</w:t>
            </w:r>
          </w:p>
        </w:tc>
        <w:tc>
          <w:tcPr>
            <w:tcW w:w="0" w:type="auto"/>
            <w:tcBorders>
              <w:top w:val="single" w:sz="1" w:space="0" w:color="000000"/>
              <w:bottom w:val="single" w:sz="1" w:space="0" w:color="000000"/>
            </w:tcBorders>
          </w:tcPr>
          <w:p w14:paraId="7581E6B7"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كميات</w:t>
            </w:r>
            <w:r>
              <w:rPr>
                <w:rFonts w:ascii="inter" w:eastAsia="inter" w:hAnsi="inter" w:cs="inter"/>
                <w:color w:val="000000"/>
                <w:sz w:val="17"/>
                <w:szCs w:val="17"/>
                <w:rtl/>
              </w:rPr>
              <w:t xml:space="preserve"> </w:t>
            </w:r>
            <w:r>
              <w:rPr>
                <w:rFonts w:ascii="inter" w:eastAsia="inter" w:hAnsi="inter" w:cs="Times New Roman"/>
                <w:color w:val="000000"/>
                <w:sz w:val="17"/>
                <w:szCs w:val="17"/>
                <w:rtl/>
              </w:rPr>
              <w:t>كبيرة</w:t>
            </w:r>
            <w:r>
              <w:rPr>
                <w:rFonts w:ascii="inter" w:eastAsia="inter" w:hAnsi="inter" w:cs="inter"/>
                <w:color w:val="000000"/>
                <w:sz w:val="17"/>
                <w:szCs w:val="17"/>
                <w:rtl/>
              </w:rPr>
              <w:t xml:space="preserve"> </w:t>
            </w:r>
            <w:r>
              <w:rPr>
                <w:rFonts w:ascii="inter" w:eastAsia="inter" w:hAnsi="inter" w:cs="Times New Roman"/>
                <w:color w:val="000000"/>
                <w:sz w:val="17"/>
                <w:szCs w:val="17"/>
                <w:rtl/>
              </w:rPr>
              <w:t>جداً</w:t>
            </w:r>
          </w:p>
        </w:tc>
      </w:tr>
      <w:tr w:rsidR="00BC5C23" w14:paraId="108C3E9B"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3CEBFA6C" w14:textId="77777777" w:rsidR="00BC5C23" w:rsidRDefault="00BC5C23" w:rsidP="00BC5C23">
            <w:pPr>
              <w:spacing w:line="360" w:lineRule="auto"/>
              <w:rPr>
                <w:rFonts w:cs="Georgia"/>
                <w:szCs w:val="21"/>
                <w:rtl/>
              </w:rPr>
            </w:pPr>
            <w:r>
              <w:rPr>
                <w:rFonts w:ascii="inter" w:eastAsia="inter" w:hAnsi="inter" w:cs="inter"/>
                <w:color w:val="000000"/>
                <w:sz w:val="17"/>
                <w:szCs w:val="17"/>
                <w:rtl/>
              </w:rPr>
              <w:t>4</w:t>
            </w:r>
          </w:p>
        </w:tc>
        <w:tc>
          <w:tcPr>
            <w:tcW w:w="0" w:type="auto"/>
            <w:tcBorders>
              <w:top w:val="single" w:sz="1" w:space="0" w:color="000000"/>
              <w:bottom w:val="single" w:sz="1" w:space="0" w:color="000000"/>
              <w:right w:val="single" w:sz="1" w:space="0" w:color="000000"/>
            </w:tcBorders>
          </w:tcPr>
          <w:p w14:paraId="43F2D681"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المخزون</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المقيد</w:t>
            </w:r>
          </w:p>
        </w:tc>
        <w:tc>
          <w:tcPr>
            <w:tcW w:w="0" w:type="auto"/>
            <w:tcBorders>
              <w:top w:val="single" w:sz="1" w:space="0" w:color="000000"/>
              <w:bottom w:val="single" w:sz="1" w:space="0" w:color="000000"/>
              <w:right w:val="single" w:sz="1" w:space="0" w:color="000000"/>
            </w:tcBorders>
          </w:tcPr>
          <w:p w14:paraId="561BE176" w14:textId="77777777" w:rsidR="00BC5C23" w:rsidRDefault="00BC5C23" w:rsidP="00BC5C23">
            <w:pPr>
              <w:spacing w:line="360" w:lineRule="auto"/>
              <w:rPr>
                <w:rFonts w:cs="Georgia"/>
                <w:szCs w:val="21"/>
                <w:rtl/>
              </w:rPr>
            </w:pPr>
            <w:r>
              <w:rPr>
                <w:rFonts w:ascii="inter" w:eastAsia="inter" w:hAnsi="inter" w:cs="inter"/>
                <w:color w:val="000000"/>
                <w:sz w:val="17"/>
                <w:szCs w:val="17"/>
                <w:rtl/>
              </w:rPr>
              <w:t>15%</w:t>
            </w:r>
          </w:p>
        </w:tc>
        <w:tc>
          <w:tcPr>
            <w:tcW w:w="0" w:type="auto"/>
            <w:tcBorders>
              <w:top w:val="single" w:sz="1" w:space="0" w:color="000000"/>
              <w:bottom w:val="single" w:sz="1" w:space="0" w:color="000000"/>
            </w:tcBorders>
          </w:tcPr>
          <w:p w14:paraId="06A55A77"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طلب</w:t>
            </w:r>
            <w:r>
              <w:rPr>
                <w:rFonts w:ascii="inter" w:eastAsia="inter" w:hAnsi="inter" w:cs="inter"/>
                <w:color w:val="000000"/>
                <w:sz w:val="17"/>
                <w:szCs w:val="17"/>
                <w:rtl/>
              </w:rPr>
              <w:t xml:space="preserve"> </w:t>
            </w:r>
            <w:r>
              <w:rPr>
                <w:rFonts w:ascii="inter" w:eastAsia="inter" w:hAnsi="inter" w:cs="Times New Roman"/>
                <w:color w:val="000000"/>
                <w:sz w:val="17"/>
                <w:szCs w:val="17"/>
                <w:rtl/>
              </w:rPr>
              <w:t>ثابت</w:t>
            </w:r>
          </w:p>
        </w:tc>
      </w:tr>
      <w:tr w:rsidR="00BC5C23" w14:paraId="295D3B99"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6F4A7CB3" w14:textId="77777777" w:rsidR="00BC5C23" w:rsidRDefault="00BC5C23" w:rsidP="00BC5C23">
            <w:pPr>
              <w:spacing w:line="360" w:lineRule="auto"/>
              <w:rPr>
                <w:rFonts w:cs="Georgia"/>
                <w:szCs w:val="21"/>
                <w:rtl/>
              </w:rPr>
            </w:pPr>
            <w:r>
              <w:rPr>
                <w:rFonts w:ascii="inter" w:eastAsia="inter" w:hAnsi="inter" w:cs="inter"/>
                <w:color w:val="000000"/>
                <w:sz w:val="17"/>
                <w:szCs w:val="17"/>
                <w:rtl/>
              </w:rPr>
              <w:t>5</w:t>
            </w:r>
          </w:p>
        </w:tc>
        <w:tc>
          <w:tcPr>
            <w:tcW w:w="0" w:type="auto"/>
            <w:tcBorders>
              <w:top w:val="single" w:sz="1" w:space="0" w:color="000000"/>
              <w:bottom w:val="single" w:sz="1" w:space="0" w:color="000000"/>
              <w:right w:val="single" w:sz="1" w:space="0" w:color="000000"/>
            </w:tcBorders>
          </w:tcPr>
          <w:p w14:paraId="179EC84E"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معدات</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الأمان</w:t>
            </w:r>
          </w:p>
        </w:tc>
        <w:tc>
          <w:tcPr>
            <w:tcW w:w="0" w:type="auto"/>
            <w:tcBorders>
              <w:top w:val="single" w:sz="1" w:space="0" w:color="000000"/>
              <w:bottom w:val="single" w:sz="1" w:space="0" w:color="000000"/>
              <w:right w:val="single" w:sz="1" w:space="0" w:color="000000"/>
            </w:tcBorders>
          </w:tcPr>
          <w:p w14:paraId="417713C1" w14:textId="77777777" w:rsidR="00BC5C23" w:rsidRDefault="00BC5C23" w:rsidP="00BC5C23">
            <w:pPr>
              <w:spacing w:line="360" w:lineRule="auto"/>
              <w:rPr>
                <w:rFonts w:cs="Georgia"/>
                <w:szCs w:val="21"/>
                <w:rtl/>
              </w:rPr>
            </w:pPr>
            <w:r>
              <w:rPr>
                <w:rFonts w:ascii="inter" w:eastAsia="inter" w:hAnsi="inter" w:cs="inter"/>
                <w:color w:val="000000"/>
                <w:sz w:val="17"/>
                <w:szCs w:val="17"/>
                <w:rtl/>
              </w:rPr>
              <w:t>10%</w:t>
            </w:r>
          </w:p>
        </w:tc>
        <w:tc>
          <w:tcPr>
            <w:tcW w:w="0" w:type="auto"/>
            <w:tcBorders>
              <w:top w:val="single" w:sz="1" w:space="0" w:color="000000"/>
              <w:bottom w:val="single" w:sz="1" w:space="0" w:color="000000"/>
            </w:tcBorders>
          </w:tcPr>
          <w:p w14:paraId="103DAE87"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متطلب</w:t>
            </w:r>
            <w:r>
              <w:rPr>
                <w:rFonts w:ascii="inter" w:eastAsia="inter" w:hAnsi="inter" w:cs="inter"/>
                <w:color w:val="000000"/>
                <w:sz w:val="17"/>
                <w:szCs w:val="17"/>
                <w:rtl/>
              </w:rPr>
              <w:t xml:space="preserve"> </w:t>
            </w:r>
            <w:r>
              <w:rPr>
                <w:rFonts w:ascii="inter" w:eastAsia="inter" w:hAnsi="inter" w:cs="Times New Roman"/>
                <w:color w:val="000000"/>
                <w:sz w:val="17"/>
                <w:szCs w:val="17"/>
                <w:rtl/>
              </w:rPr>
              <w:t>أساسي</w:t>
            </w:r>
          </w:p>
        </w:tc>
      </w:tr>
    </w:tbl>
    <w:p w14:paraId="78C42C27" w14:textId="77777777" w:rsidR="00BC5C23" w:rsidRDefault="00BC5C23" w:rsidP="00BC5C23">
      <w:pPr>
        <w:bidi/>
        <w:rPr>
          <w:rFonts w:cs="Georgia"/>
          <w:szCs w:val="21"/>
          <w:rtl/>
        </w:rPr>
      </w:pPr>
    </w:p>
    <w:p w14:paraId="18DED0A0"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إمدادات</w:t>
      </w:r>
      <w:r>
        <w:rPr>
          <w:rFonts w:ascii="inter" w:eastAsia="inter" w:hAnsi="inter" w:cs="inter"/>
          <w:b/>
          <w:bCs/>
          <w:color w:val="000000"/>
          <w:szCs w:val="21"/>
          <w:rtl/>
        </w:rPr>
        <w:t xml:space="preserve"> </w:t>
      </w:r>
      <w:r>
        <w:rPr>
          <w:rFonts w:ascii="inter" w:eastAsia="inter" w:hAnsi="inter" w:cs="Times New Roman"/>
          <w:b/>
          <w:bCs/>
          <w:color w:val="000000"/>
          <w:szCs w:val="21"/>
          <w:rtl/>
        </w:rPr>
        <w:t>المحرك</w:t>
      </w:r>
      <w:r>
        <w:rPr>
          <w:rFonts w:ascii="inter" w:eastAsia="inter" w:hAnsi="inter" w:cs="inter"/>
          <w:b/>
          <w:bCs/>
          <w:color w:val="000000"/>
          <w:szCs w:val="21"/>
          <w:rtl/>
        </w:rPr>
        <w:t xml:space="preserve"> </w:t>
      </w:r>
      <w:r>
        <w:rPr>
          <w:rFonts w:ascii="inter" w:eastAsia="inter" w:hAnsi="inter" w:cs="Times New Roman"/>
          <w:b/>
          <w:bCs/>
          <w:color w:val="000000"/>
          <w:szCs w:val="21"/>
          <w:rtl/>
        </w:rPr>
        <w:t>والفراغات</w:t>
      </w:r>
      <w:r>
        <w:rPr>
          <w:rFonts w:ascii="inter" w:eastAsia="inter" w:hAnsi="inter" w:cs="inter"/>
          <w:color w:val="000000"/>
          <w:szCs w:val="21"/>
          <w:rtl/>
        </w:rPr>
        <w:t xml:space="preserve"> (35%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الطلب</w:t>
      </w:r>
      <w:r>
        <w:rPr>
          <w:rFonts w:ascii="inter" w:eastAsia="inter" w:hAnsi="inter" w:cs="inter"/>
          <w:color w:val="000000"/>
          <w:szCs w:val="21"/>
          <w:rtl/>
        </w:rPr>
        <w:t>):</w:t>
      </w:r>
    </w:p>
    <w:p w14:paraId="36F658BA" w14:textId="77777777" w:rsidR="00BC5C23" w:rsidRDefault="00BC5C23" w:rsidP="00BC5C23">
      <w:pPr>
        <w:numPr>
          <w:ilvl w:val="0"/>
          <w:numId w:val="59"/>
        </w:numPr>
        <w:bidi/>
        <w:spacing w:before="105" w:after="105" w:line="360" w:lineRule="auto"/>
        <w:rPr>
          <w:rFonts w:cs="Georgia"/>
          <w:szCs w:val="21"/>
          <w:rtl/>
        </w:rPr>
      </w:pPr>
      <w:r>
        <w:rPr>
          <w:rFonts w:ascii="inter" w:eastAsia="inter" w:hAnsi="inter" w:cs="Times New Roman"/>
          <w:color w:val="000000"/>
          <w:szCs w:val="21"/>
          <w:rtl/>
        </w:rPr>
        <w:t>تزييت</w:t>
      </w:r>
      <w:r>
        <w:rPr>
          <w:rFonts w:ascii="inter" w:eastAsia="inter" w:hAnsi="inter" w:cs="inter"/>
          <w:color w:val="000000"/>
          <w:szCs w:val="21"/>
          <w:rtl/>
        </w:rPr>
        <w:t xml:space="preserve"> </w:t>
      </w:r>
      <w:r>
        <w:rPr>
          <w:rFonts w:ascii="inter" w:eastAsia="inter" w:hAnsi="inter" w:cs="Times New Roman"/>
          <w:color w:val="000000"/>
          <w:szCs w:val="21"/>
          <w:rtl/>
        </w:rPr>
        <w:t>الآلات</w:t>
      </w:r>
      <w:r>
        <w:rPr>
          <w:rFonts w:ascii="inter" w:eastAsia="inter" w:hAnsi="inter" w:cs="inter"/>
          <w:color w:val="000000"/>
          <w:szCs w:val="21"/>
          <w:rtl/>
        </w:rPr>
        <w:t xml:space="preserve"> </w:t>
      </w:r>
      <w:r>
        <w:rPr>
          <w:rFonts w:ascii="inter" w:eastAsia="inter" w:hAnsi="inter" w:cs="Times New Roman"/>
          <w:color w:val="000000"/>
          <w:szCs w:val="21"/>
          <w:rtl/>
        </w:rPr>
        <w:t>البحرية</w:t>
      </w:r>
      <w:r>
        <w:rPr>
          <w:rFonts w:ascii="inter" w:eastAsia="inter" w:hAnsi="inter" w:cs="inter"/>
          <w:color w:val="000000"/>
          <w:szCs w:val="21"/>
          <w:rtl/>
        </w:rPr>
        <w:t xml:space="preserve"> (Marine Lubricants): 95%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تحتاج</w:t>
      </w:r>
      <w:r>
        <w:rPr>
          <w:rFonts w:ascii="inter" w:eastAsia="inter" w:hAnsi="inter" w:cs="inter"/>
          <w:color w:val="000000"/>
          <w:szCs w:val="21"/>
          <w:rtl/>
        </w:rPr>
        <w:t xml:space="preserve"> </w:t>
      </w:r>
      <w:r>
        <w:rPr>
          <w:rFonts w:ascii="inter" w:eastAsia="inter" w:hAnsi="inter" w:cs="Times New Roman"/>
          <w:color w:val="000000"/>
          <w:szCs w:val="21"/>
          <w:rtl/>
        </w:rPr>
        <w:t>تعبئة</w:t>
      </w:r>
    </w:p>
    <w:p w14:paraId="23B69FCE" w14:textId="77777777" w:rsidR="00BC5C23" w:rsidRDefault="00BC5C23" w:rsidP="00BC5C23">
      <w:pPr>
        <w:numPr>
          <w:ilvl w:val="0"/>
          <w:numId w:val="59"/>
        </w:numPr>
        <w:bidi/>
        <w:spacing w:before="105" w:after="105" w:line="360" w:lineRule="auto"/>
        <w:rPr>
          <w:rFonts w:cs="Georgia"/>
          <w:szCs w:val="21"/>
          <w:rtl/>
        </w:rPr>
      </w:pPr>
      <w:r>
        <w:rPr>
          <w:rFonts w:ascii="inter" w:eastAsia="inter" w:hAnsi="inter" w:cs="Times New Roman"/>
          <w:color w:val="000000"/>
          <w:szCs w:val="21"/>
          <w:rtl/>
        </w:rPr>
        <w:t>خطوط</w:t>
      </w:r>
      <w:r>
        <w:rPr>
          <w:rFonts w:ascii="inter" w:eastAsia="inter" w:hAnsi="inter" w:cs="inter"/>
          <w:color w:val="000000"/>
          <w:szCs w:val="21"/>
          <w:rtl/>
        </w:rPr>
        <w:t xml:space="preserve"> </w:t>
      </w:r>
      <w:r>
        <w:rPr>
          <w:rFonts w:ascii="inter" w:eastAsia="inter" w:hAnsi="inter" w:cs="Times New Roman"/>
          <w:color w:val="000000"/>
          <w:szCs w:val="21"/>
          <w:rtl/>
        </w:rPr>
        <w:t>الضخ</w:t>
      </w:r>
      <w:r>
        <w:rPr>
          <w:rFonts w:ascii="inter" w:eastAsia="inter" w:hAnsi="inter" w:cs="inter"/>
          <w:color w:val="000000"/>
          <w:szCs w:val="21"/>
          <w:rtl/>
        </w:rPr>
        <w:t xml:space="preserve"> </w:t>
      </w:r>
      <w:r>
        <w:rPr>
          <w:rFonts w:ascii="inter" w:eastAsia="inter" w:hAnsi="inter" w:cs="Times New Roman"/>
          <w:color w:val="000000"/>
          <w:szCs w:val="21"/>
          <w:rtl/>
        </w:rPr>
        <w:t>والصمامات</w:t>
      </w:r>
      <w:r>
        <w:rPr>
          <w:rFonts w:ascii="inter" w:eastAsia="inter" w:hAnsi="inter" w:cs="inter"/>
          <w:color w:val="000000"/>
          <w:szCs w:val="21"/>
          <w:rtl/>
        </w:rPr>
        <w:t xml:space="preserve"> </w:t>
      </w:r>
      <w:r>
        <w:rPr>
          <w:rFonts w:ascii="inter" w:eastAsia="inter" w:hAnsi="inter" w:cs="Times New Roman"/>
          <w:color w:val="000000"/>
          <w:szCs w:val="21"/>
          <w:rtl/>
        </w:rPr>
        <w:t>والأختام</w:t>
      </w:r>
    </w:p>
    <w:p w14:paraId="301D5936" w14:textId="77777777" w:rsidR="00BC5C23" w:rsidRDefault="00BC5C23" w:rsidP="00BC5C23">
      <w:pPr>
        <w:numPr>
          <w:ilvl w:val="0"/>
          <w:numId w:val="59"/>
        </w:numPr>
        <w:bidi/>
        <w:spacing w:before="105" w:after="105" w:line="360" w:lineRule="auto"/>
        <w:rPr>
          <w:rFonts w:cs="Georgia"/>
          <w:szCs w:val="21"/>
          <w:rtl/>
        </w:rPr>
      </w:pPr>
      <w:r>
        <w:rPr>
          <w:rFonts w:ascii="inter" w:eastAsia="inter" w:hAnsi="inter" w:cs="Times New Roman"/>
          <w:color w:val="000000"/>
          <w:szCs w:val="21"/>
          <w:rtl/>
        </w:rPr>
        <w:t>أسطوانات</w:t>
      </w:r>
      <w:r>
        <w:rPr>
          <w:rFonts w:ascii="inter" w:eastAsia="inter" w:hAnsi="inter" w:cs="inter"/>
          <w:color w:val="000000"/>
          <w:szCs w:val="21"/>
          <w:rtl/>
        </w:rPr>
        <w:t xml:space="preserve"> </w:t>
      </w:r>
      <w:r>
        <w:rPr>
          <w:rFonts w:ascii="inter" w:eastAsia="inter" w:hAnsi="inter" w:cs="Times New Roman"/>
          <w:color w:val="000000"/>
          <w:szCs w:val="21"/>
          <w:rtl/>
        </w:rPr>
        <w:t>المحرك</w:t>
      </w:r>
      <w:r>
        <w:rPr>
          <w:rFonts w:ascii="inter" w:eastAsia="inter" w:hAnsi="inter" w:cs="inter"/>
          <w:color w:val="000000"/>
          <w:szCs w:val="21"/>
          <w:rtl/>
        </w:rPr>
        <w:t xml:space="preserve"> </w:t>
      </w:r>
      <w:r>
        <w:rPr>
          <w:rFonts w:ascii="inter" w:eastAsia="inter" w:hAnsi="inter" w:cs="Times New Roman"/>
          <w:color w:val="000000"/>
          <w:szCs w:val="21"/>
          <w:rtl/>
        </w:rPr>
        <w:t>والشنابر</w:t>
      </w:r>
      <w:r>
        <w:rPr>
          <w:rFonts w:ascii="inter" w:eastAsia="inter" w:hAnsi="inter" w:cs="inter"/>
          <w:color w:val="000000"/>
          <w:szCs w:val="21"/>
          <w:rtl/>
        </w:rPr>
        <w:t xml:space="preserve"> (Piston Rings)</w:t>
      </w:r>
    </w:p>
    <w:p w14:paraId="70F42902" w14:textId="77777777" w:rsidR="00BC5C23" w:rsidRDefault="00BC5C23" w:rsidP="00BC5C23">
      <w:pPr>
        <w:numPr>
          <w:ilvl w:val="0"/>
          <w:numId w:val="59"/>
        </w:numPr>
        <w:bidi/>
        <w:spacing w:before="105" w:after="105" w:line="360" w:lineRule="auto"/>
        <w:rPr>
          <w:rFonts w:cs="Georgia"/>
          <w:szCs w:val="21"/>
          <w:rtl/>
        </w:rPr>
      </w:pPr>
      <w:r>
        <w:rPr>
          <w:rFonts w:ascii="inter" w:eastAsia="inter" w:hAnsi="inter" w:cs="Times New Roman"/>
          <w:color w:val="000000"/>
          <w:szCs w:val="21"/>
          <w:rtl/>
        </w:rPr>
        <w:t>قطع</w:t>
      </w:r>
      <w:r>
        <w:rPr>
          <w:rFonts w:ascii="inter" w:eastAsia="inter" w:hAnsi="inter" w:cs="inter"/>
          <w:color w:val="000000"/>
          <w:szCs w:val="21"/>
          <w:rtl/>
        </w:rPr>
        <w:t xml:space="preserve"> </w:t>
      </w:r>
      <w:r>
        <w:rPr>
          <w:rFonts w:ascii="inter" w:eastAsia="inter" w:hAnsi="inter" w:cs="Times New Roman"/>
          <w:color w:val="000000"/>
          <w:szCs w:val="21"/>
          <w:rtl/>
        </w:rPr>
        <w:t>الدفة</w:t>
      </w:r>
      <w:r>
        <w:rPr>
          <w:rFonts w:ascii="inter" w:eastAsia="inter" w:hAnsi="inter" w:cs="inter"/>
          <w:color w:val="000000"/>
          <w:szCs w:val="21"/>
          <w:rtl/>
        </w:rPr>
        <w:t xml:space="preserve"> </w:t>
      </w:r>
      <w:r>
        <w:rPr>
          <w:rFonts w:ascii="inter" w:eastAsia="inter" w:hAnsi="inter" w:cs="Times New Roman"/>
          <w:color w:val="000000"/>
          <w:szCs w:val="21"/>
          <w:rtl/>
        </w:rPr>
        <w:t>والدفاع</w:t>
      </w:r>
      <w:r>
        <w:rPr>
          <w:rFonts w:ascii="inter" w:eastAsia="inter" w:hAnsi="inter" w:cs="inter"/>
          <w:color w:val="000000"/>
          <w:szCs w:val="21"/>
          <w:rtl/>
        </w:rPr>
        <w:t xml:space="preserve"> </w:t>
      </w:r>
      <w:r>
        <w:rPr>
          <w:rFonts w:ascii="inter" w:eastAsia="inter" w:hAnsi="inter" w:cs="Times New Roman"/>
          <w:color w:val="000000"/>
          <w:szCs w:val="21"/>
          <w:rtl/>
        </w:rPr>
        <w:t>الأمامي</w:t>
      </w:r>
    </w:p>
    <w:p w14:paraId="61D61B00"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المؤن</w:t>
      </w:r>
      <w:r>
        <w:rPr>
          <w:rFonts w:ascii="inter" w:eastAsia="inter" w:hAnsi="inter" w:cs="inter"/>
          <w:b/>
          <w:bCs/>
          <w:color w:val="000000"/>
          <w:szCs w:val="21"/>
          <w:rtl/>
        </w:rPr>
        <w:t xml:space="preserve"> </w:t>
      </w:r>
      <w:r>
        <w:rPr>
          <w:rFonts w:ascii="inter" w:eastAsia="inter" w:hAnsi="inter" w:cs="Times New Roman"/>
          <w:b/>
          <w:bCs/>
          <w:color w:val="000000"/>
          <w:szCs w:val="21"/>
          <w:rtl/>
        </w:rPr>
        <w:t>الطازة</w:t>
      </w:r>
      <w:r>
        <w:rPr>
          <w:rFonts w:ascii="inter" w:eastAsia="inter" w:hAnsi="inter" w:cs="inter"/>
          <w:color w:val="000000"/>
          <w:szCs w:val="21"/>
          <w:rtl/>
        </w:rPr>
        <w:t xml:space="preserve"> (25%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الطلب</w:t>
      </w:r>
      <w:r>
        <w:rPr>
          <w:rFonts w:ascii="inter" w:eastAsia="inter" w:hAnsi="inter" w:cs="inter"/>
          <w:color w:val="000000"/>
          <w:szCs w:val="21"/>
          <w:rtl/>
        </w:rPr>
        <w:t>):</w:t>
      </w:r>
    </w:p>
    <w:p w14:paraId="6DD6B0C7" w14:textId="77777777" w:rsidR="00BC5C23" w:rsidRDefault="00BC5C23" w:rsidP="00BC5C23">
      <w:pPr>
        <w:numPr>
          <w:ilvl w:val="0"/>
          <w:numId w:val="60"/>
        </w:numPr>
        <w:bidi/>
        <w:spacing w:before="105" w:after="105" w:line="360" w:lineRule="auto"/>
        <w:rPr>
          <w:rFonts w:cs="Georgia"/>
          <w:szCs w:val="21"/>
          <w:rtl/>
        </w:rPr>
      </w:pPr>
      <w:r>
        <w:rPr>
          <w:rFonts w:ascii="inter" w:eastAsia="inter" w:hAnsi="inter" w:cs="Times New Roman"/>
          <w:color w:val="000000"/>
          <w:szCs w:val="21"/>
          <w:rtl/>
        </w:rPr>
        <w:lastRenderedPageBreak/>
        <w:t>خضروات</w:t>
      </w:r>
      <w:r>
        <w:rPr>
          <w:rFonts w:ascii="inter" w:eastAsia="inter" w:hAnsi="inter" w:cs="inter"/>
          <w:color w:val="000000"/>
          <w:szCs w:val="21"/>
          <w:rtl/>
        </w:rPr>
        <w:t xml:space="preserve"> </w:t>
      </w:r>
      <w:r>
        <w:rPr>
          <w:rFonts w:ascii="inter" w:eastAsia="inter" w:hAnsi="inter" w:cs="Times New Roman"/>
          <w:color w:val="000000"/>
          <w:szCs w:val="21"/>
          <w:rtl/>
        </w:rPr>
        <w:t>طازة</w:t>
      </w:r>
      <w:r>
        <w:rPr>
          <w:rFonts w:ascii="inter" w:eastAsia="inter" w:hAnsi="inter" w:cs="inter"/>
          <w:color w:val="000000"/>
          <w:szCs w:val="21"/>
          <w:rtl/>
        </w:rPr>
        <w:t xml:space="preserve"> (40%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هذه</w:t>
      </w:r>
      <w:r>
        <w:rPr>
          <w:rFonts w:ascii="inter" w:eastAsia="inter" w:hAnsi="inter" w:cs="inter"/>
          <w:color w:val="000000"/>
          <w:szCs w:val="21"/>
          <w:rtl/>
        </w:rPr>
        <w:t xml:space="preserve"> </w:t>
      </w:r>
      <w:r>
        <w:rPr>
          <w:rFonts w:ascii="inter" w:eastAsia="inter" w:hAnsi="inter" w:cs="Times New Roman"/>
          <w:color w:val="000000"/>
          <w:szCs w:val="21"/>
          <w:rtl/>
        </w:rPr>
        <w:t>الفئة</w:t>
      </w:r>
      <w:r>
        <w:rPr>
          <w:rFonts w:ascii="inter" w:eastAsia="inter" w:hAnsi="inter" w:cs="inter"/>
          <w:color w:val="000000"/>
          <w:szCs w:val="21"/>
          <w:rtl/>
        </w:rPr>
        <w:t xml:space="preserve">): </w:t>
      </w:r>
      <w:r>
        <w:rPr>
          <w:rFonts w:ascii="inter" w:eastAsia="inter" w:hAnsi="inter" w:cs="Times New Roman"/>
          <w:color w:val="000000"/>
          <w:szCs w:val="21"/>
          <w:rtl/>
        </w:rPr>
        <w:t>طماطم،</w:t>
      </w:r>
      <w:r>
        <w:rPr>
          <w:rFonts w:ascii="inter" w:eastAsia="inter" w:hAnsi="inter" w:cs="inter"/>
          <w:color w:val="000000"/>
          <w:szCs w:val="21"/>
          <w:rtl/>
        </w:rPr>
        <w:t xml:space="preserve"> </w:t>
      </w:r>
      <w:r>
        <w:rPr>
          <w:rFonts w:ascii="inter" w:eastAsia="inter" w:hAnsi="inter" w:cs="Times New Roman"/>
          <w:color w:val="000000"/>
          <w:szCs w:val="21"/>
          <w:rtl/>
        </w:rPr>
        <w:t>خيار،</w:t>
      </w:r>
      <w:r>
        <w:rPr>
          <w:rFonts w:ascii="inter" w:eastAsia="inter" w:hAnsi="inter" w:cs="inter"/>
          <w:color w:val="000000"/>
          <w:szCs w:val="21"/>
          <w:rtl/>
        </w:rPr>
        <w:t xml:space="preserve"> </w:t>
      </w:r>
      <w:r>
        <w:rPr>
          <w:rFonts w:ascii="inter" w:eastAsia="inter" w:hAnsi="inter" w:cs="Times New Roman"/>
          <w:color w:val="000000"/>
          <w:szCs w:val="21"/>
          <w:rtl/>
        </w:rPr>
        <w:t>جزر،</w:t>
      </w:r>
      <w:r>
        <w:rPr>
          <w:rFonts w:ascii="inter" w:eastAsia="inter" w:hAnsi="inter" w:cs="inter"/>
          <w:color w:val="000000"/>
          <w:szCs w:val="21"/>
          <w:rtl/>
        </w:rPr>
        <w:t xml:space="preserve"> </w:t>
      </w:r>
      <w:r>
        <w:rPr>
          <w:rFonts w:ascii="inter" w:eastAsia="inter" w:hAnsi="inter" w:cs="Times New Roman"/>
          <w:color w:val="000000"/>
          <w:szCs w:val="21"/>
          <w:rtl/>
        </w:rPr>
        <w:t>بصل،</w:t>
      </w:r>
      <w:r>
        <w:rPr>
          <w:rFonts w:ascii="inter" w:eastAsia="inter" w:hAnsi="inter" w:cs="inter"/>
          <w:color w:val="000000"/>
          <w:szCs w:val="21"/>
          <w:rtl/>
        </w:rPr>
        <w:t xml:space="preserve"> </w:t>
      </w:r>
      <w:r>
        <w:rPr>
          <w:rFonts w:ascii="inter" w:eastAsia="inter" w:hAnsi="inter" w:cs="Times New Roman"/>
          <w:color w:val="000000"/>
          <w:szCs w:val="21"/>
          <w:rtl/>
        </w:rPr>
        <w:t>ثوم</w:t>
      </w:r>
    </w:p>
    <w:p w14:paraId="6048C411" w14:textId="77777777" w:rsidR="00BC5C23" w:rsidRDefault="00BC5C23" w:rsidP="00BC5C23">
      <w:pPr>
        <w:numPr>
          <w:ilvl w:val="0"/>
          <w:numId w:val="60"/>
        </w:numPr>
        <w:bidi/>
        <w:spacing w:before="105" w:after="105" w:line="360" w:lineRule="auto"/>
        <w:rPr>
          <w:rFonts w:cs="Georgia"/>
          <w:szCs w:val="21"/>
          <w:rtl/>
        </w:rPr>
      </w:pPr>
      <w:r>
        <w:rPr>
          <w:rFonts w:ascii="inter" w:eastAsia="inter" w:hAnsi="inter" w:cs="Times New Roman"/>
          <w:color w:val="000000"/>
          <w:szCs w:val="21"/>
          <w:rtl/>
        </w:rPr>
        <w:t>دواجن</w:t>
      </w:r>
      <w:r>
        <w:rPr>
          <w:rFonts w:ascii="inter" w:eastAsia="inter" w:hAnsi="inter" w:cs="inter"/>
          <w:color w:val="000000"/>
          <w:szCs w:val="21"/>
          <w:rtl/>
        </w:rPr>
        <w:t xml:space="preserve"> </w:t>
      </w:r>
      <w:r>
        <w:rPr>
          <w:rFonts w:ascii="inter" w:eastAsia="inter" w:hAnsi="inter" w:cs="Times New Roman"/>
          <w:color w:val="000000"/>
          <w:szCs w:val="21"/>
          <w:rtl/>
        </w:rPr>
        <w:t>واللحوم</w:t>
      </w:r>
      <w:r>
        <w:rPr>
          <w:rFonts w:ascii="inter" w:eastAsia="inter" w:hAnsi="inter" w:cs="inter"/>
          <w:color w:val="000000"/>
          <w:szCs w:val="21"/>
          <w:rtl/>
        </w:rPr>
        <w:t xml:space="preserve"> (35%): </w:t>
      </w:r>
      <w:r>
        <w:rPr>
          <w:rFonts w:ascii="inter" w:eastAsia="inter" w:hAnsi="inter" w:cs="Times New Roman"/>
          <w:color w:val="000000"/>
          <w:szCs w:val="21"/>
          <w:rtl/>
        </w:rPr>
        <w:t>دجاج</w:t>
      </w:r>
      <w:r>
        <w:rPr>
          <w:rFonts w:ascii="inter" w:eastAsia="inter" w:hAnsi="inter" w:cs="inter"/>
          <w:color w:val="000000"/>
          <w:szCs w:val="21"/>
          <w:rtl/>
        </w:rPr>
        <w:t xml:space="preserve"> </w:t>
      </w:r>
      <w:r>
        <w:rPr>
          <w:rFonts w:ascii="inter" w:eastAsia="inter" w:hAnsi="inter" w:cs="Times New Roman"/>
          <w:color w:val="000000"/>
          <w:szCs w:val="21"/>
          <w:rtl/>
        </w:rPr>
        <w:t>مجمد</w:t>
      </w:r>
      <w:r>
        <w:rPr>
          <w:rFonts w:ascii="inter" w:eastAsia="inter" w:hAnsi="inter" w:cs="inter"/>
          <w:color w:val="000000"/>
          <w:szCs w:val="21"/>
          <w:rtl/>
        </w:rPr>
        <w:t xml:space="preserve"> </w:t>
      </w:r>
      <w:r>
        <w:rPr>
          <w:rFonts w:ascii="inter" w:eastAsia="inter" w:hAnsi="inter" w:cs="Times New Roman"/>
          <w:color w:val="000000"/>
          <w:szCs w:val="21"/>
          <w:rtl/>
        </w:rPr>
        <w:t>وطازاً،</w:t>
      </w:r>
      <w:r>
        <w:rPr>
          <w:rFonts w:ascii="inter" w:eastAsia="inter" w:hAnsi="inter" w:cs="inter"/>
          <w:color w:val="000000"/>
          <w:szCs w:val="21"/>
          <w:rtl/>
        </w:rPr>
        <w:t xml:space="preserve"> </w:t>
      </w:r>
      <w:r>
        <w:rPr>
          <w:rFonts w:ascii="inter" w:eastAsia="inter" w:hAnsi="inter" w:cs="Times New Roman"/>
          <w:color w:val="000000"/>
          <w:szCs w:val="21"/>
          <w:rtl/>
        </w:rPr>
        <w:t>لحم</w:t>
      </w:r>
      <w:r>
        <w:rPr>
          <w:rFonts w:ascii="inter" w:eastAsia="inter" w:hAnsi="inter" w:cs="inter"/>
          <w:color w:val="000000"/>
          <w:szCs w:val="21"/>
          <w:rtl/>
        </w:rPr>
        <w:t xml:space="preserve"> </w:t>
      </w:r>
      <w:r>
        <w:rPr>
          <w:rFonts w:ascii="inter" w:eastAsia="inter" w:hAnsi="inter" w:cs="Times New Roman"/>
          <w:color w:val="000000"/>
          <w:szCs w:val="21"/>
          <w:rtl/>
        </w:rPr>
        <w:t>بقري</w:t>
      </w:r>
    </w:p>
    <w:p w14:paraId="6296B117" w14:textId="77777777" w:rsidR="00BC5C23" w:rsidRDefault="00BC5C23" w:rsidP="00BC5C23">
      <w:pPr>
        <w:numPr>
          <w:ilvl w:val="0"/>
          <w:numId w:val="60"/>
        </w:numPr>
        <w:bidi/>
        <w:spacing w:before="105" w:after="105" w:line="360" w:lineRule="auto"/>
        <w:rPr>
          <w:rFonts w:cs="Georgia"/>
          <w:szCs w:val="21"/>
          <w:rtl/>
        </w:rPr>
      </w:pPr>
      <w:r>
        <w:rPr>
          <w:rFonts w:ascii="inter" w:eastAsia="inter" w:hAnsi="inter" w:cs="Times New Roman"/>
          <w:color w:val="000000"/>
          <w:szCs w:val="21"/>
          <w:rtl/>
        </w:rPr>
        <w:t>منتجات</w:t>
      </w:r>
      <w:r>
        <w:rPr>
          <w:rFonts w:ascii="inter" w:eastAsia="inter" w:hAnsi="inter" w:cs="inter"/>
          <w:color w:val="000000"/>
          <w:szCs w:val="21"/>
          <w:rtl/>
        </w:rPr>
        <w:t xml:space="preserve"> </w:t>
      </w:r>
      <w:r>
        <w:rPr>
          <w:rFonts w:ascii="inter" w:eastAsia="inter" w:hAnsi="inter" w:cs="Times New Roman"/>
          <w:color w:val="000000"/>
          <w:szCs w:val="21"/>
          <w:rtl/>
        </w:rPr>
        <w:t>ألبان</w:t>
      </w:r>
      <w:r>
        <w:rPr>
          <w:rFonts w:ascii="inter" w:eastAsia="inter" w:hAnsi="inter" w:cs="inter"/>
          <w:color w:val="000000"/>
          <w:szCs w:val="21"/>
          <w:rtl/>
        </w:rPr>
        <w:t xml:space="preserve"> (15%): </w:t>
      </w:r>
      <w:r>
        <w:rPr>
          <w:rFonts w:ascii="inter" w:eastAsia="inter" w:hAnsi="inter" w:cs="Times New Roman"/>
          <w:color w:val="000000"/>
          <w:szCs w:val="21"/>
          <w:rtl/>
        </w:rPr>
        <w:t>حليب،</w:t>
      </w:r>
      <w:r>
        <w:rPr>
          <w:rFonts w:ascii="inter" w:eastAsia="inter" w:hAnsi="inter" w:cs="inter"/>
          <w:color w:val="000000"/>
          <w:szCs w:val="21"/>
          <w:rtl/>
        </w:rPr>
        <w:t xml:space="preserve"> </w:t>
      </w:r>
      <w:r>
        <w:rPr>
          <w:rFonts w:ascii="inter" w:eastAsia="inter" w:hAnsi="inter" w:cs="Times New Roman"/>
          <w:color w:val="000000"/>
          <w:szCs w:val="21"/>
          <w:rtl/>
        </w:rPr>
        <w:t>جبنة،</w:t>
      </w:r>
      <w:r>
        <w:rPr>
          <w:rFonts w:ascii="inter" w:eastAsia="inter" w:hAnsi="inter" w:cs="inter"/>
          <w:color w:val="000000"/>
          <w:szCs w:val="21"/>
          <w:rtl/>
        </w:rPr>
        <w:t xml:space="preserve"> </w:t>
      </w:r>
      <w:r>
        <w:rPr>
          <w:rFonts w:ascii="inter" w:eastAsia="inter" w:hAnsi="inter" w:cs="Times New Roman"/>
          <w:color w:val="000000"/>
          <w:szCs w:val="21"/>
          <w:rtl/>
        </w:rPr>
        <w:t>زبدة</w:t>
      </w:r>
    </w:p>
    <w:p w14:paraId="4A14B54B" w14:textId="77777777" w:rsidR="00BC5C23" w:rsidRDefault="00BC5C23" w:rsidP="00BC5C23">
      <w:pPr>
        <w:numPr>
          <w:ilvl w:val="0"/>
          <w:numId w:val="60"/>
        </w:numPr>
        <w:bidi/>
        <w:spacing w:before="105" w:after="105" w:line="360" w:lineRule="auto"/>
        <w:rPr>
          <w:rFonts w:cs="Georgia"/>
          <w:szCs w:val="21"/>
          <w:rtl/>
        </w:rPr>
      </w:pPr>
      <w:r>
        <w:rPr>
          <w:rFonts w:ascii="inter" w:eastAsia="inter" w:hAnsi="inter" w:cs="Times New Roman"/>
          <w:color w:val="000000"/>
          <w:szCs w:val="21"/>
          <w:rtl/>
        </w:rPr>
        <w:t>منتجات</w:t>
      </w:r>
      <w:r>
        <w:rPr>
          <w:rFonts w:ascii="inter" w:eastAsia="inter" w:hAnsi="inter" w:cs="inter"/>
          <w:color w:val="000000"/>
          <w:szCs w:val="21"/>
          <w:rtl/>
        </w:rPr>
        <w:t xml:space="preserve"> </w:t>
      </w:r>
      <w:r>
        <w:rPr>
          <w:rFonts w:ascii="inter" w:eastAsia="inter" w:hAnsi="inter" w:cs="Times New Roman"/>
          <w:color w:val="000000"/>
          <w:szCs w:val="21"/>
          <w:rtl/>
        </w:rPr>
        <w:t>مخبوزة</w:t>
      </w:r>
      <w:r>
        <w:rPr>
          <w:rFonts w:ascii="inter" w:eastAsia="inter" w:hAnsi="inter" w:cs="inter"/>
          <w:color w:val="000000"/>
          <w:szCs w:val="21"/>
          <w:rtl/>
        </w:rPr>
        <w:t xml:space="preserve"> (10%): </w:t>
      </w:r>
      <w:r>
        <w:rPr>
          <w:rFonts w:ascii="inter" w:eastAsia="inter" w:hAnsi="inter" w:cs="Times New Roman"/>
          <w:color w:val="000000"/>
          <w:szCs w:val="21"/>
          <w:rtl/>
        </w:rPr>
        <w:t>خبز</w:t>
      </w:r>
      <w:r>
        <w:rPr>
          <w:rFonts w:ascii="inter" w:eastAsia="inter" w:hAnsi="inter" w:cs="inter"/>
          <w:color w:val="000000"/>
          <w:szCs w:val="21"/>
          <w:rtl/>
        </w:rPr>
        <w:t xml:space="preserve"> </w:t>
      </w:r>
      <w:r>
        <w:rPr>
          <w:rFonts w:ascii="inter" w:eastAsia="inter" w:hAnsi="inter" w:cs="Times New Roman"/>
          <w:color w:val="000000"/>
          <w:szCs w:val="21"/>
          <w:rtl/>
        </w:rPr>
        <w:t>يومي،</w:t>
      </w:r>
      <w:r>
        <w:rPr>
          <w:rFonts w:ascii="inter" w:eastAsia="inter" w:hAnsi="inter" w:cs="inter"/>
          <w:color w:val="000000"/>
          <w:szCs w:val="21"/>
          <w:rtl/>
        </w:rPr>
        <w:t xml:space="preserve"> </w:t>
      </w:r>
      <w:r>
        <w:rPr>
          <w:rFonts w:ascii="inter" w:eastAsia="inter" w:hAnsi="inter" w:cs="Times New Roman"/>
          <w:color w:val="000000"/>
          <w:szCs w:val="21"/>
          <w:rtl/>
        </w:rPr>
        <w:t>معجنات</w:t>
      </w:r>
    </w:p>
    <w:p w14:paraId="177BD457"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الحبال</w:t>
      </w:r>
      <w:r>
        <w:rPr>
          <w:rFonts w:ascii="inter" w:eastAsia="inter" w:hAnsi="inter" w:cs="inter"/>
          <w:b/>
          <w:bCs/>
          <w:color w:val="000000"/>
          <w:szCs w:val="21"/>
          <w:rtl/>
        </w:rPr>
        <w:t xml:space="preserve"> </w:t>
      </w:r>
      <w:r>
        <w:rPr>
          <w:rFonts w:ascii="inter" w:eastAsia="inter" w:hAnsi="inter" w:cs="Times New Roman"/>
          <w:b/>
          <w:bCs/>
          <w:color w:val="000000"/>
          <w:szCs w:val="21"/>
          <w:rtl/>
        </w:rPr>
        <w:t>والمعدات</w:t>
      </w:r>
      <w:r>
        <w:rPr>
          <w:rFonts w:ascii="inter" w:eastAsia="inter" w:hAnsi="inter" w:cs="inter"/>
          <w:b/>
          <w:bCs/>
          <w:color w:val="000000"/>
          <w:szCs w:val="21"/>
          <w:rtl/>
        </w:rPr>
        <w:t xml:space="preserve"> </w:t>
      </w:r>
      <w:r>
        <w:rPr>
          <w:rFonts w:ascii="inter" w:eastAsia="inter" w:hAnsi="inter" w:cs="Times New Roman"/>
          <w:b/>
          <w:bCs/>
          <w:color w:val="000000"/>
          <w:szCs w:val="21"/>
          <w:rtl/>
        </w:rPr>
        <w:t>الأساسية</w:t>
      </w:r>
      <w:r>
        <w:rPr>
          <w:rFonts w:ascii="inter" w:eastAsia="inter" w:hAnsi="inter" w:cs="inter"/>
          <w:color w:val="000000"/>
          <w:szCs w:val="21"/>
          <w:rtl/>
        </w:rPr>
        <w:t>:</w:t>
      </w:r>
    </w:p>
    <w:p w14:paraId="048DDC22" w14:textId="77777777" w:rsidR="00BC5C23" w:rsidRDefault="00BC5C23" w:rsidP="00BC5C23">
      <w:pPr>
        <w:numPr>
          <w:ilvl w:val="0"/>
          <w:numId w:val="61"/>
        </w:numPr>
        <w:bidi/>
        <w:spacing w:before="105" w:after="105" w:line="360" w:lineRule="auto"/>
        <w:rPr>
          <w:rFonts w:cs="Georgia"/>
          <w:szCs w:val="21"/>
          <w:rtl/>
        </w:rPr>
      </w:pPr>
      <w:r>
        <w:rPr>
          <w:rFonts w:ascii="inter" w:eastAsia="inter" w:hAnsi="inter" w:cs="Times New Roman"/>
          <w:color w:val="000000"/>
          <w:szCs w:val="21"/>
          <w:rtl/>
        </w:rPr>
        <w:t>حبال</w:t>
      </w:r>
      <w:r>
        <w:rPr>
          <w:rFonts w:ascii="inter" w:eastAsia="inter" w:hAnsi="inter" w:cs="inter"/>
          <w:color w:val="000000"/>
          <w:szCs w:val="21"/>
          <w:rtl/>
        </w:rPr>
        <w:t xml:space="preserve"> </w:t>
      </w:r>
      <w:r>
        <w:rPr>
          <w:rFonts w:ascii="inter" w:eastAsia="inter" w:hAnsi="inter" w:cs="Times New Roman"/>
          <w:color w:val="000000"/>
          <w:szCs w:val="21"/>
          <w:rtl/>
        </w:rPr>
        <w:t>متعددة</w:t>
      </w:r>
      <w:r>
        <w:rPr>
          <w:rFonts w:ascii="inter" w:eastAsia="inter" w:hAnsi="inter" w:cs="inter"/>
          <w:color w:val="000000"/>
          <w:szCs w:val="21"/>
          <w:rtl/>
        </w:rPr>
        <w:t xml:space="preserve"> </w:t>
      </w:r>
      <w:r>
        <w:rPr>
          <w:rFonts w:ascii="inter" w:eastAsia="inter" w:hAnsi="inter" w:cs="Times New Roman"/>
          <w:color w:val="000000"/>
          <w:szCs w:val="21"/>
          <w:rtl/>
        </w:rPr>
        <w:t>السُمك</w:t>
      </w:r>
      <w:r>
        <w:rPr>
          <w:rFonts w:ascii="inter" w:eastAsia="inter" w:hAnsi="inter" w:cs="inter"/>
          <w:color w:val="000000"/>
          <w:szCs w:val="21"/>
          <w:rtl/>
        </w:rPr>
        <w:t xml:space="preserve"> (8-12 </w:t>
      </w:r>
      <w:r>
        <w:rPr>
          <w:rFonts w:ascii="inter" w:eastAsia="inter" w:hAnsi="inter" w:cs="Times New Roman"/>
          <w:color w:val="000000"/>
          <w:szCs w:val="21"/>
          <w:rtl/>
        </w:rPr>
        <w:t>بوصة</w:t>
      </w:r>
      <w:r>
        <w:rPr>
          <w:rFonts w:ascii="inter" w:eastAsia="inter" w:hAnsi="inter" w:cs="inter"/>
          <w:color w:val="000000"/>
          <w:szCs w:val="21"/>
          <w:rtl/>
        </w:rPr>
        <w:t>)</w:t>
      </w:r>
    </w:p>
    <w:p w14:paraId="5142C59D" w14:textId="77777777" w:rsidR="00BC5C23" w:rsidRDefault="00BC5C23" w:rsidP="00BC5C23">
      <w:pPr>
        <w:numPr>
          <w:ilvl w:val="0"/>
          <w:numId w:val="61"/>
        </w:numPr>
        <w:bidi/>
        <w:spacing w:before="105" w:after="105" w:line="360" w:lineRule="auto"/>
        <w:rPr>
          <w:rFonts w:cs="Georgia"/>
          <w:szCs w:val="21"/>
          <w:rtl/>
        </w:rPr>
      </w:pPr>
      <w:r>
        <w:rPr>
          <w:rFonts w:ascii="inter" w:eastAsia="inter" w:hAnsi="inter" w:cs="Times New Roman"/>
          <w:color w:val="000000"/>
          <w:szCs w:val="21"/>
          <w:rtl/>
        </w:rPr>
        <w:t>أسلاك</w:t>
      </w:r>
      <w:r>
        <w:rPr>
          <w:rFonts w:ascii="inter" w:eastAsia="inter" w:hAnsi="inter" w:cs="inter"/>
          <w:color w:val="000000"/>
          <w:szCs w:val="21"/>
          <w:rtl/>
        </w:rPr>
        <w:t xml:space="preserve"> </w:t>
      </w:r>
      <w:r>
        <w:rPr>
          <w:rFonts w:ascii="inter" w:eastAsia="inter" w:hAnsi="inter" w:cs="Times New Roman"/>
          <w:color w:val="000000"/>
          <w:szCs w:val="21"/>
          <w:rtl/>
        </w:rPr>
        <w:t>معدنية</w:t>
      </w:r>
      <w:r>
        <w:rPr>
          <w:rFonts w:ascii="inter" w:eastAsia="inter" w:hAnsi="inter" w:cs="inter"/>
          <w:color w:val="000000"/>
          <w:szCs w:val="21"/>
          <w:rtl/>
        </w:rPr>
        <w:t xml:space="preserve"> </w:t>
      </w:r>
      <w:r>
        <w:rPr>
          <w:rFonts w:ascii="inter" w:eastAsia="inter" w:hAnsi="inter" w:cs="Times New Roman"/>
          <w:color w:val="000000"/>
          <w:szCs w:val="21"/>
          <w:rtl/>
        </w:rPr>
        <w:t>قوية</w:t>
      </w:r>
      <w:r>
        <w:rPr>
          <w:rFonts w:ascii="inter" w:eastAsia="inter" w:hAnsi="inter" w:cs="inter"/>
          <w:color w:val="000000"/>
          <w:szCs w:val="21"/>
          <w:rtl/>
        </w:rPr>
        <w:t xml:space="preserve"> (Wire Ropes)</w:t>
      </w:r>
    </w:p>
    <w:p w14:paraId="09A3F9E5" w14:textId="77777777" w:rsidR="00BC5C23" w:rsidRDefault="00BC5C23" w:rsidP="00BC5C23">
      <w:pPr>
        <w:numPr>
          <w:ilvl w:val="0"/>
          <w:numId w:val="61"/>
        </w:numPr>
        <w:bidi/>
        <w:spacing w:before="105" w:after="105" w:line="360" w:lineRule="auto"/>
        <w:rPr>
          <w:rFonts w:cs="Georgia"/>
          <w:szCs w:val="21"/>
          <w:rtl/>
        </w:rPr>
      </w:pPr>
      <w:r>
        <w:rPr>
          <w:rFonts w:ascii="inter" w:eastAsia="inter" w:hAnsi="inter" w:cs="Times New Roman"/>
          <w:color w:val="000000"/>
          <w:szCs w:val="21"/>
          <w:rtl/>
        </w:rPr>
        <w:t>أحزمة</w:t>
      </w:r>
      <w:r>
        <w:rPr>
          <w:rFonts w:ascii="inter" w:eastAsia="inter" w:hAnsi="inter" w:cs="inter"/>
          <w:color w:val="000000"/>
          <w:szCs w:val="21"/>
          <w:rtl/>
        </w:rPr>
        <w:t xml:space="preserve"> </w:t>
      </w:r>
      <w:r>
        <w:rPr>
          <w:rFonts w:ascii="inter" w:eastAsia="inter" w:hAnsi="inter" w:cs="Times New Roman"/>
          <w:color w:val="000000"/>
          <w:szCs w:val="21"/>
          <w:rtl/>
        </w:rPr>
        <w:t>النقل</w:t>
      </w:r>
      <w:r>
        <w:rPr>
          <w:rFonts w:ascii="inter" w:eastAsia="inter" w:hAnsi="inter" w:cs="inter"/>
          <w:color w:val="000000"/>
          <w:szCs w:val="21"/>
          <w:rtl/>
        </w:rPr>
        <w:t xml:space="preserve"> </w:t>
      </w:r>
      <w:r>
        <w:rPr>
          <w:rFonts w:ascii="inter" w:eastAsia="inter" w:hAnsi="inter" w:cs="Times New Roman"/>
          <w:color w:val="000000"/>
          <w:szCs w:val="21"/>
          <w:rtl/>
        </w:rPr>
        <w:t>والرافعات</w:t>
      </w:r>
    </w:p>
    <w:p w14:paraId="72B68235"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المواد</w:t>
      </w:r>
      <w:r>
        <w:rPr>
          <w:rFonts w:ascii="inter" w:eastAsia="inter" w:hAnsi="inter" w:cs="inter"/>
          <w:b/>
          <w:bCs/>
          <w:color w:val="000000"/>
          <w:szCs w:val="21"/>
          <w:rtl/>
        </w:rPr>
        <w:t xml:space="preserve"> </w:t>
      </w:r>
      <w:r>
        <w:rPr>
          <w:rFonts w:ascii="inter" w:eastAsia="inter" w:hAnsi="inter" w:cs="Times New Roman"/>
          <w:b/>
          <w:bCs/>
          <w:color w:val="000000"/>
          <w:szCs w:val="21"/>
          <w:rtl/>
        </w:rPr>
        <w:t>الكيماوية</w:t>
      </w:r>
      <w:r>
        <w:rPr>
          <w:rFonts w:ascii="inter" w:eastAsia="inter" w:hAnsi="inter" w:cs="inter"/>
          <w:b/>
          <w:bCs/>
          <w:color w:val="000000"/>
          <w:szCs w:val="21"/>
          <w:rtl/>
        </w:rPr>
        <w:t xml:space="preserve"> </w:t>
      </w:r>
      <w:r>
        <w:rPr>
          <w:rFonts w:ascii="inter" w:eastAsia="inter" w:hAnsi="inter" w:cs="Times New Roman"/>
          <w:b/>
          <w:bCs/>
          <w:color w:val="000000"/>
          <w:szCs w:val="21"/>
          <w:rtl/>
        </w:rPr>
        <w:t>والتنظيف</w:t>
      </w:r>
      <w:r>
        <w:rPr>
          <w:rFonts w:ascii="inter" w:eastAsia="inter" w:hAnsi="inter" w:cs="inter"/>
          <w:color w:val="000000"/>
          <w:szCs w:val="21"/>
          <w:rtl/>
        </w:rPr>
        <w:t>:</w:t>
      </w:r>
    </w:p>
    <w:p w14:paraId="5EAE180C" w14:textId="77777777" w:rsidR="00BC5C23" w:rsidRDefault="00BC5C23" w:rsidP="00BC5C23">
      <w:pPr>
        <w:numPr>
          <w:ilvl w:val="0"/>
          <w:numId w:val="62"/>
        </w:numPr>
        <w:bidi/>
        <w:spacing w:before="105" w:after="105" w:line="360" w:lineRule="auto"/>
        <w:rPr>
          <w:rFonts w:cs="Georgia"/>
          <w:szCs w:val="21"/>
          <w:rtl/>
        </w:rPr>
      </w:pPr>
      <w:r>
        <w:rPr>
          <w:rFonts w:ascii="inter" w:eastAsia="inter" w:hAnsi="inter" w:cs="Times New Roman"/>
          <w:color w:val="000000"/>
          <w:szCs w:val="21"/>
          <w:rtl/>
        </w:rPr>
        <w:t>مواد</w:t>
      </w:r>
      <w:r>
        <w:rPr>
          <w:rFonts w:ascii="inter" w:eastAsia="inter" w:hAnsi="inter" w:cs="inter"/>
          <w:color w:val="000000"/>
          <w:szCs w:val="21"/>
          <w:rtl/>
        </w:rPr>
        <w:t xml:space="preserve"> </w:t>
      </w:r>
      <w:r>
        <w:rPr>
          <w:rFonts w:ascii="inter" w:eastAsia="inter" w:hAnsi="inter" w:cs="Times New Roman"/>
          <w:color w:val="000000"/>
          <w:szCs w:val="21"/>
          <w:rtl/>
        </w:rPr>
        <w:t>التنظيف</w:t>
      </w:r>
      <w:r>
        <w:rPr>
          <w:rFonts w:ascii="inter" w:eastAsia="inter" w:hAnsi="inter" w:cs="inter"/>
          <w:color w:val="000000"/>
          <w:szCs w:val="21"/>
          <w:rtl/>
        </w:rPr>
        <w:t xml:space="preserve"> </w:t>
      </w:r>
      <w:r>
        <w:rPr>
          <w:rFonts w:ascii="inter" w:eastAsia="inter" w:hAnsi="inter" w:cs="Times New Roman"/>
          <w:color w:val="000000"/>
          <w:szCs w:val="21"/>
          <w:rtl/>
        </w:rPr>
        <w:t>والتطهير</w:t>
      </w:r>
    </w:p>
    <w:p w14:paraId="57DD7AAC" w14:textId="77777777" w:rsidR="00BC5C23" w:rsidRDefault="00BC5C23" w:rsidP="00BC5C23">
      <w:pPr>
        <w:numPr>
          <w:ilvl w:val="0"/>
          <w:numId w:val="62"/>
        </w:numPr>
        <w:bidi/>
        <w:spacing w:before="105" w:after="105" w:line="360" w:lineRule="auto"/>
        <w:rPr>
          <w:rFonts w:cs="Georgia"/>
          <w:szCs w:val="21"/>
          <w:rtl/>
        </w:rPr>
      </w:pPr>
      <w:r>
        <w:rPr>
          <w:rFonts w:ascii="inter" w:eastAsia="inter" w:hAnsi="inter" w:cs="Times New Roman"/>
          <w:color w:val="000000"/>
          <w:szCs w:val="21"/>
          <w:rtl/>
        </w:rPr>
        <w:t>مواد</w:t>
      </w:r>
      <w:r>
        <w:rPr>
          <w:rFonts w:ascii="inter" w:eastAsia="inter" w:hAnsi="inter" w:cs="inter"/>
          <w:color w:val="000000"/>
          <w:szCs w:val="21"/>
          <w:rtl/>
        </w:rPr>
        <w:t xml:space="preserve"> </w:t>
      </w:r>
      <w:r>
        <w:rPr>
          <w:rFonts w:ascii="inter" w:eastAsia="inter" w:hAnsi="inter" w:cs="Times New Roman"/>
          <w:color w:val="000000"/>
          <w:szCs w:val="21"/>
          <w:rtl/>
        </w:rPr>
        <w:t>معالجة</w:t>
      </w:r>
      <w:r>
        <w:rPr>
          <w:rFonts w:ascii="inter" w:eastAsia="inter" w:hAnsi="inter" w:cs="inter"/>
          <w:color w:val="000000"/>
          <w:szCs w:val="21"/>
          <w:rtl/>
        </w:rPr>
        <w:t xml:space="preserve"> </w:t>
      </w:r>
      <w:r>
        <w:rPr>
          <w:rFonts w:ascii="inter" w:eastAsia="inter" w:hAnsi="inter" w:cs="Times New Roman"/>
          <w:color w:val="000000"/>
          <w:szCs w:val="21"/>
          <w:rtl/>
        </w:rPr>
        <w:t>المياه</w:t>
      </w:r>
    </w:p>
    <w:p w14:paraId="66B7EB0E" w14:textId="77777777" w:rsidR="00BC5C23" w:rsidRDefault="00BC5C23" w:rsidP="00BC5C23">
      <w:pPr>
        <w:numPr>
          <w:ilvl w:val="0"/>
          <w:numId w:val="62"/>
        </w:numPr>
        <w:bidi/>
        <w:spacing w:before="105" w:after="105" w:line="360" w:lineRule="auto"/>
        <w:rPr>
          <w:rFonts w:cs="Georgia"/>
          <w:szCs w:val="21"/>
          <w:rtl/>
        </w:rPr>
      </w:pPr>
      <w:r>
        <w:rPr>
          <w:rFonts w:ascii="inter" w:eastAsia="inter" w:hAnsi="inter" w:cs="Times New Roman"/>
          <w:color w:val="000000"/>
          <w:szCs w:val="21"/>
          <w:rtl/>
        </w:rPr>
        <w:t>مزيلات</w:t>
      </w:r>
      <w:r>
        <w:rPr>
          <w:rFonts w:ascii="inter" w:eastAsia="inter" w:hAnsi="inter" w:cs="inter"/>
          <w:color w:val="000000"/>
          <w:szCs w:val="21"/>
          <w:rtl/>
        </w:rPr>
        <w:t xml:space="preserve"> </w:t>
      </w:r>
      <w:r>
        <w:rPr>
          <w:rFonts w:ascii="inter" w:eastAsia="inter" w:hAnsi="inter" w:cs="Times New Roman"/>
          <w:color w:val="000000"/>
          <w:szCs w:val="21"/>
          <w:rtl/>
        </w:rPr>
        <w:t>الصدأ</w:t>
      </w:r>
    </w:p>
    <w:p w14:paraId="38C1585F"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معدات</w:t>
      </w:r>
      <w:r>
        <w:rPr>
          <w:rFonts w:ascii="inter" w:eastAsia="inter" w:hAnsi="inter" w:cs="inter"/>
          <w:b/>
          <w:bCs/>
          <w:color w:val="000000"/>
          <w:szCs w:val="21"/>
          <w:rtl/>
        </w:rPr>
        <w:t xml:space="preserve"> </w:t>
      </w:r>
      <w:r>
        <w:rPr>
          <w:rFonts w:ascii="inter" w:eastAsia="inter" w:hAnsi="inter" w:cs="Times New Roman"/>
          <w:b/>
          <w:bCs/>
          <w:color w:val="000000"/>
          <w:szCs w:val="21"/>
          <w:rtl/>
        </w:rPr>
        <w:t>الأمان</w:t>
      </w:r>
      <w:r>
        <w:rPr>
          <w:rFonts w:ascii="inter" w:eastAsia="inter" w:hAnsi="inter" w:cs="inter"/>
          <w:b/>
          <w:bCs/>
          <w:color w:val="000000"/>
          <w:szCs w:val="21"/>
          <w:rtl/>
        </w:rPr>
        <w:t xml:space="preserve"> </w:t>
      </w:r>
      <w:r>
        <w:rPr>
          <w:rFonts w:ascii="inter" w:eastAsia="inter" w:hAnsi="inter" w:cs="Times New Roman"/>
          <w:b/>
          <w:bCs/>
          <w:color w:val="000000"/>
          <w:szCs w:val="21"/>
          <w:rtl/>
        </w:rPr>
        <w:t>والإنقاذ</w:t>
      </w:r>
      <w:r>
        <w:rPr>
          <w:rFonts w:ascii="inter" w:eastAsia="inter" w:hAnsi="inter" w:cs="inter"/>
          <w:color w:val="000000"/>
          <w:szCs w:val="21"/>
          <w:rtl/>
        </w:rPr>
        <w:t>:</w:t>
      </w:r>
    </w:p>
    <w:p w14:paraId="6C67F7A5" w14:textId="77777777" w:rsidR="00BC5C23" w:rsidRDefault="00BC5C23" w:rsidP="00BC5C23">
      <w:pPr>
        <w:numPr>
          <w:ilvl w:val="0"/>
          <w:numId w:val="63"/>
        </w:numPr>
        <w:bidi/>
        <w:spacing w:before="105" w:after="105" w:line="360" w:lineRule="auto"/>
        <w:rPr>
          <w:rFonts w:cs="Georgia"/>
          <w:szCs w:val="21"/>
          <w:rtl/>
        </w:rPr>
      </w:pPr>
      <w:r>
        <w:rPr>
          <w:rFonts w:ascii="inter" w:eastAsia="inter" w:hAnsi="inter" w:cs="Times New Roman"/>
          <w:color w:val="000000"/>
          <w:szCs w:val="21"/>
          <w:rtl/>
        </w:rPr>
        <w:t>مطفئات</w:t>
      </w:r>
      <w:r>
        <w:rPr>
          <w:rFonts w:ascii="inter" w:eastAsia="inter" w:hAnsi="inter" w:cs="inter"/>
          <w:color w:val="000000"/>
          <w:szCs w:val="21"/>
          <w:rtl/>
        </w:rPr>
        <w:t xml:space="preserve"> </w:t>
      </w:r>
      <w:r>
        <w:rPr>
          <w:rFonts w:ascii="inter" w:eastAsia="inter" w:hAnsi="inter" w:cs="Times New Roman"/>
          <w:color w:val="000000"/>
          <w:szCs w:val="21"/>
          <w:rtl/>
        </w:rPr>
        <w:t>حريق</w:t>
      </w:r>
      <w:r>
        <w:rPr>
          <w:rFonts w:ascii="inter" w:eastAsia="inter" w:hAnsi="inter" w:cs="inter"/>
          <w:color w:val="000000"/>
          <w:szCs w:val="21"/>
          <w:rtl/>
        </w:rPr>
        <w:t xml:space="preserve"> (</w:t>
      </w:r>
      <w:r>
        <w:rPr>
          <w:rFonts w:ascii="inter" w:eastAsia="inter" w:hAnsi="inter" w:cs="Times New Roman"/>
          <w:color w:val="000000"/>
          <w:szCs w:val="21"/>
          <w:rtl/>
        </w:rPr>
        <w:t>أنواع</w:t>
      </w:r>
      <w:r>
        <w:rPr>
          <w:rFonts w:ascii="inter" w:eastAsia="inter" w:hAnsi="inter" w:cs="inter"/>
          <w:color w:val="000000"/>
          <w:szCs w:val="21"/>
          <w:rtl/>
        </w:rPr>
        <w:t xml:space="preserve"> </w:t>
      </w:r>
      <w:r>
        <w:rPr>
          <w:rFonts w:ascii="inter" w:eastAsia="inter" w:hAnsi="inter" w:cs="Times New Roman"/>
          <w:color w:val="000000"/>
          <w:szCs w:val="21"/>
          <w:rtl/>
        </w:rPr>
        <w:t>مختلفة</w:t>
      </w:r>
      <w:r>
        <w:rPr>
          <w:rFonts w:ascii="inter" w:eastAsia="inter" w:hAnsi="inter" w:cs="inter"/>
          <w:color w:val="000000"/>
          <w:szCs w:val="21"/>
          <w:rtl/>
        </w:rPr>
        <w:t>)</w:t>
      </w:r>
    </w:p>
    <w:p w14:paraId="6B946B8D" w14:textId="77777777" w:rsidR="00BC5C23" w:rsidRDefault="00BC5C23" w:rsidP="00BC5C23">
      <w:pPr>
        <w:numPr>
          <w:ilvl w:val="0"/>
          <w:numId w:val="63"/>
        </w:numPr>
        <w:bidi/>
        <w:spacing w:before="105" w:after="105" w:line="360" w:lineRule="auto"/>
        <w:rPr>
          <w:rFonts w:cs="Georgia"/>
          <w:szCs w:val="21"/>
          <w:rtl/>
        </w:rPr>
      </w:pPr>
      <w:r>
        <w:rPr>
          <w:rFonts w:ascii="inter" w:eastAsia="inter" w:hAnsi="inter" w:cs="Times New Roman"/>
          <w:color w:val="000000"/>
          <w:szCs w:val="21"/>
          <w:rtl/>
        </w:rPr>
        <w:t>خطوط</w:t>
      </w:r>
      <w:r>
        <w:rPr>
          <w:rFonts w:ascii="inter" w:eastAsia="inter" w:hAnsi="inter" w:cs="inter"/>
          <w:color w:val="000000"/>
          <w:szCs w:val="21"/>
          <w:rtl/>
        </w:rPr>
        <w:t xml:space="preserve"> </w:t>
      </w:r>
      <w:r>
        <w:rPr>
          <w:rFonts w:ascii="inter" w:eastAsia="inter" w:hAnsi="inter" w:cs="Times New Roman"/>
          <w:color w:val="000000"/>
          <w:szCs w:val="21"/>
          <w:rtl/>
        </w:rPr>
        <w:t>الإنقاذ</w:t>
      </w:r>
      <w:r>
        <w:rPr>
          <w:rFonts w:ascii="inter" w:eastAsia="inter" w:hAnsi="inter" w:cs="inter"/>
          <w:color w:val="000000"/>
          <w:szCs w:val="21"/>
          <w:rtl/>
        </w:rPr>
        <w:t xml:space="preserve"> </w:t>
      </w:r>
      <w:r>
        <w:rPr>
          <w:rFonts w:ascii="inter" w:eastAsia="inter" w:hAnsi="inter" w:cs="Times New Roman"/>
          <w:color w:val="000000"/>
          <w:szCs w:val="21"/>
          <w:rtl/>
        </w:rPr>
        <w:t>والسترات</w:t>
      </w:r>
      <w:r>
        <w:rPr>
          <w:rFonts w:ascii="inter" w:eastAsia="inter" w:hAnsi="inter" w:cs="inter"/>
          <w:color w:val="000000"/>
          <w:szCs w:val="21"/>
          <w:rtl/>
        </w:rPr>
        <w:t xml:space="preserve"> </w:t>
      </w:r>
      <w:r>
        <w:rPr>
          <w:rFonts w:ascii="inter" w:eastAsia="inter" w:hAnsi="inter" w:cs="Times New Roman"/>
          <w:color w:val="000000"/>
          <w:szCs w:val="21"/>
          <w:rtl/>
        </w:rPr>
        <w:t>الخاصة</w:t>
      </w:r>
    </w:p>
    <w:p w14:paraId="37EEEEBE" w14:textId="77777777" w:rsidR="00BC5C23" w:rsidRDefault="00BC5C23" w:rsidP="00BC5C23">
      <w:pPr>
        <w:numPr>
          <w:ilvl w:val="0"/>
          <w:numId w:val="63"/>
        </w:numPr>
        <w:bidi/>
        <w:spacing w:before="105" w:after="105" w:line="360" w:lineRule="auto"/>
        <w:rPr>
          <w:rFonts w:cs="Georgia"/>
          <w:szCs w:val="21"/>
          <w:rtl/>
        </w:rPr>
      </w:pPr>
      <w:r>
        <w:rPr>
          <w:rFonts w:ascii="inter" w:eastAsia="inter" w:hAnsi="inter" w:cs="Times New Roman"/>
          <w:color w:val="000000"/>
          <w:szCs w:val="21"/>
          <w:rtl/>
        </w:rPr>
        <w:t>صناديق</w:t>
      </w:r>
      <w:r>
        <w:rPr>
          <w:rFonts w:ascii="inter" w:eastAsia="inter" w:hAnsi="inter" w:cs="inter"/>
          <w:color w:val="000000"/>
          <w:szCs w:val="21"/>
          <w:rtl/>
        </w:rPr>
        <w:t xml:space="preserve"> </w:t>
      </w:r>
      <w:r>
        <w:rPr>
          <w:rFonts w:ascii="inter" w:eastAsia="inter" w:hAnsi="inter" w:cs="Times New Roman"/>
          <w:color w:val="000000"/>
          <w:szCs w:val="21"/>
          <w:rtl/>
        </w:rPr>
        <w:t>الإسعافات</w:t>
      </w:r>
      <w:r>
        <w:rPr>
          <w:rFonts w:ascii="inter" w:eastAsia="inter" w:hAnsi="inter" w:cs="inter"/>
          <w:color w:val="000000"/>
          <w:szCs w:val="21"/>
          <w:rtl/>
        </w:rPr>
        <w:t xml:space="preserve"> </w:t>
      </w:r>
      <w:r>
        <w:rPr>
          <w:rFonts w:ascii="inter" w:eastAsia="inter" w:hAnsi="inter" w:cs="Times New Roman"/>
          <w:color w:val="000000"/>
          <w:szCs w:val="21"/>
          <w:rtl/>
        </w:rPr>
        <w:t>الأولية</w:t>
      </w:r>
    </w:p>
    <w:p w14:paraId="6449C5DD" w14:textId="77777777" w:rsidR="00BC5C23" w:rsidRDefault="00BC5C23" w:rsidP="00BC5C23">
      <w:pPr>
        <w:bidi/>
        <w:spacing w:before="315" w:after="105" w:line="360" w:lineRule="auto"/>
        <w:ind w:left="-30"/>
        <w:rPr>
          <w:rFonts w:cs="Georgia"/>
          <w:szCs w:val="21"/>
          <w:rtl/>
        </w:rPr>
      </w:pPr>
      <w:bookmarkStart w:id="70" w:name="bm_6_2_اختلافات_الطلب_حسب_نوع_السفينة"/>
      <w:r>
        <w:rPr>
          <w:rFonts w:ascii="inter" w:eastAsia="inter" w:hAnsi="inter" w:cs="inter"/>
          <w:b/>
          <w:bCs/>
          <w:color w:val="000000"/>
          <w:sz w:val="24"/>
          <w:szCs w:val="24"/>
          <w:rtl/>
        </w:rPr>
        <w:t xml:space="preserve">6.2 </w:t>
      </w:r>
      <w:r>
        <w:rPr>
          <w:rFonts w:ascii="inter" w:eastAsia="inter" w:hAnsi="inter" w:cs="Times New Roman"/>
          <w:b/>
          <w:bCs/>
          <w:color w:val="000000"/>
          <w:sz w:val="24"/>
          <w:szCs w:val="24"/>
          <w:rtl/>
        </w:rPr>
        <w:t>اختلافات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الطلب</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حسب</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نوع</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السفينة</w:t>
      </w:r>
      <w:bookmarkEnd w:id="70"/>
    </w:p>
    <w:p w14:paraId="7D389D20"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الناقلات</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تطلب</w:t>
      </w:r>
      <w:r>
        <w:rPr>
          <w:rFonts w:ascii="inter" w:eastAsia="inter" w:hAnsi="inter" w:cs="inter"/>
          <w:color w:val="000000"/>
          <w:szCs w:val="21"/>
          <w:rtl/>
        </w:rPr>
        <w:t xml:space="preserve"> </w:t>
      </w:r>
      <w:r>
        <w:rPr>
          <w:rFonts w:ascii="inter" w:eastAsia="inter" w:hAnsi="inter" w:cs="Times New Roman"/>
          <w:color w:val="000000"/>
          <w:szCs w:val="21"/>
          <w:rtl/>
        </w:rPr>
        <w:t>بشكل</w:t>
      </w:r>
      <w:r>
        <w:rPr>
          <w:rFonts w:ascii="inter" w:eastAsia="inter" w:hAnsi="inter" w:cs="inter"/>
          <w:color w:val="000000"/>
          <w:szCs w:val="21"/>
          <w:rtl/>
        </w:rPr>
        <w:t xml:space="preserve"> </w:t>
      </w:r>
      <w:r>
        <w:rPr>
          <w:rFonts w:ascii="inter" w:eastAsia="inter" w:hAnsi="inter" w:cs="Times New Roman"/>
          <w:color w:val="000000"/>
          <w:szCs w:val="21"/>
          <w:rtl/>
        </w:rPr>
        <w:t>أساسي</w:t>
      </w:r>
      <w:r>
        <w:rPr>
          <w:rFonts w:ascii="inter" w:eastAsia="inter" w:hAnsi="inter" w:cs="inter"/>
          <w:color w:val="000000"/>
          <w:szCs w:val="21"/>
          <w:rtl/>
        </w:rPr>
        <w:t xml:space="preserve"> </w:t>
      </w:r>
      <w:r>
        <w:rPr>
          <w:rFonts w:ascii="inter" w:eastAsia="inter" w:hAnsi="inter" w:cs="Times New Roman"/>
          <w:color w:val="000000"/>
          <w:szCs w:val="21"/>
          <w:rtl/>
        </w:rPr>
        <w:t>مواد</w:t>
      </w:r>
      <w:r>
        <w:rPr>
          <w:rFonts w:ascii="inter" w:eastAsia="inter" w:hAnsi="inter" w:cs="inter"/>
          <w:color w:val="000000"/>
          <w:szCs w:val="21"/>
          <w:rtl/>
        </w:rPr>
        <w:t xml:space="preserve"> </w:t>
      </w:r>
      <w:r>
        <w:rPr>
          <w:rFonts w:ascii="inter" w:eastAsia="inter" w:hAnsi="inter" w:cs="Times New Roman"/>
          <w:color w:val="000000"/>
          <w:szCs w:val="21"/>
          <w:rtl/>
        </w:rPr>
        <w:t>كيماوية</w:t>
      </w:r>
      <w:r>
        <w:rPr>
          <w:rFonts w:ascii="inter" w:eastAsia="inter" w:hAnsi="inter" w:cs="inter"/>
          <w:color w:val="000000"/>
          <w:szCs w:val="21"/>
          <w:rtl/>
        </w:rPr>
        <w:t xml:space="preserve"> </w:t>
      </w:r>
      <w:r>
        <w:rPr>
          <w:rFonts w:ascii="inter" w:eastAsia="inter" w:hAnsi="inter" w:cs="Times New Roman"/>
          <w:color w:val="000000"/>
          <w:szCs w:val="21"/>
          <w:rtl/>
        </w:rPr>
        <w:t>آمنة</w:t>
      </w:r>
      <w:r>
        <w:rPr>
          <w:rFonts w:ascii="inter" w:eastAsia="inter" w:hAnsi="inter" w:cs="inter"/>
          <w:color w:val="000000"/>
          <w:szCs w:val="21"/>
          <w:rtl/>
        </w:rPr>
        <w:t xml:space="preserve"> (98% </w:t>
      </w:r>
      <w:r>
        <w:rPr>
          <w:rFonts w:ascii="inter" w:eastAsia="inter" w:hAnsi="inter" w:cs="Times New Roman"/>
          <w:color w:val="000000"/>
          <w:szCs w:val="21"/>
          <w:rtl/>
        </w:rPr>
        <w:t>منها</w:t>
      </w:r>
      <w:r>
        <w:rPr>
          <w:rFonts w:ascii="inter" w:eastAsia="inter" w:hAnsi="inter" w:cs="inter"/>
          <w:color w:val="000000"/>
          <w:szCs w:val="21"/>
          <w:rtl/>
        </w:rPr>
        <w:t xml:space="preserve"> </w:t>
      </w:r>
      <w:r>
        <w:rPr>
          <w:rFonts w:ascii="inter" w:eastAsia="inter" w:hAnsi="inter" w:cs="Times New Roman"/>
          <w:color w:val="000000"/>
          <w:szCs w:val="21"/>
          <w:rtl/>
        </w:rPr>
        <w:t>تحتاج</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w:t>
      </w:r>
      <w:r>
        <w:rPr>
          <w:rFonts w:ascii="inter" w:eastAsia="inter" w:hAnsi="inter" w:cs="inter"/>
          <w:color w:val="000000"/>
          <w:szCs w:val="21"/>
          <w:rtl/>
        </w:rPr>
        <w:br/>
      </w:r>
      <w:r>
        <w:rPr>
          <w:rFonts w:ascii="inter" w:eastAsia="inter" w:hAnsi="inter" w:cs="Times New Roman"/>
          <w:b/>
          <w:bCs/>
          <w:color w:val="000000"/>
          <w:szCs w:val="21"/>
          <w:rtl/>
        </w:rPr>
        <w:t>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البضائع</w:t>
      </w:r>
      <w:r>
        <w:rPr>
          <w:rFonts w:ascii="inter" w:eastAsia="inter" w:hAnsi="inter" w:cs="inter"/>
          <w:b/>
          <w:bCs/>
          <w:color w:val="000000"/>
          <w:szCs w:val="21"/>
          <w:rtl/>
        </w:rPr>
        <w:t xml:space="preserve"> </w:t>
      </w:r>
      <w:r>
        <w:rPr>
          <w:rFonts w:ascii="inter" w:eastAsia="inter" w:hAnsi="inter" w:cs="Times New Roman"/>
          <w:b/>
          <w:bCs/>
          <w:color w:val="000000"/>
          <w:szCs w:val="21"/>
          <w:rtl/>
        </w:rPr>
        <w:t>الجافة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إمدادات</w:t>
      </w:r>
      <w:r>
        <w:rPr>
          <w:rFonts w:ascii="inter" w:eastAsia="inter" w:hAnsi="inter" w:cs="inter"/>
          <w:color w:val="000000"/>
          <w:szCs w:val="21"/>
          <w:rtl/>
        </w:rPr>
        <w:t xml:space="preserve"> </w:t>
      </w:r>
      <w:r>
        <w:rPr>
          <w:rFonts w:ascii="inter" w:eastAsia="inter" w:hAnsi="inter" w:cs="Times New Roman"/>
          <w:color w:val="000000"/>
          <w:szCs w:val="21"/>
          <w:rtl/>
        </w:rPr>
        <w:t>محرك</w:t>
      </w:r>
      <w:r>
        <w:rPr>
          <w:rFonts w:ascii="inter" w:eastAsia="inter" w:hAnsi="inter" w:cs="inter"/>
          <w:color w:val="000000"/>
          <w:szCs w:val="21"/>
          <w:rtl/>
        </w:rPr>
        <w:t xml:space="preserve"> </w:t>
      </w:r>
      <w:r>
        <w:rPr>
          <w:rFonts w:ascii="inter" w:eastAsia="inter" w:hAnsi="inter" w:cs="Times New Roman"/>
          <w:color w:val="000000"/>
          <w:szCs w:val="21"/>
          <w:rtl/>
        </w:rPr>
        <w:t>عالية</w:t>
      </w:r>
      <w:r>
        <w:rPr>
          <w:rFonts w:ascii="inter" w:eastAsia="inter" w:hAnsi="inter" w:cs="inter"/>
          <w:color w:val="000000"/>
          <w:szCs w:val="21"/>
          <w:rtl/>
        </w:rPr>
        <w:t xml:space="preserve"> </w:t>
      </w:r>
      <w:r>
        <w:rPr>
          <w:rFonts w:ascii="inter" w:eastAsia="inter" w:hAnsi="inter" w:cs="Times New Roman"/>
          <w:color w:val="000000"/>
          <w:szCs w:val="21"/>
          <w:rtl/>
        </w:rPr>
        <w:t>وحبال</w:t>
      </w:r>
      <w:r>
        <w:rPr>
          <w:rFonts w:ascii="inter" w:eastAsia="inter" w:hAnsi="inter" w:cs="inter"/>
          <w:color w:val="000000"/>
          <w:szCs w:val="21"/>
          <w:rtl/>
        </w:rPr>
        <w:t xml:space="preserve"> </w:t>
      </w:r>
      <w:r>
        <w:rPr>
          <w:rFonts w:ascii="inter" w:eastAsia="inter" w:hAnsi="inter" w:cs="Times New Roman"/>
          <w:color w:val="000000"/>
          <w:szCs w:val="21"/>
          <w:rtl/>
        </w:rPr>
        <w:t>قوية</w:t>
      </w:r>
      <w:r>
        <w:rPr>
          <w:rFonts w:ascii="inter" w:eastAsia="inter" w:hAnsi="inter" w:cs="inter"/>
          <w:color w:val="000000"/>
          <w:szCs w:val="21"/>
          <w:rtl/>
        </w:rPr>
        <w:t xml:space="preserve"> </w:t>
      </w:r>
      <w:r>
        <w:rPr>
          <w:rFonts w:ascii="inter" w:eastAsia="inter" w:hAnsi="inter" w:cs="Times New Roman"/>
          <w:color w:val="000000"/>
          <w:szCs w:val="21"/>
          <w:rtl/>
        </w:rPr>
        <w:t>جداً</w:t>
      </w:r>
      <w:r>
        <w:rPr>
          <w:rFonts w:ascii="inter" w:eastAsia="inter" w:hAnsi="inter" w:cs="inter"/>
          <w:color w:val="000000"/>
          <w:szCs w:val="21"/>
          <w:rtl/>
        </w:rPr>
        <w:t xml:space="preserve"> (95% </w:t>
      </w:r>
      <w:r>
        <w:rPr>
          <w:rFonts w:ascii="inter" w:eastAsia="inter" w:hAnsi="inter" w:cs="Times New Roman"/>
          <w:color w:val="000000"/>
          <w:szCs w:val="21"/>
          <w:rtl/>
        </w:rPr>
        <w:t>احتياج</w:t>
      </w:r>
      <w:r>
        <w:rPr>
          <w:rFonts w:ascii="inter" w:eastAsia="inter" w:hAnsi="inter" w:cs="inter"/>
          <w:color w:val="000000"/>
          <w:szCs w:val="21"/>
          <w:rtl/>
        </w:rPr>
        <w:t>)</w:t>
      </w:r>
      <w:r>
        <w:rPr>
          <w:rFonts w:ascii="inter" w:eastAsia="inter" w:hAnsi="inter" w:cs="inter"/>
          <w:color w:val="000000"/>
          <w:szCs w:val="21"/>
          <w:rtl/>
        </w:rPr>
        <w:br/>
      </w:r>
      <w:r>
        <w:rPr>
          <w:rFonts w:ascii="inter" w:eastAsia="inter" w:hAnsi="inter" w:cs="Times New Roman"/>
          <w:b/>
          <w:bCs/>
          <w:color w:val="000000"/>
          <w:szCs w:val="21"/>
          <w:rtl/>
        </w:rPr>
        <w:t>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الحاويات</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أدوات</w:t>
      </w:r>
      <w:r>
        <w:rPr>
          <w:rFonts w:ascii="inter" w:eastAsia="inter" w:hAnsi="inter" w:cs="inter"/>
          <w:color w:val="000000"/>
          <w:szCs w:val="21"/>
          <w:rtl/>
        </w:rPr>
        <w:t xml:space="preserve"> </w:t>
      </w:r>
      <w:r>
        <w:rPr>
          <w:rFonts w:ascii="inter" w:eastAsia="inter" w:hAnsi="inter" w:cs="Times New Roman"/>
          <w:color w:val="000000"/>
          <w:szCs w:val="21"/>
          <w:rtl/>
        </w:rPr>
        <w:t>رفع</w:t>
      </w:r>
      <w:r>
        <w:rPr>
          <w:rFonts w:ascii="inter" w:eastAsia="inter" w:hAnsi="inter" w:cs="inter"/>
          <w:color w:val="000000"/>
          <w:szCs w:val="21"/>
          <w:rtl/>
        </w:rPr>
        <w:t xml:space="preserve"> </w:t>
      </w:r>
      <w:r>
        <w:rPr>
          <w:rFonts w:ascii="inter" w:eastAsia="inter" w:hAnsi="inter" w:cs="Times New Roman"/>
          <w:color w:val="000000"/>
          <w:szCs w:val="21"/>
          <w:rtl/>
        </w:rPr>
        <w:t>ومعايرة</w:t>
      </w:r>
      <w:r>
        <w:rPr>
          <w:rFonts w:ascii="inter" w:eastAsia="inter" w:hAnsi="inter" w:cs="inter"/>
          <w:color w:val="000000"/>
          <w:szCs w:val="21"/>
          <w:rtl/>
        </w:rPr>
        <w:t xml:space="preserve"> </w:t>
      </w:r>
      <w:r>
        <w:rPr>
          <w:rFonts w:ascii="inter" w:eastAsia="inter" w:hAnsi="inter" w:cs="Times New Roman"/>
          <w:color w:val="000000"/>
          <w:szCs w:val="21"/>
          <w:rtl/>
        </w:rPr>
        <w:t>دقيقة</w:t>
      </w:r>
      <w:r>
        <w:rPr>
          <w:rFonts w:ascii="inter" w:eastAsia="inter" w:hAnsi="inter" w:cs="inter"/>
          <w:color w:val="000000"/>
          <w:szCs w:val="21"/>
          <w:rtl/>
        </w:rPr>
        <w:t xml:space="preserve"> (85% </w:t>
      </w:r>
      <w:r>
        <w:rPr>
          <w:rFonts w:ascii="inter" w:eastAsia="inter" w:hAnsi="inter" w:cs="Times New Roman"/>
          <w:color w:val="000000"/>
          <w:szCs w:val="21"/>
          <w:rtl/>
        </w:rPr>
        <w:t>احتياج</w:t>
      </w:r>
      <w:r>
        <w:rPr>
          <w:rFonts w:ascii="inter" w:eastAsia="inter" w:hAnsi="inter" w:cs="inter"/>
          <w:color w:val="000000"/>
          <w:szCs w:val="21"/>
          <w:rtl/>
        </w:rPr>
        <w:t>)</w:t>
      </w:r>
      <w:r>
        <w:rPr>
          <w:rFonts w:ascii="inter" w:eastAsia="inter" w:hAnsi="inter" w:cs="inter"/>
          <w:color w:val="000000"/>
          <w:szCs w:val="21"/>
          <w:rtl/>
        </w:rPr>
        <w:br/>
      </w:r>
      <w:r>
        <w:rPr>
          <w:rFonts w:ascii="inter" w:eastAsia="inter" w:hAnsi="inter" w:cs="Times New Roman"/>
          <w:b/>
          <w:bCs/>
          <w:color w:val="000000"/>
          <w:szCs w:val="21"/>
          <w:rtl/>
        </w:rPr>
        <w:t>سفن</w:t>
      </w:r>
      <w:r>
        <w:rPr>
          <w:rFonts w:ascii="inter" w:eastAsia="inter" w:hAnsi="inter" w:cs="inter"/>
          <w:b/>
          <w:bCs/>
          <w:color w:val="000000"/>
          <w:szCs w:val="21"/>
          <w:rtl/>
        </w:rPr>
        <w:t xml:space="preserve"> </w:t>
      </w:r>
      <w:r>
        <w:rPr>
          <w:rFonts w:ascii="inter" w:eastAsia="inter" w:hAnsi="inter" w:cs="Times New Roman"/>
          <w:b/>
          <w:bCs/>
          <w:color w:val="000000"/>
          <w:szCs w:val="21"/>
          <w:rtl/>
        </w:rPr>
        <w:t>الشحن</w:t>
      </w:r>
      <w:r>
        <w:rPr>
          <w:rFonts w:ascii="inter" w:eastAsia="inter" w:hAnsi="inter" w:cs="inter"/>
          <w:b/>
          <w:bCs/>
          <w:color w:val="000000"/>
          <w:szCs w:val="21"/>
          <w:rtl/>
        </w:rPr>
        <w:t xml:space="preserve"> </w:t>
      </w:r>
      <w:r>
        <w:rPr>
          <w:rFonts w:ascii="inter" w:eastAsia="inter" w:hAnsi="inter" w:cs="Times New Roman"/>
          <w:b/>
          <w:bCs/>
          <w:color w:val="000000"/>
          <w:szCs w:val="21"/>
          <w:rtl/>
        </w:rPr>
        <w:t>العام</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احتياجات</w:t>
      </w:r>
      <w:r>
        <w:rPr>
          <w:rFonts w:ascii="inter" w:eastAsia="inter" w:hAnsi="inter" w:cs="inter"/>
          <w:color w:val="000000"/>
          <w:szCs w:val="21"/>
          <w:rtl/>
        </w:rPr>
        <w:t xml:space="preserve"> </w:t>
      </w:r>
      <w:r>
        <w:rPr>
          <w:rFonts w:ascii="inter" w:eastAsia="inter" w:hAnsi="inter" w:cs="Times New Roman"/>
          <w:color w:val="000000"/>
          <w:szCs w:val="21"/>
          <w:rtl/>
        </w:rPr>
        <w:t>متعددة</w:t>
      </w:r>
      <w:r>
        <w:rPr>
          <w:rFonts w:ascii="inter" w:eastAsia="inter" w:hAnsi="inter" w:cs="inter"/>
          <w:color w:val="000000"/>
          <w:szCs w:val="21"/>
          <w:rtl/>
        </w:rPr>
        <w:t xml:space="preserve"> (90% </w:t>
      </w:r>
      <w:r>
        <w:rPr>
          <w:rFonts w:ascii="inter" w:eastAsia="inter" w:hAnsi="inter" w:cs="Times New Roman"/>
          <w:color w:val="000000"/>
          <w:szCs w:val="21"/>
          <w:rtl/>
        </w:rPr>
        <w:t>احتياج</w:t>
      </w:r>
      <w:r>
        <w:rPr>
          <w:rFonts w:ascii="inter" w:eastAsia="inter" w:hAnsi="inter" w:cs="inter"/>
          <w:color w:val="000000"/>
          <w:szCs w:val="21"/>
          <w:rtl/>
        </w:rPr>
        <w:t>)</w:t>
      </w:r>
    </w:p>
    <w:p w14:paraId="7FF0DFC3" w14:textId="6889EFC2"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29039C58" wp14:editId="1602126F">
                <wp:extent cx="6038850" cy="635"/>
                <wp:effectExtent l="9525" t="15240" r="9525" b="12700"/>
                <wp:docPr id="6857097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FAA6954"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56C547E1" w14:textId="77777777" w:rsidR="00BC5C23" w:rsidRDefault="00BC5C23" w:rsidP="00BC5C23">
      <w:pPr>
        <w:bidi/>
        <w:spacing w:before="315" w:after="105" w:line="360" w:lineRule="auto"/>
        <w:ind w:left="-30"/>
        <w:rPr>
          <w:rFonts w:cs="Georgia"/>
          <w:szCs w:val="21"/>
          <w:rtl/>
        </w:rPr>
      </w:pPr>
      <w:bookmarkStart w:id="71" w:name="bm_7_التحليل_الإحصائي_والعلاقات_الكمية"/>
      <w:r>
        <w:rPr>
          <w:rFonts w:ascii="inter" w:eastAsia="inter" w:hAnsi="inter" w:cs="inter"/>
          <w:b/>
          <w:bCs/>
          <w:color w:val="000000"/>
          <w:sz w:val="24"/>
          <w:szCs w:val="24"/>
          <w:rtl/>
        </w:rPr>
        <w:t xml:space="preserve">7. </w:t>
      </w:r>
      <w:r>
        <w:rPr>
          <w:rFonts w:ascii="inter" w:eastAsia="inter" w:hAnsi="inter" w:cs="Times New Roman"/>
          <w:b/>
          <w:bCs/>
          <w:color w:val="000000"/>
          <w:sz w:val="24"/>
          <w:szCs w:val="24"/>
          <w:rtl/>
        </w:rPr>
        <w:t>التحليل</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الإحصائي</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والعلاقات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الكمية</w:t>
      </w:r>
      <w:bookmarkEnd w:id="71"/>
    </w:p>
    <w:p w14:paraId="69636F4F" w14:textId="77777777" w:rsidR="00BC5C23" w:rsidRDefault="00BC5C23" w:rsidP="00BC5C23">
      <w:pPr>
        <w:bidi/>
        <w:spacing w:before="315" w:after="105" w:line="360" w:lineRule="auto"/>
        <w:ind w:left="-30"/>
        <w:rPr>
          <w:rFonts w:cs="Georgia"/>
          <w:szCs w:val="21"/>
          <w:rtl/>
        </w:rPr>
      </w:pPr>
      <w:bookmarkStart w:id="72" w:name="bm_7_1_العلاقة_بين_حجم_السفينة_sc_d695c6"/>
      <w:r>
        <w:rPr>
          <w:rFonts w:ascii="inter" w:eastAsia="inter" w:hAnsi="inter" w:cs="inter"/>
          <w:b/>
          <w:bCs/>
          <w:color w:val="000000"/>
          <w:sz w:val="24"/>
          <w:szCs w:val="24"/>
          <w:rtl/>
        </w:rPr>
        <w:t xml:space="preserve">7.1 </w:t>
      </w:r>
      <w:r>
        <w:rPr>
          <w:rFonts w:ascii="inter" w:eastAsia="inter" w:hAnsi="inter" w:cs="Times New Roman"/>
          <w:b/>
          <w:bCs/>
          <w:color w:val="000000"/>
          <w:sz w:val="24"/>
          <w:szCs w:val="24"/>
          <w:rtl/>
        </w:rPr>
        <w:t>العلاقة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بين</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حجم</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السفينة</w:t>
      </w:r>
      <w:r>
        <w:rPr>
          <w:rFonts w:ascii="inter" w:eastAsia="inter" w:hAnsi="inter" w:cs="inter"/>
          <w:b/>
          <w:bCs/>
          <w:color w:val="000000"/>
          <w:sz w:val="24"/>
          <w:szCs w:val="24"/>
          <w:rtl/>
        </w:rPr>
        <w:t xml:space="preserve"> (SCNT) </w:t>
      </w:r>
      <w:r>
        <w:rPr>
          <w:rFonts w:ascii="inter" w:eastAsia="inter" w:hAnsi="inter" w:cs="Times New Roman"/>
          <w:b/>
          <w:bCs/>
          <w:color w:val="000000"/>
          <w:sz w:val="24"/>
          <w:szCs w:val="24"/>
          <w:rtl/>
        </w:rPr>
        <w:t>وتكلفة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التموين</w:t>
      </w:r>
      <w:bookmarkEnd w:id="72"/>
    </w:p>
    <w:p w14:paraId="26B20B1C"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lastRenderedPageBreak/>
        <w:drawing>
          <wp:inline distT="0" distB="0" distL="0" distR="0" wp14:anchorId="737B0F69" wp14:editId="530B2B4D">
            <wp:extent cx="6038850" cy="4025900"/>
            <wp:effectExtent l="0" t="0" r="0" b="0"/>
            <wp:docPr id="12" name="image-f07d948ae86cdc2366187c6fd17d0a48b78f68d0.png"/>
            <wp:cNvGraphicFramePr/>
            <a:graphic xmlns:a="http://schemas.openxmlformats.org/drawingml/2006/main">
              <a:graphicData uri="http://schemas.openxmlformats.org/drawingml/2006/picture">
                <pic:pic xmlns:pic="http://schemas.openxmlformats.org/drawingml/2006/picture">
                  <pic:nvPicPr>
                    <pic:cNvPr id="12" name="image-f07d948ae86cdc2366187c6fd17d0a48b78f68d0.png"/>
                    <pic:cNvPicPr/>
                  </pic:nvPicPr>
                  <pic:blipFill>
                    <a:blip r:embed="rId14" cstate="print"/>
                    <a:srcRect/>
                    <a:stretch>
                      <a:fillRect/>
                    </a:stretch>
                  </pic:blipFill>
                  <pic:spPr>
                    <a:xfrm>
                      <a:off x="0" y="0"/>
                      <a:ext cx="6038850" cy="4025900"/>
                    </a:xfrm>
                    <a:prstGeom prst="rect">
                      <a:avLst/>
                    </a:prstGeom>
                  </pic:spPr>
                </pic:pic>
              </a:graphicData>
            </a:graphic>
          </wp:inline>
        </w:drawing>
      </w:r>
    </w:p>
    <w:p w14:paraId="1760E9BF" w14:textId="77777777" w:rsidR="00BC5C23" w:rsidRDefault="00BC5C23" w:rsidP="00BC5C23">
      <w:pPr>
        <w:bidi/>
        <w:spacing w:after="210" w:line="360" w:lineRule="auto"/>
        <w:rPr>
          <w:rFonts w:cs="Georgia"/>
          <w:szCs w:val="21"/>
          <w:rtl/>
        </w:rPr>
      </w:pPr>
      <w:r>
        <w:rPr>
          <w:rFonts w:ascii="inter" w:eastAsia="inter" w:hAnsi="inter" w:cs="inter"/>
          <w:color w:val="000000"/>
          <w:szCs w:val="21"/>
          <w:rtl/>
        </w:rPr>
        <w:t>Relationship Between Vessel Size (SCNT) and Provisioning Costs</w:t>
      </w:r>
    </w:p>
    <w:p w14:paraId="7BF3FD2E"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خلال</w:t>
      </w:r>
      <w:r>
        <w:rPr>
          <w:rFonts w:ascii="inter" w:eastAsia="inter" w:hAnsi="inter" w:cs="inter"/>
          <w:color w:val="000000"/>
          <w:szCs w:val="21"/>
          <w:rtl/>
        </w:rPr>
        <w:t xml:space="preserve"> </w:t>
      </w:r>
      <w:r>
        <w:rPr>
          <w:rFonts w:ascii="inter" w:eastAsia="inter" w:hAnsi="inter" w:cs="Times New Roman"/>
          <w:color w:val="000000"/>
          <w:szCs w:val="21"/>
          <w:rtl/>
        </w:rPr>
        <w:t>تحليل</w:t>
      </w:r>
      <w:r>
        <w:rPr>
          <w:rFonts w:ascii="inter" w:eastAsia="inter" w:hAnsi="inter" w:cs="inter"/>
          <w:color w:val="000000"/>
          <w:szCs w:val="21"/>
          <w:rtl/>
        </w:rPr>
        <w:t xml:space="preserve"> </w:t>
      </w:r>
      <w:r>
        <w:rPr>
          <w:rFonts w:ascii="inter" w:eastAsia="inter" w:hAnsi="inter" w:cs="Times New Roman"/>
          <w:color w:val="000000"/>
          <w:szCs w:val="21"/>
          <w:rtl/>
        </w:rPr>
        <w:t>البيانات،</w:t>
      </w:r>
      <w:r>
        <w:rPr>
          <w:rFonts w:ascii="inter" w:eastAsia="inter" w:hAnsi="inter" w:cs="inter"/>
          <w:color w:val="000000"/>
          <w:szCs w:val="21"/>
          <w:rtl/>
        </w:rPr>
        <w:t xml:space="preserve"> </w:t>
      </w:r>
      <w:r>
        <w:rPr>
          <w:rFonts w:ascii="inter" w:eastAsia="inter" w:hAnsi="inter" w:cs="Times New Roman"/>
          <w:color w:val="000000"/>
          <w:szCs w:val="21"/>
          <w:rtl/>
        </w:rPr>
        <w:t>هناك</w:t>
      </w:r>
      <w:r>
        <w:rPr>
          <w:rFonts w:ascii="inter" w:eastAsia="inter" w:hAnsi="inter" w:cs="inter"/>
          <w:color w:val="000000"/>
          <w:szCs w:val="21"/>
          <w:rtl/>
        </w:rPr>
        <w:t xml:space="preserve"> </w:t>
      </w:r>
      <w:r>
        <w:rPr>
          <w:rFonts w:ascii="inter" w:eastAsia="inter" w:hAnsi="inter" w:cs="Times New Roman"/>
          <w:color w:val="000000"/>
          <w:szCs w:val="21"/>
          <w:rtl/>
        </w:rPr>
        <w:t>علاقة</w:t>
      </w:r>
      <w:r>
        <w:rPr>
          <w:rFonts w:ascii="inter" w:eastAsia="inter" w:hAnsi="inter" w:cs="inter"/>
          <w:color w:val="000000"/>
          <w:szCs w:val="21"/>
          <w:rtl/>
        </w:rPr>
        <w:t xml:space="preserve"> </w:t>
      </w:r>
      <w:r>
        <w:rPr>
          <w:rFonts w:ascii="inter" w:eastAsia="inter" w:hAnsi="inter" w:cs="Times New Roman"/>
          <w:color w:val="000000"/>
          <w:szCs w:val="21"/>
          <w:rtl/>
        </w:rPr>
        <w:t>خطية</w:t>
      </w:r>
      <w:r>
        <w:rPr>
          <w:rFonts w:ascii="inter" w:eastAsia="inter" w:hAnsi="inter" w:cs="inter"/>
          <w:color w:val="000000"/>
          <w:szCs w:val="21"/>
          <w:rtl/>
        </w:rPr>
        <w:t xml:space="preserve"> </w:t>
      </w:r>
      <w:r>
        <w:rPr>
          <w:rFonts w:ascii="inter" w:eastAsia="inter" w:hAnsi="inter" w:cs="Times New Roman"/>
          <w:color w:val="000000"/>
          <w:szCs w:val="21"/>
          <w:rtl/>
        </w:rPr>
        <w:t>موجبة</w:t>
      </w:r>
      <w:r>
        <w:rPr>
          <w:rFonts w:ascii="inter" w:eastAsia="inter" w:hAnsi="inter" w:cs="inter"/>
          <w:color w:val="000000"/>
          <w:szCs w:val="21"/>
          <w:rtl/>
        </w:rPr>
        <w:t xml:space="preserve"> </w:t>
      </w:r>
      <w:r>
        <w:rPr>
          <w:rFonts w:ascii="inter" w:eastAsia="inter" w:hAnsi="inter" w:cs="Times New Roman"/>
          <w:color w:val="000000"/>
          <w:szCs w:val="21"/>
          <w:rtl/>
        </w:rPr>
        <w:t>قوية</w:t>
      </w:r>
      <w:r>
        <w:rPr>
          <w:rFonts w:ascii="inter" w:eastAsia="inter" w:hAnsi="inter" w:cs="inter"/>
          <w:color w:val="000000"/>
          <w:szCs w:val="21"/>
          <w:rtl/>
        </w:rPr>
        <w:t xml:space="preserve"> </w:t>
      </w:r>
      <w:r>
        <w:rPr>
          <w:rFonts w:ascii="inter" w:eastAsia="inter" w:hAnsi="inter" w:cs="Times New Roman"/>
          <w:color w:val="000000"/>
          <w:szCs w:val="21"/>
          <w:rtl/>
        </w:rPr>
        <w:t>بين</w:t>
      </w:r>
      <w:r>
        <w:rPr>
          <w:rFonts w:ascii="inter" w:eastAsia="inter" w:hAnsi="inter" w:cs="inter"/>
          <w:color w:val="000000"/>
          <w:szCs w:val="21"/>
          <w:rtl/>
        </w:rPr>
        <w:t xml:space="preserve"> </w:t>
      </w:r>
      <w:r>
        <w:rPr>
          <w:rFonts w:ascii="inter" w:eastAsia="inter" w:hAnsi="inter" w:cs="Times New Roman"/>
          <w:color w:val="000000"/>
          <w:szCs w:val="21"/>
          <w:rtl/>
        </w:rPr>
        <w:t>حجم</w:t>
      </w:r>
      <w:r>
        <w:rPr>
          <w:rFonts w:ascii="inter" w:eastAsia="inter" w:hAnsi="inter" w:cs="inter"/>
          <w:color w:val="000000"/>
          <w:szCs w:val="21"/>
          <w:rtl/>
        </w:rPr>
        <w:t xml:space="preserve"> </w:t>
      </w:r>
      <w:r>
        <w:rPr>
          <w:rFonts w:ascii="inter" w:eastAsia="inter" w:hAnsi="inter" w:cs="Times New Roman"/>
          <w:color w:val="000000"/>
          <w:szCs w:val="21"/>
          <w:rtl/>
        </w:rPr>
        <w:t>السفينة</w:t>
      </w:r>
      <w:r>
        <w:rPr>
          <w:rFonts w:ascii="inter" w:eastAsia="inter" w:hAnsi="inter" w:cs="inter"/>
          <w:color w:val="000000"/>
          <w:szCs w:val="21"/>
          <w:rtl/>
        </w:rPr>
        <w:t xml:space="preserve"> (SCNT) </w:t>
      </w:r>
      <w:r>
        <w:rPr>
          <w:rFonts w:ascii="inter" w:eastAsia="inter" w:hAnsi="inter" w:cs="Times New Roman"/>
          <w:color w:val="000000"/>
          <w:szCs w:val="21"/>
          <w:rtl/>
        </w:rPr>
        <w:t>وتكلفة</w:t>
      </w:r>
      <w:r>
        <w:rPr>
          <w:rFonts w:ascii="inter" w:eastAsia="inter" w:hAnsi="inter" w:cs="inter"/>
          <w:color w:val="000000"/>
          <w:szCs w:val="21"/>
          <w:rtl/>
        </w:rPr>
        <w:t xml:space="preserve"> </w:t>
      </w:r>
      <w:r>
        <w:rPr>
          <w:rFonts w:ascii="inter" w:eastAsia="inter" w:hAnsi="inter" w:cs="Times New Roman"/>
          <w:color w:val="000000"/>
          <w:szCs w:val="21"/>
          <w:rtl/>
        </w:rPr>
        <w:t>التموين</w:t>
      </w:r>
      <w:r>
        <w:rPr>
          <w:rFonts w:ascii="inter" w:eastAsia="inter" w:hAnsi="inter" w:cs="inter"/>
          <w:color w:val="000000"/>
          <w:szCs w:val="21"/>
          <w:rtl/>
        </w:rPr>
        <w:t xml:space="preserve">. </w:t>
      </w:r>
      <w:r>
        <w:rPr>
          <w:rFonts w:ascii="inter" w:eastAsia="inter" w:hAnsi="inter" w:cs="Times New Roman"/>
          <w:color w:val="000000"/>
          <w:szCs w:val="21"/>
          <w:rtl/>
        </w:rPr>
        <w:t>المعادلة</w:t>
      </w:r>
      <w:r>
        <w:rPr>
          <w:rFonts w:ascii="inter" w:eastAsia="inter" w:hAnsi="inter" w:cs="inter"/>
          <w:color w:val="000000"/>
          <w:szCs w:val="21"/>
          <w:rtl/>
        </w:rPr>
        <w:t xml:space="preserve"> </w:t>
      </w:r>
      <w:r>
        <w:rPr>
          <w:rFonts w:ascii="inter" w:eastAsia="inter" w:hAnsi="inter" w:cs="Times New Roman"/>
          <w:color w:val="000000"/>
          <w:szCs w:val="21"/>
          <w:rtl/>
        </w:rPr>
        <w:t>التقريبية</w:t>
      </w:r>
      <w:r>
        <w:rPr>
          <w:rFonts w:ascii="inter" w:eastAsia="inter" w:hAnsi="inter" w:cs="inter"/>
          <w:color w:val="000000"/>
          <w:szCs w:val="21"/>
          <w:rtl/>
        </w:rPr>
        <w:t>:</w:t>
      </w:r>
    </w:p>
    <w:p w14:paraId="5A44C1C6"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تكلفة</w:t>
      </w:r>
      <w:r>
        <w:rPr>
          <w:rFonts w:ascii="inter" w:eastAsia="inter" w:hAnsi="inter" w:cs="inter"/>
          <w:b/>
          <w:bCs/>
          <w:color w:val="000000"/>
          <w:szCs w:val="21"/>
          <w:rtl/>
        </w:rPr>
        <w:t xml:space="preserve"> </w:t>
      </w:r>
      <w:r>
        <w:rPr>
          <w:rFonts w:ascii="inter" w:eastAsia="inter" w:hAnsi="inter" w:cs="Times New Roman"/>
          <w:b/>
          <w:bCs/>
          <w:color w:val="000000"/>
          <w:szCs w:val="21"/>
          <w:rtl/>
        </w:rPr>
        <w:t>التموين</w:t>
      </w:r>
      <w:r>
        <w:rPr>
          <w:rFonts w:ascii="inter" w:eastAsia="inter" w:hAnsi="inter" w:cs="inter"/>
          <w:b/>
          <w:bCs/>
          <w:color w:val="000000"/>
          <w:szCs w:val="21"/>
          <w:rtl/>
        </w:rPr>
        <w:t xml:space="preserve"> = (SCNT × 0.15-0.20) + (</w:t>
      </w:r>
      <w:r>
        <w:rPr>
          <w:rFonts w:ascii="inter" w:eastAsia="inter" w:hAnsi="inter" w:cs="Times New Roman"/>
          <w:b/>
          <w:bCs/>
          <w:color w:val="000000"/>
          <w:szCs w:val="21"/>
          <w:rtl/>
        </w:rPr>
        <w:t>حجم</w:t>
      </w:r>
      <w:r>
        <w:rPr>
          <w:rFonts w:ascii="inter" w:eastAsia="inter" w:hAnsi="inter" w:cs="inter"/>
          <w:b/>
          <w:bCs/>
          <w:color w:val="000000"/>
          <w:szCs w:val="21"/>
          <w:rtl/>
        </w:rPr>
        <w:t xml:space="preserve"> </w:t>
      </w:r>
      <w:r>
        <w:rPr>
          <w:rFonts w:ascii="inter" w:eastAsia="inter" w:hAnsi="inter" w:cs="Times New Roman"/>
          <w:b/>
          <w:bCs/>
          <w:color w:val="000000"/>
          <w:szCs w:val="21"/>
          <w:rtl/>
        </w:rPr>
        <w:t>الطاقم</w:t>
      </w:r>
      <w:r>
        <w:rPr>
          <w:rFonts w:ascii="inter" w:eastAsia="inter" w:hAnsi="inter" w:cs="inter"/>
          <w:b/>
          <w:bCs/>
          <w:color w:val="000000"/>
          <w:szCs w:val="21"/>
          <w:rtl/>
        </w:rPr>
        <w:t xml:space="preserve"> × 150) + (</w:t>
      </w:r>
      <w:r>
        <w:rPr>
          <w:rFonts w:ascii="inter" w:eastAsia="inter" w:hAnsi="inter" w:cs="Times New Roman"/>
          <w:b/>
          <w:bCs/>
          <w:color w:val="000000"/>
          <w:szCs w:val="21"/>
          <w:rtl/>
        </w:rPr>
        <w:t>معامل</w:t>
      </w:r>
      <w:r>
        <w:rPr>
          <w:rFonts w:ascii="inter" w:eastAsia="inter" w:hAnsi="inter" w:cs="inter"/>
          <w:b/>
          <w:bCs/>
          <w:color w:val="000000"/>
          <w:szCs w:val="21"/>
          <w:rtl/>
        </w:rPr>
        <w:t xml:space="preserve"> </w:t>
      </w:r>
      <w:r>
        <w:rPr>
          <w:rFonts w:ascii="inter" w:eastAsia="inter" w:hAnsi="inter" w:cs="Times New Roman"/>
          <w:b/>
          <w:bCs/>
          <w:color w:val="000000"/>
          <w:szCs w:val="21"/>
          <w:rtl/>
        </w:rPr>
        <w:t>نوع</w:t>
      </w:r>
      <w:r>
        <w:rPr>
          <w:rFonts w:ascii="inter" w:eastAsia="inter" w:hAnsi="inter" w:cs="inter"/>
          <w:b/>
          <w:bCs/>
          <w:color w:val="000000"/>
          <w:szCs w:val="21"/>
          <w:rtl/>
        </w:rPr>
        <w:t xml:space="preserve"> </w:t>
      </w:r>
      <w:r>
        <w:rPr>
          <w:rFonts w:ascii="inter" w:eastAsia="inter" w:hAnsi="inter" w:cs="Times New Roman"/>
          <w:b/>
          <w:bCs/>
          <w:color w:val="000000"/>
          <w:szCs w:val="21"/>
          <w:rtl/>
        </w:rPr>
        <w:t>السفينة</w:t>
      </w:r>
      <w:r>
        <w:rPr>
          <w:rFonts w:ascii="inter" w:eastAsia="inter" w:hAnsi="inter" w:cs="inter"/>
          <w:b/>
          <w:bCs/>
          <w:color w:val="000000"/>
          <w:szCs w:val="21"/>
          <w:rtl/>
        </w:rPr>
        <w:t xml:space="preserve"> × 1,000)</w:t>
      </w:r>
    </w:p>
    <w:p w14:paraId="1ACAB0B5"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أمثلة</w:t>
      </w:r>
      <w:r>
        <w:rPr>
          <w:rFonts w:ascii="inter" w:eastAsia="inter" w:hAnsi="inter" w:cs="inter"/>
          <w:color w:val="000000"/>
          <w:szCs w:val="21"/>
          <w:rtl/>
        </w:rPr>
        <w:t xml:space="preserve"> </w:t>
      </w:r>
      <w:r>
        <w:rPr>
          <w:rFonts w:ascii="inter" w:eastAsia="inter" w:hAnsi="inter" w:cs="Times New Roman"/>
          <w:color w:val="000000"/>
          <w:szCs w:val="21"/>
          <w:rtl/>
        </w:rPr>
        <w:t>عملية</w:t>
      </w:r>
      <w:r>
        <w:rPr>
          <w:rFonts w:ascii="inter" w:eastAsia="inter" w:hAnsi="inter" w:cs="inter"/>
          <w:color w:val="000000"/>
          <w:szCs w:val="21"/>
          <w:rtl/>
        </w:rPr>
        <w:t>:</w:t>
      </w:r>
    </w:p>
    <w:p w14:paraId="6CE9D92E" w14:textId="77777777" w:rsidR="00BC5C23" w:rsidRDefault="00BC5C23" w:rsidP="00BC5C23">
      <w:pPr>
        <w:numPr>
          <w:ilvl w:val="0"/>
          <w:numId w:val="64"/>
        </w:numPr>
        <w:bidi/>
        <w:spacing w:before="105" w:after="105" w:line="360" w:lineRule="auto"/>
        <w:rPr>
          <w:rFonts w:cs="Georgia"/>
          <w:szCs w:val="21"/>
          <w:rtl/>
        </w:rPr>
      </w:pPr>
      <w:r>
        <w:rPr>
          <w:rFonts w:ascii="inter" w:eastAsia="inter" w:hAnsi="inter" w:cs="Times New Roman"/>
          <w:b/>
          <w:bCs/>
          <w:color w:val="000000"/>
          <w:szCs w:val="21"/>
          <w:rtl/>
        </w:rPr>
        <w:t>سفينة</w:t>
      </w:r>
      <w:r>
        <w:rPr>
          <w:rFonts w:ascii="inter" w:eastAsia="inter" w:hAnsi="inter" w:cs="inter"/>
          <w:b/>
          <w:bCs/>
          <w:color w:val="000000"/>
          <w:szCs w:val="21"/>
          <w:rtl/>
        </w:rPr>
        <w:t xml:space="preserve"> </w:t>
      </w:r>
      <w:r>
        <w:rPr>
          <w:rFonts w:ascii="inter" w:eastAsia="inter" w:hAnsi="inter" w:cs="Times New Roman"/>
          <w:b/>
          <w:bCs/>
          <w:color w:val="000000"/>
          <w:szCs w:val="21"/>
          <w:rtl/>
        </w:rPr>
        <w:t>ناقلة</w:t>
      </w:r>
      <w:r>
        <w:rPr>
          <w:rFonts w:ascii="inter" w:eastAsia="inter" w:hAnsi="inter" w:cs="inter"/>
          <w:color w:val="000000"/>
          <w:szCs w:val="21"/>
          <w:rtl/>
        </w:rPr>
        <w:t xml:space="preserve"> (SCNT 80,000</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طاقم</w:t>
      </w:r>
      <w:r>
        <w:rPr>
          <w:rFonts w:ascii="inter" w:eastAsia="inter" w:hAnsi="inter" w:cs="inter"/>
          <w:color w:val="000000"/>
          <w:szCs w:val="21"/>
          <w:rtl/>
        </w:rPr>
        <w:t xml:space="preserve"> 23): 80,000×0.18 + 23×150 + 1,500 = </w:t>
      </w:r>
      <w:r>
        <w:rPr>
          <w:rFonts w:ascii="inter" w:eastAsia="inter" w:hAnsi="inter" w:cs="inter"/>
          <w:b/>
          <w:bCs/>
          <w:color w:val="000000"/>
          <w:szCs w:val="21"/>
          <w:rtl/>
        </w:rPr>
        <w:t>$17,300</w:t>
      </w:r>
    </w:p>
    <w:p w14:paraId="623DBA36" w14:textId="77777777" w:rsidR="00BC5C23" w:rsidRDefault="00BC5C23" w:rsidP="00BC5C23">
      <w:pPr>
        <w:numPr>
          <w:ilvl w:val="0"/>
          <w:numId w:val="64"/>
        </w:numPr>
        <w:bidi/>
        <w:spacing w:before="105" w:after="105" w:line="360" w:lineRule="auto"/>
        <w:rPr>
          <w:rFonts w:cs="Georgia"/>
          <w:szCs w:val="21"/>
          <w:rtl/>
        </w:rPr>
      </w:pPr>
      <w:r>
        <w:rPr>
          <w:rFonts w:ascii="inter" w:eastAsia="inter" w:hAnsi="inter" w:cs="Times New Roman"/>
          <w:b/>
          <w:bCs/>
          <w:color w:val="000000"/>
          <w:szCs w:val="21"/>
          <w:rtl/>
        </w:rPr>
        <w:t>سفينة</w:t>
      </w:r>
      <w:r>
        <w:rPr>
          <w:rFonts w:ascii="inter" w:eastAsia="inter" w:hAnsi="inter" w:cs="inter"/>
          <w:b/>
          <w:bCs/>
          <w:color w:val="000000"/>
          <w:szCs w:val="21"/>
          <w:rtl/>
        </w:rPr>
        <w:t xml:space="preserve"> </w:t>
      </w:r>
      <w:r>
        <w:rPr>
          <w:rFonts w:ascii="inter" w:eastAsia="inter" w:hAnsi="inter" w:cs="Times New Roman"/>
          <w:b/>
          <w:bCs/>
          <w:color w:val="000000"/>
          <w:szCs w:val="21"/>
          <w:rtl/>
        </w:rPr>
        <w:t>بضائع</w:t>
      </w:r>
      <w:r>
        <w:rPr>
          <w:rFonts w:ascii="inter" w:eastAsia="inter" w:hAnsi="inter" w:cs="inter"/>
          <w:b/>
          <w:bCs/>
          <w:color w:val="000000"/>
          <w:szCs w:val="21"/>
          <w:rtl/>
        </w:rPr>
        <w:t xml:space="preserve"> </w:t>
      </w:r>
      <w:r>
        <w:rPr>
          <w:rFonts w:ascii="inter" w:eastAsia="inter" w:hAnsi="inter" w:cs="Times New Roman"/>
          <w:b/>
          <w:bCs/>
          <w:color w:val="000000"/>
          <w:szCs w:val="21"/>
          <w:rtl/>
        </w:rPr>
        <w:t>جافة</w:t>
      </w:r>
      <w:r>
        <w:rPr>
          <w:rFonts w:ascii="inter" w:eastAsia="inter" w:hAnsi="inter" w:cs="inter"/>
          <w:color w:val="000000"/>
          <w:szCs w:val="21"/>
          <w:rtl/>
        </w:rPr>
        <w:t xml:space="preserve"> (SCNT 60,000</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طاقم</w:t>
      </w:r>
      <w:r>
        <w:rPr>
          <w:rFonts w:ascii="inter" w:eastAsia="inter" w:hAnsi="inter" w:cs="inter"/>
          <w:color w:val="000000"/>
          <w:szCs w:val="21"/>
          <w:rtl/>
        </w:rPr>
        <w:t xml:space="preserve"> 20): 60,000×0.18 + 20×150 + 800 = </w:t>
      </w:r>
      <w:r>
        <w:rPr>
          <w:rFonts w:ascii="inter" w:eastAsia="inter" w:hAnsi="inter" w:cs="inter"/>
          <w:b/>
          <w:bCs/>
          <w:color w:val="000000"/>
          <w:szCs w:val="21"/>
          <w:rtl/>
        </w:rPr>
        <w:t>$13,500</w:t>
      </w:r>
    </w:p>
    <w:p w14:paraId="751D973C" w14:textId="77777777" w:rsidR="00BC5C23" w:rsidRDefault="00BC5C23" w:rsidP="00BC5C23">
      <w:pPr>
        <w:numPr>
          <w:ilvl w:val="0"/>
          <w:numId w:val="64"/>
        </w:numPr>
        <w:bidi/>
        <w:spacing w:before="105" w:after="105" w:line="360" w:lineRule="auto"/>
        <w:rPr>
          <w:rFonts w:cs="Georgia"/>
          <w:szCs w:val="21"/>
          <w:rtl/>
        </w:rPr>
      </w:pPr>
      <w:r>
        <w:rPr>
          <w:rFonts w:ascii="inter" w:eastAsia="inter" w:hAnsi="inter" w:cs="Times New Roman"/>
          <w:b/>
          <w:bCs/>
          <w:color w:val="000000"/>
          <w:szCs w:val="21"/>
          <w:rtl/>
        </w:rPr>
        <w:t>سفينة</w:t>
      </w:r>
      <w:r>
        <w:rPr>
          <w:rFonts w:ascii="inter" w:eastAsia="inter" w:hAnsi="inter" w:cs="inter"/>
          <w:b/>
          <w:bCs/>
          <w:color w:val="000000"/>
          <w:szCs w:val="21"/>
          <w:rtl/>
        </w:rPr>
        <w:t xml:space="preserve"> </w:t>
      </w:r>
      <w:r>
        <w:rPr>
          <w:rFonts w:ascii="inter" w:eastAsia="inter" w:hAnsi="inter" w:cs="Times New Roman"/>
          <w:b/>
          <w:bCs/>
          <w:color w:val="000000"/>
          <w:szCs w:val="21"/>
          <w:rtl/>
        </w:rPr>
        <w:t>حاويات</w:t>
      </w:r>
      <w:r>
        <w:rPr>
          <w:rFonts w:ascii="inter" w:eastAsia="inter" w:hAnsi="inter" w:cs="inter"/>
          <w:color w:val="000000"/>
          <w:szCs w:val="21"/>
          <w:rtl/>
        </w:rPr>
        <w:t xml:space="preserve"> (SCNT 45,000</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طاقم</w:t>
      </w:r>
      <w:r>
        <w:rPr>
          <w:rFonts w:ascii="inter" w:eastAsia="inter" w:hAnsi="inter" w:cs="inter"/>
          <w:color w:val="000000"/>
          <w:szCs w:val="21"/>
          <w:rtl/>
        </w:rPr>
        <w:t xml:space="preserve"> 20): 45,000×0.18 + 20×150 + 400 = </w:t>
      </w:r>
      <w:r>
        <w:rPr>
          <w:rFonts w:ascii="inter" w:eastAsia="inter" w:hAnsi="inter" w:cs="inter"/>
          <w:b/>
          <w:bCs/>
          <w:color w:val="000000"/>
          <w:szCs w:val="21"/>
          <w:rtl/>
        </w:rPr>
        <w:t>$11,200</w:t>
      </w:r>
    </w:p>
    <w:p w14:paraId="0B3FCF0A" w14:textId="77777777" w:rsidR="00BC5C23" w:rsidRDefault="00BC5C23" w:rsidP="00BC5C23">
      <w:pPr>
        <w:numPr>
          <w:ilvl w:val="0"/>
          <w:numId w:val="64"/>
        </w:numPr>
        <w:bidi/>
        <w:spacing w:before="105" w:after="105" w:line="360" w:lineRule="auto"/>
        <w:rPr>
          <w:rFonts w:cs="Georgia"/>
          <w:szCs w:val="21"/>
          <w:rtl/>
        </w:rPr>
      </w:pPr>
      <w:r>
        <w:rPr>
          <w:rFonts w:ascii="inter" w:eastAsia="inter" w:hAnsi="inter" w:cs="Times New Roman"/>
          <w:b/>
          <w:bCs/>
          <w:color w:val="000000"/>
          <w:szCs w:val="21"/>
          <w:rtl/>
        </w:rPr>
        <w:t>سفينة</w:t>
      </w:r>
      <w:r>
        <w:rPr>
          <w:rFonts w:ascii="inter" w:eastAsia="inter" w:hAnsi="inter" w:cs="inter"/>
          <w:b/>
          <w:bCs/>
          <w:color w:val="000000"/>
          <w:szCs w:val="21"/>
          <w:rtl/>
        </w:rPr>
        <w:t xml:space="preserve"> LNG</w:t>
      </w:r>
      <w:r>
        <w:rPr>
          <w:rFonts w:ascii="inter" w:eastAsia="inter" w:hAnsi="inter" w:cs="inter"/>
          <w:color w:val="000000"/>
          <w:szCs w:val="21"/>
          <w:rtl/>
        </w:rPr>
        <w:t xml:space="preserve"> (SCNT 100,000</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طاقم</w:t>
      </w:r>
      <w:r>
        <w:rPr>
          <w:rFonts w:ascii="inter" w:eastAsia="inter" w:hAnsi="inter" w:cs="inter"/>
          <w:color w:val="000000"/>
          <w:szCs w:val="21"/>
          <w:rtl/>
        </w:rPr>
        <w:t xml:space="preserve"> 40): 100,000×0.18 + 40×150 + 2,000 = </w:t>
      </w:r>
      <w:r>
        <w:rPr>
          <w:rFonts w:ascii="inter" w:eastAsia="inter" w:hAnsi="inter" w:cs="inter"/>
          <w:b/>
          <w:bCs/>
          <w:color w:val="000000"/>
          <w:szCs w:val="21"/>
          <w:rtl/>
        </w:rPr>
        <w:t>$19,500</w:t>
      </w:r>
    </w:p>
    <w:p w14:paraId="29F65806" w14:textId="77777777" w:rsidR="00BC5C23" w:rsidRDefault="00BC5C23" w:rsidP="00BC5C23">
      <w:pPr>
        <w:bidi/>
        <w:spacing w:before="315" w:after="105" w:line="360" w:lineRule="auto"/>
        <w:ind w:left="-30"/>
        <w:rPr>
          <w:rFonts w:cs="Georgia"/>
          <w:szCs w:val="21"/>
          <w:rtl/>
        </w:rPr>
      </w:pPr>
      <w:bookmarkStart w:id="73" w:name="bm_7_2_معدلات_الاستهلاك_اليومي"/>
      <w:r>
        <w:rPr>
          <w:rFonts w:ascii="inter" w:eastAsia="inter" w:hAnsi="inter" w:cs="inter"/>
          <w:b/>
          <w:bCs/>
          <w:color w:val="000000"/>
          <w:sz w:val="24"/>
          <w:szCs w:val="24"/>
          <w:rtl/>
        </w:rPr>
        <w:t xml:space="preserve">7.2 </w:t>
      </w:r>
      <w:r>
        <w:rPr>
          <w:rFonts w:ascii="inter" w:eastAsia="inter" w:hAnsi="inter" w:cs="Times New Roman"/>
          <w:b/>
          <w:bCs/>
          <w:color w:val="000000"/>
          <w:sz w:val="24"/>
          <w:szCs w:val="24"/>
          <w:rtl/>
        </w:rPr>
        <w:t>معدلات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الاستهلاك</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اليومي</w:t>
      </w:r>
      <w:bookmarkEnd w:id="7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64"/>
        <w:gridCol w:w="1080"/>
        <w:gridCol w:w="830"/>
        <w:gridCol w:w="1068"/>
        <w:gridCol w:w="1479"/>
      </w:tblGrid>
      <w:tr w:rsidR="00BC5C23" w14:paraId="7128A3F0"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6A9BAA28"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المنتج</w:t>
            </w:r>
          </w:p>
        </w:tc>
        <w:tc>
          <w:tcPr>
            <w:tcW w:w="0" w:type="auto"/>
            <w:tcBorders>
              <w:top w:val="single" w:sz="1" w:space="0" w:color="000000"/>
              <w:bottom w:val="single" w:sz="1" w:space="0" w:color="000000"/>
              <w:right w:val="single" w:sz="1" w:space="0" w:color="000000"/>
            </w:tcBorders>
          </w:tcPr>
          <w:p w14:paraId="70DBA169"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استهلاك</w:t>
            </w:r>
            <w:r>
              <w:rPr>
                <w:rFonts w:ascii="inter" w:eastAsia="inter" w:hAnsi="inter" w:cs="inter"/>
                <w:color w:val="000000"/>
                <w:sz w:val="17"/>
                <w:szCs w:val="17"/>
                <w:rtl/>
              </w:rPr>
              <w:t xml:space="preserve"> </w:t>
            </w:r>
            <w:r>
              <w:rPr>
                <w:rFonts w:ascii="inter" w:eastAsia="inter" w:hAnsi="inter" w:cs="Times New Roman"/>
                <w:color w:val="000000"/>
                <w:sz w:val="17"/>
                <w:szCs w:val="17"/>
                <w:rtl/>
              </w:rPr>
              <w:t>يومي</w:t>
            </w:r>
          </w:p>
        </w:tc>
        <w:tc>
          <w:tcPr>
            <w:tcW w:w="0" w:type="auto"/>
            <w:tcBorders>
              <w:top w:val="single" w:sz="1" w:space="0" w:color="000000"/>
              <w:bottom w:val="single" w:sz="1" w:space="0" w:color="000000"/>
              <w:right w:val="single" w:sz="1" w:space="0" w:color="000000"/>
            </w:tcBorders>
          </w:tcPr>
          <w:p w14:paraId="34CC3407"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عدد</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الأيام</w:t>
            </w:r>
          </w:p>
        </w:tc>
        <w:tc>
          <w:tcPr>
            <w:tcW w:w="0" w:type="auto"/>
            <w:tcBorders>
              <w:top w:val="single" w:sz="1" w:space="0" w:color="000000"/>
              <w:bottom w:val="single" w:sz="1" w:space="0" w:color="000000"/>
              <w:right w:val="single" w:sz="1" w:space="0" w:color="000000"/>
            </w:tcBorders>
          </w:tcPr>
          <w:p w14:paraId="18F4C630"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الاحتياج</w:t>
            </w:r>
            <w:r>
              <w:rPr>
                <w:rFonts w:ascii="inter" w:eastAsia="inter" w:hAnsi="inter" w:cs="inter"/>
                <w:color w:val="000000"/>
                <w:sz w:val="17"/>
                <w:szCs w:val="17"/>
                <w:rtl/>
              </w:rPr>
              <w:t xml:space="preserve"> </w:t>
            </w:r>
            <w:r>
              <w:rPr>
                <w:rFonts w:ascii="inter" w:eastAsia="inter" w:hAnsi="inter" w:cs="Times New Roman"/>
                <w:color w:val="000000"/>
                <w:sz w:val="17"/>
                <w:szCs w:val="17"/>
                <w:rtl/>
              </w:rPr>
              <w:t>الكلي</w:t>
            </w:r>
          </w:p>
        </w:tc>
        <w:tc>
          <w:tcPr>
            <w:tcW w:w="0" w:type="auto"/>
            <w:tcBorders>
              <w:top w:val="single" w:sz="1" w:space="0" w:color="000000"/>
              <w:bottom w:val="single" w:sz="1" w:space="0" w:color="000000"/>
            </w:tcBorders>
          </w:tcPr>
          <w:p w14:paraId="0163EA85"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القيمة</w:t>
            </w:r>
          </w:p>
        </w:tc>
      </w:tr>
      <w:tr w:rsidR="00BC5C23" w14:paraId="0D420635"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3F263429"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مياه</w:t>
            </w:r>
            <w:r>
              <w:rPr>
                <w:rFonts w:ascii="inter" w:eastAsia="inter" w:hAnsi="inter" w:cs="inter"/>
                <w:color w:val="000000"/>
                <w:sz w:val="17"/>
                <w:szCs w:val="17"/>
                <w:rtl/>
              </w:rPr>
              <w:t xml:space="preserve"> </w:t>
            </w:r>
            <w:r>
              <w:rPr>
                <w:rFonts w:ascii="inter" w:eastAsia="inter" w:hAnsi="inter" w:cs="Times New Roman"/>
                <w:color w:val="000000"/>
                <w:sz w:val="17"/>
                <w:szCs w:val="17"/>
                <w:rtl/>
              </w:rPr>
              <w:t>عذبة</w:t>
            </w:r>
          </w:p>
        </w:tc>
        <w:tc>
          <w:tcPr>
            <w:tcW w:w="0" w:type="auto"/>
            <w:tcBorders>
              <w:top w:val="single" w:sz="1" w:space="0" w:color="000000"/>
              <w:bottom w:val="single" w:sz="1" w:space="0" w:color="000000"/>
              <w:right w:val="single" w:sz="1" w:space="0" w:color="000000"/>
            </w:tcBorders>
          </w:tcPr>
          <w:p w14:paraId="37ABE595"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2-3 </w:t>
            </w:r>
            <w:r>
              <w:rPr>
                <w:rFonts w:ascii="inter" w:eastAsia="inter" w:hAnsi="inter" w:cs="Times New Roman"/>
                <w:color w:val="000000"/>
                <w:sz w:val="17"/>
                <w:szCs w:val="17"/>
                <w:rtl/>
              </w:rPr>
              <w:t>طن</w:t>
            </w:r>
          </w:p>
        </w:tc>
        <w:tc>
          <w:tcPr>
            <w:tcW w:w="0" w:type="auto"/>
            <w:tcBorders>
              <w:top w:val="single" w:sz="1" w:space="0" w:color="000000"/>
              <w:bottom w:val="single" w:sz="1" w:space="0" w:color="000000"/>
              <w:right w:val="single" w:sz="1" w:space="0" w:color="000000"/>
            </w:tcBorders>
          </w:tcPr>
          <w:p w14:paraId="5893530E" w14:textId="77777777" w:rsidR="00BC5C23" w:rsidRDefault="00BC5C23" w:rsidP="00BC5C23">
            <w:pPr>
              <w:spacing w:line="360" w:lineRule="auto"/>
              <w:rPr>
                <w:rFonts w:cs="Georgia"/>
                <w:szCs w:val="21"/>
                <w:rtl/>
              </w:rPr>
            </w:pPr>
            <w:r>
              <w:rPr>
                <w:rFonts w:ascii="inter" w:eastAsia="inter" w:hAnsi="inter" w:cs="inter"/>
                <w:color w:val="000000"/>
                <w:sz w:val="17"/>
                <w:szCs w:val="17"/>
                <w:rtl/>
              </w:rPr>
              <w:t>3</w:t>
            </w:r>
          </w:p>
        </w:tc>
        <w:tc>
          <w:tcPr>
            <w:tcW w:w="0" w:type="auto"/>
            <w:tcBorders>
              <w:top w:val="single" w:sz="1" w:space="0" w:color="000000"/>
              <w:bottom w:val="single" w:sz="1" w:space="0" w:color="000000"/>
              <w:right w:val="single" w:sz="1" w:space="0" w:color="000000"/>
            </w:tcBorders>
          </w:tcPr>
          <w:p w14:paraId="26E61655"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6-9 </w:t>
            </w:r>
            <w:r>
              <w:rPr>
                <w:rFonts w:ascii="inter" w:eastAsia="inter" w:hAnsi="inter" w:cs="Times New Roman"/>
                <w:color w:val="000000"/>
                <w:sz w:val="17"/>
                <w:szCs w:val="17"/>
                <w:rtl/>
              </w:rPr>
              <w:t>طن</w:t>
            </w:r>
          </w:p>
        </w:tc>
        <w:tc>
          <w:tcPr>
            <w:tcW w:w="0" w:type="auto"/>
            <w:tcBorders>
              <w:top w:val="single" w:sz="1" w:space="0" w:color="000000"/>
              <w:bottom w:val="single" w:sz="1" w:space="0" w:color="000000"/>
            </w:tcBorders>
          </w:tcPr>
          <w:p w14:paraId="63F370FA" w14:textId="77777777" w:rsidR="00BC5C23" w:rsidRDefault="00BC5C23" w:rsidP="00BC5C23">
            <w:pPr>
              <w:spacing w:line="360" w:lineRule="auto"/>
              <w:rPr>
                <w:rFonts w:cs="Georgia"/>
                <w:szCs w:val="21"/>
                <w:rtl/>
              </w:rPr>
            </w:pPr>
            <w:r>
              <w:rPr>
                <w:rFonts w:ascii="inter" w:eastAsia="inter" w:hAnsi="inter" w:cs="inter"/>
                <w:color w:val="000000"/>
                <w:sz w:val="17"/>
                <w:szCs w:val="17"/>
                <w:rtl/>
              </w:rPr>
              <w:t>$240-360</w:t>
            </w:r>
          </w:p>
        </w:tc>
      </w:tr>
      <w:tr w:rsidR="00BC5C23" w14:paraId="2F9AF42E"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38F4DB7F"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وقود</w:t>
            </w:r>
          </w:p>
        </w:tc>
        <w:tc>
          <w:tcPr>
            <w:tcW w:w="0" w:type="auto"/>
            <w:tcBorders>
              <w:top w:val="single" w:sz="1" w:space="0" w:color="000000"/>
              <w:bottom w:val="single" w:sz="1" w:space="0" w:color="000000"/>
              <w:right w:val="single" w:sz="1" w:space="0" w:color="000000"/>
            </w:tcBorders>
          </w:tcPr>
          <w:p w14:paraId="2495727A"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20-40 </w:t>
            </w:r>
            <w:r>
              <w:rPr>
                <w:rFonts w:ascii="inter" w:eastAsia="inter" w:hAnsi="inter" w:cs="Times New Roman"/>
                <w:color w:val="000000"/>
                <w:sz w:val="17"/>
                <w:szCs w:val="17"/>
                <w:rtl/>
              </w:rPr>
              <w:t>طن</w:t>
            </w:r>
          </w:p>
        </w:tc>
        <w:tc>
          <w:tcPr>
            <w:tcW w:w="0" w:type="auto"/>
            <w:tcBorders>
              <w:top w:val="single" w:sz="1" w:space="0" w:color="000000"/>
              <w:bottom w:val="single" w:sz="1" w:space="0" w:color="000000"/>
              <w:right w:val="single" w:sz="1" w:space="0" w:color="000000"/>
            </w:tcBorders>
          </w:tcPr>
          <w:p w14:paraId="145575E9" w14:textId="77777777" w:rsidR="00BC5C23" w:rsidRDefault="00BC5C23" w:rsidP="00BC5C23">
            <w:pPr>
              <w:spacing w:line="360" w:lineRule="auto"/>
              <w:rPr>
                <w:rFonts w:cs="Georgia"/>
                <w:szCs w:val="21"/>
                <w:rtl/>
              </w:rPr>
            </w:pPr>
            <w:r>
              <w:rPr>
                <w:rFonts w:ascii="inter" w:eastAsia="inter" w:hAnsi="inter" w:cs="inter"/>
                <w:color w:val="000000"/>
                <w:sz w:val="17"/>
                <w:szCs w:val="17"/>
                <w:rtl/>
              </w:rPr>
              <w:t>1</w:t>
            </w:r>
          </w:p>
        </w:tc>
        <w:tc>
          <w:tcPr>
            <w:tcW w:w="0" w:type="auto"/>
            <w:tcBorders>
              <w:top w:val="single" w:sz="1" w:space="0" w:color="000000"/>
              <w:bottom w:val="single" w:sz="1" w:space="0" w:color="000000"/>
              <w:right w:val="single" w:sz="1" w:space="0" w:color="000000"/>
            </w:tcBorders>
          </w:tcPr>
          <w:p w14:paraId="2D9918FA"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20-40 </w:t>
            </w:r>
            <w:r>
              <w:rPr>
                <w:rFonts w:ascii="inter" w:eastAsia="inter" w:hAnsi="inter" w:cs="Times New Roman"/>
                <w:color w:val="000000"/>
                <w:sz w:val="17"/>
                <w:szCs w:val="17"/>
                <w:rtl/>
              </w:rPr>
              <w:t>طن</w:t>
            </w:r>
          </w:p>
        </w:tc>
        <w:tc>
          <w:tcPr>
            <w:tcW w:w="0" w:type="auto"/>
            <w:tcBorders>
              <w:top w:val="single" w:sz="1" w:space="0" w:color="000000"/>
              <w:bottom w:val="single" w:sz="1" w:space="0" w:color="000000"/>
            </w:tcBorders>
          </w:tcPr>
          <w:p w14:paraId="65600489" w14:textId="77777777" w:rsidR="00BC5C23" w:rsidRDefault="00BC5C23" w:rsidP="00BC5C23">
            <w:pPr>
              <w:spacing w:line="360" w:lineRule="auto"/>
              <w:rPr>
                <w:rFonts w:cs="Georgia"/>
                <w:szCs w:val="21"/>
                <w:rtl/>
              </w:rPr>
            </w:pPr>
            <w:r>
              <w:rPr>
                <w:rFonts w:ascii="inter" w:eastAsia="inter" w:hAnsi="inter" w:cs="inter"/>
                <w:color w:val="000000"/>
                <w:sz w:val="17"/>
                <w:szCs w:val="17"/>
                <w:rtl/>
              </w:rPr>
              <w:t>$13,000-28,000</w:t>
            </w:r>
          </w:p>
        </w:tc>
      </w:tr>
      <w:tr w:rsidR="00BC5C23" w14:paraId="129EE3A7"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66965E94"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مؤن</w:t>
            </w:r>
            <w:r>
              <w:rPr>
                <w:rFonts w:ascii="inter" w:eastAsia="inter" w:hAnsi="inter" w:cs="inter"/>
                <w:color w:val="000000"/>
                <w:sz w:val="17"/>
                <w:szCs w:val="17"/>
                <w:rtl/>
              </w:rPr>
              <w:t xml:space="preserve"> </w:t>
            </w:r>
            <w:r>
              <w:rPr>
                <w:rFonts w:ascii="inter" w:eastAsia="inter" w:hAnsi="inter" w:cs="Times New Roman"/>
                <w:color w:val="000000"/>
                <w:sz w:val="17"/>
                <w:szCs w:val="17"/>
                <w:rtl/>
              </w:rPr>
              <w:t>طازة</w:t>
            </w:r>
          </w:p>
        </w:tc>
        <w:tc>
          <w:tcPr>
            <w:tcW w:w="0" w:type="auto"/>
            <w:tcBorders>
              <w:top w:val="single" w:sz="1" w:space="0" w:color="000000"/>
              <w:bottom w:val="single" w:sz="1" w:space="0" w:color="000000"/>
              <w:right w:val="single" w:sz="1" w:space="0" w:color="000000"/>
            </w:tcBorders>
          </w:tcPr>
          <w:p w14:paraId="31B733C0"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15-20 </w:t>
            </w:r>
            <w:r>
              <w:rPr>
                <w:rFonts w:ascii="inter" w:eastAsia="inter" w:hAnsi="inter" w:cs="Times New Roman"/>
                <w:color w:val="000000"/>
                <w:sz w:val="17"/>
                <w:szCs w:val="17"/>
                <w:rtl/>
              </w:rPr>
              <w:t>كج</w:t>
            </w:r>
          </w:p>
        </w:tc>
        <w:tc>
          <w:tcPr>
            <w:tcW w:w="0" w:type="auto"/>
            <w:tcBorders>
              <w:top w:val="single" w:sz="1" w:space="0" w:color="000000"/>
              <w:bottom w:val="single" w:sz="1" w:space="0" w:color="000000"/>
              <w:right w:val="single" w:sz="1" w:space="0" w:color="000000"/>
            </w:tcBorders>
          </w:tcPr>
          <w:p w14:paraId="5C491A60" w14:textId="77777777" w:rsidR="00BC5C23" w:rsidRDefault="00BC5C23" w:rsidP="00BC5C23">
            <w:pPr>
              <w:spacing w:line="360" w:lineRule="auto"/>
              <w:rPr>
                <w:rFonts w:cs="Georgia"/>
                <w:szCs w:val="21"/>
                <w:rtl/>
              </w:rPr>
            </w:pPr>
            <w:r>
              <w:rPr>
                <w:rFonts w:ascii="inter" w:eastAsia="inter" w:hAnsi="inter" w:cs="inter"/>
                <w:color w:val="000000"/>
                <w:sz w:val="17"/>
                <w:szCs w:val="17"/>
                <w:rtl/>
              </w:rPr>
              <w:t>1</w:t>
            </w:r>
          </w:p>
        </w:tc>
        <w:tc>
          <w:tcPr>
            <w:tcW w:w="0" w:type="auto"/>
            <w:tcBorders>
              <w:top w:val="single" w:sz="1" w:space="0" w:color="000000"/>
              <w:bottom w:val="single" w:sz="1" w:space="0" w:color="000000"/>
              <w:right w:val="single" w:sz="1" w:space="0" w:color="000000"/>
            </w:tcBorders>
          </w:tcPr>
          <w:p w14:paraId="7B85B59B"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15-20 </w:t>
            </w:r>
            <w:r>
              <w:rPr>
                <w:rFonts w:ascii="inter" w:eastAsia="inter" w:hAnsi="inter" w:cs="Times New Roman"/>
                <w:color w:val="000000"/>
                <w:sz w:val="17"/>
                <w:szCs w:val="17"/>
                <w:rtl/>
              </w:rPr>
              <w:t>كج</w:t>
            </w:r>
          </w:p>
        </w:tc>
        <w:tc>
          <w:tcPr>
            <w:tcW w:w="0" w:type="auto"/>
            <w:tcBorders>
              <w:top w:val="single" w:sz="1" w:space="0" w:color="000000"/>
              <w:bottom w:val="single" w:sz="1" w:space="0" w:color="000000"/>
            </w:tcBorders>
          </w:tcPr>
          <w:p w14:paraId="5394E841" w14:textId="77777777" w:rsidR="00BC5C23" w:rsidRDefault="00BC5C23" w:rsidP="00BC5C23">
            <w:pPr>
              <w:spacing w:line="360" w:lineRule="auto"/>
              <w:rPr>
                <w:rFonts w:cs="Georgia"/>
                <w:szCs w:val="21"/>
                <w:rtl/>
              </w:rPr>
            </w:pPr>
            <w:r>
              <w:rPr>
                <w:rFonts w:ascii="inter" w:eastAsia="inter" w:hAnsi="inter" w:cs="inter"/>
                <w:color w:val="000000"/>
                <w:sz w:val="17"/>
                <w:szCs w:val="17"/>
                <w:rtl/>
              </w:rPr>
              <w:t>$900-1,200</w:t>
            </w:r>
          </w:p>
        </w:tc>
      </w:tr>
      <w:tr w:rsidR="00BC5C23" w14:paraId="09FF736E" w14:textId="77777777" w:rsidTr="0081666C">
        <w:trPr>
          <w:cantSplit/>
          <w:tblCellSpacing w:w="0" w:type="dxa"/>
          <w:jc w:val="center"/>
        </w:trPr>
        <w:tc>
          <w:tcPr>
            <w:tcW w:w="0" w:type="auto"/>
            <w:tcBorders>
              <w:top w:val="single" w:sz="1" w:space="0" w:color="000000"/>
              <w:bottom w:val="single" w:sz="1" w:space="0" w:color="000000"/>
              <w:right w:val="single" w:sz="1" w:space="0" w:color="000000"/>
            </w:tcBorders>
          </w:tcPr>
          <w:p w14:paraId="74902F91" w14:textId="77777777" w:rsidR="00BC5C23" w:rsidRDefault="00BC5C23" w:rsidP="00BC5C23">
            <w:pPr>
              <w:spacing w:line="360" w:lineRule="auto"/>
              <w:rPr>
                <w:rFonts w:cs="Georgia"/>
                <w:szCs w:val="21"/>
                <w:rtl/>
              </w:rPr>
            </w:pPr>
            <w:r>
              <w:rPr>
                <w:rFonts w:ascii="inter" w:eastAsia="inter" w:hAnsi="inter" w:cs="Times New Roman"/>
                <w:color w:val="000000"/>
                <w:sz w:val="17"/>
                <w:szCs w:val="17"/>
                <w:rtl/>
              </w:rPr>
              <w:t>تزييت</w:t>
            </w:r>
          </w:p>
        </w:tc>
        <w:tc>
          <w:tcPr>
            <w:tcW w:w="0" w:type="auto"/>
            <w:tcBorders>
              <w:top w:val="single" w:sz="1" w:space="0" w:color="000000"/>
              <w:bottom w:val="single" w:sz="1" w:space="0" w:color="000000"/>
              <w:right w:val="single" w:sz="1" w:space="0" w:color="000000"/>
            </w:tcBorders>
          </w:tcPr>
          <w:p w14:paraId="5A7DCCD4"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0.5-1 </w:t>
            </w:r>
            <w:r>
              <w:rPr>
                <w:rFonts w:ascii="inter" w:eastAsia="inter" w:hAnsi="inter" w:cs="Times New Roman"/>
                <w:color w:val="000000"/>
                <w:sz w:val="17"/>
                <w:szCs w:val="17"/>
                <w:rtl/>
              </w:rPr>
              <w:t>برميل</w:t>
            </w:r>
          </w:p>
        </w:tc>
        <w:tc>
          <w:tcPr>
            <w:tcW w:w="0" w:type="auto"/>
            <w:tcBorders>
              <w:top w:val="single" w:sz="1" w:space="0" w:color="000000"/>
              <w:bottom w:val="single" w:sz="1" w:space="0" w:color="000000"/>
              <w:right w:val="single" w:sz="1" w:space="0" w:color="000000"/>
            </w:tcBorders>
          </w:tcPr>
          <w:p w14:paraId="2727C44C" w14:textId="77777777" w:rsidR="00BC5C23" w:rsidRDefault="00BC5C23" w:rsidP="00BC5C23">
            <w:pPr>
              <w:spacing w:line="360" w:lineRule="auto"/>
              <w:rPr>
                <w:rFonts w:cs="Georgia"/>
                <w:szCs w:val="21"/>
                <w:rtl/>
              </w:rPr>
            </w:pPr>
            <w:r>
              <w:rPr>
                <w:rFonts w:ascii="inter" w:eastAsia="inter" w:hAnsi="inter" w:cs="inter"/>
                <w:color w:val="000000"/>
                <w:sz w:val="17"/>
                <w:szCs w:val="17"/>
                <w:rtl/>
              </w:rPr>
              <w:t>3</w:t>
            </w:r>
          </w:p>
        </w:tc>
        <w:tc>
          <w:tcPr>
            <w:tcW w:w="0" w:type="auto"/>
            <w:tcBorders>
              <w:top w:val="single" w:sz="1" w:space="0" w:color="000000"/>
              <w:bottom w:val="single" w:sz="1" w:space="0" w:color="000000"/>
              <w:right w:val="single" w:sz="1" w:space="0" w:color="000000"/>
            </w:tcBorders>
          </w:tcPr>
          <w:p w14:paraId="3BA264F0" w14:textId="77777777" w:rsidR="00BC5C23" w:rsidRDefault="00BC5C23" w:rsidP="00BC5C23">
            <w:pPr>
              <w:spacing w:line="360" w:lineRule="auto"/>
              <w:rPr>
                <w:rFonts w:cs="Georgia"/>
                <w:szCs w:val="21"/>
                <w:rtl/>
              </w:rPr>
            </w:pPr>
            <w:r>
              <w:rPr>
                <w:rFonts w:ascii="inter" w:eastAsia="inter" w:hAnsi="inter" w:cs="inter"/>
                <w:color w:val="000000"/>
                <w:sz w:val="17"/>
                <w:szCs w:val="17"/>
                <w:rtl/>
              </w:rPr>
              <w:t xml:space="preserve">2-3 </w:t>
            </w:r>
            <w:r>
              <w:rPr>
                <w:rFonts w:ascii="inter" w:eastAsia="inter" w:hAnsi="inter" w:cs="Times New Roman"/>
                <w:color w:val="000000"/>
                <w:sz w:val="17"/>
                <w:szCs w:val="17"/>
                <w:rtl/>
              </w:rPr>
              <w:t>برميل</w:t>
            </w:r>
          </w:p>
        </w:tc>
        <w:tc>
          <w:tcPr>
            <w:tcW w:w="0" w:type="auto"/>
            <w:tcBorders>
              <w:top w:val="single" w:sz="1" w:space="0" w:color="000000"/>
              <w:bottom w:val="single" w:sz="1" w:space="0" w:color="000000"/>
            </w:tcBorders>
          </w:tcPr>
          <w:p w14:paraId="6007100C" w14:textId="77777777" w:rsidR="00BC5C23" w:rsidRDefault="00BC5C23" w:rsidP="00BC5C23">
            <w:pPr>
              <w:spacing w:line="360" w:lineRule="auto"/>
              <w:rPr>
                <w:rFonts w:cs="Georgia"/>
                <w:szCs w:val="21"/>
                <w:rtl/>
              </w:rPr>
            </w:pPr>
            <w:r>
              <w:rPr>
                <w:rFonts w:ascii="inter" w:eastAsia="inter" w:hAnsi="inter" w:cs="inter"/>
                <w:color w:val="000000"/>
                <w:sz w:val="17"/>
                <w:szCs w:val="17"/>
                <w:rtl/>
              </w:rPr>
              <w:t>$600-900</w:t>
            </w:r>
          </w:p>
        </w:tc>
      </w:tr>
    </w:tbl>
    <w:p w14:paraId="27FBF8FC" w14:textId="77777777" w:rsidR="00BC5C23" w:rsidRDefault="00BC5C23" w:rsidP="00BC5C23">
      <w:pPr>
        <w:bidi/>
        <w:rPr>
          <w:rFonts w:cs="Georgia"/>
          <w:szCs w:val="21"/>
          <w:rtl/>
        </w:rPr>
      </w:pPr>
    </w:p>
    <w:p w14:paraId="088BB3F7" w14:textId="372B35E8"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0A919EA9" wp14:editId="5E031436">
                <wp:extent cx="6038850" cy="635"/>
                <wp:effectExtent l="9525" t="14605" r="9525" b="13335"/>
                <wp:docPr id="6573281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90D18BC"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7283CB17" w14:textId="77777777" w:rsidR="00BC5C23" w:rsidRDefault="00BC5C23" w:rsidP="00BC5C23">
      <w:pPr>
        <w:bidi/>
        <w:spacing w:before="315" w:after="105" w:line="360" w:lineRule="auto"/>
        <w:ind w:left="-30"/>
        <w:rPr>
          <w:rFonts w:cs="Georgia"/>
          <w:szCs w:val="21"/>
          <w:rtl/>
        </w:rPr>
      </w:pPr>
      <w:bookmarkStart w:id="74" w:name="bm_8_تحليل_القوى_والضعف_والفرص_وا_eb6feb"/>
      <w:r>
        <w:rPr>
          <w:rFonts w:ascii="inter" w:eastAsia="inter" w:hAnsi="inter" w:cs="inter"/>
          <w:b/>
          <w:bCs/>
          <w:color w:val="000000"/>
          <w:sz w:val="24"/>
          <w:szCs w:val="24"/>
          <w:rtl/>
        </w:rPr>
        <w:lastRenderedPageBreak/>
        <w:t xml:space="preserve">8. </w:t>
      </w:r>
      <w:r>
        <w:rPr>
          <w:rFonts w:ascii="inter" w:eastAsia="inter" w:hAnsi="inter" w:cs="Times New Roman"/>
          <w:b/>
          <w:bCs/>
          <w:color w:val="000000"/>
          <w:sz w:val="24"/>
          <w:szCs w:val="24"/>
          <w:rtl/>
        </w:rPr>
        <w:t>تحليل</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القوى</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والضعف</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والفرص</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والتهديدات</w:t>
      </w:r>
      <w:r>
        <w:rPr>
          <w:rFonts w:ascii="inter" w:eastAsia="inter" w:hAnsi="inter" w:cs="inter"/>
          <w:b/>
          <w:bCs/>
          <w:color w:val="000000"/>
          <w:sz w:val="24"/>
          <w:szCs w:val="24"/>
          <w:rtl/>
        </w:rPr>
        <w:t xml:space="preserve"> (SWOT)</w:t>
      </w:r>
      <w:bookmarkEnd w:id="74"/>
    </w:p>
    <w:p w14:paraId="451332AF" w14:textId="77777777" w:rsidR="00BC5C23" w:rsidRDefault="00BC5C23" w:rsidP="00BC5C23">
      <w:pPr>
        <w:bidi/>
        <w:spacing w:before="315" w:after="105" w:line="360" w:lineRule="auto"/>
        <w:ind w:left="-30"/>
        <w:rPr>
          <w:rFonts w:cs="Georgia"/>
          <w:szCs w:val="21"/>
          <w:rtl/>
        </w:rPr>
      </w:pPr>
      <w:bookmarkStart w:id="75" w:name="bm_8_1_نقاط_القوة"/>
      <w:r>
        <w:rPr>
          <w:rFonts w:ascii="inter" w:eastAsia="inter" w:hAnsi="inter" w:cs="inter"/>
          <w:b/>
          <w:bCs/>
          <w:color w:val="000000"/>
          <w:sz w:val="24"/>
          <w:szCs w:val="24"/>
          <w:rtl/>
        </w:rPr>
        <w:t xml:space="preserve">8.1 </w:t>
      </w:r>
      <w:r>
        <w:rPr>
          <w:rFonts w:ascii="inter" w:eastAsia="inter" w:hAnsi="inter" w:cs="Times New Roman"/>
          <w:b/>
          <w:bCs/>
          <w:color w:val="000000"/>
          <w:sz w:val="24"/>
          <w:szCs w:val="24"/>
          <w:rtl/>
        </w:rPr>
        <w:t>نقاط</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القوة</w:t>
      </w:r>
      <w:bookmarkEnd w:id="75"/>
    </w:p>
    <w:p w14:paraId="0C8C2AD6"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الموقع</w:t>
      </w:r>
      <w:r>
        <w:rPr>
          <w:rFonts w:ascii="inter" w:eastAsia="inter" w:hAnsi="inter" w:cs="inter"/>
          <w:b/>
          <w:bCs/>
          <w:color w:val="000000"/>
          <w:szCs w:val="21"/>
          <w:rtl/>
        </w:rPr>
        <w:t xml:space="preserve"> </w:t>
      </w:r>
      <w:r>
        <w:rPr>
          <w:rFonts w:ascii="inter" w:eastAsia="inter" w:hAnsi="inter" w:cs="Times New Roman"/>
          <w:b/>
          <w:bCs/>
          <w:color w:val="000000"/>
          <w:szCs w:val="21"/>
          <w:rtl/>
        </w:rPr>
        <w:t>الجغرافي</w:t>
      </w:r>
      <w:r>
        <w:rPr>
          <w:rFonts w:ascii="inter" w:eastAsia="inter" w:hAnsi="inter" w:cs="inter"/>
          <w:b/>
          <w:bCs/>
          <w:color w:val="000000"/>
          <w:szCs w:val="21"/>
          <w:rtl/>
        </w:rPr>
        <w:t xml:space="preserve"> </w:t>
      </w:r>
      <w:r>
        <w:rPr>
          <w:rFonts w:ascii="inter" w:eastAsia="inter" w:hAnsi="inter" w:cs="Times New Roman"/>
          <w:b/>
          <w:bCs/>
          <w:color w:val="000000"/>
          <w:szCs w:val="21"/>
          <w:rtl/>
        </w:rPr>
        <w:t>الاستراتيجي</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w:t>
      </w:r>
      <w:r>
        <w:rPr>
          <w:rFonts w:ascii="inter" w:eastAsia="inter" w:hAnsi="inter" w:cs="Times New Roman"/>
          <w:color w:val="000000"/>
          <w:szCs w:val="21"/>
          <w:rtl/>
        </w:rPr>
        <w:t>تربط</w:t>
      </w:r>
      <w:r>
        <w:rPr>
          <w:rFonts w:ascii="inter" w:eastAsia="inter" w:hAnsi="inter" w:cs="inter"/>
          <w:color w:val="000000"/>
          <w:szCs w:val="21"/>
          <w:rtl/>
        </w:rPr>
        <w:t xml:space="preserve"> </w:t>
      </w:r>
      <w:r>
        <w:rPr>
          <w:rFonts w:ascii="inter" w:eastAsia="inter" w:hAnsi="inter" w:cs="Times New Roman"/>
          <w:color w:val="000000"/>
          <w:szCs w:val="21"/>
          <w:rtl/>
        </w:rPr>
        <w:t>بين</w:t>
      </w:r>
      <w:r>
        <w:rPr>
          <w:rFonts w:ascii="inter" w:eastAsia="inter" w:hAnsi="inter" w:cs="inter"/>
          <w:color w:val="000000"/>
          <w:szCs w:val="21"/>
          <w:rtl/>
        </w:rPr>
        <w:t xml:space="preserve"> </w:t>
      </w:r>
      <w:r>
        <w:rPr>
          <w:rFonts w:ascii="inter" w:eastAsia="inter" w:hAnsi="inter" w:cs="Times New Roman"/>
          <w:color w:val="000000"/>
          <w:szCs w:val="21"/>
          <w:rtl/>
        </w:rPr>
        <w:t>أوروبا</w:t>
      </w:r>
      <w:r>
        <w:rPr>
          <w:rFonts w:ascii="inter" w:eastAsia="inter" w:hAnsi="inter" w:cs="inter"/>
          <w:color w:val="000000"/>
          <w:szCs w:val="21"/>
          <w:rtl/>
        </w:rPr>
        <w:t xml:space="preserve"> </w:t>
      </w:r>
      <w:r>
        <w:rPr>
          <w:rFonts w:ascii="inter" w:eastAsia="inter" w:hAnsi="inter" w:cs="Times New Roman"/>
          <w:color w:val="000000"/>
          <w:szCs w:val="21"/>
          <w:rtl/>
        </w:rPr>
        <w:t>وآسيا</w:t>
      </w:r>
      <w:r>
        <w:rPr>
          <w:rFonts w:ascii="inter" w:eastAsia="inter" w:hAnsi="inter" w:cs="inter"/>
          <w:color w:val="000000"/>
          <w:szCs w:val="21"/>
          <w:rtl/>
        </w:rPr>
        <w:t xml:space="preserve"> </w:t>
      </w:r>
      <w:r>
        <w:rPr>
          <w:rFonts w:ascii="inter" w:eastAsia="inter" w:hAnsi="inter" w:cs="Times New Roman"/>
          <w:color w:val="000000"/>
          <w:szCs w:val="21"/>
          <w:rtl/>
        </w:rPr>
        <w:t>وأفريقيا،</w:t>
      </w:r>
      <w:r>
        <w:rPr>
          <w:rFonts w:ascii="inter" w:eastAsia="inter" w:hAnsi="inter" w:cs="inter"/>
          <w:color w:val="000000"/>
          <w:szCs w:val="21"/>
          <w:rtl/>
        </w:rPr>
        <w:t xml:space="preserve"> </w:t>
      </w:r>
      <w:r>
        <w:rPr>
          <w:rFonts w:ascii="inter" w:eastAsia="inter" w:hAnsi="inter" w:cs="Times New Roman"/>
          <w:color w:val="000000"/>
          <w:szCs w:val="21"/>
          <w:rtl/>
        </w:rPr>
        <w:t>توفر</w:t>
      </w:r>
      <w:r>
        <w:rPr>
          <w:rFonts w:ascii="inter" w:eastAsia="inter" w:hAnsi="inter" w:cs="inter"/>
          <w:color w:val="000000"/>
          <w:szCs w:val="21"/>
          <w:rtl/>
        </w:rPr>
        <w:t xml:space="preserve"> 7,000 </w:t>
      </w:r>
      <w:r>
        <w:rPr>
          <w:rFonts w:ascii="inter" w:eastAsia="inter" w:hAnsi="inter" w:cs="Times New Roman"/>
          <w:color w:val="000000"/>
          <w:szCs w:val="21"/>
          <w:rtl/>
        </w:rPr>
        <w:t>كم</w:t>
      </w:r>
      <w:r>
        <w:rPr>
          <w:rFonts w:ascii="inter" w:eastAsia="inter" w:hAnsi="inter" w:cs="inter"/>
          <w:color w:val="000000"/>
          <w:szCs w:val="21"/>
          <w:rtl/>
        </w:rPr>
        <w:t xml:space="preserve"> </w:t>
      </w:r>
      <w:r>
        <w:rPr>
          <w:rFonts w:ascii="inter" w:eastAsia="inter" w:hAnsi="inter" w:cs="Times New Roman"/>
          <w:color w:val="000000"/>
          <w:szCs w:val="21"/>
          <w:rtl/>
        </w:rPr>
        <w:t>مقارنة</w:t>
      </w:r>
      <w:r>
        <w:rPr>
          <w:rFonts w:ascii="inter" w:eastAsia="inter" w:hAnsi="inter" w:cs="inter"/>
          <w:color w:val="000000"/>
          <w:szCs w:val="21"/>
          <w:rtl/>
        </w:rPr>
        <w:t xml:space="preserve"> </w:t>
      </w:r>
      <w:r>
        <w:rPr>
          <w:rFonts w:ascii="inter" w:eastAsia="inter" w:hAnsi="inter" w:cs="Times New Roman"/>
          <w:color w:val="000000"/>
          <w:szCs w:val="21"/>
          <w:rtl/>
        </w:rPr>
        <w:t>برأس</w:t>
      </w:r>
      <w:r>
        <w:rPr>
          <w:rFonts w:ascii="inter" w:eastAsia="inter" w:hAnsi="inter" w:cs="inter"/>
          <w:color w:val="000000"/>
          <w:szCs w:val="21"/>
          <w:rtl/>
        </w:rPr>
        <w:t xml:space="preserve"> </w:t>
      </w:r>
      <w:r>
        <w:rPr>
          <w:rFonts w:ascii="inter" w:eastAsia="inter" w:hAnsi="inter" w:cs="Times New Roman"/>
          <w:color w:val="000000"/>
          <w:szCs w:val="21"/>
          <w:rtl/>
        </w:rPr>
        <w:t>الرجاء</w:t>
      </w:r>
      <w:r>
        <w:rPr>
          <w:rFonts w:ascii="inter" w:eastAsia="inter" w:hAnsi="inter" w:cs="inter"/>
          <w:color w:val="000000"/>
          <w:szCs w:val="21"/>
          <w:rtl/>
        </w:rPr>
        <w:t xml:space="preserve"> </w:t>
      </w:r>
      <w:r>
        <w:rPr>
          <w:rFonts w:ascii="inter" w:eastAsia="inter" w:hAnsi="inter" w:cs="Times New Roman"/>
          <w:color w:val="000000"/>
          <w:szCs w:val="21"/>
          <w:rtl/>
        </w:rPr>
        <w:t>الصالح</w:t>
      </w:r>
      <w:r>
        <w:rPr>
          <w:rFonts w:ascii="inter" w:eastAsia="inter" w:hAnsi="inter" w:cs="inter"/>
          <w:color w:val="000000"/>
          <w:szCs w:val="21"/>
          <w:rtl/>
        </w:rPr>
        <w:t xml:space="preserve">. </w:t>
      </w:r>
      <w:r>
        <w:rPr>
          <w:rFonts w:ascii="inter" w:eastAsia="inter" w:hAnsi="inter" w:cs="Times New Roman"/>
          <w:color w:val="000000"/>
          <w:szCs w:val="21"/>
          <w:rtl/>
        </w:rPr>
        <w:t>تخدم</w:t>
      </w:r>
      <w:r>
        <w:rPr>
          <w:rFonts w:ascii="inter" w:eastAsia="inter" w:hAnsi="inter" w:cs="inter"/>
          <w:color w:val="000000"/>
          <w:szCs w:val="21"/>
          <w:rtl/>
        </w:rPr>
        <w:t xml:space="preserve"> 12%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التجارة</w:t>
      </w:r>
      <w:r>
        <w:rPr>
          <w:rFonts w:ascii="inter" w:eastAsia="inter" w:hAnsi="inter" w:cs="inter"/>
          <w:color w:val="000000"/>
          <w:szCs w:val="21"/>
          <w:rtl/>
        </w:rPr>
        <w:t xml:space="preserve"> </w:t>
      </w:r>
      <w:r>
        <w:rPr>
          <w:rFonts w:ascii="inter" w:eastAsia="inter" w:hAnsi="inter" w:cs="Times New Roman"/>
          <w:color w:val="000000"/>
          <w:szCs w:val="21"/>
          <w:rtl/>
        </w:rPr>
        <w:t>البحرية</w:t>
      </w:r>
      <w:r>
        <w:rPr>
          <w:rFonts w:ascii="inter" w:eastAsia="inter" w:hAnsi="inter" w:cs="inter"/>
          <w:color w:val="000000"/>
          <w:szCs w:val="21"/>
          <w:rtl/>
        </w:rPr>
        <w:t xml:space="preserve"> </w:t>
      </w:r>
      <w:r>
        <w:rPr>
          <w:rFonts w:ascii="inter" w:eastAsia="inter" w:hAnsi="inter" w:cs="Times New Roman"/>
          <w:color w:val="000000"/>
          <w:szCs w:val="21"/>
          <w:rtl/>
        </w:rPr>
        <w:t>العالمية</w:t>
      </w:r>
      <w:r>
        <w:rPr>
          <w:rFonts w:ascii="inter" w:eastAsia="inter" w:hAnsi="inter" w:cs="inter"/>
          <w:color w:val="000000"/>
          <w:szCs w:val="21"/>
          <w:rtl/>
        </w:rPr>
        <w:t>.</w:t>
      </w:r>
      <w:bookmarkStart w:id="76" w:name="fnref25"/>
      <w:bookmarkEnd w:id="76"/>
      <w:r>
        <w:fldChar w:fldCharType="begin"/>
      </w:r>
      <w:r>
        <w:rPr>
          <w:rFonts w:cs="Georgia"/>
          <w:szCs w:val="21"/>
          <w:rtl/>
        </w:rPr>
        <w:instrText>HYPERLINK \l "fn25" \h</w:instrText>
      </w:r>
      <w:r>
        <w:fldChar w:fldCharType="separate"/>
      </w:r>
      <w:r>
        <w:rPr>
          <w:rFonts w:ascii="inter" w:eastAsia="inter" w:hAnsi="inter" w:cs="inter"/>
          <w:szCs w:val="21"/>
          <w:u w:val="single"/>
          <w:vertAlign w:val="superscript"/>
          <w:rtl/>
        </w:rPr>
        <w:t>[25]</w:t>
      </w:r>
      <w:r>
        <w:fldChar w:fldCharType="end"/>
      </w:r>
    </w:p>
    <w:p w14:paraId="7853FD40"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البنية</w:t>
      </w:r>
      <w:r>
        <w:rPr>
          <w:rFonts w:ascii="inter" w:eastAsia="inter" w:hAnsi="inter" w:cs="inter"/>
          <w:b/>
          <w:bCs/>
          <w:color w:val="000000"/>
          <w:szCs w:val="21"/>
          <w:rtl/>
        </w:rPr>
        <w:t xml:space="preserve"> </w:t>
      </w:r>
      <w:r>
        <w:rPr>
          <w:rFonts w:ascii="inter" w:eastAsia="inter" w:hAnsi="inter" w:cs="Times New Roman"/>
          <w:b/>
          <w:bCs/>
          <w:color w:val="000000"/>
          <w:szCs w:val="21"/>
          <w:rtl/>
        </w:rPr>
        <w:t>التحتية</w:t>
      </w:r>
      <w:r>
        <w:rPr>
          <w:rFonts w:ascii="inter" w:eastAsia="inter" w:hAnsi="inter" w:cs="inter"/>
          <w:b/>
          <w:bCs/>
          <w:color w:val="000000"/>
          <w:szCs w:val="21"/>
          <w:rtl/>
        </w:rPr>
        <w:t xml:space="preserve"> </w:t>
      </w:r>
      <w:r>
        <w:rPr>
          <w:rFonts w:ascii="inter" w:eastAsia="inter" w:hAnsi="inter" w:cs="Times New Roman"/>
          <w:b/>
          <w:bCs/>
          <w:color w:val="000000"/>
          <w:szCs w:val="21"/>
          <w:rtl/>
        </w:rPr>
        <w:t>المتقدمة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مراكز</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معتمدة</w:t>
      </w:r>
      <w:r>
        <w:rPr>
          <w:rFonts w:ascii="inter" w:eastAsia="inter" w:hAnsi="inter" w:cs="inter"/>
          <w:color w:val="000000"/>
          <w:szCs w:val="21"/>
          <w:rtl/>
        </w:rPr>
        <w:t xml:space="preserve"> </w:t>
      </w:r>
      <w:r>
        <w:rPr>
          <w:rFonts w:ascii="inter" w:eastAsia="inter" w:hAnsi="inter" w:cs="Times New Roman"/>
          <w:color w:val="000000"/>
          <w:szCs w:val="21"/>
          <w:rtl/>
        </w:rPr>
        <w:t>دولياً،</w:t>
      </w:r>
      <w:r>
        <w:rPr>
          <w:rFonts w:ascii="inter" w:eastAsia="inter" w:hAnsi="inter" w:cs="inter"/>
          <w:color w:val="000000"/>
          <w:szCs w:val="21"/>
          <w:rtl/>
        </w:rPr>
        <w:t xml:space="preserve"> </w:t>
      </w:r>
      <w:r>
        <w:rPr>
          <w:rFonts w:ascii="inter" w:eastAsia="inter" w:hAnsi="inter" w:cs="Times New Roman"/>
          <w:color w:val="000000"/>
          <w:szCs w:val="21"/>
          <w:rtl/>
        </w:rPr>
        <w:t>أنظمة</w:t>
      </w:r>
      <w:r>
        <w:rPr>
          <w:rFonts w:ascii="inter" w:eastAsia="inter" w:hAnsi="inter" w:cs="inter"/>
          <w:color w:val="000000"/>
          <w:szCs w:val="21"/>
          <w:rtl/>
        </w:rPr>
        <w:t xml:space="preserve"> </w:t>
      </w:r>
      <w:r>
        <w:rPr>
          <w:rFonts w:ascii="inter" w:eastAsia="inter" w:hAnsi="inter" w:cs="Times New Roman"/>
          <w:color w:val="000000"/>
          <w:szCs w:val="21"/>
          <w:rtl/>
        </w:rPr>
        <w:t>جودة</w:t>
      </w:r>
      <w:r>
        <w:rPr>
          <w:rFonts w:ascii="inter" w:eastAsia="inter" w:hAnsi="inter" w:cs="inter"/>
          <w:color w:val="000000"/>
          <w:szCs w:val="21"/>
          <w:rtl/>
        </w:rPr>
        <w:t xml:space="preserve"> </w:t>
      </w:r>
      <w:r>
        <w:rPr>
          <w:rFonts w:ascii="inter" w:eastAsia="inter" w:hAnsi="inter" w:cs="Times New Roman"/>
          <w:color w:val="000000"/>
          <w:szCs w:val="21"/>
          <w:rtl/>
        </w:rPr>
        <w:t>متقدمة</w:t>
      </w:r>
      <w:r>
        <w:rPr>
          <w:rFonts w:ascii="inter" w:eastAsia="inter" w:hAnsi="inter" w:cs="inter"/>
          <w:color w:val="000000"/>
          <w:szCs w:val="21"/>
          <w:rtl/>
        </w:rPr>
        <w:t xml:space="preserve"> (HACCP, ISO 22000)</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شركات</w:t>
      </w:r>
      <w:r>
        <w:rPr>
          <w:rFonts w:ascii="inter" w:eastAsia="inter" w:hAnsi="inter" w:cs="inter"/>
          <w:color w:val="000000"/>
          <w:szCs w:val="21"/>
          <w:rtl/>
        </w:rPr>
        <w:t xml:space="preserve"> </w:t>
      </w:r>
      <w:r>
        <w:rPr>
          <w:rFonts w:ascii="inter" w:eastAsia="inter" w:hAnsi="inter" w:cs="Times New Roman"/>
          <w:color w:val="000000"/>
          <w:szCs w:val="21"/>
          <w:rtl/>
        </w:rPr>
        <w:t>متخصصة</w:t>
      </w:r>
      <w:r>
        <w:rPr>
          <w:rFonts w:ascii="inter" w:eastAsia="inter" w:hAnsi="inter" w:cs="inter"/>
          <w:color w:val="000000"/>
          <w:szCs w:val="21"/>
          <w:rtl/>
        </w:rPr>
        <w:t xml:space="preserve"> </w:t>
      </w:r>
      <w:r>
        <w:rPr>
          <w:rFonts w:ascii="inter" w:eastAsia="inter" w:hAnsi="inter" w:cs="Times New Roman"/>
          <w:color w:val="000000"/>
          <w:szCs w:val="21"/>
          <w:rtl/>
        </w:rPr>
        <w:t>بأكثر</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30 </w:t>
      </w:r>
      <w:r>
        <w:rPr>
          <w:rFonts w:ascii="inter" w:eastAsia="inter" w:hAnsi="inter" w:cs="Times New Roman"/>
          <w:color w:val="000000"/>
          <w:szCs w:val="21"/>
          <w:rtl/>
        </w:rPr>
        <w:t>سنة</w:t>
      </w:r>
      <w:r>
        <w:rPr>
          <w:rFonts w:ascii="inter" w:eastAsia="inter" w:hAnsi="inter" w:cs="inter"/>
          <w:color w:val="000000"/>
          <w:szCs w:val="21"/>
          <w:rtl/>
        </w:rPr>
        <w:t xml:space="preserve"> </w:t>
      </w:r>
      <w:r>
        <w:rPr>
          <w:rFonts w:ascii="inter" w:eastAsia="inter" w:hAnsi="inter" w:cs="Times New Roman"/>
          <w:color w:val="000000"/>
          <w:szCs w:val="21"/>
          <w:rtl/>
        </w:rPr>
        <w:t>خبرة</w:t>
      </w:r>
      <w:r>
        <w:rPr>
          <w:rFonts w:ascii="inter" w:eastAsia="inter" w:hAnsi="inter" w:cs="inter"/>
          <w:color w:val="000000"/>
          <w:szCs w:val="21"/>
          <w:rtl/>
        </w:rPr>
        <w:t>.</w:t>
      </w:r>
      <w:bookmarkStart w:id="77" w:name="fnref8_5"/>
      <w:bookmarkEnd w:id="77"/>
      <w:r>
        <w:fldChar w:fldCharType="begin"/>
      </w:r>
      <w:r>
        <w:rPr>
          <w:rFonts w:cs="Georgia"/>
          <w:szCs w:val="21"/>
          <w:rtl/>
        </w:rPr>
        <w:instrText>HYPERLINK \l "fn8" \h</w:instrText>
      </w:r>
      <w:r>
        <w:fldChar w:fldCharType="separate"/>
      </w:r>
      <w:r>
        <w:rPr>
          <w:rFonts w:ascii="inter" w:eastAsia="inter" w:hAnsi="inter" w:cs="inter"/>
          <w:szCs w:val="21"/>
          <w:u w:val="single"/>
          <w:vertAlign w:val="superscript"/>
          <w:rtl/>
        </w:rPr>
        <w:t>[8]</w:t>
      </w:r>
      <w:r>
        <w:fldChar w:fldCharType="end"/>
      </w:r>
      <w:bookmarkStart w:id="78" w:name="fnref13_2"/>
      <w:bookmarkEnd w:id="78"/>
      <w:r>
        <w:fldChar w:fldCharType="begin"/>
      </w:r>
      <w:r>
        <w:rPr>
          <w:rFonts w:cs="Georgia"/>
          <w:szCs w:val="21"/>
          <w:rtl/>
        </w:rPr>
        <w:instrText>HYPERLINK \l "fn13" \h</w:instrText>
      </w:r>
      <w:r>
        <w:fldChar w:fldCharType="separate"/>
      </w:r>
      <w:r>
        <w:rPr>
          <w:rFonts w:ascii="inter" w:eastAsia="inter" w:hAnsi="inter" w:cs="inter"/>
          <w:szCs w:val="21"/>
          <w:u w:val="single"/>
          <w:vertAlign w:val="superscript"/>
          <w:rtl/>
        </w:rPr>
        <w:t>[13]</w:t>
      </w:r>
      <w:r>
        <w:fldChar w:fldCharType="end"/>
      </w:r>
      <w:bookmarkStart w:id="79" w:name="fnref14_6"/>
      <w:bookmarkEnd w:id="79"/>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p>
    <w:p w14:paraId="49277237"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أسعار</w:t>
      </w:r>
      <w:r>
        <w:rPr>
          <w:rFonts w:ascii="inter" w:eastAsia="inter" w:hAnsi="inter" w:cs="inter"/>
          <w:b/>
          <w:bCs/>
          <w:color w:val="000000"/>
          <w:szCs w:val="21"/>
          <w:rtl/>
        </w:rPr>
        <w:t xml:space="preserve"> </w:t>
      </w:r>
      <w:r>
        <w:rPr>
          <w:rFonts w:ascii="inter" w:eastAsia="inter" w:hAnsi="inter" w:cs="Times New Roman"/>
          <w:b/>
          <w:bCs/>
          <w:color w:val="000000"/>
          <w:szCs w:val="21"/>
          <w:rtl/>
        </w:rPr>
        <w:t>تنافسية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تكاليف</w:t>
      </w:r>
      <w:r>
        <w:rPr>
          <w:rFonts w:ascii="inter" w:eastAsia="inter" w:hAnsi="inter" w:cs="inter"/>
          <w:color w:val="000000"/>
          <w:szCs w:val="21"/>
          <w:rtl/>
        </w:rPr>
        <w:t xml:space="preserve"> </w:t>
      </w:r>
      <w:r>
        <w:rPr>
          <w:rFonts w:ascii="inter" w:eastAsia="inter" w:hAnsi="inter" w:cs="Times New Roman"/>
          <w:color w:val="000000"/>
          <w:szCs w:val="21"/>
          <w:rtl/>
        </w:rPr>
        <w:t>عمالة</w:t>
      </w:r>
      <w:r>
        <w:rPr>
          <w:rFonts w:ascii="inter" w:eastAsia="inter" w:hAnsi="inter" w:cs="inter"/>
          <w:color w:val="000000"/>
          <w:szCs w:val="21"/>
          <w:rtl/>
        </w:rPr>
        <w:t xml:space="preserve"> </w:t>
      </w:r>
      <w:r>
        <w:rPr>
          <w:rFonts w:ascii="inter" w:eastAsia="inter" w:hAnsi="inter" w:cs="Times New Roman"/>
          <w:color w:val="000000"/>
          <w:szCs w:val="21"/>
          <w:rtl/>
        </w:rPr>
        <w:t>منخفضة،</w:t>
      </w:r>
      <w:r>
        <w:rPr>
          <w:rFonts w:ascii="inter" w:eastAsia="inter" w:hAnsi="inter" w:cs="inter"/>
          <w:color w:val="000000"/>
          <w:szCs w:val="21"/>
          <w:rtl/>
        </w:rPr>
        <w:t xml:space="preserve"> </w:t>
      </w:r>
      <w:r>
        <w:rPr>
          <w:rFonts w:ascii="inter" w:eastAsia="inter" w:hAnsi="inter" w:cs="Times New Roman"/>
          <w:color w:val="000000"/>
          <w:szCs w:val="21"/>
          <w:rtl/>
        </w:rPr>
        <w:t>اقتصاديات</w:t>
      </w:r>
      <w:r>
        <w:rPr>
          <w:rFonts w:ascii="inter" w:eastAsia="inter" w:hAnsi="inter" w:cs="inter"/>
          <w:color w:val="000000"/>
          <w:szCs w:val="21"/>
          <w:rtl/>
        </w:rPr>
        <w:t xml:space="preserve"> </w:t>
      </w:r>
      <w:r>
        <w:rPr>
          <w:rFonts w:ascii="inter" w:eastAsia="inter" w:hAnsi="inter" w:cs="Times New Roman"/>
          <w:color w:val="000000"/>
          <w:szCs w:val="21"/>
          <w:rtl/>
        </w:rPr>
        <w:t>حجم</w:t>
      </w:r>
      <w:r>
        <w:rPr>
          <w:rFonts w:ascii="inter" w:eastAsia="inter" w:hAnsi="inter" w:cs="inter"/>
          <w:color w:val="000000"/>
          <w:szCs w:val="21"/>
          <w:rtl/>
        </w:rPr>
        <w:t xml:space="preserve"> </w:t>
      </w:r>
      <w:r>
        <w:rPr>
          <w:rFonts w:ascii="inter" w:eastAsia="inter" w:hAnsi="inter" w:cs="Times New Roman"/>
          <w:color w:val="000000"/>
          <w:szCs w:val="21"/>
          <w:rtl/>
        </w:rPr>
        <w:t>كبير،</w:t>
      </w:r>
      <w:r>
        <w:rPr>
          <w:rFonts w:ascii="inter" w:eastAsia="inter" w:hAnsi="inter" w:cs="inter"/>
          <w:color w:val="000000"/>
          <w:szCs w:val="21"/>
          <w:rtl/>
        </w:rPr>
        <w:t xml:space="preserve"> </w:t>
      </w:r>
      <w:r>
        <w:rPr>
          <w:rFonts w:ascii="inter" w:eastAsia="inter" w:hAnsi="inter" w:cs="Times New Roman"/>
          <w:color w:val="000000"/>
          <w:szCs w:val="21"/>
          <w:rtl/>
        </w:rPr>
        <w:t>خصومات</w:t>
      </w:r>
      <w:r>
        <w:rPr>
          <w:rFonts w:ascii="inter" w:eastAsia="inter" w:hAnsi="inter" w:cs="inter"/>
          <w:color w:val="000000"/>
          <w:szCs w:val="21"/>
          <w:rtl/>
        </w:rPr>
        <w:t xml:space="preserve"> </w:t>
      </w:r>
      <w:r>
        <w:rPr>
          <w:rFonts w:ascii="inter" w:eastAsia="inter" w:hAnsi="inter" w:cs="Times New Roman"/>
          <w:color w:val="000000"/>
          <w:szCs w:val="21"/>
          <w:rtl/>
        </w:rPr>
        <w:t>ممكنة</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الطلبات</w:t>
      </w:r>
      <w:r>
        <w:rPr>
          <w:rFonts w:ascii="inter" w:eastAsia="inter" w:hAnsi="inter" w:cs="inter"/>
          <w:color w:val="000000"/>
          <w:szCs w:val="21"/>
          <w:rtl/>
        </w:rPr>
        <w:t xml:space="preserve"> </w:t>
      </w:r>
      <w:r>
        <w:rPr>
          <w:rFonts w:ascii="inter" w:eastAsia="inter" w:hAnsi="inter" w:cs="Times New Roman"/>
          <w:color w:val="000000"/>
          <w:szCs w:val="21"/>
          <w:rtl/>
        </w:rPr>
        <w:t>الكبيرة</w:t>
      </w:r>
      <w:r>
        <w:rPr>
          <w:rFonts w:ascii="inter" w:eastAsia="inter" w:hAnsi="inter" w:cs="inter"/>
          <w:color w:val="000000"/>
          <w:szCs w:val="21"/>
          <w:rtl/>
        </w:rPr>
        <w:t>.</w:t>
      </w:r>
    </w:p>
    <w:p w14:paraId="09558C77"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الكفاءة</w:t>
      </w:r>
      <w:r>
        <w:rPr>
          <w:rFonts w:ascii="inter" w:eastAsia="inter" w:hAnsi="inter" w:cs="inter"/>
          <w:b/>
          <w:bCs/>
          <w:color w:val="000000"/>
          <w:szCs w:val="21"/>
          <w:rtl/>
        </w:rPr>
        <w:t xml:space="preserve"> </w:t>
      </w:r>
      <w:r>
        <w:rPr>
          <w:rFonts w:ascii="inter" w:eastAsia="inter" w:hAnsi="inter" w:cs="Times New Roman"/>
          <w:b/>
          <w:bCs/>
          <w:color w:val="000000"/>
          <w:szCs w:val="21"/>
          <w:rtl/>
        </w:rPr>
        <w:t>الزمنية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توصيل</w:t>
      </w:r>
      <w:r>
        <w:rPr>
          <w:rFonts w:ascii="inter" w:eastAsia="inter" w:hAnsi="inter" w:cs="inter"/>
          <w:color w:val="000000"/>
          <w:szCs w:val="21"/>
          <w:rtl/>
        </w:rPr>
        <w:t xml:space="preserve"> </w:t>
      </w:r>
      <w:r>
        <w:rPr>
          <w:rFonts w:ascii="inter" w:eastAsia="inter" w:hAnsi="inter" w:cs="Times New Roman"/>
          <w:color w:val="000000"/>
          <w:szCs w:val="21"/>
          <w:rtl/>
        </w:rPr>
        <w:t>سريع</w:t>
      </w:r>
      <w:r>
        <w:rPr>
          <w:rFonts w:ascii="inter" w:eastAsia="inter" w:hAnsi="inter" w:cs="inter"/>
          <w:color w:val="000000"/>
          <w:szCs w:val="21"/>
          <w:rtl/>
        </w:rPr>
        <w:t xml:space="preserve"> (2-4 </w:t>
      </w:r>
      <w:r>
        <w:rPr>
          <w:rFonts w:ascii="inter" w:eastAsia="inter" w:hAnsi="inter" w:cs="Times New Roman"/>
          <w:color w:val="000000"/>
          <w:szCs w:val="21"/>
          <w:rtl/>
        </w:rPr>
        <w:t>ساعات</w:t>
      </w:r>
      <w:r>
        <w:rPr>
          <w:rFonts w:ascii="inter" w:eastAsia="inter" w:hAnsi="inter" w:cs="inter"/>
          <w:color w:val="000000"/>
          <w:szCs w:val="21"/>
          <w:rtl/>
        </w:rPr>
        <w:t>)</w:t>
      </w:r>
      <w:r>
        <w:rPr>
          <w:rFonts w:ascii="inter" w:eastAsia="inter" w:hAnsi="inter" w:cs="Times New Roman"/>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توفير</w:t>
      </w:r>
      <w:r>
        <w:rPr>
          <w:rFonts w:ascii="inter" w:eastAsia="inter" w:hAnsi="inter" w:cs="inter"/>
          <w:color w:val="000000"/>
          <w:szCs w:val="21"/>
          <w:rtl/>
        </w:rPr>
        <w:t xml:space="preserve"> </w:t>
      </w:r>
      <w:r>
        <w:rPr>
          <w:rFonts w:ascii="inter" w:eastAsia="inter" w:hAnsi="inter" w:cs="Times New Roman"/>
          <w:color w:val="000000"/>
          <w:szCs w:val="21"/>
          <w:rtl/>
        </w:rPr>
        <w:t>وقت</w:t>
      </w:r>
      <w:r>
        <w:rPr>
          <w:rFonts w:ascii="inter" w:eastAsia="inter" w:hAnsi="inter" w:cs="inter"/>
          <w:color w:val="000000"/>
          <w:szCs w:val="21"/>
          <w:rtl/>
        </w:rPr>
        <w:t xml:space="preserve"> </w:t>
      </w:r>
      <w:r>
        <w:rPr>
          <w:rFonts w:ascii="inter" w:eastAsia="inter" w:hAnsi="inter" w:cs="Times New Roman"/>
          <w:color w:val="000000"/>
          <w:szCs w:val="21"/>
          <w:rtl/>
        </w:rPr>
        <w:t>العبور</w:t>
      </w:r>
      <w:r>
        <w:rPr>
          <w:rFonts w:ascii="inter" w:eastAsia="inter" w:hAnsi="inter" w:cs="inter"/>
          <w:color w:val="000000"/>
          <w:szCs w:val="21"/>
          <w:rtl/>
        </w:rPr>
        <w:t xml:space="preserve"> </w:t>
      </w:r>
      <w:r>
        <w:rPr>
          <w:rFonts w:ascii="inter" w:eastAsia="inter" w:hAnsi="inter" w:cs="Times New Roman"/>
          <w:color w:val="000000"/>
          <w:szCs w:val="21"/>
          <w:rtl/>
        </w:rPr>
        <w:t>والوقود</w:t>
      </w:r>
      <w:r>
        <w:rPr>
          <w:rFonts w:ascii="inter" w:eastAsia="inter" w:hAnsi="inter" w:cs="inter"/>
          <w:color w:val="000000"/>
          <w:szCs w:val="21"/>
          <w:rtl/>
        </w:rPr>
        <w:t xml:space="preserve"> </w:t>
      </w:r>
      <w:r>
        <w:rPr>
          <w:rFonts w:ascii="inter" w:eastAsia="inter" w:hAnsi="inter" w:cs="Times New Roman"/>
          <w:color w:val="000000"/>
          <w:szCs w:val="21"/>
          <w:rtl/>
        </w:rPr>
        <w:t>الإضافي</w:t>
      </w:r>
      <w:r>
        <w:rPr>
          <w:rFonts w:ascii="inter" w:eastAsia="inter" w:hAnsi="inter" w:cs="inter"/>
          <w:color w:val="000000"/>
          <w:szCs w:val="21"/>
          <w:rtl/>
        </w:rPr>
        <w:t>.</w:t>
      </w:r>
      <w:bookmarkStart w:id="80" w:name="fnref12_4"/>
      <w:bookmarkEnd w:id="80"/>
      <w:r>
        <w:fldChar w:fldCharType="begin"/>
      </w:r>
      <w:r>
        <w:rPr>
          <w:rFonts w:cs="Georgia"/>
          <w:szCs w:val="21"/>
          <w:rtl/>
        </w:rPr>
        <w:instrText>HYPERLINK \l "fn12" \h</w:instrText>
      </w:r>
      <w:r>
        <w:fldChar w:fldCharType="separate"/>
      </w:r>
      <w:r>
        <w:rPr>
          <w:rFonts w:ascii="inter" w:eastAsia="inter" w:hAnsi="inter" w:cs="inter"/>
          <w:szCs w:val="21"/>
          <w:u w:val="single"/>
          <w:vertAlign w:val="superscript"/>
          <w:rtl/>
        </w:rPr>
        <w:t>[12]</w:t>
      </w:r>
      <w:r>
        <w:fldChar w:fldCharType="end"/>
      </w:r>
    </w:p>
    <w:p w14:paraId="31FA5499" w14:textId="77777777" w:rsidR="00BC5C23" w:rsidRDefault="00BC5C23" w:rsidP="00BC5C23">
      <w:pPr>
        <w:bidi/>
        <w:spacing w:before="315" w:after="105" w:line="360" w:lineRule="auto"/>
        <w:ind w:left="-30"/>
        <w:rPr>
          <w:rFonts w:cs="Georgia"/>
          <w:szCs w:val="21"/>
          <w:rtl/>
        </w:rPr>
      </w:pPr>
      <w:bookmarkStart w:id="81" w:name="bm_8_2_نقاط_الضعف"/>
      <w:r>
        <w:rPr>
          <w:rFonts w:ascii="inter" w:eastAsia="inter" w:hAnsi="inter" w:cs="inter"/>
          <w:b/>
          <w:bCs/>
          <w:color w:val="000000"/>
          <w:sz w:val="24"/>
          <w:szCs w:val="24"/>
          <w:rtl/>
        </w:rPr>
        <w:t xml:space="preserve">8.2 </w:t>
      </w:r>
      <w:r>
        <w:rPr>
          <w:rFonts w:ascii="inter" w:eastAsia="inter" w:hAnsi="inter" w:cs="Times New Roman"/>
          <w:b/>
          <w:bCs/>
          <w:color w:val="000000"/>
          <w:sz w:val="24"/>
          <w:szCs w:val="24"/>
          <w:rtl/>
        </w:rPr>
        <w:t>نقاط</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الضعف</w:t>
      </w:r>
      <w:bookmarkEnd w:id="81"/>
    </w:p>
    <w:p w14:paraId="6B8C413A"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التأثر</w:t>
      </w:r>
      <w:r>
        <w:rPr>
          <w:rFonts w:ascii="inter" w:eastAsia="inter" w:hAnsi="inter" w:cs="inter"/>
          <w:b/>
          <w:bCs/>
          <w:color w:val="000000"/>
          <w:szCs w:val="21"/>
          <w:rtl/>
        </w:rPr>
        <w:t xml:space="preserve"> </w:t>
      </w:r>
      <w:r>
        <w:rPr>
          <w:rFonts w:ascii="inter" w:eastAsia="inter" w:hAnsi="inter" w:cs="Times New Roman"/>
          <w:b/>
          <w:bCs/>
          <w:color w:val="000000"/>
          <w:szCs w:val="21"/>
          <w:rtl/>
        </w:rPr>
        <w:t>بالأزمات</w:t>
      </w:r>
      <w:r>
        <w:rPr>
          <w:rFonts w:ascii="inter" w:eastAsia="inter" w:hAnsi="inter" w:cs="inter"/>
          <w:b/>
          <w:bCs/>
          <w:color w:val="000000"/>
          <w:szCs w:val="21"/>
          <w:rtl/>
        </w:rPr>
        <w:t xml:space="preserve"> </w:t>
      </w:r>
      <w:r>
        <w:rPr>
          <w:rFonts w:ascii="inter" w:eastAsia="inter" w:hAnsi="inter" w:cs="Times New Roman"/>
          <w:b/>
          <w:bCs/>
          <w:color w:val="000000"/>
          <w:szCs w:val="21"/>
          <w:rtl/>
        </w:rPr>
        <w:t>الجيوسياسية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الأزمة</w:t>
      </w:r>
      <w:r>
        <w:rPr>
          <w:rFonts w:ascii="inter" w:eastAsia="inter" w:hAnsi="inter" w:cs="inter"/>
          <w:color w:val="000000"/>
          <w:szCs w:val="21"/>
          <w:rtl/>
        </w:rPr>
        <w:t xml:space="preserve"> </w:t>
      </w:r>
      <w:r>
        <w:rPr>
          <w:rFonts w:ascii="inter" w:eastAsia="inter" w:hAnsi="inter" w:cs="Times New Roman"/>
          <w:color w:val="000000"/>
          <w:szCs w:val="21"/>
          <w:rtl/>
        </w:rPr>
        <w:t>الحالية</w:t>
      </w:r>
      <w:r>
        <w:rPr>
          <w:rFonts w:ascii="inter" w:eastAsia="inter" w:hAnsi="inter" w:cs="inter"/>
          <w:color w:val="000000"/>
          <w:szCs w:val="21"/>
          <w:rtl/>
        </w:rPr>
        <w:t xml:space="preserve"> </w:t>
      </w:r>
      <w:r>
        <w:rPr>
          <w:rFonts w:ascii="inter" w:eastAsia="inter" w:hAnsi="inter" w:cs="Times New Roman"/>
          <w:color w:val="000000"/>
          <w:szCs w:val="21"/>
          <w:rtl/>
        </w:rPr>
        <w:t>أدت</w:t>
      </w:r>
      <w:r>
        <w:rPr>
          <w:rFonts w:ascii="inter" w:eastAsia="inter" w:hAnsi="inter" w:cs="inter"/>
          <w:color w:val="000000"/>
          <w:szCs w:val="21"/>
          <w:rtl/>
        </w:rPr>
        <w:t xml:space="preserve"> </w:t>
      </w:r>
      <w:r>
        <w:rPr>
          <w:rFonts w:ascii="inter" w:eastAsia="inter" w:hAnsi="inter" w:cs="Times New Roman"/>
          <w:color w:val="000000"/>
          <w:szCs w:val="21"/>
          <w:rtl/>
        </w:rPr>
        <w:t>لانخفاض</w:t>
      </w:r>
      <w:r>
        <w:rPr>
          <w:rFonts w:ascii="inter" w:eastAsia="inter" w:hAnsi="inter" w:cs="inter"/>
          <w:color w:val="000000"/>
          <w:szCs w:val="21"/>
          <w:rtl/>
        </w:rPr>
        <w:t xml:space="preserve"> 50%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الحركة</w:t>
      </w:r>
      <w:r>
        <w:rPr>
          <w:rFonts w:ascii="inter" w:eastAsia="inter" w:hAnsi="inter" w:cs="inter"/>
          <w:color w:val="000000"/>
          <w:szCs w:val="21"/>
          <w:rtl/>
        </w:rPr>
        <w:t xml:space="preserve">. </w:t>
      </w:r>
      <w:r>
        <w:rPr>
          <w:rFonts w:ascii="inter" w:eastAsia="inter" w:hAnsi="inter" w:cs="Times New Roman"/>
          <w:color w:val="000000"/>
          <w:szCs w:val="21"/>
          <w:rtl/>
        </w:rPr>
        <w:t>قابلية</w:t>
      </w:r>
      <w:r>
        <w:rPr>
          <w:rFonts w:ascii="inter" w:eastAsia="inter" w:hAnsi="inter" w:cs="inter"/>
          <w:color w:val="000000"/>
          <w:szCs w:val="21"/>
          <w:rtl/>
        </w:rPr>
        <w:t xml:space="preserve"> </w:t>
      </w:r>
      <w:r>
        <w:rPr>
          <w:rFonts w:ascii="inter" w:eastAsia="inter" w:hAnsi="inter" w:cs="Times New Roman"/>
          <w:color w:val="000000"/>
          <w:szCs w:val="21"/>
          <w:rtl/>
        </w:rPr>
        <w:t>التأثر</w:t>
      </w:r>
      <w:r>
        <w:rPr>
          <w:rFonts w:ascii="inter" w:eastAsia="inter" w:hAnsi="inter" w:cs="inter"/>
          <w:color w:val="000000"/>
          <w:szCs w:val="21"/>
          <w:rtl/>
        </w:rPr>
        <w:t xml:space="preserve"> </w:t>
      </w:r>
      <w:r>
        <w:rPr>
          <w:rFonts w:ascii="inter" w:eastAsia="inter" w:hAnsi="inter" w:cs="Times New Roman"/>
          <w:color w:val="000000"/>
          <w:szCs w:val="21"/>
          <w:rtl/>
        </w:rPr>
        <w:t>العالية</w:t>
      </w:r>
      <w:r>
        <w:rPr>
          <w:rFonts w:ascii="inter" w:eastAsia="inter" w:hAnsi="inter" w:cs="inter"/>
          <w:color w:val="000000"/>
          <w:szCs w:val="21"/>
          <w:rtl/>
        </w:rPr>
        <w:t xml:space="preserve"> </w:t>
      </w:r>
      <w:r>
        <w:rPr>
          <w:rFonts w:ascii="inter" w:eastAsia="inter" w:hAnsi="inter" w:cs="Times New Roman"/>
          <w:color w:val="000000"/>
          <w:szCs w:val="21"/>
          <w:rtl/>
        </w:rPr>
        <w:t>بالأزمات</w:t>
      </w:r>
      <w:r>
        <w:rPr>
          <w:rFonts w:ascii="inter" w:eastAsia="inter" w:hAnsi="inter" w:cs="inter"/>
          <w:color w:val="000000"/>
          <w:szCs w:val="21"/>
          <w:rtl/>
        </w:rPr>
        <w:t xml:space="preserve"> </w:t>
      </w:r>
      <w:r>
        <w:rPr>
          <w:rFonts w:ascii="inter" w:eastAsia="inter" w:hAnsi="inter" w:cs="Times New Roman"/>
          <w:color w:val="000000"/>
          <w:szCs w:val="21"/>
          <w:rtl/>
        </w:rPr>
        <w:t>الأمنية</w:t>
      </w:r>
      <w:r>
        <w:rPr>
          <w:rFonts w:ascii="inter" w:eastAsia="inter" w:hAnsi="inter" w:cs="inter"/>
          <w:color w:val="000000"/>
          <w:szCs w:val="21"/>
          <w:rtl/>
        </w:rPr>
        <w:t>.</w:t>
      </w:r>
      <w:bookmarkStart w:id="82" w:name="fnref1_1"/>
      <w:bookmarkEnd w:id="82"/>
      <w:r>
        <w:fldChar w:fldCharType="begin"/>
      </w:r>
      <w:r>
        <w:rPr>
          <w:rFonts w:cs="Georgia"/>
          <w:szCs w:val="21"/>
          <w:rtl/>
        </w:rPr>
        <w:instrText>HYPERLINK \l "fn1" \h</w:instrText>
      </w:r>
      <w:r>
        <w:fldChar w:fldCharType="separate"/>
      </w:r>
      <w:r>
        <w:rPr>
          <w:rFonts w:ascii="inter" w:eastAsia="inter" w:hAnsi="inter" w:cs="inter"/>
          <w:szCs w:val="21"/>
          <w:u w:val="single"/>
          <w:vertAlign w:val="superscript"/>
          <w:rtl/>
        </w:rPr>
        <w:t>[1]</w:t>
      </w:r>
      <w:r>
        <w:fldChar w:fldCharType="end"/>
      </w:r>
      <w:bookmarkStart w:id="83" w:name="fnref2_1"/>
      <w:bookmarkEnd w:id="83"/>
      <w:r>
        <w:fldChar w:fldCharType="begin"/>
      </w:r>
      <w:r>
        <w:rPr>
          <w:rFonts w:cs="Georgia"/>
          <w:szCs w:val="21"/>
          <w:rtl/>
        </w:rPr>
        <w:instrText>HYPERLINK \l "fn2" \h</w:instrText>
      </w:r>
      <w:r>
        <w:fldChar w:fldCharType="separate"/>
      </w:r>
      <w:r>
        <w:rPr>
          <w:rFonts w:ascii="inter" w:eastAsia="inter" w:hAnsi="inter" w:cs="inter"/>
          <w:szCs w:val="21"/>
          <w:u w:val="single"/>
          <w:vertAlign w:val="superscript"/>
          <w:rtl/>
        </w:rPr>
        <w:t>[2]</w:t>
      </w:r>
      <w:r>
        <w:fldChar w:fldCharType="end"/>
      </w:r>
    </w:p>
    <w:p w14:paraId="7EAF517E"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القدرة</w:t>
      </w:r>
      <w:r>
        <w:rPr>
          <w:rFonts w:ascii="inter" w:eastAsia="inter" w:hAnsi="inter" w:cs="inter"/>
          <w:b/>
          <w:bCs/>
          <w:color w:val="000000"/>
          <w:szCs w:val="21"/>
          <w:rtl/>
        </w:rPr>
        <w:t xml:space="preserve"> </w:t>
      </w:r>
      <w:r>
        <w:rPr>
          <w:rFonts w:ascii="inter" w:eastAsia="inter" w:hAnsi="inter" w:cs="Times New Roman"/>
          <w:b/>
          <w:bCs/>
          <w:color w:val="000000"/>
          <w:szCs w:val="21"/>
          <w:rtl/>
        </w:rPr>
        <w:t>الاستيعابية</w:t>
      </w:r>
      <w:r>
        <w:rPr>
          <w:rFonts w:ascii="inter" w:eastAsia="inter" w:hAnsi="inter" w:cs="inter"/>
          <w:b/>
          <w:bCs/>
          <w:color w:val="000000"/>
          <w:szCs w:val="21"/>
          <w:rtl/>
        </w:rPr>
        <w:t xml:space="preserve"> </w:t>
      </w:r>
      <w:r>
        <w:rPr>
          <w:rFonts w:ascii="inter" w:eastAsia="inter" w:hAnsi="inter" w:cs="Times New Roman"/>
          <w:b/>
          <w:bCs/>
          <w:color w:val="000000"/>
          <w:szCs w:val="21"/>
          <w:rtl/>
        </w:rPr>
        <w:t>المحدودة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بحيرة</w:t>
      </w:r>
      <w:r>
        <w:rPr>
          <w:rFonts w:ascii="inter" w:eastAsia="inter" w:hAnsi="inter" w:cs="inter"/>
          <w:color w:val="000000"/>
          <w:szCs w:val="21"/>
          <w:rtl/>
        </w:rPr>
        <w:t xml:space="preserve"> </w:t>
      </w:r>
      <w:r>
        <w:rPr>
          <w:rFonts w:ascii="inter" w:eastAsia="inter" w:hAnsi="inter" w:cs="Times New Roman"/>
          <w:color w:val="000000"/>
          <w:szCs w:val="21"/>
          <w:rtl/>
        </w:rPr>
        <w:t>المرة</w:t>
      </w:r>
      <w:r>
        <w:rPr>
          <w:rFonts w:ascii="inter" w:eastAsia="inter" w:hAnsi="inter" w:cs="inter"/>
          <w:color w:val="000000"/>
          <w:szCs w:val="21"/>
          <w:rtl/>
        </w:rPr>
        <w:t xml:space="preserve"> </w:t>
      </w:r>
      <w:r>
        <w:rPr>
          <w:rFonts w:ascii="inter" w:eastAsia="inter" w:hAnsi="inter" w:cs="Times New Roman"/>
          <w:color w:val="000000"/>
          <w:szCs w:val="21"/>
          <w:rtl/>
        </w:rPr>
        <w:t>محدودة</w:t>
      </w:r>
      <w:r>
        <w:rPr>
          <w:rFonts w:ascii="inter" w:eastAsia="inter" w:hAnsi="inter" w:cs="inter"/>
          <w:color w:val="000000"/>
          <w:szCs w:val="21"/>
          <w:rtl/>
        </w:rPr>
        <w:t xml:space="preserve"> </w:t>
      </w:r>
      <w:r>
        <w:rPr>
          <w:rFonts w:ascii="inter" w:eastAsia="inter" w:hAnsi="inter" w:cs="Times New Roman"/>
          <w:color w:val="000000"/>
          <w:szCs w:val="21"/>
          <w:rtl/>
        </w:rPr>
        <w:t>بـ</w:t>
      </w:r>
      <w:r>
        <w:rPr>
          <w:rFonts w:ascii="inter" w:eastAsia="inter" w:hAnsi="inter" w:cs="inter"/>
          <w:color w:val="000000"/>
          <w:szCs w:val="21"/>
          <w:rtl/>
        </w:rPr>
        <w:t xml:space="preserve"> 50 </w:t>
      </w:r>
      <w:r>
        <w:rPr>
          <w:rFonts w:ascii="inter" w:eastAsia="inter" w:hAnsi="inter" w:cs="Times New Roman"/>
          <w:color w:val="000000"/>
          <w:szCs w:val="21"/>
          <w:rtl/>
        </w:rPr>
        <w:t>سفينة،</w:t>
      </w:r>
      <w:r>
        <w:rPr>
          <w:rFonts w:ascii="inter" w:eastAsia="inter" w:hAnsi="inter" w:cs="inter"/>
          <w:color w:val="000000"/>
          <w:szCs w:val="21"/>
          <w:rtl/>
        </w:rPr>
        <w:t xml:space="preserve"> </w:t>
      </w:r>
      <w:r>
        <w:rPr>
          <w:rFonts w:ascii="inter" w:eastAsia="inter" w:hAnsi="inter" w:cs="Times New Roman"/>
          <w:color w:val="000000"/>
          <w:szCs w:val="21"/>
          <w:rtl/>
        </w:rPr>
        <w:t>أوقات</w:t>
      </w:r>
      <w:r>
        <w:rPr>
          <w:rFonts w:ascii="inter" w:eastAsia="inter" w:hAnsi="inter" w:cs="inter"/>
          <w:color w:val="000000"/>
          <w:szCs w:val="21"/>
          <w:rtl/>
        </w:rPr>
        <w:t xml:space="preserve"> </w:t>
      </w:r>
      <w:r>
        <w:rPr>
          <w:rFonts w:ascii="inter" w:eastAsia="inter" w:hAnsi="inter" w:cs="Times New Roman"/>
          <w:color w:val="000000"/>
          <w:szCs w:val="21"/>
          <w:rtl/>
        </w:rPr>
        <w:t>انتظار</w:t>
      </w:r>
      <w:r>
        <w:rPr>
          <w:rFonts w:ascii="inter" w:eastAsia="inter" w:hAnsi="inter" w:cs="inter"/>
          <w:color w:val="000000"/>
          <w:szCs w:val="21"/>
          <w:rtl/>
        </w:rPr>
        <w:t xml:space="preserve"> </w:t>
      </w:r>
      <w:r>
        <w:rPr>
          <w:rFonts w:ascii="inter" w:eastAsia="inter" w:hAnsi="inter" w:cs="Times New Roman"/>
          <w:color w:val="000000"/>
          <w:szCs w:val="21"/>
          <w:rtl/>
        </w:rPr>
        <w:t>طويلة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الذروة</w:t>
      </w:r>
      <w:r>
        <w:rPr>
          <w:rFonts w:ascii="inter" w:eastAsia="inter" w:hAnsi="inter" w:cs="inter"/>
          <w:color w:val="000000"/>
          <w:szCs w:val="21"/>
          <w:rtl/>
        </w:rPr>
        <w:t>.</w:t>
      </w:r>
      <w:bookmarkStart w:id="84" w:name="fnref24_1"/>
      <w:bookmarkEnd w:id="84"/>
      <w:r>
        <w:fldChar w:fldCharType="begin"/>
      </w:r>
      <w:r>
        <w:rPr>
          <w:rFonts w:cs="Georgia"/>
          <w:szCs w:val="21"/>
          <w:rtl/>
        </w:rPr>
        <w:instrText>HYPERLINK \l "fn24" \h</w:instrText>
      </w:r>
      <w:r>
        <w:fldChar w:fldCharType="separate"/>
      </w:r>
      <w:r>
        <w:rPr>
          <w:rFonts w:ascii="inter" w:eastAsia="inter" w:hAnsi="inter" w:cs="inter"/>
          <w:szCs w:val="21"/>
          <w:u w:val="single"/>
          <w:vertAlign w:val="superscript"/>
          <w:rtl/>
        </w:rPr>
        <w:t>[24]</w:t>
      </w:r>
      <w:r>
        <w:fldChar w:fldCharType="end"/>
      </w:r>
    </w:p>
    <w:p w14:paraId="26D63FB1"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المنافسة</w:t>
      </w:r>
      <w:r>
        <w:rPr>
          <w:rFonts w:ascii="inter" w:eastAsia="inter" w:hAnsi="inter" w:cs="inter"/>
          <w:b/>
          <w:bCs/>
          <w:color w:val="000000"/>
          <w:szCs w:val="21"/>
          <w:rtl/>
        </w:rPr>
        <w:t xml:space="preserve"> </w:t>
      </w:r>
      <w:r>
        <w:rPr>
          <w:rFonts w:ascii="inter" w:eastAsia="inter" w:hAnsi="inter" w:cs="Times New Roman"/>
          <w:b/>
          <w:bCs/>
          <w:color w:val="000000"/>
          <w:szCs w:val="21"/>
          <w:rtl/>
        </w:rPr>
        <w:t>الإقليمية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دول</w:t>
      </w:r>
      <w:r>
        <w:rPr>
          <w:rFonts w:ascii="inter" w:eastAsia="inter" w:hAnsi="inter" w:cs="inter"/>
          <w:color w:val="000000"/>
          <w:szCs w:val="21"/>
          <w:rtl/>
        </w:rPr>
        <w:t xml:space="preserve"> </w:t>
      </w:r>
      <w:r>
        <w:rPr>
          <w:rFonts w:ascii="inter" w:eastAsia="inter" w:hAnsi="inter" w:cs="Times New Roman"/>
          <w:color w:val="000000"/>
          <w:szCs w:val="21"/>
          <w:rtl/>
        </w:rPr>
        <w:t>مجاورة</w:t>
      </w:r>
      <w:r>
        <w:rPr>
          <w:rFonts w:ascii="inter" w:eastAsia="inter" w:hAnsi="inter" w:cs="inter"/>
          <w:color w:val="000000"/>
          <w:szCs w:val="21"/>
          <w:rtl/>
        </w:rPr>
        <w:t xml:space="preserve"> </w:t>
      </w:r>
      <w:r>
        <w:rPr>
          <w:rFonts w:ascii="inter" w:eastAsia="inter" w:hAnsi="inter" w:cs="Times New Roman"/>
          <w:color w:val="000000"/>
          <w:szCs w:val="21"/>
          <w:rtl/>
        </w:rPr>
        <w:t>توفر</w:t>
      </w:r>
      <w:r>
        <w:rPr>
          <w:rFonts w:ascii="inter" w:eastAsia="inter" w:hAnsi="inter" w:cs="inter"/>
          <w:color w:val="000000"/>
          <w:szCs w:val="21"/>
          <w:rtl/>
        </w:rPr>
        <w:t xml:space="preserve"> </w:t>
      </w:r>
      <w:r>
        <w:rPr>
          <w:rFonts w:ascii="inter" w:eastAsia="inter" w:hAnsi="inter" w:cs="Times New Roman"/>
          <w:color w:val="000000"/>
          <w:szCs w:val="21"/>
          <w:rtl/>
        </w:rPr>
        <w:t>خدمات</w:t>
      </w:r>
      <w:r>
        <w:rPr>
          <w:rFonts w:ascii="inter" w:eastAsia="inter" w:hAnsi="inter" w:cs="inter"/>
          <w:color w:val="000000"/>
          <w:szCs w:val="21"/>
          <w:rtl/>
        </w:rPr>
        <w:t xml:space="preserve"> </w:t>
      </w:r>
      <w:r>
        <w:rPr>
          <w:rFonts w:ascii="inter" w:eastAsia="inter" w:hAnsi="inter" w:cs="Times New Roman"/>
          <w:color w:val="000000"/>
          <w:szCs w:val="21"/>
          <w:rtl/>
        </w:rPr>
        <w:t>منافسة</w:t>
      </w:r>
      <w:r>
        <w:rPr>
          <w:rFonts w:ascii="inter" w:eastAsia="inter" w:hAnsi="inter" w:cs="inter"/>
          <w:color w:val="000000"/>
          <w:szCs w:val="21"/>
          <w:rtl/>
        </w:rPr>
        <w:t xml:space="preserve"> (</w:t>
      </w:r>
      <w:r>
        <w:rPr>
          <w:rFonts w:ascii="inter" w:eastAsia="inter" w:hAnsi="inter" w:cs="Times New Roman"/>
          <w:color w:val="000000"/>
          <w:szCs w:val="21"/>
          <w:rtl/>
        </w:rPr>
        <w:t>السعودية،</w:t>
      </w:r>
      <w:r>
        <w:rPr>
          <w:rFonts w:ascii="inter" w:eastAsia="inter" w:hAnsi="inter" w:cs="inter"/>
          <w:color w:val="000000"/>
          <w:szCs w:val="21"/>
          <w:rtl/>
        </w:rPr>
        <w:t xml:space="preserve"> </w:t>
      </w:r>
      <w:r>
        <w:rPr>
          <w:rFonts w:ascii="inter" w:eastAsia="inter" w:hAnsi="inter" w:cs="Times New Roman"/>
          <w:color w:val="000000"/>
          <w:szCs w:val="21"/>
          <w:rtl/>
        </w:rPr>
        <w:t>الإمارات</w:t>
      </w:r>
      <w:r>
        <w:rPr>
          <w:rFonts w:ascii="inter" w:eastAsia="inter" w:hAnsi="inter" w:cs="inter"/>
          <w:color w:val="000000"/>
          <w:szCs w:val="21"/>
          <w:rtl/>
        </w:rPr>
        <w:t>).</w:t>
      </w:r>
    </w:p>
    <w:p w14:paraId="045638F4" w14:textId="77777777" w:rsidR="00BC5C23" w:rsidRDefault="00BC5C23" w:rsidP="00BC5C23">
      <w:pPr>
        <w:bidi/>
        <w:spacing w:before="315" w:after="105" w:line="360" w:lineRule="auto"/>
        <w:ind w:left="-30"/>
        <w:rPr>
          <w:rFonts w:cs="Georgia"/>
          <w:szCs w:val="21"/>
          <w:rtl/>
        </w:rPr>
      </w:pPr>
      <w:bookmarkStart w:id="85" w:name="bm_8_3_الفرص"/>
      <w:r>
        <w:rPr>
          <w:rFonts w:ascii="inter" w:eastAsia="inter" w:hAnsi="inter" w:cs="inter"/>
          <w:b/>
          <w:bCs/>
          <w:color w:val="000000"/>
          <w:sz w:val="24"/>
          <w:szCs w:val="24"/>
          <w:rtl/>
        </w:rPr>
        <w:t xml:space="preserve">8.3 </w:t>
      </w:r>
      <w:r>
        <w:rPr>
          <w:rFonts w:ascii="inter" w:eastAsia="inter" w:hAnsi="inter" w:cs="Times New Roman"/>
          <w:b/>
          <w:bCs/>
          <w:color w:val="000000"/>
          <w:sz w:val="24"/>
          <w:szCs w:val="24"/>
          <w:rtl/>
        </w:rPr>
        <w:t>الفرص</w:t>
      </w:r>
      <w:bookmarkEnd w:id="85"/>
    </w:p>
    <w:p w14:paraId="7AD39F56"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الانتعاش</w:t>
      </w:r>
      <w:r>
        <w:rPr>
          <w:rFonts w:ascii="inter" w:eastAsia="inter" w:hAnsi="inter" w:cs="inter"/>
          <w:b/>
          <w:bCs/>
          <w:color w:val="000000"/>
          <w:szCs w:val="21"/>
          <w:rtl/>
        </w:rPr>
        <w:t xml:space="preserve"> </w:t>
      </w:r>
      <w:r>
        <w:rPr>
          <w:rFonts w:ascii="inter" w:eastAsia="inter" w:hAnsi="inter" w:cs="Times New Roman"/>
          <w:b/>
          <w:bCs/>
          <w:color w:val="000000"/>
          <w:szCs w:val="21"/>
          <w:rtl/>
        </w:rPr>
        <w:t>المتوقع</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توقع</w:t>
      </w:r>
      <w:r>
        <w:rPr>
          <w:rFonts w:ascii="inter" w:eastAsia="inter" w:hAnsi="inter" w:cs="inter"/>
          <w:color w:val="000000"/>
          <w:szCs w:val="21"/>
          <w:rtl/>
        </w:rPr>
        <w:t xml:space="preserve"> </w:t>
      </w:r>
      <w:r>
        <w:rPr>
          <w:rFonts w:ascii="inter" w:eastAsia="inter" w:hAnsi="inter" w:cs="Times New Roman"/>
          <w:color w:val="000000"/>
          <w:szCs w:val="21"/>
          <w:rtl/>
        </w:rPr>
        <w:t>نمو</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13,213 </w:t>
      </w:r>
      <w:r>
        <w:rPr>
          <w:rFonts w:ascii="inter" w:eastAsia="inter" w:hAnsi="inter" w:cs="Times New Roman"/>
          <w:color w:val="000000"/>
          <w:szCs w:val="21"/>
          <w:rtl/>
        </w:rPr>
        <w:t>إلى</w:t>
      </w:r>
      <w:r>
        <w:rPr>
          <w:rFonts w:ascii="inter" w:eastAsia="inter" w:hAnsi="inter" w:cs="inter"/>
          <w:color w:val="000000"/>
          <w:szCs w:val="21"/>
          <w:rtl/>
        </w:rPr>
        <w:t xml:space="preserve"> 23,000 </w:t>
      </w:r>
      <w:r>
        <w:rPr>
          <w:rFonts w:ascii="inter" w:eastAsia="inter" w:hAnsi="inter" w:cs="Times New Roman"/>
          <w:color w:val="000000"/>
          <w:szCs w:val="21"/>
          <w:rtl/>
        </w:rPr>
        <w:t>سفينة</w:t>
      </w:r>
      <w:r>
        <w:rPr>
          <w:rFonts w:ascii="inter" w:eastAsia="inter" w:hAnsi="inter" w:cs="inter"/>
          <w:color w:val="000000"/>
          <w:szCs w:val="21"/>
          <w:rtl/>
        </w:rPr>
        <w:t xml:space="preserve"> (+74%) </w:t>
      </w:r>
      <w:r>
        <w:rPr>
          <w:rFonts w:ascii="inter" w:eastAsia="inter" w:hAnsi="inter" w:cs="Times New Roman"/>
          <w:color w:val="000000"/>
          <w:szCs w:val="21"/>
          <w:rtl/>
        </w:rPr>
        <w:t>بحلول</w:t>
      </w:r>
      <w:r>
        <w:rPr>
          <w:rFonts w:ascii="inter" w:eastAsia="inter" w:hAnsi="inter" w:cs="inter"/>
          <w:color w:val="000000"/>
          <w:szCs w:val="21"/>
          <w:rtl/>
        </w:rPr>
        <w:t xml:space="preserve"> 2029.</w:t>
      </w:r>
    </w:p>
    <w:p w14:paraId="23949703"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drawing>
          <wp:inline distT="0" distB="0" distL="0" distR="0" wp14:anchorId="6E89020F" wp14:editId="1920F888">
            <wp:extent cx="6038850" cy="4025900"/>
            <wp:effectExtent l="0" t="0" r="0" b="0"/>
            <wp:docPr id="13" name="image-56b31801ed284dac3014e14eb54412c8d006a275.png"/>
            <wp:cNvGraphicFramePr/>
            <a:graphic xmlns:a="http://schemas.openxmlformats.org/drawingml/2006/main">
              <a:graphicData uri="http://schemas.openxmlformats.org/drawingml/2006/picture">
                <pic:pic xmlns:pic="http://schemas.openxmlformats.org/drawingml/2006/picture">
                  <pic:nvPicPr>
                    <pic:cNvPr id="13" name="image-56b31801ed284dac3014e14eb54412c8d006a275.png"/>
                    <pic:cNvPicPr/>
                  </pic:nvPicPr>
                  <pic:blipFill>
                    <a:blip r:embed="rId15" cstate="print"/>
                    <a:srcRect/>
                    <a:stretch>
                      <a:fillRect/>
                    </a:stretch>
                  </pic:blipFill>
                  <pic:spPr>
                    <a:xfrm>
                      <a:off x="0" y="0"/>
                      <a:ext cx="6038850" cy="4025900"/>
                    </a:xfrm>
                    <a:prstGeom prst="rect">
                      <a:avLst/>
                    </a:prstGeom>
                  </pic:spPr>
                </pic:pic>
              </a:graphicData>
            </a:graphic>
          </wp:inline>
        </w:drawing>
      </w:r>
    </w:p>
    <w:p w14:paraId="16720FCE" w14:textId="77777777" w:rsidR="00BC5C23" w:rsidRDefault="00BC5C23" w:rsidP="00BC5C23">
      <w:pPr>
        <w:bidi/>
        <w:spacing w:after="210" w:line="360" w:lineRule="auto"/>
        <w:rPr>
          <w:rFonts w:cs="Georgia"/>
          <w:szCs w:val="21"/>
          <w:rtl/>
        </w:rPr>
      </w:pPr>
      <w:r>
        <w:rPr>
          <w:rFonts w:ascii="inter" w:eastAsia="inter" w:hAnsi="inter" w:cs="inter"/>
          <w:color w:val="000000"/>
          <w:szCs w:val="21"/>
          <w:rtl/>
        </w:rPr>
        <w:t>Egypt's Shipping and Logistics Market Growth Forecast (2024-2029)</w:t>
      </w:r>
    </w:p>
    <w:p w14:paraId="30D510C7"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سوق</w:t>
      </w:r>
      <w:r>
        <w:rPr>
          <w:rFonts w:ascii="inter" w:eastAsia="inter" w:hAnsi="inter" w:cs="inter"/>
          <w:b/>
          <w:bCs/>
          <w:color w:val="000000"/>
          <w:szCs w:val="21"/>
          <w:rtl/>
        </w:rPr>
        <w:t xml:space="preserve"> </w:t>
      </w:r>
      <w:r>
        <w:rPr>
          <w:rFonts w:ascii="inter" w:eastAsia="inter" w:hAnsi="inter" w:cs="Times New Roman"/>
          <w:b/>
          <w:bCs/>
          <w:color w:val="000000"/>
          <w:szCs w:val="21"/>
          <w:rtl/>
        </w:rPr>
        <w:t>التموين</w:t>
      </w:r>
      <w:r>
        <w:rPr>
          <w:rFonts w:ascii="inter" w:eastAsia="inter" w:hAnsi="inter" w:cs="inter"/>
          <w:b/>
          <w:bCs/>
          <w:color w:val="000000"/>
          <w:szCs w:val="21"/>
          <w:rtl/>
        </w:rPr>
        <w:t xml:space="preserve"> </w:t>
      </w:r>
      <w:r>
        <w:rPr>
          <w:rFonts w:ascii="inter" w:eastAsia="inter" w:hAnsi="inter" w:cs="Times New Roman"/>
          <w:b/>
          <w:bCs/>
          <w:color w:val="000000"/>
          <w:szCs w:val="21"/>
          <w:rtl/>
        </w:rPr>
        <w:t>الموسعة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نمو</w:t>
      </w:r>
      <w:r>
        <w:rPr>
          <w:rFonts w:ascii="inter" w:eastAsia="inter" w:hAnsi="inter" w:cs="inter"/>
          <w:color w:val="000000"/>
          <w:szCs w:val="21"/>
          <w:rtl/>
        </w:rPr>
        <w:t xml:space="preserve"> </w:t>
      </w:r>
      <w:r>
        <w:rPr>
          <w:rFonts w:ascii="inter" w:eastAsia="inter" w:hAnsi="inter" w:cs="Times New Roman"/>
          <w:color w:val="000000"/>
          <w:szCs w:val="21"/>
          <w:rtl/>
        </w:rPr>
        <w:t>السوق</w:t>
      </w:r>
      <w:r>
        <w:rPr>
          <w:rFonts w:ascii="inter" w:eastAsia="inter" w:hAnsi="inter" w:cs="inter"/>
          <w:color w:val="000000"/>
          <w:szCs w:val="21"/>
          <w:rtl/>
        </w:rPr>
        <w:t xml:space="preserve"> </w:t>
      </w:r>
      <w:r>
        <w:rPr>
          <w:rFonts w:ascii="inter" w:eastAsia="inter" w:hAnsi="inter" w:cs="Times New Roman"/>
          <w:color w:val="000000"/>
          <w:szCs w:val="21"/>
          <w:rtl/>
        </w:rPr>
        <w:t>من</w:t>
      </w:r>
      <w:r>
        <w:rPr>
          <w:rFonts w:ascii="inter" w:eastAsia="inter" w:hAnsi="inter" w:cs="inter"/>
          <w:color w:val="000000"/>
          <w:szCs w:val="21"/>
          <w:rtl/>
        </w:rPr>
        <w:t xml:space="preserve"> 167-247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280-430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بحلول</w:t>
      </w:r>
      <w:r>
        <w:rPr>
          <w:rFonts w:ascii="inter" w:eastAsia="inter" w:hAnsi="inter" w:cs="inter"/>
          <w:color w:val="000000"/>
          <w:szCs w:val="21"/>
          <w:rtl/>
        </w:rPr>
        <w:t xml:space="preserve"> 2029.</w:t>
      </w:r>
    </w:p>
    <w:p w14:paraId="78F16BF2"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lastRenderedPageBreak/>
        <w:t>المشاريع</w:t>
      </w:r>
      <w:r>
        <w:rPr>
          <w:rFonts w:ascii="inter" w:eastAsia="inter" w:hAnsi="inter" w:cs="inter"/>
          <w:b/>
          <w:bCs/>
          <w:color w:val="000000"/>
          <w:szCs w:val="21"/>
          <w:rtl/>
        </w:rPr>
        <w:t xml:space="preserve"> </w:t>
      </w:r>
      <w:r>
        <w:rPr>
          <w:rFonts w:ascii="inter" w:eastAsia="inter" w:hAnsi="inter" w:cs="Times New Roman"/>
          <w:b/>
          <w:bCs/>
          <w:color w:val="000000"/>
          <w:szCs w:val="21"/>
          <w:rtl/>
        </w:rPr>
        <w:t>الاستثمارية</w:t>
      </w:r>
      <w:r>
        <w:rPr>
          <w:rFonts w:ascii="inter" w:eastAsia="inter" w:hAnsi="inter" w:cs="inter"/>
          <w:b/>
          <w:bCs/>
          <w:color w:val="000000"/>
          <w:szCs w:val="21"/>
          <w:rtl/>
        </w:rPr>
        <w:t xml:space="preserve"> </w:t>
      </w:r>
      <w:r>
        <w:rPr>
          <w:rFonts w:ascii="inter" w:eastAsia="inter" w:hAnsi="inter" w:cs="Times New Roman"/>
          <w:b/>
          <w:bCs/>
          <w:color w:val="000000"/>
          <w:szCs w:val="21"/>
          <w:rtl/>
        </w:rPr>
        <w:t>الجديدة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منطقة</w:t>
      </w:r>
      <w:r>
        <w:rPr>
          <w:rFonts w:ascii="inter" w:eastAsia="inter" w:hAnsi="inter" w:cs="inter"/>
          <w:color w:val="000000"/>
          <w:szCs w:val="21"/>
          <w:rtl/>
        </w:rPr>
        <w:t xml:space="preserve"> </w:t>
      </w:r>
      <w:r>
        <w:rPr>
          <w:rFonts w:ascii="inter" w:eastAsia="inter" w:hAnsi="inter" w:cs="Times New Roman"/>
          <w:color w:val="000000"/>
          <w:szCs w:val="21"/>
          <w:rtl/>
        </w:rPr>
        <w:t>سخنة</w:t>
      </w:r>
      <w:r>
        <w:rPr>
          <w:rFonts w:ascii="inter" w:eastAsia="inter" w:hAnsi="inter" w:cs="inter"/>
          <w:color w:val="000000"/>
          <w:szCs w:val="21"/>
          <w:rtl/>
        </w:rPr>
        <w:t xml:space="preserve"> </w:t>
      </w:r>
      <w:r>
        <w:rPr>
          <w:rFonts w:ascii="inter" w:eastAsia="inter" w:hAnsi="inter" w:cs="Times New Roman"/>
          <w:color w:val="000000"/>
          <w:szCs w:val="21"/>
          <w:rtl/>
        </w:rPr>
        <w:t>الاقتصادية،</w:t>
      </w:r>
      <w:r>
        <w:rPr>
          <w:rFonts w:ascii="inter" w:eastAsia="inter" w:hAnsi="inter" w:cs="inter"/>
          <w:color w:val="000000"/>
          <w:szCs w:val="21"/>
          <w:rtl/>
        </w:rPr>
        <w:t xml:space="preserve"> </w:t>
      </w:r>
      <w:r>
        <w:rPr>
          <w:rFonts w:ascii="inter" w:eastAsia="inter" w:hAnsi="inter" w:cs="Times New Roman"/>
          <w:color w:val="000000"/>
          <w:szCs w:val="21"/>
          <w:rtl/>
        </w:rPr>
        <w:t>ميناء</w:t>
      </w:r>
      <w:r>
        <w:rPr>
          <w:rFonts w:ascii="inter" w:eastAsia="inter" w:hAnsi="inter" w:cs="inter"/>
          <w:color w:val="000000"/>
          <w:szCs w:val="21"/>
          <w:rtl/>
        </w:rPr>
        <w:t xml:space="preserve"> </w:t>
      </w:r>
      <w:r>
        <w:rPr>
          <w:rFonts w:ascii="inter" w:eastAsia="inter" w:hAnsi="inter" w:cs="Times New Roman"/>
          <w:color w:val="000000"/>
          <w:szCs w:val="21"/>
          <w:rtl/>
        </w:rPr>
        <w:t>أديابية</w:t>
      </w:r>
      <w:r>
        <w:rPr>
          <w:rFonts w:ascii="inter" w:eastAsia="inter" w:hAnsi="inter" w:cs="inter"/>
          <w:color w:val="000000"/>
          <w:szCs w:val="21"/>
          <w:rtl/>
        </w:rPr>
        <w:t xml:space="preserve"> </w:t>
      </w:r>
      <w:r>
        <w:rPr>
          <w:rFonts w:ascii="inter" w:eastAsia="inter" w:hAnsi="inter" w:cs="Times New Roman"/>
          <w:color w:val="000000"/>
          <w:szCs w:val="21"/>
          <w:rtl/>
        </w:rPr>
        <w:t>المتوسع،</w:t>
      </w:r>
      <w:r>
        <w:rPr>
          <w:rFonts w:ascii="inter" w:eastAsia="inter" w:hAnsi="inter" w:cs="inter"/>
          <w:color w:val="000000"/>
          <w:szCs w:val="21"/>
          <w:rtl/>
        </w:rPr>
        <w:t xml:space="preserve"> </w:t>
      </w:r>
      <w:r>
        <w:rPr>
          <w:rFonts w:ascii="inter" w:eastAsia="inter" w:hAnsi="inter" w:cs="Times New Roman"/>
          <w:color w:val="000000"/>
          <w:szCs w:val="21"/>
          <w:rtl/>
        </w:rPr>
        <w:t>مناطق</w:t>
      </w:r>
      <w:r>
        <w:rPr>
          <w:rFonts w:ascii="inter" w:eastAsia="inter" w:hAnsi="inter" w:cs="inter"/>
          <w:color w:val="000000"/>
          <w:szCs w:val="21"/>
          <w:rtl/>
        </w:rPr>
        <w:t xml:space="preserve"> </w:t>
      </w:r>
      <w:r>
        <w:rPr>
          <w:rFonts w:ascii="inter" w:eastAsia="inter" w:hAnsi="inter" w:cs="Times New Roman"/>
          <w:color w:val="000000"/>
          <w:szCs w:val="21"/>
          <w:rtl/>
        </w:rPr>
        <w:t>قنطرة</w:t>
      </w:r>
      <w:r>
        <w:rPr>
          <w:rFonts w:ascii="inter" w:eastAsia="inter" w:hAnsi="inter" w:cs="inter"/>
          <w:color w:val="000000"/>
          <w:szCs w:val="21"/>
          <w:rtl/>
        </w:rPr>
        <w:t xml:space="preserve"> </w:t>
      </w:r>
      <w:r>
        <w:rPr>
          <w:rFonts w:ascii="inter" w:eastAsia="inter" w:hAnsi="inter" w:cs="Times New Roman"/>
          <w:color w:val="000000"/>
          <w:szCs w:val="21"/>
          <w:rtl/>
        </w:rPr>
        <w:t>الجديدة</w:t>
      </w:r>
      <w:r>
        <w:rPr>
          <w:rFonts w:ascii="inter" w:eastAsia="inter" w:hAnsi="inter" w:cs="inter"/>
          <w:color w:val="000000"/>
          <w:szCs w:val="21"/>
          <w:rtl/>
        </w:rPr>
        <w:t>.</w:t>
      </w:r>
      <w:bookmarkStart w:id="86" w:name="fnref26"/>
      <w:bookmarkEnd w:id="86"/>
      <w:r>
        <w:fldChar w:fldCharType="begin"/>
      </w:r>
      <w:r>
        <w:rPr>
          <w:rFonts w:cs="Georgia"/>
          <w:szCs w:val="21"/>
          <w:rtl/>
        </w:rPr>
        <w:instrText>HYPERLINK \l "fn26" \h</w:instrText>
      </w:r>
      <w:r>
        <w:fldChar w:fldCharType="separate"/>
      </w:r>
      <w:r>
        <w:rPr>
          <w:rFonts w:ascii="inter" w:eastAsia="inter" w:hAnsi="inter" w:cs="inter"/>
          <w:szCs w:val="21"/>
          <w:u w:val="single"/>
          <w:vertAlign w:val="superscript"/>
          <w:rtl/>
        </w:rPr>
        <w:t>[26]</w:t>
      </w:r>
      <w:r>
        <w:fldChar w:fldCharType="end"/>
      </w:r>
      <w:bookmarkStart w:id="87" w:name="fnref27"/>
      <w:bookmarkEnd w:id="87"/>
      <w:r>
        <w:fldChar w:fldCharType="begin"/>
      </w:r>
      <w:r>
        <w:rPr>
          <w:rFonts w:cs="Georgia"/>
          <w:szCs w:val="21"/>
          <w:rtl/>
        </w:rPr>
        <w:instrText>HYPERLINK \l "fn27" \h</w:instrText>
      </w:r>
      <w:r>
        <w:fldChar w:fldCharType="separate"/>
      </w:r>
      <w:r>
        <w:rPr>
          <w:rFonts w:ascii="inter" w:eastAsia="inter" w:hAnsi="inter" w:cs="inter"/>
          <w:szCs w:val="21"/>
          <w:u w:val="single"/>
          <w:vertAlign w:val="superscript"/>
          <w:rtl/>
        </w:rPr>
        <w:t>[27]</w:t>
      </w:r>
      <w:r>
        <w:fldChar w:fldCharType="end"/>
      </w:r>
    </w:p>
    <w:p w14:paraId="60C711F5"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خدمات</w:t>
      </w:r>
      <w:r>
        <w:rPr>
          <w:rFonts w:ascii="inter" w:eastAsia="inter" w:hAnsi="inter" w:cs="inter"/>
          <w:b/>
          <w:bCs/>
          <w:color w:val="000000"/>
          <w:szCs w:val="21"/>
          <w:rtl/>
        </w:rPr>
        <w:t xml:space="preserve"> </w:t>
      </w:r>
      <w:r>
        <w:rPr>
          <w:rFonts w:ascii="inter" w:eastAsia="inter" w:hAnsi="inter" w:cs="Times New Roman"/>
          <w:b/>
          <w:bCs/>
          <w:color w:val="000000"/>
          <w:szCs w:val="21"/>
          <w:rtl/>
        </w:rPr>
        <w:t>مضافة</w:t>
      </w:r>
      <w:r>
        <w:rPr>
          <w:rFonts w:ascii="inter" w:eastAsia="inter" w:hAnsi="inter" w:cs="inter"/>
          <w:b/>
          <w:bCs/>
          <w:color w:val="000000"/>
          <w:szCs w:val="21"/>
          <w:rtl/>
        </w:rPr>
        <w:t xml:space="preserve"> </w:t>
      </w:r>
      <w:r>
        <w:rPr>
          <w:rFonts w:ascii="inter" w:eastAsia="inter" w:hAnsi="inter" w:cs="Times New Roman"/>
          <w:b/>
          <w:bCs/>
          <w:color w:val="000000"/>
          <w:szCs w:val="21"/>
          <w:rtl/>
        </w:rPr>
        <w:t>عالية</w:t>
      </w:r>
      <w:r>
        <w:rPr>
          <w:rFonts w:ascii="inter" w:eastAsia="inter" w:hAnsi="inter" w:cs="inter"/>
          <w:b/>
          <w:bCs/>
          <w:color w:val="000000"/>
          <w:szCs w:val="21"/>
          <w:rtl/>
        </w:rPr>
        <w:t xml:space="preserve"> </w:t>
      </w:r>
      <w:r>
        <w:rPr>
          <w:rFonts w:ascii="inter" w:eastAsia="inter" w:hAnsi="inter" w:cs="Times New Roman"/>
          <w:b/>
          <w:bCs/>
          <w:color w:val="000000"/>
          <w:szCs w:val="21"/>
          <w:rtl/>
        </w:rPr>
        <w:t>القيمة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صيانة</w:t>
      </w:r>
      <w:r>
        <w:rPr>
          <w:rFonts w:ascii="inter" w:eastAsia="inter" w:hAnsi="inter" w:cs="inter"/>
          <w:color w:val="000000"/>
          <w:szCs w:val="21"/>
          <w:rtl/>
        </w:rPr>
        <w:t xml:space="preserve"> </w:t>
      </w:r>
      <w:r>
        <w:rPr>
          <w:rFonts w:ascii="inter" w:eastAsia="inter" w:hAnsi="inter" w:cs="Times New Roman"/>
          <w:color w:val="000000"/>
          <w:szCs w:val="21"/>
          <w:rtl/>
        </w:rPr>
        <w:t>متقادمة،</w:t>
      </w:r>
      <w:r>
        <w:rPr>
          <w:rFonts w:ascii="inter" w:eastAsia="inter" w:hAnsi="inter" w:cs="inter"/>
          <w:color w:val="000000"/>
          <w:szCs w:val="21"/>
          <w:rtl/>
        </w:rPr>
        <w:t xml:space="preserve"> </w:t>
      </w:r>
      <w:r>
        <w:rPr>
          <w:rFonts w:ascii="inter" w:eastAsia="inter" w:hAnsi="inter" w:cs="Times New Roman"/>
          <w:color w:val="000000"/>
          <w:szCs w:val="21"/>
          <w:rtl/>
        </w:rPr>
        <w:t>إصلاح</w:t>
      </w:r>
      <w:r>
        <w:rPr>
          <w:rFonts w:ascii="inter" w:eastAsia="inter" w:hAnsi="inter" w:cs="inter"/>
          <w:color w:val="000000"/>
          <w:szCs w:val="21"/>
          <w:rtl/>
        </w:rPr>
        <w:t xml:space="preserve"> </w:t>
      </w:r>
      <w:r>
        <w:rPr>
          <w:rFonts w:ascii="inter" w:eastAsia="inter" w:hAnsi="inter" w:cs="Times New Roman"/>
          <w:color w:val="000000"/>
          <w:szCs w:val="21"/>
          <w:rtl/>
        </w:rPr>
        <w:t>متخصص،</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ملائم</w:t>
      </w:r>
      <w:r>
        <w:rPr>
          <w:rFonts w:ascii="inter" w:eastAsia="inter" w:hAnsi="inter" w:cs="inter"/>
          <w:color w:val="000000"/>
          <w:szCs w:val="21"/>
          <w:rtl/>
        </w:rPr>
        <w:t>.</w:t>
      </w:r>
    </w:p>
    <w:p w14:paraId="5008C556" w14:textId="77777777" w:rsidR="00BC5C23" w:rsidRDefault="00BC5C23" w:rsidP="00BC5C23">
      <w:pPr>
        <w:bidi/>
        <w:spacing w:before="315" w:after="105" w:line="360" w:lineRule="auto"/>
        <w:ind w:left="-30"/>
        <w:rPr>
          <w:rFonts w:cs="Georgia"/>
          <w:szCs w:val="21"/>
          <w:rtl/>
        </w:rPr>
      </w:pPr>
      <w:bookmarkStart w:id="88" w:name="bm_8_4_التهديدات"/>
      <w:r>
        <w:rPr>
          <w:rFonts w:ascii="inter" w:eastAsia="inter" w:hAnsi="inter" w:cs="inter"/>
          <w:b/>
          <w:bCs/>
          <w:color w:val="000000"/>
          <w:sz w:val="24"/>
          <w:szCs w:val="24"/>
          <w:rtl/>
        </w:rPr>
        <w:t xml:space="preserve">8.4 </w:t>
      </w:r>
      <w:r>
        <w:rPr>
          <w:rFonts w:ascii="inter" w:eastAsia="inter" w:hAnsi="inter" w:cs="Times New Roman"/>
          <w:b/>
          <w:bCs/>
          <w:color w:val="000000"/>
          <w:sz w:val="24"/>
          <w:szCs w:val="24"/>
          <w:rtl/>
        </w:rPr>
        <w:t>التهديدات</w:t>
      </w:r>
      <w:bookmarkEnd w:id="88"/>
    </w:p>
    <w:p w14:paraId="7B874C34"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استمرار</w:t>
      </w:r>
      <w:r>
        <w:rPr>
          <w:rFonts w:ascii="inter" w:eastAsia="inter" w:hAnsi="inter" w:cs="inter"/>
          <w:b/>
          <w:bCs/>
          <w:color w:val="000000"/>
          <w:szCs w:val="21"/>
          <w:rtl/>
        </w:rPr>
        <w:t xml:space="preserve"> </w:t>
      </w:r>
      <w:r>
        <w:rPr>
          <w:rFonts w:ascii="inter" w:eastAsia="inter" w:hAnsi="inter" w:cs="Times New Roman"/>
          <w:b/>
          <w:bCs/>
          <w:color w:val="000000"/>
          <w:szCs w:val="21"/>
          <w:rtl/>
        </w:rPr>
        <w:t>الأزمات</w:t>
      </w:r>
      <w:r>
        <w:rPr>
          <w:rFonts w:ascii="inter" w:eastAsia="inter" w:hAnsi="inter" w:cs="inter"/>
          <w:b/>
          <w:bCs/>
          <w:color w:val="000000"/>
          <w:szCs w:val="21"/>
          <w:rtl/>
        </w:rPr>
        <w:t xml:space="preserve"> </w:t>
      </w:r>
      <w:r>
        <w:rPr>
          <w:rFonts w:ascii="inter" w:eastAsia="inter" w:hAnsi="inter" w:cs="Times New Roman"/>
          <w:b/>
          <w:bCs/>
          <w:color w:val="000000"/>
          <w:szCs w:val="21"/>
          <w:rtl/>
        </w:rPr>
        <w:t>الأمنية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احتمالية</w:t>
      </w:r>
      <w:r>
        <w:rPr>
          <w:rFonts w:ascii="inter" w:eastAsia="inter" w:hAnsi="inter" w:cs="inter"/>
          <w:color w:val="000000"/>
          <w:szCs w:val="21"/>
          <w:rtl/>
        </w:rPr>
        <w:t xml:space="preserve"> </w:t>
      </w:r>
      <w:r>
        <w:rPr>
          <w:rFonts w:ascii="inter" w:eastAsia="inter" w:hAnsi="inter" w:cs="Times New Roman"/>
          <w:color w:val="000000"/>
          <w:szCs w:val="21"/>
          <w:rtl/>
        </w:rPr>
        <w:t>تكرار</w:t>
      </w:r>
      <w:r>
        <w:rPr>
          <w:rFonts w:ascii="inter" w:eastAsia="inter" w:hAnsi="inter" w:cs="inter"/>
          <w:color w:val="000000"/>
          <w:szCs w:val="21"/>
          <w:rtl/>
        </w:rPr>
        <w:t xml:space="preserve"> </w:t>
      </w:r>
      <w:r>
        <w:rPr>
          <w:rFonts w:ascii="inter" w:eastAsia="inter" w:hAnsi="inter" w:cs="Times New Roman"/>
          <w:color w:val="000000"/>
          <w:szCs w:val="21"/>
          <w:rtl/>
        </w:rPr>
        <w:t>هجمات</w:t>
      </w:r>
      <w:r>
        <w:rPr>
          <w:rFonts w:ascii="inter" w:eastAsia="inter" w:hAnsi="inter" w:cs="inter"/>
          <w:color w:val="000000"/>
          <w:szCs w:val="21"/>
          <w:rtl/>
        </w:rPr>
        <w:t xml:space="preserve"> </w:t>
      </w:r>
      <w:r>
        <w:rPr>
          <w:rFonts w:ascii="inter" w:eastAsia="inter" w:hAnsi="inter" w:cs="Times New Roman"/>
          <w:color w:val="000000"/>
          <w:szCs w:val="21"/>
          <w:rtl/>
        </w:rPr>
        <w:t>على</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تحويل</w:t>
      </w:r>
      <w:r>
        <w:rPr>
          <w:rFonts w:ascii="inter" w:eastAsia="inter" w:hAnsi="inter" w:cs="inter"/>
          <w:color w:val="000000"/>
          <w:szCs w:val="21"/>
          <w:rtl/>
        </w:rPr>
        <w:t xml:space="preserve"> </w:t>
      </w:r>
      <w:r>
        <w:rPr>
          <w:rFonts w:ascii="inter" w:eastAsia="inter" w:hAnsi="inter" w:cs="Times New Roman"/>
          <w:color w:val="000000"/>
          <w:szCs w:val="21"/>
          <w:rtl/>
        </w:rPr>
        <w:t>الشحن</w:t>
      </w:r>
      <w:r>
        <w:rPr>
          <w:rFonts w:ascii="inter" w:eastAsia="inter" w:hAnsi="inter" w:cs="inter"/>
          <w:color w:val="000000"/>
          <w:szCs w:val="21"/>
          <w:rtl/>
        </w:rPr>
        <w:t xml:space="preserve"> </w:t>
      </w:r>
      <w:r>
        <w:rPr>
          <w:rFonts w:ascii="inter" w:eastAsia="inter" w:hAnsi="inter" w:cs="Times New Roman"/>
          <w:color w:val="000000"/>
          <w:szCs w:val="21"/>
          <w:rtl/>
        </w:rPr>
        <w:t>لطرق</w:t>
      </w:r>
      <w:r>
        <w:rPr>
          <w:rFonts w:ascii="inter" w:eastAsia="inter" w:hAnsi="inter" w:cs="inter"/>
          <w:color w:val="000000"/>
          <w:szCs w:val="21"/>
          <w:rtl/>
        </w:rPr>
        <w:t xml:space="preserve"> </w:t>
      </w:r>
      <w:r>
        <w:rPr>
          <w:rFonts w:ascii="inter" w:eastAsia="inter" w:hAnsi="inter" w:cs="Times New Roman"/>
          <w:color w:val="000000"/>
          <w:szCs w:val="21"/>
          <w:rtl/>
        </w:rPr>
        <w:t>بديلة</w:t>
      </w:r>
      <w:r>
        <w:rPr>
          <w:rFonts w:ascii="inter" w:eastAsia="inter" w:hAnsi="inter" w:cs="inter"/>
          <w:color w:val="000000"/>
          <w:szCs w:val="21"/>
          <w:rtl/>
        </w:rPr>
        <w:t xml:space="preserve"> (</w:t>
      </w:r>
      <w:r>
        <w:rPr>
          <w:rFonts w:ascii="inter" w:eastAsia="inter" w:hAnsi="inter" w:cs="Times New Roman"/>
          <w:color w:val="000000"/>
          <w:szCs w:val="21"/>
          <w:rtl/>
        </w:rPr>
        <w:t>رأس</w:t>
      </w:r>
      <w:r>
        <w:rPr>
          <w:rFonts w:ascii="inter" w:eastAsia="inter" w:hAnsi="inter" w:cs="inter"/>
          <w:color w:val="000000"/>
          <w:szCs w:val="21"/>
          <w:rtl/>
        </w:rPr>
        <w:t xml:space="preserve"> </w:t>
      </w:r>
      <w:r>
        <w:rPr>
          <w:rFonts w:ascii="inter" w:eastAsia="inter" w:hAnsi="inter" w:cs="Times New Roman"/>
          <w:color w:val="000000"/>
          <w:szCs w:val="21"/>
          <w:rtl/>
        </w:rPr>
        <w:t>الرجاء</w:t>
      </w:r>
      <w:r>
        <w:rPr>
          <w:rFonts w:ascii="inter" w:eastAsia="inter" w:hAnsi="inter" w:cs="inter"/>
          <w:color w:val="000000"/>
          <w:szCs w:val="21"/>
          <w:rtl/>
        </w:rPr>
        <w:t>).</w:t>
      </w:r>
    </w:p>
    <w:p w14:paraId="1083708A"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التطور</w:t>
      </w:r>
      <w:r>
        <w:rPr>
          <w:rFonts w:ascii="inter" w:eastAsia="inter" w:hAnsi="inter" w:cs="inter"/>
          <w:b/>
          <w:bCs/>
          <w:color w:val="000000"/>
          <w:szCs w:val="21"/>
          <w:rtl/>
        </w:rPr>
        <w:t xml:space="preserve"> </w:t>
      </w:r>
      <w:r>
        <w:rPr>
          <w:rFonts w:ascii="inter" w:eastAsia="inter" w:hAnsi="inter" w:cs="Times New Roman"/>
          <w:b/>
          <w:bCs/>
          <w:color w:val="000000"/>
          <w:szCs w:val="21"/>
          <w:rtl/>
        </w:rPr>
        <w:t>التكنولوجي</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سفن</w:t>
      </w:r>
      <w:r>
        <w:rPr>
          <w:rFonts w:ascii="inter" w:eastAsia="inter" w:hAnsi="inter" w:cs="inter"/>
          <w:color w:val="000000"/>
          <w:szCs w:val="21"/>
          <w:rtl/>
        </w:rPr>
        <w:t xml:space="preserve"> </w:t>
      </w:r>
      <w:r>
        <w:rPr>
          <w:rFonts w:ascii="inter" w:eastAsia="inter" w:hAnsi="inter" w:cs="Times New Roman"/>
          <w:color w:val="000000"/>
          <w:szCs w:val="21"/>
          <w:rtl/>
        </w:rPr>
        <w:t>ذات</w:t>
      </w:r>
      <w:r>
        <w:rPr>
          <w:rFonts w:ascii="inter" w:eastAsia="inter" w:hAnsi="inter" w:cs="inter"/>
          <w:color w:val="000000"/>
          <w:szCs w:val="21"/>
          <w:rtl/>
        </w:rPr>
        <w:t xml:space="preserve"> </w:t>
      </w:r>
      <w:r>
        <w:rPr>
          <w:rFonts w:ascii="inter" w:eastAsia="inter" w:hAnsi="inter" w:cs="Times New Roman"/>
          <w:color w:val="000000"/>
          <w:szCs w:val="21"/>
          <w:rtl/>
        </w:rPr>
        <w:t>كفاءة</w:t>
      </w:r>
      <w:r>
        <w:rPr>
          <w:rFonts w:ascii="inter" w:eastAsia="inter" w:hAnsi="inter" w:cs="inter"/>
          <w:color w:val="000000"/>
          <w:szCs w:val="21"/>
          <w:rtl/>
        </w:rPr>
        <w:t xml:space="preserve"> </w:t>
      </w:r>
      <w:r>
        <w:rPr>
          <w:rFonts w:ascii="inter" w:eastAsia="inter" w:hAnsi="inter" w:cs="Times New Roman"/>
          <w:color w:val="000000"/>
          <w:szCs w:val="21"/>
          <w:rtl/>
        </w:rPr>
        <w:t>أعلى</w:t>
      </w:r>
      <w:r>
        <w:rPr>
          <w:rFonts w:ascii="inter" w:eastAsia="inter" w:hAnsi="inter" w:cs="inter"/>
          <w:color w:val="000000"/>
          <w:szCs w:val="21"/>
          <w:rtl/>
        </w:rPr>
        <w:t xml:space="preserve"> </w:t>
      </w:r>
      <w:r>
        <w:rPr>
          <w:rFonts w:ascii="inter" w:eastAsia="inter" w:hAnsi="inter" w:cs="Times New Roman"/>
          <w:color w:val="000000"/>
          <w:szCs w:val="21"/>
          <w:rtl/>
        </w:rPr>
        <w:t>بالتموين،</w:t>
      </w:r>
      <w:r>
        <w:rPr>
          <w:rFonts w:ascii="inter" w:eastAsia="inter" w:hAnsi="inter" w:cs="inter"/>
          <w:color w:val="000000"/>
          <w:szCs w:val="21"/>
          <w:rtl/>
        </w:rPr>
        <w:t xml:space="preserve"> </w:t>
      </w:r>
      <w:r>
        <w:rPr>
          <w:rFonts w:ascii="inter" w:eastAsia="inter" w:hAnsi="inter" w:cs="Times New Roman"/>
          <w:color w:val="000000"/>
          <w:szCs w:val="21"/>
          <w:rtl/>
        </w:rPr>
        <w:t>تقليل</w:t>
      </w:r>
      <w:r>
        <w:rPr>
          <w:rFonts w:ascii="inter" w:eastAsia="inter" w:hAnsi="inter" w:cs="inter"/>
          <w:color w:val="000000"/>
          <w:szCs w:val="21"/>
          <w:rtl/>
        </w:rPr>
        <w:t xml:space="preserve"> </w:t>
      </w:r>
      <w:r>
        <w:rPr>
          <w:rFonts w:ascii="inter" w:eastAsia="inter" w:hAnsi="inter" w:cs="Times New Roman"/>
          <w:color w:val="000000"/>
          <w:szCs w:val="21"/>
          <w:rtl/>
        </w:rPr>
        <w:t>الحاجة</w:t>
      </w:r>
      <w:r>
        <w:rPr>
          <w:rFonts w:ascii="inter" w:eastAsia="inter" w:hAnsi="inter" w:cs="inter"/>
          <w:color w:val="000000"/>
          <w:szCs w:val="21"/>
          <w:rtl/>
        </w:rPr>
        <w:t xml:space="preserve"> </w:t>
      </w:r>
      <w:r>
        <w:rPr>
          <w:rFonts w:ascii="inter" w:eastAsia="inter" w:hAnsi="inter" w:cs="Times New Roman"/>
          <w:color w:val="000000"/>
          <w:szCs w:val="21"/>
          <w:rtl/>
        </w:rPr>
        <w:t>للتموين</w:t>
      </w:r>
      <w:r>
        <w:rPr>
          <w:rFonts w:ascii="inter" w:eastAsia="inter" w:hAnsi="inter" w:cs="inter"/>
          <w:color w:val="000000"/>
          <w:szCs w:val="21"/>
          <w:rtl/>
        </w:rPr>
        <w:t xml:space="preserve"> </w:t>
      </w:r>
      <w:r>
        <w:rPr>
          <w:rFonts w:ascii="inter" w:eastAsia="inter" w:hAnsi="inter" w:cs="Times New Roman"/>
          <w:color w:val="000000"/>
          <w:szCs w:val="21"/>
          <w:rtl/>
        </w:rPr>
        <w:t>المتكرر</w:t>
      </w:r>
      <w:r>
        <w:rPr>
          <w:rFonts w:ascii="inter" w:eastAsia="inter" w:hAnsi="inter" w:cs="inter"/>
          <w:color w:val="000000"/>
          <w:szCs w:val="21"/>
          <w:rtl/>
        </w:rPr>
        <w:t>.</w:t>
      </w:r>
      <w:bookmarkStart w:id="89" w:name="fnref19_1"/>
      <w:bookmarkEnd w:id="89"/>
      <w:r>
        <w:fldChar w:fldCharType="begin"/>
      </w:r>
      <w:r>
        <w:rPr>
          <w:rFonts w:cs="Georgia"/>
          <w:szCs w:val="21"/>
          <w:rtl/>
        </w:rPr>
        <w:instrText>HYPERLINK \l "fn19" \h</w:instrText>
      </w:r>
      <w:r>
        <w:fldChar w:fldCharType="separate"/>
      </w:r>
      <w:r>
        <w:rPr>
          <w:rFonts w:ascii="inter" w:eastAsia="inter" w:hAnsi="inter" w:cs="inter"/>
          <w:szCs w:val="21"/>
          <w:u w:val="single"/>
          <w:vertAlign w:val="superscript"/>
          <w:rtl/>
        </w:rPr>
        <w:t>[19]</w:t>
      </w:r>
      <w:r>
        <w:fldChar w:fldCharType="end"/>
      </w:r>
    </w:p>
    <w:p w14:paraId="1D81052C"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تقلبات</w:t>
      </w:r>
      <w:r>
        <w:rPr>
          <w:rFonts w:ascii="inter" w:eastAsia="inter" w:hAnsi="inter" w:cs="inter"/>
          <w:b/>
          <w:bCs/>
          <w:color w:val="000000"/>
          <w:szCs w:val="21"/>
          <w:rtl/>
        </w:rPr>
        <w:t xml:space="preserve"> </w:t>
      </w:r>
      <w:r>
        <w:rPr>
          <w:rFonts w:ascii="inter" w:eastAsia="inter" w:hAnsi="inter" w:cs="Times New Roman"/>
          <w:b/>
          <w:bCs/>
          <w:color w:val="000000"/>
          <w:szCs w:val="21"/>
          <w:rtl/>
        </w:rPr>
        <w:t>الأسعار</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سوق</w:t>
      </w:r>
      <w:r>
        <w:rPr>
          <w:rFonts w:ascii="inter" w:eastAsia="inter" w:hAnsi="inter" w:cs="inter"/>
          <w:color w:val="000000"/>
          <w:szCs w:val="21"/>
          <w:rtl/>
        </w:rPr>
        <w:t xml:space="preserve"> </w:t>
      </w:r>
      <w:r>
        <w:rPr>
          <w:rFonts w:ascii="inter" w:eastAsia="inter" w:hAnsi="inter" w:cs="Times New Roman"/>
          <w:color w:val="000000"/>
          <w:szCs w:val="21"/>
          <w:rtl/>
        </w:rPr>
        <w:t>عالمي</w:t>
      </w:r>
      <w:r>
        <w:rPr>
          <w:rFonts w:ascii="inter" w:eastAsia="inter" w:hAnsi="inter" w:cs="inter"/>
          <w:color w:val="000000"/>
          <w:szCs w:val="21"/>
          <w:rtl/>
        </w:rPr>
        <w:t xml:space="preserve"> </w:t>
      </w:r>
      <w:r>
        <w:rPr>
          <w:rFonts w:ascii="inter" w:eastAsia="inter" w:hAnsi="inter" w:cs="Times New Roman"/>
          <w:color w:val="000000"/>
          <w:szCs w:val="21"/>
          <w:rtl/>
        </w:rPr>
        <w:t>متذبذب،</w:t>
      </w:r>
      <w:r>
        <w:rPr>
          <w:rFonts w:ascii="inter" w:eastAsia="inter" w:hAnsi="inter" w:cs="inter"/>
          <w:color w:val="000000"/>
          <w:szCs w:val="21"/>
          <w:rtl/>
        </w:rPr>
        <w:t xml:space="preserve"> </w:t>
      </w:r>
      <w:r>
        <w:rPr>
          <w:rFonts w:ascii="inter" w:eastAsia="inter" w:hAnsi="inter" w:cs="Times New Roman"/>
          <w:color w:val="000000"/>
          <w:szCs w:val="21"/>
          <w:rtl/>
        </w:rPr>
        <w:t>هوامش</w:t>
      </w:r>
      <w:r>
        <w:rPr>
          <w:rFonts w:ascii="inter" w:eastAsia="inter" w:hAnsi="inter" w:cs="inter"/>
          <w:color w:val="000000"/>
          <w:szCs w:val="21"/>
          <w:rtl/>
        </w:rPr>
        <w:t xml:space="preserve"> </w:t>
      </w:r>
      <w:r>
        <w:rPr>
          <w:rFonts w:ascii="inter" w:eastAsia="inter" w:hAnsi="inter" w:cs="Times New Roman"/>
          <w:color w:val="000000"/>
          <w:szCs w:val="21"/>
          <w:rtl/>
        </w:rPr>
        <w:t>ربح</w:t>
      </w:r>
      <w:r>
        <w:rPr>
          <w:rFonts w:ascii="inter" w:eastAsia="inter" w:hAnsi="inter" w:cs="inter"/>
          <w:color w:val="000000"/>
          <w:szCs w:val="21"/>
          <w:rtl/>
        </w:rPr>
        <w:t xml:space="preserve"> </w:t>
      </w:r>
      <w:r>
        <w:rPr>
          <w:rFonts w:ascii="inter" w:eastAsia="inter" w:hAnsi="inter" w:cs="Times New Roman"/>
          <w:color w:val="000000"/>
          <w:szCs w:val="21"/>
          <w:rtl/>
        </w:rPr>
        <w:t>منخفضة</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فترات</w:t>
      </w:r>
      <w:r>
        <w:rPr>
          <w:rFonts w:ascii="inter" w:eastAsia="inter" w:hAnsi="inter" w:cs="inter"/>
          <w:color w:val="000000"/>
          <w:szCs w:val="21"/>
          <w:rtl/>
        </w:rPr>
        <w:t xml:space="preserve"> </w:t>
      </w:r>
      <w:r>
        <w:rPr>
          <w:rFonts w:ascii="inter" w:eastAsia="inter" w:hAnsi="inter" w:cs="Times New Roman"/>
          <w:color w:val="000000"/>
          <w:szCs w:val="21"/>
          <w:rtl/>
        </w:rPr>
        <w:t>الركود</w:t>
      </w:r>
      <w:r>
        <w:rPr>
          <w:rFonts w:ascii="inter" w:eastAsia="inter" w:hAnsi="inter" w:cs="inter"/>
          <w:color w:val="000000"/>
          <w:szCs w:val="21"/>
          <w:rtl/>
        </w:rPr>
        <w:t>.</w:t>
      </w:r>
      <w:bookmarkStart w:id="90" w:name="fnref18_1"/>
      <w:bookmarkEnd w:id="90"/>
      <w:r>
        <w:fldChar w:fldCharType="begin"/>
      </w:r>
      <w:r>
        <w:rPr>
          <w:rFonts w:cs="Georgia"/>
          <w:szCs w:val="21"/>
          <w:rtl/>
        </w:rPr>
        <w:instrText>HYPERLINK \l "fn18" \h</w:instrText>
      </w:r>
      <w:r>
        <w:fldChar w:fldCharType="separate"/>
      </w:r>
      <w:r>
        <w:rPr>
          <w:rFonts w:ascii="inter" w:eastAsia="inter" w:hAnsi="inter" w:cs="inter"/>
          <w:szCs w:val="21"/>
          <w:u w:val="single"/>
          <w:vertAlign w:val="superscript"/>
          <w:rtl/>
        </w:rPr>
        <w:t>[18]</w:t>
      </w:r>
      <w:r>
        <w:fldChar w:fldCharType="end"/>
      </w:r>
    </w:p>
    <w:p w14:paraId="79B034CF" w14:textId="01A1BBEA"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0F805FD6" wp14:editId="5A90D755">
                <wp:extent cx="6038850" cy="635"/>
                <wp:effectExtent l="9525" t="12700" r="9525" b="15240"/>
                <wp:docPr id="200008028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A1728C8"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77E6E281" w14:textId="77777777" w:rsidR="00BC5C23" w:rsidRDefault="00BC5C23" w:rsidP="00BC5C23">
      <w:pPr>
        <w:bidi/>
        <w:spacing w:before="315" w:after="105" w:line="360" w:lineRule="auto"/>
        <w:ind w:left="-30"/>
        <w:rPr>
          <w:rFonts w:cs="Georgia"/>
          <w:szCs w:val="21"/>
          <w:rtl/>
        </w:rPr>
      </w:pPr>
      <w:bookmarkStart w:id="91" w:name="bm_9_الاستنتاجات_والتوصيات"/>
      <w:r>
        <w:rPr>
          <w:rFonts w:ascii="inter" w:eastAsia="inter" w:hAnsi="inter" w:cs="inter"/>
          <w:b/>
          <w:bCs/>
          <w:color w:val="000000"/>
          <w:sz w:val="24"/>
          <w:szCs w:val="24"/>
          <w:rtl/>
        </w:rPr>
        <w:t xml:space="preserve">9. </w:t>
      </w:r>
      <w:r>
        <w:rPr>
          <w:rFonts w:ascii="inter" w:eastAsia="inter" w:hAnsi="inter" w:cs="Times New Roman"/>
          <w:b/>
          <w:bCs/>
          <w:color w:val="000000"/>
          <w:sz w:val="24"/>
          <w:szCs w:val="24"/>
          <w:rtl/>
        </w:rPr>
        <w:t>الاستنتاجات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والتوصيات</w:t>
      </w:r>
      <w:bookmarkEnd w:id="91"/>
    </w:p>
    <w:p w14:paraId="6F8C720F" w14:textId="77777777" w:rsidR="00BC5C23" w:rsidRDefault="00BC5C23" w:rsidP="00BC5C23">
      <w:pPr>
        <w:bidi/>
        <w:spacing w:before="315" w:after="105" w:line="360" w:lineRule="auto"/>
        <w:ind w:left="-30"/>
        <w:rPr>
          <w:rFonts w:cs="Georgia"/>
          <w:szCs w:val="21"/>
          <w:rtl/>
        </w:rPr>
      </w:pPr>
      <w:bookmarkStart w:id="92" w:name="bm_9_1_النتائج_الرئيسية_للدراسة"/>
      <w:r>
        <w:rPr>
          <w:rFonts w:ascii="inter" w:eastAsia="inter" w:hAnsi="inter" w:cs="inter"/>
          <w:b/>
          <w:bCs/>
          <w:color w:val="000000"/>
          <w:sz w:val="24"/>
          <w:szCs w:val="24"/>
          <w:rtl/>
        </w:rPr>
        <w:t xml:space="preserve">9.1 </w:t>
      </w:r>
      <w:r>
        <w:rPr>
          <w:rFonts w:ascii="inter" w:eastAsia="inter" w:hAnsi="inter" w:cs="Times New Roman"/>
          <w:b/>
          <w:bCs/>
          <w:color w:val="000000"/>
          <w:sz w:val="24"/>
          <w:szCs w:val="24"/>
          <w:rtl/>
        </w:rPr>
        <w:t>النتائج</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الرئيسية</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للدراسة</w:t>
      </w:r>
      <w:bookmarkEnd w:id="92"/>
    </w:p>
    <w:p w14:paraId="7A00ABBF" w14:textId="77777777" w:rsidR="00BC5C23" w:rsidRDefault="00BC5C23" w:rsidP="00BC5C23">
      <w:pPr>
        <w:numPr>
          <w:ilvl w:val="0"/>
          <w:numId w:val="65"/>
        </w:numPr>
        <w:bidi/>
        <w:spacing w:after="210" w:line="360" w:lineRule="auto"/>
        <w:rPr>
          <w:rFonts w:cs="Georgia"/>
          <w:szCs w:val="21"/>
          <w:rtl/>
        </w:rPr>
      </w:pPr>
      <w:r>
        <w:rPr>
          <w:rFonts w:ascii="inter" w:eastAsia="inter" w:hAnsi="inter" w:cs="Times New Roman"/>
          <w:b/>
          <w:bCs/>
          <w:color w:val="000000"/>
          <w:szCs w:val="21"/>
          <w:rtl/>
        </w:rPr>
        <w:t>حجم</w:t>
      </w:r>
      <w:r>
        <w:rPr>
          <w:rFonts w:ascii="inter" w:eastAsia="inter" w:hAnsi="inter" w:cs="inter"/>
          <w:b/>
          <w:bCs/>
          <w:color w:val="000000"/>
          <w:szCs w:val="21"/>
          <w:rtl/>
        </w:rPr>
        <w:t xml:space="preserve"> </w:t>
      </w:r>
      <w:r>
        <w:rPr>
          <w:rFonts w:ascii="inter" w:eastAsia="inter" w:hAnsi="inter" w:cs="Times New Roman"/>
          <w:b/>
          <w:bCs/>
          <w:color w:val="000000"/>
          <w:szCs w:val="21"/>
          <w:rtl/>
        </w:rPr>
        <w:t>سوق</w:t>
      </w:r>
      <w:r>
        <w:rPr>
          <w:rFonts w:ascii="inter" w:eastAsia="inter" w:hAnsi="inter" w:cs="inter"/>
          <w:b/>
          <w:bCs/>
          <w:color w:val="000000"/>
          <w:szCs w:val="21"/>
          <w:rtl/>
        </w:rPr>
        <w:t xml:space="preserve"> </w:t>
      </w:r>
      <w:r>
        <w:rPr>
          <w:rFonts w:ascii="inter" w:eastAsia="inter" w:hAnsi="inter" w:cs="Times New Roman"/>
          <w:b/>
          <w:bCs/>
          <w:color w:val="000000"/>
          <w:szCs w:val="21"/>
          <w:rtl/>
        </w:rPr>
        <w:t>ضخم</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تموينات</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قطاع</w:t>
      </w:r>
      <w:r>
        <w:rPr>
          <w:rFonts w:ascii="inter" w:eastAsia="inter" w:hAnsi="inter" w:cs="inter"/>
          <w:color w:val="000000"/>
          <w:szCs w:val="21"/>
          <w:rtl/>
        </w:rPr>
        <w:t xml:space="preserve"> </w:t>
      </w:r>
      <w:r>
        <w:rPr>
          <w:rFonts w:ascii="inter" w:eastAsia="inter" w:hAnsi="inter" w:cs="Times New Roman"/>
          <w:color w:val="000000"/>
          <w:szCs w:val="21"/>
          <w:rtl/>
        </w:rPr>
        <w:t>اقتصادي</w:t>
      </w:r>
      <w:r>
        <w:rPr>
          <w:rFonts w:ascii="inter" w:eastAsia="inter" w:hAnsi="inter" w:cs="inter"/>
          <w:color w:val="000000"/>
          <w:szCs w:val="21"/>
          <w:rtl/>
        </w:rPr>
        <w:t xml:space="preserve"> </w:t>
      </w:r>
      <w:r>
        <w:rPr>
          <w:rFonts w:ascii="inter" w:eastAsia="inter" w:hAnsi="inter" w:cs="Times New Roman"/>
          <w:color w:val="000000"/>
          <w:szCs w:val="21"/>
          <w:rtl/>
        </w:rPr>
        <w:t>بحجم</w:t>
      </w:r>
      <w:r>
        <w:rPr>
          <w:rFonts w:ascii="inter" w:eastAsia="inter" w:hAnsi="inter" w:cs="inter"/>
          <w:color w:val="000000"/>
          <w:szCs w:val="21"/>
          <w:rtl/>
        </w:rPr>
        <w:t xml:space="preserve"> 167-247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سنوياً</w:t>
      </w:r>
    </w:p>
    <w:p w14:paraId="06C9B9CC" w14:textId="77777777" w:rsidR="00BC5C23" w:rsidRDefault="00BC5C23" w:rsidP="00BC5C23">
      <w:pPr>
        <w:numPr>
          <w:ilvl w:val="0"/>
          <w:numId w:val="65"/>
        </w:numPr>
        <w:bidi/>
        <w:spacing w:after="210" w:line="360" w:lineRule="auto"/>
        <w:rPr>
          <w:rFonts w:cs="Georgia"/>
          <w:szCs w:val="21"/>
          <w:rtl/>
        </w:rPr>
      </w:pPr>
      <w:r>
        <w:rPr>
          <w:rFonts w:ascii="inter" w:eastAsia="inter" w:hAnsi="inter" w:cs="Times New Roman"/>
          <w:b/>
          <w:bCs/>
          <w:color w:val="000000"/>
          <w:szCs w:val="21"/>
          <w:rtl/>
        </w:rPr>
        <w:t>اعتماد</w:t>
      </w:r>
      <w:r>
        <w:rPr>
          <w:rFonts w:ascii="inter" w:eastAsia="inter" w:hAnsi="inter" w:cs="inter"/>
          <w:b/>
          <w:bCs/>
          <w:color w:val="000000"/>
          <w:szCs w:val="21"/>
          <w:rtl/>
        </w:rPr>
        <w:t xml:space="preserve"> </w:t>
      </w:r>
      <w:r>
        <w:rPr>
          <w:rFonts w:ascii="inter" w:eastAsia="inter" w:hAnsi="inter" w:cs="Times New Roman"/>
          <w:b/>
          <w:bCs/>
          <w:color w:val="000000"/>
          <w:szCs w:val="21"/>
          <w:rtl/>
        </w:rPr>
        <w:t>عالي</w:t>
      </w:r>
      <w:r>
        <w:rPr>
          <w:rFonts w:ascii="inter" w:eastAsia="inter" w:hAnsi="inter" w:cs="inter"/>
          <w:b/>
          <w:bCs/>
          <w:color w:val="000000"/>
          <w:szCs w:val="21"/>
          <w:rtl/>
        </w:rPr>
        <w:t xml:space="preserve"> </w:t>
      </w:r>
      <w:r>
        <w:rPr>
          <w:rFonts w:ascii="inter" w:eastAsia="inter" w:hAnsi="inter" w:cs="Times New Roman"/>
          <w:b/>
          <w:bCs/>
          <w:color w:val="000000"/>
          <w:szCs w:val="21"/>
          <w:rtl/>
        </w:rPr>
        <w:t>على</w:t>
      </w:r>
      <w:r>
        <w:rPr>
          <w:rFonts w:ascii="inter" w:eastAsia="inter" w:hAnsi="inter" w:cs="inter"/>
          <w:b/>
          <w:bCs/>
          <w:color w:val="000000"/>
          <w:szCs w:val="21"/>
          <w:rtl/>
        </w:rPr>
        <w:t xml:space="preserve"> </w:t>
      </w:r>
      <w:r>
        <w:rPr>
          <w:rFonts w:ascii="inter" w:eastAsia="inter" w:hAnsi="inter" w:cs="Times New Roman"/>
          <w:b/>
          <w:bCs/>
          <w:color w:val="000000"/>
          <w:szCs w:val="21"/>
          <w:rtl/>
        </w:rPr>
        <w:t>مصر</w:t>
      </w:r>
      <w:r>
        <w:rPr>
          <w:rFonts w:ascii="inter" w:eastAsia="inter" w:hAnsi="inter" w:cs="inter"/>
          <w:b/>
          <w:bCs/>
          <w:color w:val="000000"/>
          <w:szCs w:val="21"/>
          <w:rtl/>
        </w:rPr>
        <w:t>:</w:t>
      </w:r>
      <w:r>
        <w:rPr>
          <w:rFonts w:ascii="inter" w:eastAsia="inter" w:hAnsi="inter" w:cs="inter"/>
          <w:color w:val="000000"/>
          <w:szCs w:val="21"/>
          <w:rtl/>
        </w:rPr>
        <w:t xml:space="preserve"> 65-75% </w:t>
      </w:r>
      <w:r>
        <w:rPr>
          <w:rFonts w:ascii="inter" w:eastAsia="inter" w:hAnsi="inter" w:cs="Times New Roman"/>
          <w:color w:val="000000"/>
          <w:szCs w:val="21"/>
          <w:rtl/>
        </w:rPr>
        <w:t>من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تختار</w:t>
      </w:r>
      <w:r>
        <w:rPr>
          <w:rFonts w:ascii="inter" w:eastAsia="inter" w:hAnsi="inter" w:cs="inter"/>
          <w:color w:val="000000"/>
          <w:szCs w:val="21"/>
          <w:rtl/>
        </w:rPr>
        <w:t xml:space="preserve"> </w:t>
      </w:r>
      <w:r>
        <w:rPr>
          <w:rFonts w:ascii="inter" w:eastAsia="inter" w:hAnsi="inter" w:cs="Times New Roman"/>
          <w:color w:val="000000"/>
          <w:szCs w:val="21"/>
          <w:rtl/>
        </w:rPr>
        <w:t>موردين</w:t>
      </w:r>
      <w:r>
        <w:rPr>
          <w:rFonts w:ascii="inter" w:eastAsia="inter" w:hAnsi="inter" w:cs="inter"/>
          <w:color w:val="000000"/>
          <w:szCs w:val="21"/>
          <w:rtl/>
        </w:rPr>
        <w:t xml:space="preserve"> </w:t>
      </w:r>
      <w:r>
        <w:rPr>
          <w:rFonts w:ascii="inter" w:eastAsia="inter" w:hAnsi="inter" w:cs="Times New Roman"/>
          <w:color w:val="000000"/>
          <w:szCs w:val="21"/>
          <w:rtl/>
        </w:rPr>
        <w:t>مصريين</w:t>
      </w:r>
    </w:p>
    <w:p w14:paraId="03E980E2" w14:textId="77777777" w:rsidR="00BC5C23" w:rsidRDefault="00BC5C23" w:rsidP="00BC5C23">
      <w:pPr>
        <w:numPr>
          <w:ilvl w:val="0"/>
          <w:numId w:val="65"/>
        </w:numPr>
        <w:bidi/>
        <w:spacing w:after="210" w:line="360" w:lineRule="auto"/>
        <w:rPr>
          <w:rFonts w:cs="Georgia"/>
          <w:szCs w:val="21"/>
          <w:rtl/>
        </w:rPr>
      </w:pPr>
      <w:r>
        <w:rPr>
          <w:rFonts w:ascii="inter" w:eastAsia="inter" w:hAnsi="inter" w:cs="Times New Roman"/>
          <w:b/>
          <w:bCs/>
          <w:color w:val="000000"/>
          <w:szCs w:val="21"/>
          <w:rtl/>
        </w:rPr>
        <w:t>توظيف</w:t>
      </w:r>
      <w:r>
        <w:rPr>
          <w:rFonts w:ascii="inter" w:eastAsia="inter" w:hAnsi="inter" w:cs="inter"/>
          <w:b/>
          <w:bCs/>
          <w:color w:val="000000"/>
          <w:szCs w:val="21"/>
          <w:rtl/>
        </w:rPr>
        <w:t xml:space="preserve"> </w:t>
      </w:r>
      <w:r>
        <w:rPr>
          <w:rFonts w:ascii="inter" w:eastAsia="inter" w:hAnsi="inter" w:cs="Times New Roman"/>
          <w:b/>
          <w:bCs/>
          <w:color w:val="000000"/>
          <w:szCs w:val="21"/>
          <w:rtl/>
        </w:rPr>
        <w:t>واسع</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القطاع</w:t>
      </w:r>
      <w:r>
        <w:rPr>
          <w:rFonts w:ascii="inter" w:eastAsia="inter" w:hAnsi="inter" w:cs="inter"/>
          <w:color w:val="000000"/>
          <w:szCs w:val="21"/>
          <w:rtl/>
        </w:rPr>
        <w:t xml:space="preserve"> </w:t>
      </w:r>
      <w:r>
        <w:rPr>
          <w:rFonts w:ascii="inter" w:eastAsia="inter" w:hAnsi="inter" w:cs="Times New Roman"/>
          <w:color w:val="000000"/>
          <w:szCs w:val="21"/>
          <w:rtl/>
        </w:rPr>
        <w:t>يوظف</w:t>
      </w:r>
      <w:r>
        <w:rPr>
          <w:rFonts w:ascii="inter" w:eastAsia="inter" w:hAnsi="inter" w:cs="inter"/>
          <w:color w:val="000000"/>
          <w:szCs w:val="21"/>
          <w:rtl/>
        </w:rPr>
        <w:t xml:space="preserve"> </w:t>
      </w:r>
      <w:r>
        <w:rPr>
          <w:rFonts w:ascii="inter" w:eastAsia="inter" w:hAnsi="inter" w:cs="Times New Roman"/>
          <w:color w:val="000000"/>
          <w:szCs w:val="21"/>
          <w:rtl/>
        </w:rPr>
        <w:t>مباشرة</w:t>
      </w:r>
      <w:r>
        <w:rPr>
          <w:rFonts w:ascii="inter" w:eastAsia="inter" w:hAnsi="inter" w:cs="inter"/>
          <w:color w:val="000000"/>
          <w:szCs w:val="21"/>
          <w:rtl/>
        </w:rPr>
        <w:t xml:space="preserve"> 11,800+ </w:t>
      </w:r>
      <w:r>
        <w:rPr>
          <w:rFonts w:ascii="inter" w:eastAsia="inter" w:hAnsi="inter" w:cs="Times New Roman"/>
          <w:color w:val="000000"/>
          <w:szCs w:val="21"/>
          <w:rtl/>
        </w:rPr>
        <w:t>شخص</w:t>
      </w:r>
    </w:p>
    <w:p w14:paraId="3002134D" w14:textId="77777777" w:rsidR="00BC5C23" w:rsidRDefault="00BC5C23" w:rsidP="00BC5C23">
      <w:pPr>
        <w:numPr>
          <w:ilvl w:val="0"/>
          <w:numId w:val="65"/>
        </w:numPr>
        <w:bidi/>
        <w:spacing w:after="210" w:line="360" w:lineRule="auto"/>
        <w:rPr>
          <w:rFonts w:cs="Georgia"/>
          <w:szCs w:val="21"/>
          <w:rtl/>
        </w:rPr>
      </w:pPr>
      <w:r>
        <w:rPr>
          <w:rFonts w:ascii="inter" w:eastAsia="inter" w:hAnsi="inter" w:cs="Times New Roman"/>
          <w:b/>
          <w:bCs/>
          <w:color w:val="000000"/>
          <w:szCs w:val="21"/>
          <w:rtl/>
        </w:rPr>
        <w:t>نمو</w:t>
      </w:r>
      <w:r>
        <w:rPr>
          <w:rFonts w:ascii="inter" w:eastAsia="inter" w:hAnsi="inter" w:cs="inter"/>
          <w:b/>
          <w:bCs/>
          <w:color w:val="000000"/>
          <w:szCs w:val="21"/>
          <w:rtl/>
        </w:rPr>
        <w:t xml:space="preserve"> </w:t>
      </w:r>
      <w:r>
        <w:rPr>
          <w:rFonts w:ascii="inter" w:eastAsia="inter" w:hAnsi="inter" w:cs="Times New Roman"/>
          <w:b/>
          <w:bCs/>
          <w:color w:val="000000"/>
          <w:szCs w:val="21"/>
          <w:rtl/>
        </w:rPr>
        <w:t>محتمل</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توقعات</w:t>
      </w:r>
      <w:r>
        <w:rPr>
          <w:rFonts w:ascii="inter" w:eastAsia="inter" w:hAnsi="inter" w:cs="inter"/>
          <w:color w:val="000000"/>
          <w:szCs w:val="21"/>
          <w:rtl/>
        </w:rPr>
        <w:t xml:space="preserve"> </w:t>
      </w:r>
      <w:r>
        <w:rPr>
          <w:rFonts w:ascii="inter" w:eastAsia="inter" w:hAnsi="inter" w:cs="Times New Roman"/>
          <w:color w:val="000000"/>
          <w:szCs w:val="21"/>
          <w:rtl/>
        </w:rPr>
        <w:t>بنمو</w:t>
      </w:r>
      <w:r>
        <w:rPr>
          <w:rFonts w:ascii="inter" w:eastAsia="inter" w:hAnsi="inter" w:cs="inter"/>
          <w:color w:val="000000"/>
          <w:szCs w:val="21"/>
          <w:rtl/>
        </w:rPr>
        <w:t xml:space="preserve"> 74%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عدد</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بحلول</w:t>
      </w:r>
      <w:r>
        <w:rPr>
          <w:rFonts w:ascii="inter" w:eastAsia="inter" w:hAnsi="inter" w:cs="inter"/>
          <w:color w:val="000000"/>
          <w:szCs w:val="21"/>
          <w:rtl/>
        </w:rPr>
        <w:t xml:space="preserve"> 2029</w:t>
      </w:r>
    </w:p>
    <w:p w14:paraId="5AAB4976" w14:textId="77777777" w:rsidR="00BC5C23" w:rsidRDefault="00BC5C23" w:rsidP="00BC5C23">
      <w:pPr>
        <w:numPr>
          <w:ilvl w:val="0"/>
          <w:numId w:val="65"/>
        </w:numPr>
        <w:bidi/>
        <w:spacing w:after="210" w:line="360" w:lineRule="auto"/>
        <w:rPr>
          <w:rFonts w:cs="Georgia"/>
          <w:szCs w:val="21"/>
          <w:rtl/>
        </w:rPr>
      </w:pPr>
      <w:r>
        <w:rPr>
          <w:rFonts w:ascii="inter" w:eastAsia="inter" w:hAnsi="inter" w:cs="Times New Roman"/>
          <w:b/>
          <w:bCs/>
          <w:color w:val="000000"/>
          <w:szCs w:val="21"/>
          <w:rtl/>
        </w:rPr>
        <w:t>فرص</w:t>
      </w:r>
      <w:r>
        <w:rPr>
          <w:rFonts w:ascii="inter" w:eastAsia="inter" w:hAnsi="inter" w:cs="inter"/>
          <w:b/>
          <w:bCs/>
          <w:color w:val="000000"/>
          <w:szCs w:val="21"/>
          <w:rtl/>
        </w:rPr>
        <w:t xml:space="preserve"> </w:t>
      </w:r>
      <w:r>
        <w:rPr>
          <w:rFonts w:ascii="inter" w:eastAsia="inter" w:hAnsi="inter" w:cs="Times New Roman"/>
          <w:b/>
          <w:bCs/>
          <w:color w:val="000000"/>
          <w:szCs w:val="21"/>
          <w:rtl/>
        </w:rPr>
        <w:t>استثمارية</w:t>
      </w:r>
      <w:r>
        <w:rPr>
          <w:rFonts w:ascii="inter" w:eastAsia="inter" w:hAnsi="inter" w:cs="inter"/>
          <w:b/>
          <w:bCs/>
          <w:color w:val="000000"/>
          <w:szCs w:val="21"/>
          <w:rtl/>
        </w:rPr>
        <w:t>:</w:t>
      </w:r>
      <w:r>
        <w:rPr>
          <w:rFonts w:ascii="inter" w:eastAsia="inter" w:hAnsi="inter" w:cs="inter"/>
          <w:color w:val="000000"/>
          <w:szCs w:val="21"/>
          <w:rtl/>
        </w:rPr>
        <w:t xml:space="preserve"> </w:t>
      </w:r>
      <w:r>
        <w:rPr>
          <w:rFonts w:ascii="inter" w:eastAsia="inter" w:hAnsi="inter" w:cs="Times New Roman"/>
          <w:color w:val="000000"/>
          <w:szCs w:val="21"/>
          <w:rtl/>
        </w:rPr>
        <w:t>بحاجة</w:t>
      </w:r>
      <w:r>
        <w:rPr>
          <w:rFonts w:ascii="inter" w:eastAsia="inter" w:hAnsi="inter" w:cs="inter"/>
          <w:color w:val="000000"/>
          <w:szCs w:val="21"/>
          <w:rtl/>
        </w:rPr>
        <w:t xml:space="preserve"> </w:t>
      </w:r>
      <w:r>
        <w:rPr>
          <w:rFonts w:ascii="inter" w:eastAsia="inter" w:hAnsi="inter" w:cs="Times New Roman"/>
          <w:color w:val="000000"/>
          <w:szCs w:val="21"/>
          <w:rtl/>
        </w:rPr>
        <w:t>إلى</w:t>
      </w:r>
      <w:r>
        <w:rPr>
          <w:rFonts w:ascii="inter" w:eastAsia="inter" w:hAnsi="inter" w:cs="inter"/>
          <w:color w:val="000000"/>
          <w:szCs w:val="21"/>
          <w:rtl/>
        </w:rPr>
        <w:t xml:space="preserve"> 50-60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استثمارات</w:t>
      </w:r>
      <w:r>
        <w:rPr>
          <w:rFonts w:ascii="inter" w:eastAsia="inter" w:hAnsi="inter" w:cs="inter"/>
          <w:color w:val="000000"/>
          <w:szCs w:val="21"/>
          <w:rtl/>
        </w:rPr>
        <w:t xml:space="preserve"> </w:t>
      </w:r>
      <w:r>
        <w:rPr>
          <w:rFonts w:ascii="inter" w:eastAsia="inter" w:hAnsi="inter" w:cs="Times New Roman"/>
          <w:color w:val="000000"/>
          <w:szCs w:val="21"/>
          <w:rtl/>
        </w:rPr>
        <w:t>جديدة</w:t>
      </w:r>
    </w:p>
    <w:p w14:paraId="782E218F" w14:textId="77777777" w:rsidR="00BC5C23" w:rsidRDefault="00BC5C23" w:rsidP="00BC5C23">
      <w:pPr>
        <w:bidi/>
        <w:spacing w:before="315" w:after="105" w:line="360" w:lineRule="auto"/>
        <w:ind w:left="-30"/>
        <w:rPr>
          <w:rFonts w:cs="Georgia"/>
          <w:szCs w:val="21"/>
          <w:rtl/>
        </w:rPr>
      </w:pPr>
      <w:bookmarkStart w:id="93" w:name="bm_9_2_التوصيات_للمستثمرين"/>
      <w:r>
        <w:rPr>
          <w:rFonts w:ascii="inter" w:eastAsia="inter" w:hAnsi="inter" w:cs="inter"/>
          <w:b/>
          <w:bCs/>
          <w:color w:val="000000"/>
          <w:sz w:val="24"/>
          <w:szCs w:val="24"/>
          <w:rtl/>
        </w:rPr>
        <w:t xml:space="preserve">9.2 </w:t>
      </w:r>
      <w:r>
        <w:rPr>
          <w:rFonts w:ascii="inter" w:eastAsia="inter" w:hAnsi="inter" w:cs="Times New Roman"/>
          <w:b/>
          <w:bCs/>
          <w:color w:val="000000"/>
          <w:sz w:val="24"/>
          <w:szCs w:val="24"/>
          <w:rtl/>
        </w:rPr>
        <w:t>التوصيات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للمستثمرين</w:t>
      </w:r>
      <w:bookmarkEnd w:id="93"/>
    </w:p>
    <w:p w14:paraId="1CCA6828" w14:textId="77777777" w:rsidR="00BC5C23" w:rsidRDefault="00BC5C23" w:rsidP="00BC5C23">
      <w:pPr>
        <w:numPr>
          <w:ilvl w:val="0"/>
          <w:numId w:val="66"/>
        </w:numPr>
        <w:bidi/>
        <w:spacing w:after="210" w:line="360" w:lineRule="auto"/>
        <w:rPr>
          <w:rFonts w:cs="Georgia"/>
          <w:szCs w:val="21"/>
          <w:rtl/>
        </w:rPr>
      </w:pPr>
      <w:r>
        <w:rPr>
          <w:rFonts w:ascii="inter" w:eastAsia="inter" w:hAnsi="inter" w:cs="Times New Roman"/>
          <w:b/>
          <w:bCs/>
          <w:color w:val="000000"/>
          <w:szCs w:val="21"/>
          <w:rtl/>
        </w:rPr>
        <w:t>بناء</w:t>
      </w:r>
      <w:r>
        <w:rPr>
          <w:rFonts w:ascii="inter" w:eastAsia="inter" w:hAnsi="inter" w:cs="inter"/>
          <w:b/>
          <w:bCs/>
          <w:color w:val="000000"/>
          <w:szCs w:val="21"/>
          <w:rtl/>
        </w:rPr>
        <w:t xml:space="preserve"> </w:t>
      </w:r>
      <w:r>
        <w:rPr>
          <w:rFonts w:ascii="inter" w:eastAsia="inter" w:hAnsi="inter" w:cs="Times New Roman"/>
          <w:b/>
          <w:bCs/>
          <w:color w:val="000000"/>
          <w:szCs w:val="21"/>
          <w:rtl/>
        </w:rPr>
        <w:t>مراكز</w:t>
      </w:r>
      <w:r>
        <w:rPr>
          <w:rFonts w:ascii="inter" w:eastAsia="inter" w:hAnsi="inter" w:cs="inter"/>
          <w:b/>
          <w:bCs/>
          <w:color w:val="000000"/>
          <w:szCs w:val="21"/>
          <w:rtl/>
        </w:rPr>
        <w:t xml:space="preserve"> </w:t>
      </w:r>
      <w:r>
        <w:rPr>
          <w:rFonts w:ascii="inter" w:eastAsia="inter" w:hAnsi="inter" w:cs="Times New Roman"/>
          <w:b/>
          <w:bCs/>
          <w:color w:val="000000"/>
          <w:szCs w:val="21"/>
          <w:rtl/>
        </w:rPr>
        <w:t>تموين</w:t>
      </w:r>
      <w:r>
        <w:rPr>
          <w:rFonts w:ascii="inter" w:eastAsia="inter" w:hAnsi="inter" w:cs="inter"/>
          <w:b/>
          <w:bCs/>
          <w:color w:val="000000"/>
          <w:szCs w:val="21"/>
          <w:rtl/>
        </w:rPr>
        <w:t xml:space="preserve"> </w:t>
      </w:r>
      <w:r>
        <w:rPr>
          <w:rFonts w:ascii="inter" w:eastAsia="inter" w:hAnsi="inter" w:cs="Times New Roman"/>
          <w:b/>
          <w:bCs/>
          <w:color w:val="000000"/>
          <w:szCs w:val="21"/>
          <w:rtl/>
        </w:rPr>
        <w:t>متقدمة</w:t>
      </w:r>
      <w:r>
        <w:rPr>
          <w:rFonts w:ascii="inter" w:eastAsia="inter" w:hAnsi="inter" w:cs="inter"/>
          <w:color w:val="000000"/>
          <w:szCs w:val="21"/>
          <w:rtl/>
        </w:rPr>
        <w:t xml:space="preserve"> </w:t>
      </w:r>
      <w:r>
        <w:rPr>
          <w:rFonts w:ascii="inter" w:eastAsia="inter" w:hAnsi="inter" w:cs="Times New Roman"/>
          <w:color w:val="000000"/>
          <w:szCs w:val="21"/>
          <w:rtl/>
        </w:rPr>
        <w:t>بتقنيات</w:t>
      </w:r>
      <w:r>
        <w:rPr>
          <w:rFonts w:ascii="inter" w:eastAsia="inter" w:hAnsi="inter" w:cs="inter"/>
          <w:color w:val="000000"/>
          <w:szCs w:val="21"/>
          <w:rtl/>
        </w:rPr>
        <w:t xml:space="preserve"> </w:t>
      </w:r>
      <w:r>
        <w:rPr>
          <w:rFonts w:ascii="inter" w:eastAsia="inter" w:hAnsi="inter" w:cs="Times New Roman"/>
          <w:color w:val="000000"/>
          <w:szCs w:val="21"/>
          <w:rtl/>
        </w:rPr>
        <w:t>حفظ</w:t>
      </w:r>
      <w:r>
        <w:rPr>
          <w:rFonts w:ascii="inter" w:eastAsia="inter" w:hAnsi="inter" w:cs="inter"/>
          <w:color w:val="000000"/>
          <w:szCs w:val="21"/>
          <w:rtl/>
        </w:rPr>
        <w:t xml:space="preserve"> </w:t>
      </w:r>
      <w:r>
        <w:rPr>
          <w:rFonts w:ascii="inter" w:eastAsia="inter" w:hAnsi="inter" w:cs="Times New Roman"/>
          <w:color w:val="000000"/>
          <w:szCs w:val="21"/>
          <w:rtl/>
        </w:rPr>
        <w:t>حديثة</w:t>
      </w:r>
      <w:r>
        <w:rPr>
          <w:rFonts w:ascii="inter" w:eastAsia="inter" w:hAnsi="inter" w:cs="inter"/>
          <w:color w:val="000000"/>
          <w:szCs w:val="21"/>
          <w:rtl/>
        </w:rPr>
        <w:t xml:space="preserve"> (</w:t>
      </w:r>
      <w:r>
        <w:rPr>
          <w:rFonts w:ascii="inter" w:eastAsia="inter" w:hAnsi="inter" w:cs="Times New Roman"/>
          <w:color w:val="000000"/>
          <w:szCs w:val="21"/>
          <w:rtl/>
        </w:rPr>
        <w:t>استثمار</w:t>
      </w:r>
      <w:r>
        <w:rPr>
          <w:rFonts w:ascii="inter" w:eastAsia="inter" w:hAnsi="inter" w:cs="inter"/>
          <w:color w:val="000000"/>
          <w:szCs w:val="21"/>
          <w:rtl/>
        </w:rPr>
        <w:t xml:space="preserve"> 15-20 </w:t>
      </w:r>
      <w:r>
        <w:rPr>
          <w:rFonts w:ascii="inter" w:eastAsia="inter" w:hAnsi="inter" w:cs="Times New Roman"/>
          <w:color w:val="000000"/>
          <w:szCs w:val="21"/>
          <w:rtl/>
        </w:rPr>
        <w:t>مليون</w:t>
      </w:r>
      <w:r>
        <w:rPr>
          <w:rFonts w:ascii="inter" w:eastAsia="inter" w:hAnsi="inter" w:cs="inter"/>
          <w:color w:val="000000"/>
          <w:szCs w:val="21"/>
          <w:rtl/>
        </w:rPr>
        <w:t xml:space="preserve"> </w:t>
      </w:r>
      <w:r>
        <w:rPr>
          <w:rFonts w:ascii="inter" w:eastAsia="inter" w:hAnsi="inter" w:cs="Times New Roman"/>
          <w:color w:val="000000"/>
          <w:szCs w:val="21"/>
          <w:rtl/>
        </w:rPr>
        <w:t>دولار،</w:t>
      </w:r>
      <w:r>
        <w:rPr>
          <w:rFonts w:ascii="inter" w:eastAsia="inter" w:hAnsi="inter" w:cs="inter"/>
          <w:color w:val="000000"/>
          <w:szCs w:val="21"/>
          <w:rtl/>
        </w:rPr>
        <w:t xml:space="preserve"> </w:t>
      </w:r>
      <w:r>
        <w:rPr>
          <w:rFonts w:ascii="inter" w:eastAsia="inter" w:hAnsi="inter" w:cs="Times New Roman"/>
          <w:color w:val="000000"/>
          <w:szCs w:val="21"/>
          <w:rtl/>
        </w:rPr>
        <w:t>عائد</w:t>
      </w:r>
      <w:r>
        <w:rPr>
          <w:rFonts w:ascii="inter" w:eastAsia="inter" w:hAnsi="inter" w:cs="inter"/>
          <w:color w:val="000000"/>
          <w:szCs w:val="21"/>
          <w:rtl/>
        </w:rPr>
        <w:t xml:space="preserve"> 25-35% </w:t>
      </w:r>
      <w:r>
        <w:rPr>
          <w:rFonts w:ascii="inter" w:eastAsia="inter" w:hAnsi="inter" w:cs="Times New Roman"/>
          <w:color w:val="000000"/>
          <w:szCs w:val="21"/>
          <w:rtl/>
        </w:rPr>
        <w:t>سنوياً</w:t>
      </w:r>
      <w:r>
        <w:rPr>
          <w:rFonts w:ascii="inter" w:eastAsia="inter" w:hAnsi="inter" w:cs="inter"/>
          <w:color w:val="000000"/>
          <w:szCs w:val="21"/>
          <w:rtl/>
        </w:rPr>
        <w:t>)</w:t>
      </w:r>
    </w:p>
    <w:p w14:paraId="1C0A8E17" w14:textId="77777777" w:rsidR="00BC5C23" w:rsidRDefault="00BC5C23" w:rsidP="00BC5C23">
      <w:pPr>
        <w:numPr>
          <w:ilvl w:val="0"/>
          <w:numId w:val="66"/>
        </w:numPr>
        <w:bidi/>
        <w:spacing w:after="210" w:line="360" w:lineRule="auto"/>
        <w:rPr>
          <w:rFonts w:cs="Georgia"/>
          <w:szCs w:val="21"/>
          <w:rtl/>
        </w:rPr>
      </w:pPr>
      <w:r>
        <w:rPr>
          <w:rFonts w:ascii="inter" w:eastAsia="inter" w:hAnsi="inter" w:cs="Times New Roman"/>
          <w:b/>
          <w:bCs/>
          <w:color w:val="000000"/>
          <w:szCs w:val="21"/>
          <w:rtl/>
        </w:rPr>
        <w:t>توفير</w:t>
      </w:r>
      <w:r>
        <w:rPr>
          <w:rFonts w:ascii="inter" w:eastAsia="inter" w:hAnsi="inter" w:cs="inter"/>
          <w:b/>
          <w:bCs/>
          <w:color w:val="000000"/>
          <w:szCs w:val="21"/>
          <w:rtl/>
        </w:rPr>
        <w:t xml:space="preserve"> </w:t>
      </w:r>
      <w:r>
        <w:rPr>
          <w:rFonts w:ascii="inter" w:eastAsia="inter" w:hAnsi="inter" w:cs="Times New Roman"/>
          <w:b/>
          <w:bCs/>
          <w:color w:val="000000"/>
          <w:szCs w:val="21"/>
          <w:rtl/>
        </w:rPr>
        <w:t>خدمات</w:t>
      </w:r>
      <w:r>
        <w:rPr>
          <w:rFonts w:ascii="inter" w:eastAsia="inter" w:hAnsi="inter" w:cs="inter"/>
          <w:b/>
          <w:bCs/>
          <w:color w:val="000000"/>
          <w:szCs w:val="21"/>
          <w:rtl/>
        </w:rPr>
        <w:t xml:space="preserve"> </w:t>
      </w:r>
      <w:r>
        <w:rPr>
          <w:rFonts w:ascii="inter" w:eastAsia="inter" w:hAnsi="inter" w:cs="Times New Roman"/>
          <w:b/>
          <w:bCs/>
          <w:color w:val="000000"/>
          <w:szCs w:val="21"/>
          <w:rtl/>
        </w:rPr>
        <w:t>متكاملة</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 </w:t>
      </w:r>
      <w:r>
        <w:rPr>
          <w:rFonts w:ascii="inter" w:eastAsia="inter" w:hAnsi="inter" w:cs="Times New Roman"/>
          <w:color w:val="000000"/>
          <w:szCs w:val="21"/>
          <w:rtl/>
        </w:rPr>
        <w:t>صيانة</w:t>
      </w:r>
      <w:r>
        <w:rPr>
          <w:rFonts w:ascii="inter" w:eastAsia="inter" w:hAnsi="inter" w:cs="inter"/>
          <w:color w:val="000000"/>
          <w:szCs w:val="21"/>
          <w:rtl/>
        </w:rPr>
        <w:t xml:space="preserve"> + </w:t>
      </w:r>
      <w:r>
        <w:rPr>
          <w:rFonts w:ascii="inter" w:eastAsia="inter" w:hAnsi="inter" w:cs="Times New Roman"/>
          <w:color w:val="000000"/>
          <w:szCs w:val="21"/>
          <w:rtl/>
        </w:rPr>
        <w:t>تخليص</w:t>
      </w:r>
      <w:r>
        <w:rPr>
          <w:rFonts w:ascii="inter" w:eastAsia="inter" w:hAnsi="inter" w:cs="inter"/>
          <w:color w:val="000000"/>
          <w:szCs w:val="21"/>
          <w:rtl/>
        </w:rPr>
        <w:t xml:space="preserve">) </w:t>
      </w:r>
      <w:r>
        <w:rPr>
          <w:rFonts w:ascii="inter" w:eastAsia="inter" w:hAnsi="inter" w:cs="Times New Roman"/>
          <w:color w:val="000000"/>
          <w:szCs w:val="21"/>
          <w:rtl/>
        </w:rPr>
        <w:t>تحت</w:t>
      </w:r>
      <w:r>
        <w:rPr>
          <w:rFonts w:ascii="inter" w:eastAsia="inter" w:hAnsi="inter" w:cs="inter"/>
          <w:color w:val="000000"/>
          <w:szCs w:val="21"/>
          <w:rtl/>
        </w:rPr>
        <w:t xml:space="preserve"> </w:t>
      </w:r>
      <w:r>
        <w:rPr>
          <w:rFonts w:ascii="inter" w:eastAsia="inter" w:hAnsi="inter" w:cs="Times New Roman"/>
          <w:color w:val="000000"/>
          <w:szCs w:val="21"/>
          <w:rtl/>
        </w:rPr>
        <w:t>سقف</w:t>
      </w:r>
      <w:r>
        <w:rPr>
          <w:rFonts w:ascii="inter" w:eastAsia="inter" w:hAnsi="inter" w:cs="inter"/>
          <w:color w:val="000000"/>
          <w:szCs w:val="21"/>
          <w:rtl/>
        </w:rPr>
        <w:t xml:space="preserve"> </w:t>
      </w:r>
      <w:r>
        <w:rPr>
          <w:rFonts w:ascii="inter" w:eastAsia="inter" w:hAnsi="inter" w:cs="Times New Roman"/>
          <w:color w:val="000000"/>
          <w:szCs w:val="21"/>
          <w:rtl/>
        </w:rPr>
        <w:t>واحد</w:t>
      </w:r>
    </w:p>
    <w:p w14:paraId="5BF9CDBD" w14:textId="77777777" w:rsidR="00BC5C23" w:rsidRDefault="00BC5C23" w:rsidP="00BC5C23">
      <w:pPr>
        <w:numPr>
          <w:ilvl w:val="0"/>
          <w:numId w:val="66"/>
        </w:numPr>
        <w:bidi/>
        <w:spacing w:after="210" w:line="360" w:lineRule="auto"/>
        <w:rPr>
          <w:rFonts w:cs="Georgia"/>
          <w:szCs w:val="21"/>
          <w:rtl/>
        </w:rPr>
      </w:pPr>
      <w:r>
        <w:rPr>
          <w:rFonts w:ascii="inter" w:eastAsia="inter" w:hAnsi="inter" w:cs="Times New Roman"/>
          <w:b/>
          <w:bCs/>
          <w:color w:val="000000"/>
          <w:szCs w:val="21"/>
          <w:rtl/>
        </w:rPr>
        <w:t>عقود</w:t>
      </w:r>
      <w:r>
        <w:rPr>
          <w:rFonts w:ascii="inter" w:eastAsia="inter" w:hAnsi="inter" w:cs="inter"/>
          <w:b/>
          <w:bCs/>
          <w:color w:val="000000"/>
          <w:szCs w:val="21"/>
          <w:rtl/>
        </w:rPr>
        <w:t xml:space="preserve"> </w:t>
      </w:r>
      <w:r>
        <w:rPr>
          <w:rFonts w:ascii="inter" w:eastAsia="inter" w:hAnsi="inter" w:cs="Times New Roman"/>
          <w:b/>
          <w:bCs/>
          <w:color w:val="000000"/>
          <w:szCs w:val="21"/>
          <w:rtl/>
        </w:rPr>
        <w:t>طويلة</w:t>
      </w:r>
      <w:r>
        <w:rPr>
          <w:rFonts w:ascii="inter" w:eastAsia="inter" w:hAnsi="inter" w:cs="inter"/>
          <w:b/>
          <w:bCs/>
          <w:color w:val="000000"/>
          <w:szCs w:val="21"/>
          <w:rtl/>
        </w:rPr>
        <w:t xml:space="preserve"> </w:t>
      </w:r>
      <w:r>
        <w:rPr>
          <w:rFonts w:ascii="inter" w:eastAsia="inter" w:hAnsi="inter" w:cs="Times New Roman"/>
          <w:b/>
          <w:bCs/>
          <w:color w:val="000000"/>
          <w:szCs w:val="21"/>
          <w:rtl/>
        </w:rPr>
        <w:t>الأجل</w:t>
      </w:r>
      <w:r>
        <w:rPr>
          <w:rFonts w:ascii="inter" w:eastAsia="inter" w:hAnsi="inter" w:cs="inter"/>
          <w:color w:val="000000"/>
          <w:szCs w:val="21"/>
          <w:rtl/>
        </w:rPr>
        <w:t xml:space="preserve"> </w:t>
      </w:r>
      <w:r>
        <w:rPr>
          <w:rFonts w:ascii="inter" w:eastAsia="inter" w:hAnsi="inter" w:cs="Times New Roman"/>
          <w:color w:val="000000"/>
          <w:szCs w:val="21"/>
          <w:rtl/>
        </w:rPr>
        <w:t>مع</w:t>
      </w:r>
      <w:r>
        <w:rPr>
          <w:rFonts w:ascii="inter" w:eastAsia="inter" w:hAnsi="inter" w:cs="inter"/>
          <w:color w:val="000000"/>
          <w:szCs w:val="21"/>
          <w:rtl/>
        </w:rPr>
        <w:t xml:space="preserve"> </w:t>
      </w:r>
      <w:r>
        <w:rPr>
          <w:rFonts w:ascii="inter" w:eastAsia="inter" w:hAnsi="inter" w:cs="Times New Roman"/>
          <w:color w:val="000000"/>
          <w:szCs w:val="21"/>
          <w:rtl/>
        </w:rPr>
        <w:t>شركات</w:t>
      </w:r>
      <w:r>
        <w:rPr>
          <w:rFonts w:ascii="inter" w:eastAsia="inter" w:hAnsi="inter" w:cs="inter"/>
          <w:color w:val="000000"/>
          <w:szCs w:val="21"/>
          <w:rtl/>
        </w:rPr>
        <w:t xml:space="preserve"> </w:t>
      </w:r>
      <w:r>
        <w:rPr>
          <w:rFonts w:ascii="inter" w:eastAsia="inter" w:hAnsi="inter" w:cs="Times New Roman"/>
          <w:color w:val="000000"/>
          <w:szCs w:val="21"/>
          <w:rtl/>
        </w:rPr>
        <w:t>ملاحية</w:t>
      </w:r>
      <w:r>
        <w:rPr>
          <w:rFonts w:ascii="inter" w:eastAsia="inter" w:hAnsi="inter" w:cs="inter"/>
          <w:color w:val="000000"/>
          <w:szCs w:val="21"/>
          <w:rtl/>
        </w:rPr>
        <w:t xml:space="preserve"> </w:t>
      </w:r>
      <w:r>
        <w:rPr>
          <w:rFonts w:ascii="inter" w:eastAsia="inter" w:hAnsi="inter" w:cs="Times New Roman"/>
          <w:color w:val="000000"/>
          <w:szCs w:val="21"/>
          <w:rtl/>
        </w:rPr>
        <w:t>كبرى</w:t>
      </w:r>
    </w:p>
    <w:p w14:paraId="1956AD25" w14:textId="77777777" w:rsidR="00BC5C23" w:rsidRDefault="00BC5C23" w:rsidP="00BC5C23">
      <w:pPr>
        <w:numPr>
          <w:ilvl w:val="0"/>
          <w:numId w:val="66"/>
        </w:numPr>
        <w:bidi/>
        <w:spacing w:after="210" w:line="360" w:lineRule="auto"/>
        <w:rPr>
          <w:rFonts w:cs="Georgia"/>
          <w:szCs w:val="21"/>
          <w:rtl/>
        </w:rPr>
      </w:pPr>
      <w:r>
        <w:rPr>
          <w:rFonts w:ascii="inter" w:eastAsia="inter" w:hAnsi="inter" w:cs="Times New Roman"/>
          <w:b/>
          <w:bCs/>
          <w:color w:val="000000"/>
          <w:szCs w:val="21"/>
          <w:rtl/>
        </w:rPr>
        <w:t>الاستثمار</w:t>
      </w:r>
      <w:r>
        <w:rPr>
          <w:rFonts w:ascii="inter" w:eastAsia="inter" w:hAnsi="inter" w:cs="inter"/>
          <w:b/>
          <w:bCs/>
          <w:color w:val="000000"/>
          <w:szCs w:val="21"/>
          <w:rtl/>
        </w:rPr>
        <w:t xml:space="preserve"> </w:t>
      </w:r>
      <w:r>
        <w:rPr>
          <w:rFonts w:ascii="inter" w:eastAsia="inter" w:hAnsi="inter" w:cs="Times New Roman"/>
          <w:b/>
          <w:bCs/>
          <w:color w:val="000000"/>
          <w:szCs w:val="21"/>
          <w:rtl/>
        </w:rPr>
        <w:t>في</w:t>
      </w:r>
      <w:r>
        <w:rPr>
          <w:rFonts w:ascii="inter" w:eastAsia="inter" w:hAnsi="inter" w:cs="inter"/>
          <w:b/>
          <w:bCs/>
          <w:color w:val="000000"/>
          <w:szCs w:val="21"/>
          <w:rtl/>
        </w:rPr>
        <w:t xml:space="preserve"> </w:t>
      </w:r>
      <w:r>
        <w:rPr>
          <w:rFonts w:ascii="inter" w:eastAsia="inter" w:hAnsi="inter" w:cs="Times New Roman"/>
          <w:b/>
          <w:bCs/>
          <w:color w:val="000000"/>
          <w:szCs w:val="21"/>
          <w:rtl/>
        </w:rPr>
        <w:t>التكنولوجيا</w:t>
      </w:r>
      <w:r>
        <w:rPr>
          <w:rFonts w:ascii="inter" w:eastAsia="inter" w:hAnsi="inter" w:cs="inter"/>
          <w:color w:val="000000"/>
          <w:szCs w:val="21"/>
          <w:rtl/>
        </w:rPr>
        <w:t xml:space="preserve"> </w:t>
      </w:r>
      <w:r>
        <w:rPr>
          <w:rFonts w:ascii="inter" w:eastAsia="inter" w:hAnsi="inter" w:cs="Times New Roman"/>
          <w:color w:val="000000"/>
          <w:szCs w:val="21"/>
          <w:rtl/>
        </w:rPr>
        <w:t>لتسريع</w:t>
      </w:r>
      <w:r>
        <w:rPr>
          <w:rFonts w:ascii="inter" w:eastAsia="inter" w:hAnsi="inter" w:cs="inter"/>
          <w:color w:val="000000"/>
          <w:szCs w:val="21"/>
          <w:rtl/>
        </w:rPr>
        <w:t xml:space="preserve"> </w:t>
      </w:r>
      <w:r>
        <w:rPr>
          <w:rFonts w:ascii="inter" w:eastAsia="inter" w:hAnsi="inter" w:cs="Times New Roman"/>
          <w:color w:val="000000"/>
          <w:szCs w:val="21"/>
          <w:rtl/>
        </w:rPr>
        <w:t>معالجة</w:t>
      </w:r>
      <w:r>
        <w:rPr>
          <w:rFonts w:ascii="inter" w:eastAsia="inter" w:hAnsi="inter" w:cs="inter"/>
          <w:color w:val="000000"/>
          <w:szCs w:val="21"/>
          <w:rtl/>
        </w:rPr>
        <w:t xml:space="preserve"> </w:t>
      </w:r>
      <w:r>
        <w:rPr>
          <w:rFonts w:ascii="inter" w:eastAsia="inter" w:hAnsi="inter" w:cs="Times New Roman"/>
          <w:color w:val="000000"/>
          <w:szCs w:val="21"/>
          <w:rtl/>
        </w:rPr>
        <w:t>الطلبات</w:t>
      </w:r>
    </w:p>
    <w:p w14:paraId="2D3D23FB" w14:textId="77777777" w:rsidR="00BC5C23" w:rsidRDefault="00BC5C23" w:rsidP="00BC5C23">
      <w:pPr>
        <w:bidi/>
        <w:spacing w:before="315" w:after="105" w:line="360" w:lineRule="auto"/>
        <w:ind w:left="-30"/>
        <w:rPr>
          <w:rFonts w:cs="Georgia"/>
          <w:szCs w:val="21"/>
          <w:rtl/>
        </w:rPr>
      </w:pPr>
      <w:bookmarkStart w:id="94" w:name="bm_9_3_التوصيات_للسلطات"/>
      <w:r>
        <w:rPr>
          <w:rFonts w:ascii="inter" w:eastAsia="inter" w:hAnsi="inter" w:cs="inter"/>
          <w:b/>
          <w:bCs/>
          <w:color w:val="000000"/>
          <w:sz w:val="24"/>
          <w:szCs w:val="24"/>
          <w:rtl/>
        </w:rPr>
        <w:t xml:space="preserve">9.3 </w:t>
      </w:r>
      <w:r>
        <w:rPr>
          <w:rFonts w:ascii="inter" w:eastAsia="inter" w:hAnsi="inter" w:cs="Times New Roman"/>
          <w:b/>
          <w:bCs/>
          <w:color w:val="000000"/>
          <w:sz w:val="24"/>
          <w:szCs w:val="24"/>
          <w:rtl/>
        </w:rPr>
        <w:t>التوصيات</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للسلطات</w:t>
      </w:r>
      <w:bookmarkEnd w:id="94"/>
    </w:p>
    <w:p w14:paraId="1D9A2F39" w14:textId="77777777" w:rsidR="00BC5C23" w:rsidRDefault="00BC5C23" w:rsidP="00BC5C23">
      <w:pPr>
        <w:numPr>
          <w:ilvl w:val="0"/>
          <w:numId w:val="67"/>
        </w:numPr>
        <w:bidi/>
        <w:spacing w:after="210" w:line="360" w:lineRule="auto"/>
        <w:rPr>
          <w:rFonts w:cs="Georgia"/>
          <w:szCs w:val="21"/>
          <w:rtl/>
        </w:rPr>
      </w:pPr>
      <w:r>
        <w:rPr>
          <w:rFonts w:ascii="inter" w:eastAsia="inter" w:hAnsi="inter" w:cs="Times New Roman"/>
          <w:b/>
          <w:bCs/>
          <w:color w:val="000000"/>
          <w:szCs w:val="21"/>
          <w:rtl/>
        </w:rPr>
        <w:t>تسهيل</w:t>
      </w:r>
      <w:r>
        <w:rPr>
          <w:rFonts w:ascii="inter" w:eastAsia="inter" w:hAnsi="inter" w:cs="inter"/>
          <w:b/>
          <w:bCs/>
          <w:color w:val="000000"/>
          <w:szCs w:val="21"/>
          <w:rtl/>
        </w:rPr>
        <w:t xml:space="preserve"> </w:t>
      </w:r>
      <w:r>
        <w:rPr>
          <w:rFonts w:ascii="inter" w:eastAsia="inter" w:hAnsi="inter" w:cs="Times New Roman"/>
          <w:b/>
          <w:bCs/>
          <w:color w:val="000000"/>
          <w:szCs w:val="21"/>
          <w:rtl/>
        </w:rPr>
        <w:t>الإجراءات</w:t>
      </w:r>
      <w:r>
        <w:rPr>
          <w:rFonts w:ascii="inter" w:eastAsia="inter" w:hAnsi="inter" w:cs="inter"/>
          <w:b/>
          <w:bCs/>
          <w:color w:val="000000"/>
          <w:szCs w:val="21"/>
          <w:rtl/>
        </w:rPr>
        <w:t xml:space="preserve"> </w:t>
      </w:r>
      <w:r>
        <w:rPr>
          <w:rFonts w:ascii="inter" w:eastAsia="inter" w:hAnsi="inter" w:cs="Times New Roman"/>
          <w:b/>
          <w:bCs/>
          <w:color w:val="000000"/>
          <w:szCs w:val="21"/>
          <w:rtl/>
        </w:rPr>
        <w:t>الجمركية</w:t>
      </w:r>
      <w:r>
        <w:rPr>
          <w:rFonts w:ascii="inter" w:eastAsia="inter" w:hAnsi="inter" w:cs="inter"/>
          <w:color w:val="000000"/>
          <w:szCs w:val="21"/>
          <w:rtl/>
        </w:rPr>
        <w:t xml:space="preserve"> </w:t>
      </w:r>
      <w:r>
        <w:rPr>
          <w:rFonts w:ascii="inter" w:eastAsia="inter" w:hAnsi="inter" w:cs="Times New Roman"/>
          <w:color w:val="000000"/>
          <w:szCs w:val="21"/>
          <w:rtl/>
        </w:rPr>
        <w:t>لتقليل</w:t>
      </w:r>
      <w:r>
        <w:rPr>
          <w:rFonts w:ascii="inter" w:eastAsia="inter" w:hAnsi="inter" w:cs="inter"/>
          <w:color w:val="000000"/>
          <w:szCs w:val="21"/>
          <w:rtl/>
        </w:rPr>
        <w:t xml:space="preserve"> </w:t>
      </w:r>
      <w:r>
        <w:rPr>
          <w:rFonts w:ascii="inter" w:eastAsia="inter" w:hAnsi="inter" w:cs="Times New Roman"/>
          <w:color w:val="000000"/>
          <w:szCs w:val="21"/>
          <w:rtl/>
        </w:rPr>
        <w:t>وقت</w:t>
      </w:r>
      <w:r>
        <w:rPr>
          <w:rFonts w:ascii="inter" w:eastAsia="inter" w:hAnsi="inter" w:cs="inter"/>
          <w:color w:val="000000"/>
          <w:szCs w:val="21"/>
          <w:rtl/>
        </w:rPr>
        <w:t xml:space="preserve"> </w:t>
      </w:r>
      <w:r>
        <w:rPr>
          <w:rFonts w:ascii="inter" w:eastAsia="inter" w:hAnsi="inter" w:cs="Times New Roman"/>
          <w:color w:val="000000"/>
          <w:szCs w:val="21"/>
          <w:rtl/>
        </w:rPr>
        <w:t>المعالجة</w:t>
      </w:r>
    </w:p>
    <w:p w14:paraId="3F126BC8" w14:textId="77777777" w:rsidR="00BC5C23" w:rsidRDefault="00BC5C23" w:rsidP="00BC5C23">
      <w:pPr>
        <w:numPr>
          <w:ilvl w:val="0"/>
          <w:numId w:val="67"/>
        </w:numPr>
        <w:bidi/>
        <w:spacing w:after="210" w:line="360" w:lineRule="auto"/>
        <w:rPr>
          <w:rFonts w:cs="Georgia"/>
          <w:szCs w:val="21"/>
          <w:rtl/>
        </w:rPr>
      </w:pPr>
      <w:r>
        <w:rPr>
          <w:rFonts w:ascii="inter" w:eastAsia="inter" w:hAnsi="inter" w:cs="Times New Roman"/>
          <w:b/>
          <w:bCs/>
          <w:color w:val="000000"/>
          <w:szCs w:val="21"/>
          <w:rtl/>
        </w:rPr>
        <w:t>توفير</w:t>
      </w:r>
      <w:r>
        <w:rPr>
          <w:rFonts w:ascii="inter" w:eastAsia="inter" w:hAnsi="inter" w:cs="inter"/>
          <w:b/>
          <w:bCs/>
          <w:color w:val="000000"/>
          <w:szCs w:val="21"/>
          <w:rtl/>
        </w:rPr>
        <w:t xml:space="preserve"> </w:t>
      </w:r>
      <w:r>
        <w:rPr>
          <w:rFonts w:ascii="inter" w:eastAsia="inter" w:hAnsi="inter" w:cs="Times New Roman"/>
          <w:b/>
          <w:bCs/>
          <w:color w:val="000000"/>
          <w:szCs w:val="21"/>
          <w:rtl/>
        </w:rPr>
        <w:t>تراخيص</w:t>
      </w:r>
      <w:r>
        <w:rPr>
          <w:rFonts w:ascii="inter" w:eastAsia="inter" w:hAnsi="inter" w:cs="inter"/>
          <w:b/>
          <w:bCs/>
          <w:color w:val="000000"/>
          <w:szCs w:val="21"/>
          <w:rtl/>
        </w:rPr>
        <w:t xml:space="preserve"> </w:t>
      </w:r>
      <w:r>
        <w:rPr>
          <w:rFonts w:ascii="inter" w:eastAsia="inter" w:hAnsi="inter" w:cs="Times New Roman"/>
          <w:b/>
          <w:bCs/>
          <w:color w:val="000000"/>
          <w:szCs w:val="21"/>
          <w:rtl/>
        </w:rPr>
        <w:t>موحدة</w:t>
      </w:r>
      <w:r>
        <w:rPr>
          <w:rFonts w:ascii="inter" w:eastAsia="inter" w:hAnsi="inter" w:cs="inter"/>
          <w:color w:val="000000"/>
          <w:szCs w:val="21"/>
          <w:rtl/>
        </w:rPr>
        <w:t xml:space="preserve"> </w:t>
      </w:r>
      <w:r>
        <w:rPr>
          <w:rFonts w:ascii="inter" w:eastAsia="inter" w:hAnsi="inter" w:cs="Times New Roman"/>
          <w:color w:val="000000"/>
          <w:szCs w:val="21"/>
          <w:rtl/>
        </w:rPr>
        <w:t>للموردين</w:t>
      </w:r>
      <w:r>
        <w:rPr>
          <w:rFonts w:ascii="inter" w:eastAsia="inter" w:hAnsi="inter" w:cs="inter"/>
          <w:color w:val="000000"/>
          <w:szCs w:val="21"/>
          <w:rtl/>
        </w:rPr>
        <w:t xml:space="preserve"> </w:t>
      </w:r>
      <w:r>
        <w:rPr>
          <w:rFonts w:ascii="inter" w:eastAsia="inter" w:hAnsi="inter" w:cs="Times New Roman"/>
          <w:color w:val="000000"/>
          <w:szCs w:val="21"/>
          <w:rtl/>
        </w:rPr>
        <w:t>الجدد</w:t>
      </w:r>
    </w:p>
    <w:p w14:paraId="40BDBBD6" w14:textId="77777777" w:rsidR="00BC5C23" w:rsidRDefault="00BC5C23" w:rsidP="00BC5C23">
      <w:pPr>
        <w:numPr>
          <w:ilvl w:val="0"/>
          <w:numId w:val="67"/>
        </w:numPr>
        <w:bidi/>
        <w:spacing w:after="210" w:line="360" w:lineRule="auto"/>
        <w:rPr>
          <w:rFonts w:cs="Georgia"/>
          <w:szCs w:val="21"/>
          <w:rtl/>
        </w:rPr>
      </w:pPr>
      <w:r>
        <w:rPr>
          <w:rFonts w:ascii="inter" w:eastAsia="inter" w:hAnsi="inter" w:cs="Times New Roman"/>
          <w:b/>
          <w:bCs/>
          <w:color w:val="000000"/>
          <w:szCs w:val="21"/>
          <w:rtl/>
        </w:rPr>
        <w:t>دعم</w:t>
      </w:r>
      <w:r>
        <w:rPr>
          <w:rFonts w:ascii="inter" w:eastAsia="inter" w:hAnsi="inter" w:cs="inter"/>
          <w:b/>
          <w:bCs/>
          <w:color w:val="000000"/>
          <w:szCs w:val="21"/>
          <w:rtl/>
        </w:rPr>
        <w:t xml:space="preserve"> </w:t>
      </w:r>
      <w:r>
        <w:rPr>
          <w:rFonts w:ascii="inter" w:eastAsia="inter" w:hAnsi="inter" w:cs="Times New Roman"/>
          <w:b/>
          <w:bCs/>
          <w:color w:val="000000"/>
          <w:szCs w:val="21"/>
          <w:rtl/>
        </w:rPr>
        <w:t>مالي</w:t>
      </w:r>
      <w:r>
        <w:rPr>
          <w:rFonts w:ascii="inter" w:eastAsia="inter" w:hAnsi="inter" w:cs="inter"/>
          <w:color w:val="000000"/>
          <w:szCs w:val="21"/>
          <w:rtl/>
        </w:rPr>
        <w:t xml:space="preserve"> (</w:t>
      </w:r>
      <w:r>
        <w:rPr>
          <w:rFonts w:ascii="inter" w:eastAsia="inter" w:hAnsi="inter" w:cs="Times New Roman"/>
          <w:color w:val="000000"/>
          <w:szCs w:val="21"/>
          <w:rtl/>
        </w:rPr>
        <w:t>حوافز</w:t>
      </w:r>
      <w:r>
        <w:rPr>
          <w:rFonts w:ascii="inter" w:eastAsia="inter" w:hAnsi="inter" w:cs="inter"/>
          <w:color w:val="000000"/>
          <w:szCs w:val="21"/>
          <w:rtl/>
        </w:rPr>
        <w:t xml:space="preserve"> </w:t>
      </w:r>
      <w:r>
        <w:rPr>
          <w:rFonts w:ascii="inter" w:eastAsia="inter" w:hAnsi="inter" w:cs="Times New Roman"/>
          <w:color w:val="000000"/>
          <w:szCs w:val="21"/>
          <w:rtl/>
        </w:rPr>
        <w:t>ضريبية،</w:t>
      </w:r>
      <w:r>
        <w:rPr>
          <w:rFonts w:ascii="inter" w:eastAsia="inter" w:hAnsi="inter" w:cs="inter"/>
          <w:color w:val="000000"/>
          <w:szCs w:val="21"/>
          <w:rtl/>
        </w:rPr>
        <w:t xml:space="preserve"> </w:t>
      </w:r>
      <w:r>
        <w:rPr>
          <w:rFonts w:ascii="inter" w:eastAsia="inter" w:hAnsi="inter" w:cs="Times New Roman"/>
          <w:color w:val="000000"/>
          <w:szCs w:val="21"/>
          <w:rtl/>
        </w:rPr>
        <w:t>قروض</w:t>
      </w:r>
      <w:r>
        <w:rPr>
          <w:rFonts w:ascii="inter" w:eastAsia="inter" w:hAnsi="inter" w:cs="inter"/>
          <w:color w:val="000000"/>
          <w:szCs w:val="21"/>
          <w:rtl/>
        </w:rPr>
        <w:t xml:space="preserve"> </w:t>
      </w:r>
      <w:r>
        <w:rPr>
          <w:rFonts w:ascii="inter" w:eastAsia="inter" w:hAnsi="inter" w:cs="Times New Roman"/>
          <w:color w:val="000000"/>
          <w:szCs w:val="21"/>
          <w:rtl/>
        </w:rPr>
        <w:t>ميسرة</w:t>
      </w:r>
      <w:r>
        <w:rPr>
          <w:rFonts w:ascii="inter" w:eastAsia="inter" w:hAnsi="inter" w:cs="inter"/>
          <w:color w:val="000000"/>
          <w:szCs w:val="21"/>
          <w:rtl/>
        </w:rPr>
        <w:t xml:space="preserve">) </w:t>
      </w:r>
      <w:r>
        <w:rPr>
          <w:rFonts w:ascii="inter" w:eastAsia="inter" w:hAnsi="inter" w:cs="Times New Roman"/>
          <w:color w:val="000000"/>
          <w:szCs w:val="21"/>
          <w:rtl/>
        </w:rPr>
        <w:t>للشركات</w:t>
      </w:r>
      <w:r>
        <w:rPr>
          <w:rFonts w:ascii="inter" w:eastAsia="inter" w:hAnsi="inter" w:cs="inter"/>
          <w:color w:val="000000"/>
          <w:szCs w:val="21"/>
          <w:rtl/>
        </w:rPr>
        <w:t xml:space="preserve"> </w:t>
      </w:r>
      <w:r>
        <w:rPr>
          <w:rFonts w:ascii="inter" w:eastAsia="inter" w:hAnsi="inter" w:cs="Times New Roman"/>
          <w:color w:val="000000"/>
          <w:szCs w:val="21"/>
          <w:rtl/>
        </w:rPr>
        <w:t>الناشئة</w:t>
      </w:r>
    </w:p>
    <w:p w14:paraId="49DBD4F6" w14:textId="5BC41DA4" w:rsidR="00BC5C23" w:rsidRPr="007F75F1" w:rsidRDefault="00BC5C23" w:rsidP="00BC5C23">
      <w:pPr>
        <w:numPr>
          <w:ilvl w:val="0"/>
          <w:numId w:val="67"/>
        </w:numPr>
        <w:bidi/>
        <w:spacing w:after="210" w:line="360" w:lineRule="auto"/>
        <w:rPr>
          <w:rFonts w:cs="Georgia"/>
          <w:szCs w:val="21"/>
        </w:rPr>
      </w:pPr>
      <w:r>
        <w:rPr>
          <w:rFonts w:ascii="inter" w:eastAsia="inter" w:hAnsi="inter" w:cs="Times New Roman"/>
          <w:b/>
          <w:bCs/>
          <w:color w:val="000000"/>
          <w:szCs w:val="21"/>
          <w:rtl/>
        </w:rPr>
        <w:t>استثمار</w:t>
      </w:r>
      <w:r>
        <w:rPr>
          <w:rFonts w:ascii="inter" w:eastAsia="inter" w:hAnsi="inter" w:cs="inter"/>
          <w:b/>
          <w:bCs/>
          <w:color w:val="000000"/>
          <w:szCs w:val="21"/>
          <w:rtl/>
        </w:rPr>
        <w:t xml:space="preserve"> </w:t>
      </w:r>
      <w:r>
        <w:rPr>
          <w:rFonts w:ascii="inter" w:eastAsia="inter" w:hAnsi="inter" w:cs="Times New Roman"/>
          <w:b/>
          <w:bCs/>
          <w:color w:val="000000"/>
          <w:szCs w:val="21"/>
          <w:rtl/>
        </w:rPr>
        <w:t>حكومي</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البنية</w:t>
      </w:r>
      <w:r>
        <w:rPr>
          <w:rFonts w:ascii="inter" w:eastAsia="inter" w:hAnsi="inter" w:cs="inter"/>
          <w:color w:val="000000"/>
          <w:szCs w:val="21"/>
          <w:rtl/>
        </w:rPr>
        <w:t xml:space="preserve"> </w:t>
      </w:r>
      <w:r>
        <w:rPr>
          <w:rFonts w:ascii="inter" w:eastAsia="inter" w:hAnsi="inter" w:cs="Times New Roman"/>
          <w:color w:val="000000"/>
          <w:szCs w:val="21"/>
          <w:rtl/>
        </w:rPr>
        <w:t>الأساسية</w:t>
      </w:r>
      <w:r>
        <w:rPr>
          <w:rFonts w:ascii="inter" w:eastAsia="inter" w:hAnsi="inter" w:cs="inter"/>
          <w:color w:val="000000"/>
          <w:szCs w:val="21"/>
          <w:rtl/>
        </w:rPr>
        <w:t xml:space="preserve"> (</w:t>
      </w:r>
      <w:r>
        <w:rPr>
          <w:rFonts w:ascii="inter" w:eastAsia="inter" w:hAnsi="inter" w:cs="Times New Roman"/>
          <w:color w:val="000000"/>
          <w:szCs w:val="21"/>
          <w:rtl/>
        </w:rPr>
        <w:t>رصائف</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مخصصة</w:t>
      </w:r>
      <w:r>
        <w:rPr>
          <w:rFonts w:ascii="inter" w:eastAsia="inter" w:hAnsi="inter" w:cs="inter"/>
          <w:color w:val="000000"/>
          <w:szCs w:val="21"/>
          <w:rtl/>
        </w:rPr>
        <w:t>)</w:t>
      </w:r>
      <w:r w:rsidR="007F75F1">
        <w:rPr>
          <w:rFonts w:ascii="inter" w:eastAsia="inter" w:hAnsi="inter" w:cs="inter"/>
          <w:color w:val="000000"/>
          <w:szCs w:val="21"/>
          <w:rtl/>
        </w:rPr>
        <w:br/>
      </w:r>
      <w:r w:rsidR="007F75F1">
        <w:rPr>
          <w:rFonts w:ascii="inter" w:eastAsia="inter" w:hAnsi="inter" w:cs="inter"/>
          <w:color w:val="000000"/>
          <w:szCs w:val="21"/>
          <w:rtl/>
        </w:rPr>
        <w:br/>
      </w:r>
    </w:p>
    <w:p w14:paraId="12DE601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p>
    <w:p w14:paraId="78190BBF" w14:textId="77777777" w:rsidR="007F75F1" w:rsidRPr="007F75F1" w:rsidRDefault="007F75F1" w:rsidP="007F75F1">
      <w:pPr>
        <w:bidi/>
        <w:spacing w:before="100" w:beforeAutospacing="1" w:after="100" w:afterAutospacing="1" w:line="240" w:lineRule="auto"/>
        <w:outlineLvl w:val="2"/>
        <w:rPr>
          <w:rFonts w:ascii="Times New Roman" w:eastAsia="Times New Roman" w:hAnsi="Times New Roman" w:cs="Times New Roman"/>
          <w:b/>
          <w:bCs/>
          <w:sz w:val="27"/>
          <w:szCs w:val="27"/>
        </w:rPr>
      </w:pPr>
      <w:r w:rsidRPr="007F75F1">
        <w:rPr>
          <w:rFonts w:ascii="Times New Roman" w:eastAsia="Times New Roman" w:hAnsi="Times New Roman" w:cs="Times New Roman"/>
          <w:b/>
          <w:bCs/>
          <w:sz w:val="27"/>
          <w:szCs w:val="27"/>
          <w:rtl/>
        </w:rPr>
        <w:t>مشروع: المنصة الرقمية اللوجستية</w:t>
      </w:r>
      <w:r w:rsidRPr="007F75F1">
        <w:rPr>
          <w:rFonts w:ascii="Times New Roman" w:eastAsia="Times New Roman" w:hAnsi="Times New Roman" w:cs="Times New Roman" w:hint="cs"/>
          <w:b/>
          <w:bCs/>
          <w:sz w:val="27"/>
          <w:szCs w:val="27"/>
          <w:rtl/>
        </w:rPr>
        <w:t xml:space="preserve"> </w:t>
      </w:r>
      <w:r w:rsidRPr="007F75F1">
        <w:rPr>
          <w:rFonts w:ascii="Times New Roman" w:eastAsia="Times New Roman" w:hAnsi="Times New Roman" w:cs="Times New Roman"/>
          <w:b/>
          <w:bCs/>
          <w:sz w:val="27"/>
          <w:szCs w:val="27"/>
        </w:rPr>
        <w:t xml:space="preserve"> (ShipPay)</w:t>
      </w:r>
    </w:p>
    <w:p w14:paraId="73E4A3D5" w14:textId="77777777" w:rsidR="007F75F1" w:rsidRPr="007F75F1" w:rsidRDefault="007F75F1" w:rsidP="007F75F1">
      <w:pPr>
        <w:bidi/>
        <w:spacing w:after="0"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sz w:val="24"/>
          <w:szCs w:val="24"/>
        </w:rPr>
        <w:pict w14:anchorId="714855F2">
          <v:rect id="_x0000_i1605" style="width:0;height:1.5pt" o:hralign="center" o:hrstd="t" o:hr="t" fillcolor="#a0a0a0" stroked="f"/>
        </w:pict>
      </w:r>
    </w:p>
    <w:p w14:paraId="256E0F8D" w14:textId="77777777" w:rsidR="007F75F1" w:rsidRPr="007F75F1" w:rsidRDefault="007F75F1" w:rsidP="007F75F1">
      <w:pPr>
        <w:bidi/>
        <w:spacing w:before="100" w:beforeAutospacing="1" w:after="100" w:afterAutospacing="1"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b/>
          <w:bCs/>
          <w:sz w:val="24"/>
          <w:szCs w:val="24"/>
          <w:rtl/>
        </w:rPr>
        <w:t>الكود</w:t>
      </w:r>
      <w:r w:rsidRPr="007F75F1">
        <w:rPr>
          <w:rFonts w:ascii="Times New Roman" w:eastAsia="Times New Roman" w:hAnsi="Times New Roman" w:cs="Times New Roman"/>
          <w:b/>
          <w:bCs/>
          <w:sz w:val="24"/>
          <w:szCs w:val="24"/>
        </w:rPr>
        <w:t>:</w:t>
      </w:r>
      <w:r w:rsidRPr="007F75F1">
        <w:rPr>
          <w:rFonts w:ascii="Times New Roman" w:eastAsia="Times New Roman" w:hAnsi="Times New Roman" w:cs="Times New Roman"/>
          <w:sz w:val="24"/>
          <w:szCs w:val="24"/>
        </w:rPr>
        <w:t xml:space="preserve"> PROJ-1.1</w:t>
      </w:r>
      <w:r w:rsidRPr="007F75F1">
        <w:rPr>
          <w:rFonts w:ascii="Times New Roman" w:eastAsia="Times New Roman" w:hAnsi="Times New Roman" w:cs="Times New Roman"/>
          <w:sz w:val="24"/>
          <w:szCs w:val="24"/>
        </w:rPr>
        <w:br/>
      </w:r>
      <w:r w:rsidRPr="007F75F1">
        <w:rPr>
          <w:rFonts w:ascii="Times New Roman" w:eastAsia="Times New Roman" w:hAnsi="Times New Roman" w:cs="Times New Roman"/>
          <w:b/>
          <w:bCs/>
          <w:sz w:val="24"/>
          <w:szCs w:val="24"/>
          <w:rtl/>
        </w:rPr>
        <w:t>التصنيف</w:t>
      </w:r>
      <w:r w:rsidRPr="007F75F1">
        <w:rPr>
          <w:rFonts w:ascii="Times New Roman" w:eastAsia="Times New Roman" w:hAnsi="Times New Roman" w:cs="Times New Roman"/>
          <w:b/>
          <w:bCs/>
          <w:sz w:val="24"/>
          <w:szCs w:val="24"/>
        </w:rPr>
        <w:t>:</w:t>
      </w:r>
      <w:r w:rsidRPr="007F75F1">
        <w:rPr>
          <w:rFonts w:ascii="Times New Roman" w:eastAsia="Times New Roman" w:hAnsi="Times New Roman" w:cs="Times New Roman"/>
          <w:sz w:val="24"/>
          <w:szCs w:val="24"/>
        </w:rPr>
        <w:t xml:space="preserve"> </w:t>
      </w:r>
      <w:r w:rsidRPr="007F75F1">
        <w:rPr>
          <w:rFonts w:ascii="Times New Roman" w:eastAsia="Times New Roman" w:hAnsi="Times New Roman" w:cs="Times New Roman"/>
          <w:sz w:val="24"/>
          <w:szCs w:val="24"/>
          <w:rtl/>
        </w:rPr>
        <w:t>بنية تحتية تكنولوجية</w:t>
      </w:r>
    </w:p>
    <w:p w14:paraId="0A5760BA" w14:textId="77777777" w:rsidR="007F75F1" w:rsidRPr="007F75F1" w:rsidRDefault="007F75F1" w:rsidP="007F75F1">
      <w:pPr>
        <w:bidi/>
        <w:spacing w:after="0"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sz w:val="24"/>
          <w:szCs w:val="24"/>
        </w:rPr>
        <w:pict w14:anchorId="7F1627F6">
          <v:rect id="_x0000_i1606" style="width:0;height:1.5pt" o:hralign="center" o:hrstd="t" o:hr="t" fillcolor="#a0a0a0" stroked="f"/>
        </w:pict>
      </w:r>
    </w:p>
    <w:p w14:paraId="55268481" w14:textId="77777777" w:rsidR="007F75F1" w:rsidRPr="007F75F1" w:rsidRDefault="007F75F1" w:rsidP="007F75F1">
      <w:pPr>
        <w:bidi/>
        <w:spacing w:before="100" w:beforeAutospacing="1" w:after="100" w:afterAutospacing="1" w:line="240" w:lineRule="auto"/>
        <w:outlineLvl w:val="3"/>
        <w:rPr>
          <w:rFonts w:ascii="Times New Roman" w:eastAsia="Times New Roman" w:hAnsi="Times New Roman" w:cs="Times New Roman"/>
          <w:b/>
          <w:bCs/>
          <w:sz w:val="24"/>
          <w:szCs w:val="24"/>
        </w:rPr>
      </w:pPr>
      <w:r w:rsidRPr="007F75F1">
        <w:rPr>
          <w:rFonts w:ascii="Times New Roman" w:eastAsia="Times New Roman" w:hAnsi="Times New Roman" w:cs="Times New Roman"/>
          <w:b/>
          <w:bCs/>
          <w:sz w:val="24"/>
          <w:szCs w:val="24"/>
          <w:rtl/>
        </w:rPr>
        <w:t>الفجوة والحل المقترح</w:t>
      </w:r>
    </w:p>
    <w:p w14:paraId="41B626E6" w14:textId="77777777" w:rsidR="007F75F1" w:rsidRPr="007F75F1" w:rsidRDefault="007F75F1">
      <w:pPr>
        <w:numPr>
          <w:ilvl w:val="0"/>
          <w:numId w:val="108"/>
        </w:numPr>
        <w:bidi/>
        <w:spacing w:before="100" w:beforeAutospacing="1" w:after="100" w:afterAutospacing="1"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b/>
          <w:bCs/>
          <w:sz w:val="24"/>
          <w:szCs w:val="24"/>
          <w:rtl/>
        </w:rPr>
        <w:t>الفجوة</w:t>
      </w:r>
      <w:r w:rsidRPr="007F75F1">
        <w:rPr>
          <w:rFonts w:ascii="Times New Roman" w:eastAsia="Times New Roman" w:hAnsi="Times New Roman" w:cs="Times New Roman"/>
          <w:b/>
          <w:bCs/>
          <w:sz w:val="24"/>
          <w:szCs w:val="24"/>
        </w:rPr>
        <w:t>:</w:t>
      </w:r>
      <w:r w:rsidRPr="007F75F1">
        <w:rPr>
          <w:rFonts w:ascii="Times New Roman" w:eastAsia="Times New Roman" w:hAnsi="Times New Roman" w:cs="Times New Roman"/>
          <w:sz w:val="24"/>
          <w:szCs w:val="24"/>
        </w:rPr>
        <w:t xml:space="preserve"> </w:t>
      </w:r>
      <w:r w:rsidRPr="007F75F1">
        <w:rPr>
          <w:rFonts w:ascii="Times New Roman" w:eastAsia="Times New Roman" w:hAnsi="Times New Roman" w:cs="Times New Roman"/>
          <w:sz w:val="24"/>
          <w:szCs w:val="24"/>
          <w:rtl/>
        </w:rPr>
        <w:t>غياب الشفافية في الإجراءات وتأخر عمليات الإفراج الجمركي، والتي تستغرق حاليًا 16 ساعة</w:t>
      </w:r>
      <w:r w:rsidRPr="007F75F1">
        <w:rPr>
          <w:rFonts w:ascii="Times New Roman" w:eastAsia="Times New Roman" w:hAnsi="Times New Roman" w:cs="Times New Roman"/>
          <w:sz w:val="24"/>
          <w:szCs w:val="24"/>
        </w:rPr>
        <w:t>.</w:t>
      </w:r>
    </w:p>
    <w:p w14:paraId="03FF1DD3" w14:textId="77777777" w:rsidR="007F75F1" w:rsidRPr="007F75F1" w:rsidRDefault="007F75F1">
      <w:pPr>
        <w:numPr>
          <w:ilvl w:val="0"/>
          <w:numId w:val="108"/>
        </w:numPr>
        <w:bidi/>
        <w:spacing w:before="100" w:beforeAutospacing="1" w:after="100" w:afterAutospacing="1"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b/>
          <w:bCs/>
          <w:sz w:val="24"/>
          <w:szCs w:val="24"/>
          <w:rtl/>
        </w:rPr>
        <w:t>الحل</w:t>
      </w:r>
      <w:r w:rsidRPr="007F75F1">
        <w:rPr>
          <w:rFonts w:ascii="Times New Roman" w:eastAsia="Times New Roman" w:hAnsi="Times New Roman" w:cs="Times New Roman"/>
          <w:b/>
          <w:bCs/>
          <w:sz w:val="24"/>
          <w:szCs w:val="24"/>
        </w:rPr>
        <w:t>:</w:t>
      </w:r>
      <w:r w:rsidRPr="007F75F1">
        <w:rPr>
          <w:rFonts w:ascii="Times New Roman" w:eastAsia="Times New Roman" w:hAnsi="Times New Roman" w:cs="Times New Roman"/>
          <w:sz w:val="24"/>
          <w:szCs w:val="24"/>
        </w:rPr>
        <w:t xml:space="preserve"> </w:t>
      </w:r>
      <w:r w:rsidRPr="007F75F1">
        <w:rPr>
          <w:rFonts w:ascii="Times New Roman" w:eastAsia="Times New Roman" w:hAnsi="Times New Roman" w:cs="Times New Roman"/>
          <w:sz w:val="24"/>
          <w:szCs w:val="24"/>
          <w:rtl/>
        </w:rPr>
        <w:t>إطلاق منصة رقمية متكاملة توفر خدمة "المسار الأخضر</w:t>
      </w:r>
      <w:r w:rsidRPr="007F75F1">
        <w:rPr>
          <w:rFonts w:ascii="Times New Roman" w:eastAsia="Times New Roman" w:hAnsi="Times New Roman" w:cs="Times New Roman"/>
          <w:sz w:val="24"/>
          <w:szCs w:val="24"/>
        </w:rPr>
        <w:t>" (Green Lane)</w:t>
      </w:r>
      <w:r w:rsidRPr="007F75F1">
        <w:rPr>
          <w:rFonts w:ascii="Times New Roman" w:eastAsia="Times New Roman" w:hAnsi="Times New Roman" w:cs="Times New Roman"/>
          <w:sz w:val="24"/>
          <w:szCs w:val="24"/>
          <w:rtl/>
        </w:rPr>
        <w:t>، مما يتيح الإفراج الفوري عن الشحنات مقابل رسوم خدمة رمزية</w:t>
      </w:r>
      <w:r w:rsidRPr="007F75F1">
        <w:rPr>
          <w:rFonts w:ascii="Times New Roman" w:eastAsia="Times New Roman" w:hAnsi="Times New Roman" w:cs="Times New Roman"/>
          <w:sz w:val="24"/>
          <w:szCs w:val="24"/>
        </w:rPr>
        <w:t>.</w:t>
      </w:r>
    </w:p>
    <w:p w14:paraId="6D27DA14" w14:textId="77777777" w:rsidR="007F75F1" w:rsidRPr="007F75F1" w:rsidRDefault="007F75F1" w:rsidP="007F75F1">
      <w:pPr>
        <w:bidi/>
        <w:spacing w:after="0"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sz w:val="24"/>
          <w:szCs w:val="24"/>
        </w:rPr>
        <w:pict w14:anchorId="1007FCBC">
          <v:rect id="_x0000_i1607" style="width:0;height:1.5pt" o:hralign="center" o:hrstd="t" o:hr="t" fillcolor="#a0a0a0" stroked="f"/>
        </w:pict>
      </w:r>
    </w:p>
    <w:p w14:paraId="2CE61479" w14:textId="77777777" w:rsidR="007F75F1" w:rsidRPr="007F75F1" w:rsidRDefault="007F75F1" w:rsidP="007F75F1">
      <w:pPr>
        <w:bidi/>
        <w:spacing w:before="100" w:beforeAutospacing="1" w:after="100" w:afterAutospacing="1" w:line="240" w:lineRule="auto"/>
        <w:outlineLvl w:val="3"/>
        <w:rPr>
          <w:rFonts w:ascii="Times New Roman" w:eastAsia="Times New Roman" w:hAnsi="Times New Roman" w:cs="Times New Roman"/>
          <w:b/>
          <w:bCs/>
          <w:sz w:val="24"/>
          <w:szCs w:val="24"/>
        </w:rPr>
      </w:pPr>
      <w:r w:rsidRPr="007F75F1">
        <w:rPr>
          <w:rFonts w:ascii="Times New Roman" w:eastAsia="Times New Roman" w:hAnsi="Times New Roman" w:cs="Times New Roman"/>
          <w:b/>
          <w:bCs/>
          <w:sz w:val="24"/>
          <w:szCs w:val="24"/>
          <w:rtl/>
        </w:rPr>
        <w:t>أ. المكونات الفنية والتكلفة التقديرية</w:t>
      </w:r>
    </w:p>
    <w:tbl>
      <w:tblPr>
        <w:tblStyle w:val="GridTable1Light1"/>
        <w:tblW w:w="0" w:type="auto"/>
        <w:tblLook w:val="04A0" w:firstRow="1" w:lastRow="0" w:firstColumn="1" w:lastColumn="0" w:noHBand="0" w:noVBand="1"/>
      </w:tblPr>
      <w:tblGrid>
        <w:gridCol w:w="2766"/>
        <w:gridCol w:w="3282"/>
        <w:gridCol w:w="2210"/>
        <w:gridCol w:w="2363"/>
      </w:tblGrid>
      <w:tr w:rsidR="007F75F1" w:rsidRPr="007F75F1" w14:paraId="1FC4BC4F" w14:textId="77777777" w:rsidTr="00985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AC2C51" w14:textId="77777777" w:rsidR="007F75F1" w:rsidRPr="007F75F1" w:rsidRDefault="007F75F1" w:rsidP="007F75F1">
            <w:pPr>
              <w:bidi/>
              <w:jc w:val="center"/>
              <w:rPr>
                <w:rFonts w:ascii="Times New Roman" w:eastAsia="Times New Roman" w:hAnsi="Times New Roman" w:cs="Times New Roman"/>
              </w:rPr>
            </w:pPr>
            <w:r w:rsidRPr="007F75F1">
              <w:rPr>
                <w:rFonts w:ascii="Times New Roman" w:eastAsia="Times New Roman" w:hAnsi="Times New Roman" w:cs="Times New Roman"/>
                <w:rtl/>
              </w:rPr>
              <w:t>المكون</w:t>
            </w:r>
          </w:p>
        </w:tc>
        <w:tc>
          <w:tcPr>
            <w:tcW w:w="0" w:type="auto"/>
            <w:vAlign w:val="center"/>
            <w:hideMark/>
          </w:tcPr>
          <w:p w14:paraId="152CE869" w14:textId="77777777" w:rsidR="007F75F1" w:rsidRPr="007F75F1" w:rsidRDefault="007F75F1" w:rsidP="007F75F1">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tl/>
              </w:rPr>
              <w:t>المواصفات الفنية</w:t>
            </w:r>
          </w:p>
        </w:tc>
        <w:tc>
          <w:tcPr>
            <w:tcW w:w="0" w:type="auto"/>
            <w:vAlign w:val="center"/>
            <w:hideMark/>
          </w:tcPr>
          <w:p w14:paraId="76DCB478" w14:textId="77777777" w:rsidR="007F75F1" w:rsidRPr="007F75F1" w:rsidRDefault="007F75F1" w:rsidP="007F75F1">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tl/>
              </w:rPr>
              <w:t>التكلفة (بالدولار الأمريكي)</w:t>
            </w:r>
          </w:p>
        </w:tc>
        <w:tc>
          <w:tcPr>
            <w:tcW w:w="0" w:type="auto"/>
            <w:vAlign w:val="center"/>
            <w:hideMark/>
          </w:tcPr>
          <w:p w14:paraId="0C0465DE" w14:textId="77777777" w:rsidR="007F75F1" w:rsidRPr="007F75F1" w:rsidRDefault="007F75F1" w:rsidP="007F75F1">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tl/>
              </w:rPr>
              <w:t>المرجع</w:t>
            </w:r>
          </w:p>
        </w:tc>
      </w:tr>
      <w:tr w:rsidR="007F75F1" w:rsidRPr="007F75F1" w14:paraId="2CA2EFAE" w14:textId="77777777" w:rsidTr="00985B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78E130" w14:textId="77777777" w:rsidR="007F75F1" w:rsidRPr="007F75F1" w:rsidRDefault="007F75F1" w:rsidP="007F75F1">
            <w:pPr>
              <w:bidi/>
              <w:jc w:val="center"/>
              <w:rPr>
                <w:rFonts w:ascii="Times New Roman" w:eastAsia="Times New Roman" w:hAnsi="Times New Roman" w:cs="Times New Roman"/>
              </w:rPr>
            </w:pPr>
            <w:r w:rsidRPr="007F75F1">
              <w:rPr>
                <w:rFonts w:ascii="Times New Roman" w:eastAsia="Times New Roman" w:hAnsi="Times New Roman" w:cs="Times New Roman"/>
                <w:rtl/>
              </w:rPr>
              <w:t>تطوير البرمجيات</w:t>
            </w:r>
          </w:p>
        </w:tc>
        <w:tc>
          <w:tcPr>
            <w:tcW w:w="0" w:type="auto"/>
            <w:vAlign w:val="center"/>
            <w:hideMark/>
          </w:tcPr>
          <w:p w14:paraId="0D63DB03"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Pr>
              <w:t>Web/Mobile App + AI Engine</w:t>
            </w:r>
          </w:p>
        </w:tc>
        <w:tc>
          <w:tcPr>
            <w:tcW w:w="0" w:type="auto"/>
            <w:vAlign w:val="center"/>
            <w:hideMark/>
          </w:tcPr>
          <w:p w14:paraId="4AD5BD22"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Pr>
              <w:t>$1,200,000</w:t>
            </w:r>
          </w:p>
        </w:tc>
        <w:tc>
          <w:tcPr>
            <w:tcW w:w="0" w:type="auto"/>
            <w:vAlign w:val="center"/>
            <w:hideMark/>
          </w:tcPr>
          <w:p w14:paraId="04C5A04A"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Pr>
              <w:t>Gartner IT Benchmark</w:t>
            </w:r>
          </w:p>
        </w:tc>
      </w:tr>
      <w:tr w:rsidR="007F75F1" w:rsidRPr="007F75F1" w14:paraId="12A182D5" w14:textId="77777777" w:rsidTr="00985B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1B3EA" w14:textId="77777777" w:rsidR="007F75F1" w:rsidRPr="007F75F1" w:rsidRDefault="007F75F1" w:rsidP="007F75F1">
            <w:pPr>
              <w:bidi/>
              <w:jc w:val="center"/>
              <w:rPr>
                <w:rFonts w:ascii="Times New Roman" w:eastAsia="Times New Roman" w:hAnsi="Times New Roman" w:cs="Times New Roman"/>
              </w:rPr>
            </w:pPr>
            <w:r w:rsidRPr="007F75F1">
              <w:rPr>
                <w:rFonts w:ascii="Times New Roman" w:eastAsia="Times New Roman" w:hAnsi="Times New Roman" w:cs="Times New Roman"/>
                <w:rtl/>
              </w:rPr>
              <w:t>بنية تحتية لإنترنت الأشياء</w:t>
            </w:r>
            <w:r w:rsidRPr="007F75F1">
              <w:rPr>
                <w:rFonts w:ascii="Times New Roman" w:eastAsia="Times New Roman" w:hAnsi="Times New Roman" w:cs="Times New Roman"/>
              </w:rPr>
              <w:t xml:space="preserve"> (IoT)</w:t>
            </w:r>
          </w:p>
        </w:tc>
        <w:tc>
          <w:tcPr>
            <w:tcW w:w="0" w:type="auto"/>
            <w:vAlign w:val="center"/>
            <w:hideMark/>
          </w:tcPr>
          <w:p w14:paraId="64EFD958"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tl/>
              </w:rPr>
              <w:t>بوابات ذكية وقارئات</w:t>
            </w:r>
            <w:r w:rsidRPr="007F75F1">
              <w:rPr>
                <w:rFonts w:ascii="Times New Roman" w:eastAsia="Times New Roman" w:hAnsi="Times New Roman" w:cs="Times New Roman"/>
              </w:rPr>
              <w:t xml:space="preserve"> RFID</w:t>
            </w:r>
          </w:p>
        </w:tc>
        <w:tc>
          <w:tcPr>
            <w:tcW w:w="0" w:type="auto"/>
            <w:vAlign w:val="center"/>
            <w:hideMark/>
          </w:tcPr>
          <w:p w14:paraId="6071EDCB"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Pr>
              <w:t>$1,500,000</w:t>
            </w:r>
          </w:p>
        </w:tc>
        <w:tc>
          <w:tcPr>
            <w:tcW w:w="0" w:type="auto"/>
            <w:vAlign w:val="center"/>
            <w:hideMark/>
          </w:tcPr>
          <w:p w14:paraId="0DBC7A03"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Pr>
              <w:t>Honeywell Industrial</w:t>
            </w:r>
          </w:p>
        </w:tc>
      </w:tr>
      <w:tr w:rsidR="007F75F1" w:rsidRPr="007F75F1" w14:paraId="33ADBD4C" w14:textId="77777777" w:rsidTr="00985B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24F2A1" w14:textId="77777777" w:rsidR="007F75F1" w:rsidRPr="007F75F1" w:rsidRDefault="007F75F1" w:rsidP="007F75F1">
            <w:pPr>
              <w:bidi/>
              <w:jc w:val="center"/>
              <w:rPr>
                <w:rFonts w:ascii="Times New Roman" w:eastAsia="Times New Roman" w:hAnsi="Times New Roman" w:cs="Times New Roman"/>
              </w:rPr>
            </w:pPr>
            <w:r w:rsidRPr="007F75F1">
              <w:rPr>
                <w:rFonts w:ascii="Times New Roman" w:eastAsia="Times New Roman" w:hAnsi="Times New Roman" w:cs="Times New Roman"/>
                <w:rtl/>
              </w:rPr>
              <w:t>التكامل مع الجهات الحكومية</w:t>
            </w:r>
          </w:p>
        </w:tc>
        <w:tc>
          <w:tcPr>
            <w:tcW w:w="0" w:type="auto"/>
            <w:vAlign w:val="center"/>
            <w:hideMark/>
          </w:tcPr>
          <w:p w14:paraId="797CEEBD"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tl/>
              </w:rPr>
              <w:t>ربط إلكتروني مع أنظمة الجمارك والبنوك</w:t>
            </w:r>
          </w:p>
        </w:tc>
        <w:tc>
          <w:tcPr>
            <w:tcW w:w="0" w:type="auto"/>
            <w:vAlign w:val="center"/>
            <w:hideMark/>
          </w:tcPr>
          <w:p w14:paraId="48DFCA36"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Pr>
              <w:t>$1,100,000</w:t>
            </w:r>
          </w:p>
        </w:tc>
        <w:tc>
          <w:tcPr>
            <w:tcW w:w="0" w:type="auto"/>
            <w:vAlign w:val="center"/>
            <w:hideMark/>
          </w:tcPr>
          <w:p w14:paraId="4C5D55B4"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rtl/>
              </w:rPr>
              <w:t>تقدير محلي</w:t>
            </w:r>
          </w:p>
        </w:tc>
      </w:tr>
      <w:tr w:rsidR="007F75F1" w:rsidRPr="007F75F1" w14:paraId="78F6C34D" w14:textId="77777777" w:rsidTr="007F75F1">
        <w:tc>
          <w:tcPr>
            <w:cnfStyle w:val="001000000000" w:firstRow="0" w:lastRow="0" w:firstColumn="1" w:lastColumn="0" w:oddVBand="0" w:evenVBand="0" w:oddHBand="0" w:evenHBand="0" w:firstRowFirstColumn="0" w:firstRowLastColumn="0" w:lastRowFirstColumn="0" w:lastRowLastColumn="0"/>
            <w:tcW w:w="0" w:type="auto"/>
            <w:shd w:val="clear" w:color="auto" w:fill="F2F2F2"/>
            <w:vAlign w:val="center"/>
            <w:hideMark/>
          </w:tcPr>
          <w:p w14:paraId="2B43DD75" w14:textId="77777777" w:rsidR="007F75F1" w:rsidRPr="007F75F1" w:rsidRDefault="007F75F1" w:rsidP="007F75F1">
            <w:pPr>
              <w:bidi/>
              <w:jc w:val="center"/>
              <w:rPr>
                <w:rFonts w:ascii="Times New Roman" w:eastAsia="Times New Roman" w:hAnsi="Times New Roman" w:cs="Times New Roman"/>
              </w:rPr>
            </w:pPr>
            <w:r w:rsidRPr="007F75F1">
              <w:rPr>
                <w:rFonts w:ascii="Times New Roman" w:eastAsia="Times New Roman" w:hAnsi="Times New Roman" w:cs="Times New Roman"/>
                <w:rtl/>
              </w:rPr>
              <w:t>الإجمالي</w:t>
            </w:r>
          </w:p>
        </w:tc>
        <w:tc>
          <w:tcPr>
            <w:tcW w:w="0" w:type="auto"/>
            <w:shd w:val="clear" w:color="auto" w:fill="F2F2F2"/>
            <w:vAlign w:val="center"/>
            <w:hideMark/>
          </w:tcPr>
          <w:p w14:paraId="6593AAF7"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shd w:val="clear" w:color="auto" w:fill="F2F2F2"/>
            <w:vAlign w:val="center"/>
            <w:hideMark/>
          </w:tcPr>
          <w:p w14:paraId="6D12C149"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7F75F1">
              <w:rPr>
                <w:rFonts w:ascii="Times New Roman" w:eastAsia="Times New Roman" w:hAnsi="Times New Roman" w:cs="Times New Roman"/>
                <w:b/>
                <w:bCs/>
              </w:rPr>
              <w:t>$3,800,000</w:t>
            </w:r>
          </w:p>
        </w:tc>
        <w:tc>
          <w:tcPr>
            <w:tcW w:w="0" w:type="auto"/>
            <w:shd w:val="clear" w:color="auto" w:fill="F2F2F2"/>
            <w:vAlign w:val="center"/>
            <w:hideMark/>
          </w:tcPr>
          <w:p w14:paraId="038DFB85" w14:textId="77777777" w:rsidR="007F75F1" w:rsidRPr="007F75F1" w:rsidRDefault="007F75F1" w:rsidP="007F75F1">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2DAF64B3" w14:textId="77777777" w:rsidR="007F75F1" w:rsidRPr="007F75F1" w:rsidRDefault="007F75F1" w:rsidP="007F75F1">
      <w:pPr>
        <w:bidi/>
        <w:spacing w:after="0"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sz w:val="24"/>
          <w:szCs w:val="24"/>
        </w:rPr>
        <w:pict w14:anchorId="1D776F39">
          <v:rect id="_x0000_i1608" style="width:0;height:1.5pt" o:hralign="center" o:hrstd="t" o:hr="t" fillcolor="#a0a0a0" stroked="f"/>
        </w:pict>
      </w:r>
    </w:p>
    <w:p w14:paraId="3CB6E717" w14:textId="77777777" w:rsidR="007F75F1" w:rsidRPr="007F75F1" w:rsidRDefault="007F75F1" w:rsidP="007F75F1">
      <w:pPr>
        <w:bidi/>
        <w:spacing w:before="100" w:beforeAutospacing="1" w:after="100" w:afterAutospacing="1" w:line="240" w:lineRule="auto"/>
        <w:outlineLvl w:val="3"/>
        <w:rPr>
          <w:rFonts w:ascii="Times New Roman" w:eastAsia="Times New Roman" w:hAnsi="Times New Roman" w:cs="Times New Roman"/>
          <w:b/>
          <w:bCs/>
          <w:sz w:val="24"/>
          <w:szCs w:val="24"/>
        </w:rPr>
      </w:pPr>
      <w:r w:rsidRPr="007F75F1">
        <w:rPr>
          <w:rFonts w:ascii="Times New Roman" w:eastAsia="Times New Roman" w:hAnsi="Times New Roman" w:cs="Times New Roman"/>
          <w:b/>
          <w:bCs/>
          <w:sz w:val="24"/>
          <w:szCs w:val="24"/>
          <w:rtl/>
        </w:rPr>
        <w:t>ب. نموذج إيرادات الهيئة (الإطار القانوني)</w:t>
      </w:r>
    </w:p>
    <w:p w14:paraId="4FCC42CF" w14:textId="77777777" w:rsidR="007F75F1" w:rsidRPr="007F75F1" w:rsidRDefault="007F75F1">
      <w:pPr>
        <w:numPr>
          <w:ilvl w:val="0"/>
          <w:numId w:val="109"/>
        </w:numPr>
        <w:bidi/>
        <w:spacing w:before="100" w:beforeAutospacing="1" w:after="100" w:afterAutospacing="1"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b/>
          <w:bCs/>
          <w:sz w:val="24"/>
          <w:szCs w:val="24"/>
          <w:rtl/>
        </w:rPr>
        <w:t>آلية التحصيل</w:t>
      </w:r>
      <w:r w:rsidRPr="007F75F1">
        <w:rPr>
          <w:rFonts w:ascii="Times New Roman" w:eastAsia="Times New Roman" w:hAnsi="Times New Roman" w:cs="Times New Roman"/>
          <w:b/>
          <w:bCs/>
          <w:sz w:val="24"/>
          <w:szCs w:val="24"/>
        </w:rPr>
        <w:t>:</w:t>
      </w:r>
      <w:r w:rsidRPr="007F75F1">
        <w:rPr>
          <w:rFonts w:ascii="Times New Roman" w:eastAsia="Times New Roman" w:hAnsi="Times New Roman" w:cs="Times New Roman"/>
          <w:sz w:val="24"/>
          <w:szCs w:val="24"/>
        </w:rPr>
        <w:t xml:space="preserve"> </w:t>
      </w:r>
      <w:r w:rsidRPr="007F75F1">
        <w:rPr>
          <w:rFonts w:ascii="Times New Roman" w:eastAsia="Times New Roman" w:hAnsi="Times New Roman" w:cs="Times New Roman"/>
          <w:sz w:val="24"/>
          <w:szCs w:val="24"/>
          <w:rtl/>
        </w:rPr>
        <w:t>فرض "مقابل خدمة استخدام المنصة" استنادًا إلى قرار من مجلس الإدارة (وفقًا للمادة 131)</w:t>
      </w:r>
      <w:r w:rsidRPr="007F75F1">
        <w:rPr>
          <w:rFonts w:ascii="Times New Roman" w:eastAsia="Times New Roman" w:hAnsi="Times New Roman" w:cs="Times New Roman"/>
          <w:sz w:val="24"/>
          <w:szCs w:val="24"/>
        </w:rPr>
        <w:t>.</w:t>
      </w:r>
    </w:p>
    <w:p w14:paraId="6A2BD6CA" w14:textId="77777777" w:rsidR="007F75F1" w:rsidRPr="007F75F1" w:rsidRDefault="007F75F1">
      <w:pPr>
        <w:numPr>
          <w:ilvl w:val="0"/>
          <w:numId w:val="109"/>
        </w:numPr>
        <w:bidi/>
        <w:spacing w:before="100" w:beforeAutospacing="1" w:after="100" w:afterAutospacing="1"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b/>
          <w:bCs/>
          <w:sz w:val="24"/>
          <w:szCs w:val="24"/>
          <w:rtl/>
        </w:rPr>
        <w:t>أساس الحساب</w:t>
      </w:r>
      <w:r w:rsidRPr="007F75F1">
        <w:rPr>
          <w:rFonts w:ascii="Times New Roman" w:eastAsia="Times New Roman" w:hAnsi="Times New Roman" w:cs="Times New Roman"/>
          <w:b/>
          <w:bCs/>
          <w:sz w:val="24"/>
          <w:szCs w:val="24"/>
        </w:rPr>
        <w:t>:</w:t>
      </w:r>
      <w:r w:rsidRPr="007F75F1">
        <w:rPr>
          <w:rFonts w:ascii="Times New Roman" w:eastAsia="Times New Roman" w:hAnsi="Times New Roman" w:cs="Times New Roman"/>
          <w:sz w:val="24"/>
          <w:szCs w:val="24"/>
        </w:rPr>
        <w:t xml:space="preserve"> </w:t>
      </w:r>
      <w:r w:rsidRPr="007F75F1">
        <w:rPr>
          <w:rFonts w:ascii="Times New Roman" w:eastAsia="Times New Roman" w:hAnsi="Times New Roman" w:cs="Times New Roman"/>
          <w:sz w:val="24"/>
          <w:szCs w:val="24"/>
          <w:rtl/>
        </w:rPr>
        <w:t>نسبة 1.5% من إجمالي قيمة الفواتير التي تتم إدارتها عبر المنصة (القيمة المستهدفة: 500 مليون دولار)</w:t>
      </w:r>
      <w:r w:rsidRPr="007F75F1">
        <w:rPr>
          <w:rFonts w:ascii="Times New Roman" w:eastAsia="Times New Roman" w:hAnsi="Times New Roman" w:cs="Times New Roman"/>
          <w:sz w:val="24"/>
          <w:szCs w:val="24"/>
        </w:rPr>
        <w:t>.</w:t>
      </w:r>
    </w:p>
    <w:p w14:paraId="2EDBEA30" w14:textId="77777777" w:rsidR="007F75F1" w:rsidRPr="007F75F1" w:rsidRDefault="007F75F1">
      <w:pPr>
        <w:numPr>
          <w:ilvl w:val="0"/>
          <w:numId w:val="109"/>
        </w:numPr>
        <w:bidi/>
        <w:spacing w:before="100" w:beforeAutospacing="1" w:after="100" w:afterAutospacing="1" w:line="240" w:lineRule="auto"/>
        <w:rPr>
          <w:rFonts w:ascii="Times New Roman" w:eastAsia="Times New Roman" w:hAnsi="Times New Roman" w:cs="Times New Roman"/>
          <w:sz w:val="24"/>
          <w:szCs w:val="24"/>
        </w:rPr>
      </w:pPr>
      <w:r w:rsidRPr="007F75F1">
        <w:rPr>
          <w:rFonts w:ascii="Times New Roman" w:eastAsia="Times New Roman" w:hAnsi="Times New Roman" w:cs="Times New Roman"/>
          <w:b/>
          <w:bCs/>
          <w:sz w:val="24"/>
          <w:szCs w:val="24"/>
          <w:rtl/>
        </w:rPr>
        <w:t>الإيراد السنوي المتوقع للهيئة</w:t>
      </w:r>
      <w:r w:rsidRPr="007F75F1">
        <w:rPr>
          <w:rFonts w:ascii="Times New Roman" w:eastAsia="Times New Roman" w:hAnsi="Times New Roman" w:cs="Times New Roman"/>
          <w:b/>
          <w:bCs/>
          <w:sz w:val="24"/>
          <w:szCs w:val="24"/>
        </w:rPr>
        <w:t>:</w:t>
      </w:r>
      <w:r w:rsidRPr="007F75F1">
        <w:rPr>
          <w:rFonts w:ascii="Times New Roman" w:eastAsia="Times New Roman" w:hAnsi="Times New Roman" w:cs="Times New Roman"/>
          <w:sz w:val="24"/>
          <w:szCs w:val="24"/>
        </w:rPr>
        <w:t xml:space="preserve"> </w:t>
      </w:r>
      <w:r w:rsidRPr="007F75F1">
        <w:rPr>
          <w:rFonts w:ascii="Times New Roman" w:eastAsia="Times New Roman" w:hAnsi="Times New Roman" w:cs="Times New Roman"/>
          <w:b/>
          <w:bCs/>
          <w:sz w:val="24"/>
          <w:szCs w:val="24"/>
        </w:rPr>
        <w:t xml:space="preserve">7,500,000 </w:t>
      </w:r>
      <w:r w:rsidRPr="007F75F1">
        <w:rPr>
          <w:rFonts w:ascii="Times New Roman" w:eastAsia="Times New Roman" w:hAnsi="Times New Roman" w:cs="Times New Roman"/>
          <w:b/>
          <w:bCs/>
          <w:sz w:val="24"/>
          <w:szCs w:val="24"/>
          <w:rtl/>
        </w:rPr>
        <w:t>دولار أمريكي</w:t>
      </w:r>
      <w:r w:rsidRPr="007F75F1">
        <w:rPr>
          <w:rFonts w:ascii="Times New Roman" w:eastAsia="Times New Roman" w:hAnsi="Times New Roman" w:cs="Times New Roman"/>
          <w:sz w:val="24"/>
          <w:szCs w:val="24"/>
        </w:rPr>
        <w:t>.</w:t>
      </w:r>
    </w:p>
    <w:p w14:paraId="45B3EF0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في سياق الاستراتيجية التي تم إعدادها لتطوير محور قناة السويس، يُعد مصطلح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الممر الأخضر</w:t>
      </w:r>
      <w:r w:rsidRPr="007F75F1">
        <w:rPr>
          <w:rFonts w:ascii="Calibri" w:eastAsia="Calibri" w:hAnsi="Calibri" w:cs="Arial"/>
          <w:b/>
          <w:bCs/>
          <w:kern w:val="2"/>
          <w:sz w:val="24"/>
          <w:szCs w:val="24"/>
          <w14:ligatures w14:val="standardContextual"/>
        </w:rPr>
        <w:t>" (Green Lane)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هو </w:t>
      </w:r>
      <w:r w:rsidRPr="007F75F1">
        <w:rPr>
          <w:rFonts w:ascii="Calibri" w:eastAsia="Calibri" w:hAnsi="Calibri" w:cs="Arial"/>
          <w:b/>
          <w:bCs/>
          <w:kern w:val="2"/>
          <w:sz w:val="24"/>
          <w:szCs w:val="24"/>
          <w:rtl/>
          <w14:ligatures w14:val="standardContextual"/>
        </w:rPr>
        <w:t>حجر الزاوية التشريعي واللوجستي</w:t>
      </w:r>
      <w:r w:rsidRPr="007F75F1">
        <w:rPr>
          <w:rFonts w:ascii="Calibri" w:eastAsia="Calibri" w:hAnsi="Calibri" w:cs="Arial"/>
          <w:kern w:val="2"/>
          <w:sz w:val="24"/>
          <w:szCs w:val="24"/>
          <w:rtl/>
          <w14:ligatures w14:val="standardContextual"/>
        </w:rPr>
        <w:t xml:space="preserve"> لنجاح المشروع بالكامل. بدون هذا الممر، لن تفلح الاستثمارات في البنية التحتية وحدها في سد الفجوة مع سنغافورة والفجيرة</w:t>
      </w:r>
      <w:r w:rsidRPr="007F75F1">
        <w:rPr>
          <w:rFonts w:ascii="Calibri" w:eastAsia="Calibri" w:hAnsi="Calibri" w:cs="Arial"/>
          <w:kern w:val="2"/>
          <w:sz w:val="24"/>
          <w:szCs w:val="24"/>
          <w14:ligatures w14:val="standardContextual"/>
        </w:rPr>
        <w:t>.</w:t>
      </w:r>
    </w:p>
    <w:p w14:paraId="22E4E2B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إليك توضيح شامل للمفهوم وآلية عمله وأثره الاقتصادي</w:t>
      </w:r>
      <w:r w:rsidRPr="007F75F1">
        <w:rPr>
          <w:rFonts w:ascii="Calibri" w:eastAsia="Calibri" w:hAnsi="Calibri" w:cs="Arial"/>
          <w:kern w:val="2"/>
          <w:sz w:val="24"/>
          <w:szCs w:val="24"/>
          <w14:ligatures w14:val="standardContextual"/>
        </w:rPr>
        <w:t>:</w:t>
      </w:r>
    </w:p>
    <w:p w14:paraId="41DA48CB"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1. </w:t>
      </w:r>
      <w:r w:rsidRPr="007F75F1">
        <w:rPr>
          <w:rFonts w:ascii="Calibri" w:eastAsia="Calibri" w:hAnsi="Calibri" w:cs="Arial"/>
          <w:b/>
          <w:bCs/>
          <w:kern w:val="2"/>
          <w:sz w:val="24"/>
          <w:szCs w:val="24"/>
          <w:rtl/>
          <w14:ligatures w14:val="standardContextual"/>
        </w:rPr>
        <w:t xml:space="preserve">التعريف الإجرائي </w:t>
      </w:r>
      <w:r w:rsidRPr="007F75F1">
        <w:rPr>
          <w:rFonts w:ascii="Calibri" w:eastAsia="Calibri" w:hAnsi="Calibri" w:cs="Arial" w:hint="cs"/>
          <w:b/>
          <w:bCs/>
          <w:kern w:val="2"/>
          <w:sz w:val="24"/>
          <w:szCs w:val="24"/>
          <w:rtl/>
          <w14:ligatures w14:val="standardContextual"/>
        </w:rPr>
        <w:t>:</w:t>
      </w:r>
    </w:p>
    <w:p w14:paraId="6E27641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الممر الأخضر</w:t>
      </w:r>
      <w:r w:rsidRPr="007F75F1">
        <w:rPr>
          <w:rFonts w:ascii="Calibri" w:eastAsia="Calibri" w:hAnsi="Calibri" w:cs="Arial"/>
          <w:b/>
          <w:bCs/>
          <w:kern w:val="2"/>
          <w:sz w:val="24"/>
          <w:szCs w:val="24"/>
          <w14:ligatures w14:val="standardContextual"/>
        </w:rPr>
        <w:t xml:space="preserve"> (Green Lane)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ليس طريقاً مسفلتاً باللون الأخضر فحسب، بل هو </w:t>
      </w:r>
      <w:r w:rsidRPr="007F75F1">
        <w:rPr>
          <w:rFonts w:ascii="Calibri" w:eastAsia="Calibri" w:hAnsi="Calibri" w:cs="Arial"/>
          <w:b/>
          <w:bCs/>
          <w:kern w:val="2"/>
          <w:sz w:val="24"/>
          <w:szCs w:val="24"/>
          <w:rtl/>
          <w14:ligatures w14:val="standardContextual"/>
        </w:rPr>
        <w:t>نظام جمركي وإداري سريع المسار</w:t>
      </w:r>
      <w:r w:rsidRPr="007F75F1">
        <w:rPr>
          <w:rFonts w:ascii="Calibri" w:eastAsia="Calibri" w:hAnsi="Calibri" w:cs="Arial"/>
          <w:kern w:val="2"/>
          <w:sz w:val="24"/>
          <w:szCs w:val="24"/>
          <w:rtl/>
          <w14:ligatures w14:val="standardContextual"/>
        </w:rPr>
        <w:t xml:space="preserve"> </w:t>
      </w:r>
      <w:r w:rsidRPr="007F75F1">
        <w:rPr>
          <w:rFonts w:ascii="Calibri" w:eastAsia="Calibri" w:hAnsi="Calibri" w:cs="Arial"/>
          <w:kern w:val="2"/>
          <w:sz w:val="24"/>
          <w:szCs w:val="24"/>
          <w14:ligatures w14:val="standardContextual"/>
        </w:rPr>
        <w:t xml:space="preserve">(Fast-Track System) </w:t>
      </w:r>
      <w:r w:rsidRPr="007F75F1">
        <w:rPr>
          <w:rFonts w:ascii="Calibri" w:eastAsia="Calibri" w:hAnsi="Calibri" w:cs="Arial"/>
          <w:kern w:val="2"/>
          <w:sz w:val="24"/>
          <w:szCs w:val="24"/>
          <w:rtl/>
          <w14:ligatures w14:val="standardContextual"/>
        </w:rPr>
        <w:t xml:space="preserve">يمنح "أولوية المرور الفوري" لشحنات تموين السفن (أغذية، وقود، قطع غيار) دون الخضوع لإجراءات التفتيش الروتينية المعقدة عند بوابات المنطقة الحرة أو الميناء، وذلك اعتماداً على مبدأ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الإفراج المسبق</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و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إدارة المخاطر</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w:t>
      </w:r>
    </w:p>
    <w:p w14:paraId="7836D59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09F296A8">
          <v:rect id="_x0000_i1609" style="width:0;height:1.5pt" o:hralign="center" o:hrstd="t" o:hr="t" fillcolor="#a0a0a0" stroked="f"/>
        </w:pict>
      </w:r>
    </w:p>
    <w:p w14:paraId="6AACCD9B"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لماذا هو ضروري؟ (المشكلة الحالية)</w:t>
      </w:r>
    </w:p>
    <w:p w14:paraId="0258A5BA"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lastRenderedPageBreak/>
        <w:t>في الوضع الحالي</w:t>
      </w:r>
      <w:r w:rsidRPr="007F75F1">
        <w:rPr>
          <w:rFonts w:ascii="Calibri" w:eastAsia="Calibri" w:hAnsi="Calibri" w:cs="Arial"/>
          <w:kern w:val="2"/>
          <w:sz w:val="24"/>
          <w:szCs w:val="24"/>
          <w14:ligatures w14:val="standardContextual"/>
        </w:rPr>
        <w:t xml:space="preserve"> (Red/Yellow Lane):</w:t>
      </w:r>
    </w:p>
    <w:p w14:paraId="1DDA920F" w14:textId="77777777" w:rsidR="007F75F1" w:rsidRPr="007F75F1" w:rsidRDefault="007F75F1">
      <w:pPr>
        <w:numPr>
          <w:ilvl w:val="0"/>
          <w:numId w:val="6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تصل شاحنة الخضروات من المزرعة إلى بوابة المنطقة الحرة/الميناء</w:t>
      </w:r>
      <w:r w:rsidRPr="007F75F1">
        <w:rPr>
          <w:rFonts w:ascii="Calibri" w:eastAsia="Calibri" w:hAnsi="Calibri" w:cs="Arial"/>
          <w:kern w:val="2"/>
          <w:sz w:val="24"/>
          <w:szCs w:val="24"/>
          <w14:ligatures w14:val="standardContextual"/>
        </w:rPr>
        <w:t>.</w:t>
      </w:r>
    </w:p>
    <w:p w14:paraId="652219D9" w14:textId="77777777" w:rsidR="007F75F1" w:rsidRPr="007F75F1" w:rsidRDefault="007F75F1">
      <w:pPr>
        <w:numPr>
          <w:ilvl w:val="0"/>
          <w:numId w:val="6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تتوقف الشاحنة للتفتيش اليدوي (خوفاً من التهريب)</w:t>
      </w:r>
      <w:r w:rsidRPr="007F75F1">
        <w:rPr>
          <w:rFonts w:ascii="Calibri" w:eastAsia="Calibri" w:hAnsi="Calibri" w:cs="Arial"/>
          <w:kern w:val="2"/>
          <w:sz w:val="24"/>
          <w:szCs w:val="24"/>
          <w14:ligatures w14:val="standardContextual"/>
        </w:rPr>
        <w:t>.</w:t>
      </w:r>
    </w:p>
    <w:p w14:paraId="684686DA" w14:textId="77777777" w:rsidR="007F75F1" w:rsidRPr="007F75F1" w:rsidRDefault="007F75F1">
      <w:pPr>
        <w:numPr>
          <w:ilvl w:val="0"/>
          <w:numId w:val="6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يتم مراجعة الفواتير ورقياً ومطابقتها</w:t>
      </w:r>
      <w:r w:rsidRPr="007F75F1">
        <w:rPr>
          <w:rFonts w:ascii="Calibri" w:eastAsia="Calibri" w:hAnsi="Calibri" w:cs="Arial"/>
          <w:kern w:val="2"/>
          <w:sz w:val="24"/>
          <w:szCs w:val="24"/>
          <w14:ligatures w14:val="standardContextual"/>
        </w:rPr>
        <w:t>.</w:t>
      </w:r>
    </w:p>
    <w:p w14:paraId="74B03E0C" w14:textId="77777777" w:rsidR="007F75F1" w:rsidRPr="007F75F1" w:rsidRDefault="007F75F1">
      <w:pPr>
        <w:numPr>
          <w:ilvl w:val="0"/>
          <w:numId w:val="6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يتم حساب الرسوم (أو التأكد من الإعفاء)</w:t>
      </w:r>
      <w:r w:rsidRPr="007F75F1">
        <w:rPr>
          <w:rFonts w:ascii="Calibri" w:eastAsia="Calibri" w:hAnsi="Calibri" w:cs="Arial"/>
          <w:kern w:val="2"/>
          <w:sz w:val="24"/>
          <w:szCs w:val="24"/>
          <w14:ligatures w14:val="standardContextual"/>
        </w:rPr>
        <w:t>.</w:t>
      </w:r>
    </w:p>
    <w:p w14:paraId="28493EEF" w14:textId="77777777" w:rsidR="007F75F1" w:rsidRPr="007F75F1" w:rsidRDefault="007F75F1">
      <w:pPr>
        <w:numPr>
          <w:ilvl w:val="0"/>
          <w:numId w:val="6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النتيجة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تستغرق العملية من </w:t>
      </w:r>
      <w:r w:rsidRPr="007F75F1">
        <w:rPr>
          <w:rFonts w:ascii="Calibri" w:eastAsia="Calibri" w:hAnsi="Calibri" w:cs="Arial"/>
          <w:b/>
          <w:bCs/>
          <w:kern w:val="2"/>
          <w:sz w:val="24"/>
          <w:szCs w:val="24"/>
          <w14:ligatures w14:val="standardContextual"/>
        </w:rPr>
        <w:t xml:space="preserve">4 </w:t>
      </w:r>
      <w:r w:rsidRPr="007F75F1">
        <w:rPr>
          <w:rFonts w:ascii="Calibri" w:eastAsia="Calibri" w:hAnsi="Calibri" w:cs="Arial"/>
          <w:b/>
          <w:bCs/>
          <w:kern w:val="2"/>
          <w:sz w:val="24"/>
          <w:szCs w:val="24"/>
          <w:rtl/>
          <w14:ligatures w14:val="standardContextual"/>
        </w:rPr>
        <w:t>إلى 8 ساعات</w:t>
      </w:r>
      <w:r w:rsidRPr="007F75F1">
        <w:rPr>
          <w:rFonts w:ascii="Calibri" w:eastAsia="Calibri" w:hAnsi="Calibri" w:cs="Arial"/>
          <w:kern w:val="2"/>
          <w:sz w:val="24"/>
          <w:szCs w:val="24"/>
          <w:rtl/>
          <w14:ligatures w14:val="standardContextual"/>
        </w:rPr>
        <w:t xml:space="preserve"> عند البوابات فقط. هذا التأخير يفسد الأغذية الطازجة ويجعل السفن ترفض الانتظار</w:t>
      </w:r>
      <w:r w:rsidRPr="007F75F1">
        <w:rPr>
          <w:rFonts w:ascii="Calibri" w:eastAsia="Calibri" w:hAnsi="Calibri" w:cs="Arial"/>
          <w:kern w:val="2"/>
          <w:sz w:val="24"/>
          <w:szCs w:val="24"/>
          <w14:ligatures w14:val="standardContextual"/>
        </w:rPr>
        <w:t>.</w:t>
      </w:r>
    </w:p>
    <w:p w14:paraId="1D0011F2"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3A8A604E">
          <v:rect id="_x0000_i1610" style="width:0;height:1.5pt" o:hralign="center" o:hrstd="t" o:hr="t" fillcolor="#a0a0a0" stroked="f"/>
        </w:pict>
      </w:r>
    </w:p>
    <w:p w14:paraId="26BD3075"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3. </w:t>
      </w:r>
      <w:r w:rsidRPr="007F75F1">
        <w:rPr>
          <w:rFonts w:ascii="Calibri" w:eastAsia="Calibri" w:hAnsi="Calibri" w:cs="Arial"/>
          <w:b/>
          <w:bCs/>
          <w:kern w:val="2"/>
          <w:sz w:val="24"/>
          <w:szCs w:val="24"/>
          <w:rtl/>
          <w14:ligatures w14:val="standardContextual"/>
        </w:rPr>
        <w:t>آلية عمل "الممر الأخضر" المقترح</w:t>
      </w:r>
    </w:p>
    <w:p w14:paraId="42F8AD2E"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يعتمد الممر الأخضر على ثلاثة ركائز تقنية وتشريعية</w:t>
      </w:r>
      <w:r w:rsidRPr="007F75F1">
        <w:rPr>
          <w:rFonts w:ascii="Calibri" w:eastAsia="Calibri" w:hAnsi="Calibri" w:cs="Arial"/>
          <w:kern w:val="2"/>
          <w:sz w:val="24"/>
          <w:szCs w:val="24"/>
          <w14:ligatures w14:val="standardContextual"/>
        </w:rPr>
        <w:t>:</w:t>
      </w:r>
    </w:p>
    <w:p w14:paraId="59188BC9"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أ. المشغل الاقتصادي المعتمد</w:t>
      </w:r>
      <w:r w:rsidRPr="007F75F1">
        <w:rPr>
          <w:rFonts w:ascii="Calibri" w:eastAsia="Calibri" w:hAnsi="Calibri" w:cs="Arial" w:hint="cs"/>
          <w:b/>
          <w:bCs/>
          <w:kern w:val="2"/>
          <w:sz w:val="24"/>
          <w:szCs w:val="24"/>
          <w:rtl/>
          <w14:ligatures w14:val="standardContextual"/>
        </w:rPr>
        <w:t xml:space="preserve"> </w:t>
      </w:r>
      <w:r w:rsidRPr="007F75F1">
        <w:rPr>
          <w:rFonts w:ascii="Calibri" w:eastAsia="Calibri" w:hAnsi="Calibri" w:cs="Arial"/>
          <w:b/>
          <w:bCs/>
          <w:kern w:val="2"/>
          <w:sz w:val="24"/>
          <w:szCs w:val="24"/>
          <w14:ligatures w14:val="standardContextual"/>
        </w:rPr>
        <w:t xml:space="preserve"> (Trusted Trader / AEO)</w:t>
      </w:r>
    </w:p>
    <w:p w14:paraId="1DB7823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لا يُمنح الممر الأخضر للجميع، بل لشركات التموين</w:t>
      </w:r>
      <w:r w:rsidRPr="007F75F1">
        <w:rPr>
          <w:rFonts w:ascii="Calibri" w:eastAsia="Calibri" w:hAnsi="Calibri" w:cs="Arial"/>
          <w:kern w:val="2"/>
          <w:sz w:val="24"/>
          <w:szCs w:val="24"/>
          <w14:ligatures w14:val="standardContextual"/>
        </w:rPr>
        <w:t xml:space="preserve"> (Suppliers) </w:t>
      </w:r>
      <w:r w:rsidRPr="007F75F1">
        <w:rPr>
          <w:rFonts w:ascii="Calibri" w:eastAsia="Calibri" w:hAnsi="Calibri" w:cs="Arial"/>
          <w:kern w:val="2"/>
          <w:sz w:val="24"/>
          <w:szCs w:val="24"/>
          <w:rtl/>
          <w14:ligatures w14:val="standardContextual"/>
        </w:rPr>
        <w:t>التي تم اعتمادها مسبقاً</w:t>
      </w:r>
      <w:r w:rsidRPr="007F75F1">
        <w:rPr>
          <w:rFonts w:ascii="Calibri" w:eastAsia="Calibri" w:hAnsi="Calibri" w:cs="Arial"/>
          <w:kern w:val="2"/>
          <w:sz w:val="24"/>
          <w:szCs w:val="24"/>
          <w14:ligatures w14:val="standardContextual"/>
        </w:rPr>
        <w:t xml:space="preserve"> (White-listed). </w:t>
      </w:r>
      <w:r w:rsidRPr="007F75F1">
        <w:rPr>
          <w:rFonts w:ascii="Calibri" w:eastAsia="Calibri" w:hAnsi="Calibri" w:cs="Arial"/>
          <w:kern w:val="2"/>
          <w:sz w:val="24"/>
          <w:szCs w:val="24"/>
          <w:rtl/>
          <w14:ligatures w14:val="standardContextual"/>
        </w:rPr>
        <w:t>هذه الشركات</w:t>
      </w:r>
      <w:r w:rsidRPr="007F75F1">
        <w:rPr>
          <w:rFonts w:ascii="Calibri" w:eastAsia="Calibri" w:hAnsi="Calibri" w:cs="Arial"/>
          <w:kern w:val="2"/>
          <w:sz w:val="24"/>
          <w:szCs w:val="24"/>
          <w14:ligatures w14:val="standardContextual"/>
        </w:rPr>
        <w:t>:</w:t>
      </w:r>
    </w:p>
    <w:p w14:paraId="240AB2C0" w14:textId="77777777" w:rsidR="007F75F1" w:rsidRPr="007F75F1" w:rsidRDefault="007F75F1">
      <w:pPr>
        <w:numPr>
          <w:ilvl w:val="0"/>
          <w:numId w:val="7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لديها سجل نظيف (بلا مخالفات تهريب)</w:t>
      </w:r>
      <w:r w:rsidRPr="007F75F1">
        <w:rPr>
          <w:rFonts w:ascii="Calibri" w:eastAsia="Calibri" w:hAnsi="Calibri" w:cs="Arial"/>
          <w:kern w:val="2"/>
          <w:sz w:val="24"/>
          <w:szCs w:val="24"/>
          <w14:ligatures w14:val="standardContextual"/>
        </w:rPr>
        <w:t>.</w:t>
      </w:r>
    </w:p>
    <w:p w14:paraId="49782985" w14:textId="77777777" w:rsidR="007F75F1" w:rsidRPr="007F75F1" w:rsidRDefault="007F75F1">
      <w:pPr>
        <w:numPr>
          <w:ilvl w:val="0"/>
          <w:numId w:val="7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تضع ودائع بنكية كضمان لدى الجمارك</w:t>
      </w:r>
      <w:r w:rsidRPr="007F75F1">
        <w:rPr>
          <w:rFonts w:ascii="Calibri" w:eastAsia="Calibri" w:hAnsi="Calibri" w:cs="Arial"/>
          <w:kern w:val="2"/>
          <w:sz w:val="24"/>
          <w:szCs w:val="24"/>
          <w14:ligatures w14:val="standardContextual"/>
        </w:rPr>
        <w:t>.</w:t>
      </w:r>
    </w:p>
    <w:p w14:paraId="21DDAEE2" w14:textId="77777777" w:rsidR="007F75F1" w:rsidRPr="007F75F1" w:rsidRDefault="007F75F1">
      <w:pPr>
        <w:numPr>
          <w:ilvl w:val="0"/>
          <w:numId w:val="7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تخضع لرقابة صارمة دورية</w:t>
      </w:r>
      <w:r w:rsidRPr="007F75F1">
        <w:rPr>
          <w:rFonts w:ascii="Calibri" w:eastAsia="Calibri" w:hAnsi="Calibri" w:cs="Arial"/>
          <w:kern w:val="2"/>
          <w:sz w:val="24"/>
          <w:szCs w:val="24"/>
          <w14:ligatures w14:val="standardContextual"/>
        </w:rPr>
        <w:t xml:space="preserve"> (Audit) </w:t>
      </w:r>
      <w:r w:rsidRPr="007F75F1">
        <w:rPr>
          <w:rFonts w:ascii="Calibri" w:eastAsia="Calibri" w:hAnsi="Calibri" w:cs="Arial"/>
          <w:kern w:val="2"/>
          <w:sz w:val="24"/>
          <w:szCs w:val="24"/>
          <w:rtl/>
          <w14:ligatures w14:val="standardContextual"/>
        </w:rPr>
        <w:t>بدلاً من تفتيش كل شحنة</w:t>
      </w:r>
      <w:r w:rsidRPr="007F75F1">
        <w:rPr>
          <w:rFonts w:ascii="Calibri" w:eastAsia="Calibri" w:hAnsi="Calibri" w:cs="Arial"/>
          <w:kern w:val="2"/>
          <w:sz w:val="24"/>
          <w:szCs w:val="24"/>
          <w14:ligatures w14:val="standardContextual"/>
        </w:rPr>
        <w:t>.</w:t>
      </w:r>
    </w:p>
    <w:p w14:paraId="508AC63A"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ب. التخليص المسبق</w:t>
      </w:r>
      <w:r w:rsidRPr="007F75F1">
        <w:rPr>
          <w:rFonts w:ascii="Calibri" w:eastAsia="Calibri" w:hAnsi="Calibri" w:cs="Arial"/>
          <w:b/>
          <w:bCs/>
          <w:kern w:val="2"/>
          <w:sz w:val="24"/>
          <w:szCs w:val="24"/>
          <w14:ligatures w14:val="standardContextual"/>
        </w:rPr>
        <w:t xml:space="preserve"> (Pre-Arrival Clearance)</w:t>
      </w:r>
    </w:p>
    <w:p w14:paraId="76E38CC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بواسطة المنصة الرقمية</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ShipPay</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المقترحة في الدراسة</w:t>
      </w:r>
      <w:r w:rsidRPr="007F75F1">
        <w:rPr>
          <w:rFonts w:ascii="Calibri" w:eastAsia="Calibri" w:hAnsi="Calibri" w:cs="Arial"/>
          <w:kern w:val="2"/>
          <w:sz w:val="24"/>
          <w:szCs w:val="24"/>
          <w14:ligatures w14:val="standardContextual"/>
        </w:rPr>
        <w:t>):</w:t>
      </w:r>
    </w:p>
    <w:p w14:paraId="129C120C" w14:textId="77777777" w:rsidR="007F75F1" w:rsidRPr="007F75F1" w:rsidRDefault="007F75F1">
      <w:pPr>
        <w:numPr>
          <w:ilvl w:val="0"/>
          <w:numId w:val="7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يتم إرسال بيانات الشحنة إلكترونياً للجمارك </w:t>
      </w:r>
      <w:r w:rsidRPr="007F75F1">
        <w:rPr>
          <w:rFonts w:ascii="Calibri" w:eastAsia="Calibri" w:hAnsi="Calibri" w:cs="Arial"/>
          <w:b/>
          <w:bCs/>
          <w:kern w:val="2"/>
          <w:sz w:val="24"/>
          <w:szCs w:val="24"/>
          <w:rtl/>
          <w14:ligatures w14:val="standardContextual"/>
        </w:rPr>
        <w:t>قبل</w:t>
      </w:r>
      <w:r w:rsidRPr="007F75F1">
        <w:rPr>
          <w:rFonts w:ascii="Calibri" w:eastAsia="Calibri" w:hAnsi="Calibri" w:cs="Arial"/>
          <w:kern w:val="2"/>
          <w:sz w:val="24"/>
          <w:szCs w:val="24"/>
          <w:rtl/>
          <w14:ligatures w14:val="standardContextual"/>
        </w:rPr>
        <w:t xml:space="preserve"> تحرك الشاحنة من المصنع</w:t>
      </w:r>
      <w:r w:rsidRPr="007F75F1">
        <w:rPr>
          <w:rFonts w:ascii="Calibri" w:eastAsia="Calibri" w:hAnsi="Calibri" w:cs="Arial"/>
          <w:kern w:val="2"/>
          <w:sz w:val="24"/>
          <w:szCs w:val="24"/>
          <w14:ligatures w14:val="standardContextual"/>
        </w:rPr>
        <w:t>.</w:t>
      </w:r>
    </w:p>
    <w:p w14:paraId="086D1DEB" w14:textId="77777777" w:rsidR="007F75F1" w:rsidRPr="007F75F1" w:rsidRDefault="007F75F1">
      <w:pPr>
        <w:numPr>
          <w:ilvl w:val="0"/>
          <w:numId w:val="7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يقوم النظام الآلي بالموافقة الفورية وإصدار</w:t>
      </w:r>
      <w:r w:rsidRPr="007F75F1">
        <w:rPr>
          <w:rFonts w:ascii="Calibri" w:eastAsia="Calibri" w:hAnsi="Calibri" w:cs="Arial"/>
          <w:kern w:val="2"/>
          <w:sz w:val="24"/>
          <w:szCs w:val="24"/>
          <w14:ligatures w14:val="standardContextual"/>
        </w:rPr>
        <w:t xml:space="preserve"> "QR Code".</w:t>
      </w:r>
    </w:p>
    <w:p w14:paraId="5D2185C1"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ج. المرور الذكي</w:t>
      </w:r>
      <w:r w:rsidRPr="007F75F1">
        <w:rPr>
          <w:rFonts w:ascii="Calibri" w:eastAsia="Calibri" w:hAnsi="Calibri" w:cs="Arial"/>
          <w:b/>
          <w:bCs/>
          <w:kern w:val="2"/>
          <w:sz w:val="24"/>
          <w:szCs w:val="24"/>
          <w14:ligatures w14:val="standardContextual"/>
        </w:rPr>
        <w:t xml:space="preserve"> (Smart Gates)</w:t>
      </w:r>
    </w:p>
    <w:p w14:paraId="6A151E9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عند وصول الشاحنة للميناء</w:t>
      </w:r>
      <w:r w:rsidRPr="007F75F1">
        <w:rPr>
          <w:rFonts w:ascii="Calibri" w:eastAsia="Calibri" w:hAnsi="Calibri" w:cs="Arial"/>
          <w:kern w:val="2"/>
          <w:sz w:val="24"/>
          <w:szCs w:val="24"/>
          <w14:ligatures w14:val="standardContextual"/>
        </w:rPr>
        <w:t>:</w:t>
      </w:r>
    </w:p>
    <w:p w14:paraId="4743931F" w14:textId="77777777" w:rsidR="007F75F1" w:rsidRPr="007F75F1" w:rsidRDefault="007F75F1">
      <w:pPr>
        <w:numPr>
          <w:ilvl w:val="0"/>
          <w:numId w:val="7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لا تتوقف الشاحنة</w:t>
      </w:r>
      <w:r w:rsidRPr="007F75F1">
        <w:rPr>
          <w:rFonts w:ascii="Calibri" w:eastAsia="Calibri" w:hAnsi="Calibri" w:cs="Arial"/>
          <w:kern w:val="2"/>
          <w:sz w:val="24"/>
          <w:szCs w:val="24"/>
          <w14:ligatures w14:val="standardContextual"/>
        </w:rPr>
        <w:t>.</w:t>
      </w:r>
    </w:p>
    <w:p w14:paraId="066FE74E" w14:textId="77777777" w:rsidR="007F75F1" w:rsidRPr="007F75F1" w:rsidRDefault="007F75F1">
      <w:pPr>
        <w:numPr>
          <w:ilvl w:val="0"/>
          <w:numId w:val="7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تقرأ البوابات الذكية</w:t>
      </w:r>
      <w:r w:rsidRPr="007F75F1">
        <w:rPr>
          <w:rFonts w:ascii="Calibri" w:eastAsia="Calibri" w:hAnsi="Calibri" w:cs="Arial"/>
          <w:kern w:val="2"/>
          <w:sz w:val="24"/>
          <w:szCs w:val="24"/>
          <w14:ligatures w14:val="standardContextual"/>
        </w:rPr>
        <w:t xml:space="preserve"> (RFID/OCR) </w:t>
      </w:r>
      <w:r w:rsidRPr="007F75F1">
        <w:rPr>
          <w:rFonts w:ascii="Calibri" w:eastAsia="Calibri" w:hAnsi="Calibri" w:cs="Arial"/>
          <w:kern w:val="2"/>
          <w:sz w:val="24"/>
          <w:szCs w:val="24"/>
          <w:rtl/>
          <w14:ligatures w14:val="standardContextual"/>
        </w:rPr>
        <w:t>كود الشحنة ورقم السيارة</w:t>
      </w:r>
      <w:r w:rsidRPr="007F75F1">
        <w:rPr>
          <w:rFonts w:ascii="Calibri" w:eastAsia="Calibri" w:hAnsi="Calibri" w:cs="Arial"/>
          <w:kern w:val="2"/>
          <w:sz w:val="24"/>
          <w:szCs w:val="24"/>
          <w14:ligatures w14:val="standardContextual"/>
        </w:rPr>
        <w:t>.</w:t>
      </w:r>
    </w:p>
    <w:p w14:paraId="0E09430D" w14:textId="77777777" w:rsidR="007F75F1" w:rsidRPr="007F75F1" w:rsidRDefault="007F75F1">
      <w:pPr>
        <w:numPr>
          <w:ilvl w:val="0"/>
          <w:numId w:val="7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إذا كانت "ممر أخضر"، تفتح البوابة تلقائياً في </w:t>
      </w:r>
      <w:r w:rsidRPr="007F75F1">
        <w:rPr>
          <w:rFonts w:ascii="Calibri" w:eastAsia="Calibri" w:hAnsi="Calibri" w:cs="Arial"/>
          <w:b/>
          <w:bCs/>
          <w:kern w:val="2"/>
          <w:sz w:val="24"/>
          <w:szCs w:val="24"/>
          <w14:ligatures w14:val="standardContextual"/>
        </w:rPr>
        <w:t xml:space="preserve">30 </w:t>
      </w:r>
      <w:r w:rsidRPr="007F75F1">
        <w:rPr>
          <w:rFonts w:ascii="Calibri" w:eastAsia="Calibri" w:hAnsi="Calibri" w:cs="Arial"/>
          <w:b/>
          <w:bCs/>
          <w:kern w:val="2"/>
          <w:sz w:val="24"/>
          <w:szCs w:val="24"/>
          <w:rtl/>
          <w14:ligatures w14:val="standardContextual"/>
        </w:rPr>
        <w:t>ثانية</w:t>
      </w:r>
      <w:r w:rsidRPr="007F75F1">
        <w:rPr>
          <w:rFonts w:ascii="Calibri" w:eastAsia="Calibri" w:hAnsi="Calibri" w:cs="Arial"/>
          <w:kern w:val="2"/>
          <w:sz w:val="24"/>
          <w:szCs w:val="24"/>
          <w14:ligatures w14:val="standardContextual"/>
        </w:rPr>
        <w:t>.</w:t>
      </w:r>
    </w:p>
    <w:p w14:paraId="145E078B"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699D6FCB">
          <v:rect id="_x0000_i1611" style="width:0;height:1.5pt" o:hralign="center" o:hrstd="t" o:hr="t" fillcolor="#a0a0a0" stroked="f"/>
        </w:pict>
      </w:r>
    </w:p>
    <w:p w14:paraId="76540D59"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4. </w:t>
      </w:r>
      <w:r w:rsidRPr="007F75F1">
        <w:rPr>
          <w:rFonts w:ascii="Calibri" w:eastAsia="Calibri" w:hAnsi="Calibri" w:cs="Arial"/>
          <w:b/>
          <w:bCs/>
          <w:kern w:val="2"/>
          <w:sz w:val="24"/>
          <w:szCs w:val="24"/>
          <w:rtl/>
          <w14:ligatures w14:val="standardContextual"/>
        </w:rPr>
        <w:t>مقارنة بالأرقام: الأثر المباشر على الدراسة</w:t>
      </w:r>
    </w:p>
    <w:tbl>
      <w:tblPr>
        <w:tblStyle w:val="GridTable1Light1"/>
        <w:tblW w:w="0" w:type="auto"/>
        <w:jc w:val="center"/>
        <w:tblLook w:val="04A0" w:firstRow="1" w:lastRow="0" w:firstColumn="1" w:lastColumn="0" w:noHBand="0" w:noVBand="1"/>
      </w:tblPr>
      <w:tblGrid>
        <w:gridCol w:w="1658"/>
        <w:gridCol w:w="2588"/>
        <w:gridCol w:w="2715"/>
        <w:gridCol w:w="3660"/>
      </w:tblGrid>
      <w:tr w:rsidR="007F75F1" w:rsidRPr="007F75F1" w14:paraId="12B517BF" w14:textId="77777777" w:rsidTr="00985B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9115D5" w14:textId="77777777" w:rsidR="007F75F1" w:rsidRPr="007F75F1" w:rsidRDefault="007F75F1" w:rsidP="007F75F1">
            <w:pPr>
              <w:bidi/>
              <w:spacing w:line="278" w:lineRule="auto"/>
              <w:jc w:val="center"/>
              <w:rPr>
                <w:rFonts w:ascii="Calibri" w:eastAsia="Calibri" w:hAnsi="Calibri" w:cs="Arial"/>
              </w:rPr>
            </w:pPr>
            <w:r w:rsidRPr="007F75F1">
              <w:rPr>
                <w:rFonts w:ascii="Calibri" w:eastAsia="Calibri" w:hAnsi="Calibri" w:cs="Arial"/>
                <w:rtl/>
              </w:rPr>
              <w:t>وجه المقارنة</w:t>
            </w:r>
          </w:p>
        </w:tc>
        <w:tc>
          <w:tcPr>
            <w:tcW w:w="0" w:type="auto"/>
            <w:vAlign w:val="center"/>
            <w:hideMark/>
          </w:tcPr>
          <w:p w14:paraId="05FF41A8" w14:textId="77777777" w:rsidR="007F75F1" w:rsidRPr="007F75F1" w:rsidRDefault="007F75F1" w:rsidP="007F75F1">
            <w:pPr>
              <w:bidi/>
              <w:spacing w:line="278"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الوضع الحالي</w:t>
            </w:r>
            <w:r w:rsidRPr="007F75F1">
              <w:rPr>
                <w:rFonts w:ascii="Calibri" w:eastAsia="Calibri" w:hAnsi="Calibri" w:cs="Arial"/>
              </w:rPr>
              <w:t xml:space="preserve"> (</w:t>
            </w:r>
            <w:r w:rsidRPr="007F75F1">
              <w:rPr>
                <w:rFonts w:ascii="Calibri" w:eastAsia="Calibri" w:hAnsi="Calibri" w:cs="Arial"/>
                <w:rtl/>
              </w:rPr>
              <w:t>بدون</w:t>
            </w:r>
            <w:r w:rsidRPr="007F75F1">
              <w:rPr>
                <w:rFonts w:ascii="Calibri" w:eastAsia="Calibri" w:hAnsi="Calibri" w:cs="Arial"/>
              </w:rPr>
              <w:t xml:space="preserve"> Green Lane)</w:t>
            </w:r>
          </w:p>
        </w:tc>
        <w:tc>
          <w:tcPr>
            <w:tcW w:w="0" w:type="auto"/>
            <w:vAlign w:val="center"/>
            <w:hideMark/>
          </w:tcPr>
          <w:p w14:paraId="2C868321" w14:textId="77777777" w:rsidR="007F75F1" w:rsidRPr="007F75F1" w:rsidRDefault="007F75F1" w:rsidP="007F75F1">
            <w:pPr>
              <w:bidi/>
              <w:spacing w:line="278"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الوضع المستهدف</w:t>
            </w:r>
            <w:r w:rsidRPr="007F75F1">
              <w:rPr>
                <w:rFonts w:ascii="Calibri" w:eastAsia="Calibri" w:hAnsi="Calibri" w:cs="Arial"/>
              </w:rPr>
              <w:t xml:space="preserve"> (</w:t>
            </w:r>
            <w:r w:rsidRPr="007F75F1">
              <w:rPr>
                <w:rFonts w:ascii="Calibri" w:eastAsia="Calibri" w:hAnsi="Calibri" w:cs="Arial"/>
                <w:rtl/>
              </w:rPr>
              <w:t>مع</w:t>
            </w:r>
            <w:r w:rsidRPr="007F75F1">
              <w:rPr>
                <w:rFonts w:ascii="Calibri" w:eastAsia="Calibri" w:hAnsi="Calibri" w:cs="Arial"/>
              </w:rPr>
              <w:t xml:space="preserve"> Green Lane)</w:t>
            </w:r>
          </w:p>
        </w:tc>
        <w:tc>
          <w:tcPr>
            <w:tcW w:w="0" w:type="auto"/>
            <w:vAlign w:val="center"/>
            <w:hideMark/>
          </w:tcPr>
          <w:p w14:paraId="3F614C33" w14:textId="77777777" w:rsidR="007F75F1" w:rsidRPr="007F75F1" w:rsidRDefault="007F75F1" w:rsidP="007F75F1">
            <w:pPr>
              <w:bidi/>
              <w:spacing w:line="278"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الأثر في الدراسة</w:t>
            </w:r>
          </w:p>
        </w:tc>
      </w:tr>
      <w:tr w:rsidR="007F75F1" w:rsidRPr="007F75F1" w14:paraId="124B404E" w14:textId="77777777" w:rsidTr="00985B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5CBE59" w14:textId="77777777" w:rsidR="007F75F1" w:rsidRPr="007F75F1" w:rsidRDefault="007F75F1" w:rsidP="007F75F1">
            <w:pPr>
              <w:bidi/>
              <w:spacing w:line="278" w:lineRule="auto"/>
              <w:jc w:val="center"/>
              <w:rPr>
                <w:rFonts w:ascii="Calibri" w:eastAsia="Calibri" w:hAnsi="Calibri" w:cs="Arial"/>
              </w:rPr>
            </w:pPr>
            <w:r w:rsidRPr="007F75F1">
              <w:rPr>
                <w:rFonts w:ascii="Calibri" w:eastAsia="Calibri" w:hAnsi="Calibri" w:cs="Arial"/>
                <w:rtl/>
              </w:rPr>
              <w:t>زمن الإفراج الجمركي</w:t>
            </w:r>
          </w:p>
        </w:tc>
        <w:tc>
          <w:tcPr>
            <w:tcW w:w="0" w:type="auto"/>
            <w:vAlign w:val="center"/>
            <w:hideMark/>
          </w:tcPr>
          <w:p w14:paraId="28FF2C82"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Pr>
              <w:t xml:space="preserve">6 - 12 </w:t>
            </w:r>
            <w:r w:rsidRPr="007F75F1">
              <w:rPr>
                <w:rFonts w:ascii="Calibri" w:eastAsia="Calibri" w:hAnsi="Calibri" w:cs="Arial"/>
                <w:rtl/>
              </w:rPr>
              <w:t>ساعة</w:t>
            </w:r>
          </w:p>
        </w:tc>
        <w:tc>
          <w:tcPr>
            <w:tcW w:w="0" w:type="auto"/>
            <w:vAlign w:val="center"/>
            <w:hideMark/>
          </w:tcPr>
          <w:p w14:paraId="605B3856"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Pr>
              <w:t xml:space="preserve">15 - 30 </w:t>
            </w:r>
            <w:r w:rsidRPr="007F75F1">
              <w:rPr>
                <w:rFonts w:ascii="Calibri" w:eastAsia="Calibri" w:hAnsi="Calibri" w:cs="Arial"/>
                <w:rtl/>
              </w:rPr>
              <w:t>دقيقة</w:t>
            </w:r>
          </w:p>
        </w:tc>
        <w:tc>
          <w:tcPr>
            <w:tcW w:w="0" w:type="auto"/>
            <w:vAlign w:val="center"/>
            <w:hideMark/>
          </w:tcPr>
          <w:p w14:paraId="268D3587"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تقليل زمن التسليم الإجمالي من 16 ساعة إلى 6 ساعات</w:t>
            </w:r>
            <w:r w:rsidRPr="007F75F1">
              <w:rPr>
                <w:rFonts w:ascii="Calibri" w:eastAsia="Calibri" w:hAnsi="Calibri" w:cs="Arial"/>
              </w:rPr>
              <w:t>.</w:t>
            </w:r>
          </w:p>
        </w:tc>
      </w:tr>
      <w:tr w:rsidR="007F75F1" w:rsidRPr="007F75F1" w14:paraId="5D039411" w14:textId="77777777" w:rsidTr="00985B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EEB604" w14:textId="77777777" w:rsidR="007F75F1" w:rsidRPr="007F75F1" w:rsidRDefault="007F75F1" w:rsidP="007F75F1">
            <w:pPr>
              <w:bidi/>
              <w:spacing w:line="278" w:lineRule="auto"/>
              <w:jc w:val="center"/>
              <w:rPr>
                <w:rFonts w:ascii="Calibri" w:eastAsia="Calibri" w:hAnsi="Calibri" w:cs="Arial"/>
              </w:rPr>
            </w:pPr>
            <w:r w:rsidRPr="007F75F1">
              <w:rPr>
                <w:rFonts w:ascii="Calibri" w:eastAsia="Calibri" w:hAnsi="Calibri" w:cs="Arial"/>
                <w:rtl/>
              </w:rPr>
              <w:t>نسبة التفتيش المادي</w:t>
            </w:r>
          </w:p>
        </w:tc>
        <w:tc>
          <w:tcPr>
            <w:tcW w:w="0" w:type="auto"/>
            <w:vAlign w:val="center"/>
            <w:hideMark/>
          </w:tcPr>
          <w:p w14:paraId="3FC9B4CF"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Pr>
              <w:t xml:space="preserve">100% </w:t>
            </w:r>
            <w:r w:rsidRPr="007F75F1">
              <w:rPr>
                <w:rFonts w:ascii="Calibri" w:eastAsia="Calibri" w:hAnsi="Calibri" w:cs="Arial"/>
                <w:rtl/>
              </w:rPr>
              <w:t>من الشحنات</w:t>
            </w:r>
          </w:p>
        </w:tc>
        <w:tc>
          <w:tcPr>
            <w:tcW w:w="0" w:type="auto"/>
            <w:vAlign w:val="center"/>
            <w:hideMark/>
          </w:tcPr>
          <w:p w14:paraId="382A3EB1"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Pr>
              <w:t>5% (</w:t>
            </w:r>
            <w:r w:rsidRPr="007F75F1">
              <w:rPr>
                <w:rFonts w:ascii="Calibri" w:eastAsia="Calibri" w:hAnsi="Calibri" w:cs="Arial"/>
                <w:rtl/>
              </w:rPr>
              <w:t>عشوائي فقط</w:t>
            </w:r>
            <w:r w:rsidRPr="007F75F1">
              <w:rPr>
                <w:rFonts w:ascii="Calibri" w:eastAsia="Calibri" w:hAnsi="Calibri" w:cs="Arial"/>
              </w:rPr>
              <w:t>)</w:t>
            </w:r>
          </w:p>
        </w:tc>
        <w:tc>
          <w:tcPr>
            <w:tcW w:w="0" w:type="auto"/>
            <w:vAlign w:val="center"/>
            <w:hideMark/>
          </w:tcPr>
          <w:p w14:paraId="47B3EFCE"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تقليل تكدس الشاحنات وتلف الأغذية</w:t>
            </w:r>
            <w:r w:rsidRPr="007F75F1">
              <w:rPr>
                <w:rFonts w:ascii="Calibri" w:eastAsia="Calibri" w:hAnsi="Calibri" w:cs="Arial"/>
              </w:rPr>
              <w:t>.</w:t>
            </w:r>
          </w:p>
        </w:tc>
      </w:tr>
      <w:tr w:rsidR="007F75F1" w:rsidRPr="007F75F1" w14:paraId="0BD0FF95" w14:textId="77777777" w:rsidTr="00985B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542F08" w14:textId="77777777" w:rsidR="007F75F1" w:rsidRPr="007F75F1" w:rsidRDefault="007F75F1" w:rsidP="007F75F1">
            <w:pPr>
              <w:bidi/>
              <w:spacing w:line="278" w:lineRule="auto"/>
              <w:jc w:val="center"/>
              <w:rPr>
                <w:rFonts w:ascii="Calibri" w:eastAsia="Calibri" w:hAnsi="Calibri" w:cs="Arial"/>
              </w:rPr>
            </w:pPr>
            <w:r w:rsidRPr="007F75F1">
              <w:rPr>
                <w:rFonts w:ascii="Calibri" w:eastAsia="Calibri" w:hAnsi="Calibri" w:cs="Arial"/>
                <w:rtl/>
              </w:rPr>
              <w:lastRenderedPageBreak/>
              <w:t>التكلفة الإدارية</w:t>
            </w:r>
          </w:p>
        </w:tc>
        <w:tc>
          <w:tcPr>
            <w:tcW w:w="0" w:type="auto"/>
            <w:vAlign w:val="center"/>
            <w:hideMark/>
          </w:tcPr>
          <w:p w14:paraId="519D4476"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عالية (موظفين، وقت، أرضيات)</w:t>
            </w:r>
          </w:p>
        </w:tc>
        <w:tc>
          <w:tcPr>
            <w:tcW w:w="0" w:type="auto"/>
            <w:vAlign w:val="center"/>
            <w:hideMark/>
          </w:tcPr>
          <w:p w14:paraId="195834C4"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منخفضة (أتمتة</w:t>
            </w:r>
            <w:r w:rsidRPr="007F75F1">
              <w:rPr>
                <w:rFonts w:ascii="Calibri" w:eastAsia="Calibri" w:hAnsi="Calibri" w:cs="Arial"/>
              </w:rPr>
              <w:t>)</w:t>
            </w:r>
          </w:p>
        </w:tc>
        <w:tc>
          <w:tcPr>
            <w:tcW w:w="0" w:type="auto"/>
            <w:vAlign w:val="center"/>
            <w:hideMark/>
          </w:tcPr>
          <w:p w14:paraId="67ED0B22"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تقليل تكلفة السلة التموينية بنسبة 10-15</w:t>
            </w:r>
            <w:r w:rsidRPr="007F75F1">
              <w:rPr>
                <w:rFonts w:ascii="Calibri" w:eastAsia="Calibri" w:hAnsi="Calibri" w:cs="Arial"/>
              </w:rPr>
              <w:t>%.</w:t>
            </w:r>
          </w:p>
        </w:tc>
      </w:tr>
      <w:tr w:rsidR="007F75F1" w:rsidRPr="007F75F1" w14:paraId="5A34B32A" w14:textId="77777777" w:rsidTr="00985B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E99DA4" w14:textId="77777777" w:rsidR="007F75F1" w:rsidRPr="007F75F1" w:rsidRDefault="007F75F1" w:rsidP="007F75F1">
            <w:pPr>
              <w:bidi/>
              <w:spacing w:line="278" w:lineRule="auto"/>
              <w:jc w:val="center"/>
              <w:rPr>
                <w:rFonts w:ascii="Calibri" w:eastAsia="Calibri" w:hAnsi="Calibri" w:cs="Arial"/>
              </w:rPr>
            </w:pPr>
            <w:r w:rsidRPr="007F75F1">
              <w:rPr>
                <w:rFonts w:ascii="Calibri" w:eastAsia="Calibri" w:hAnsi="Calibri" w:cs="Arial"/>
                <w:rtl/>
              </w:rPr>
              <w:t>جاذبية السفن</w:t>
            </w:r>
          </w:p>
        </w:tc>
        <w:tc>
          <w:tcPr>
            <w:tcW w:w="0" w:type="auto"/>
            <w:vAlign w:val="center"/>
            <w:hideMark/>
          </w:tcPr>
          <w:p w14:paraId="7C51845A"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منخفضة (تفضل عدم التوقف)</w:t>
            </w:r>
          </w:p>
        </w:tc>
        <w:tc>
          <w:tcPr>
            <w:tcW w:w="0" w:type="auto"/>
            <w:vAlign w:val="center"/>
            <w:hideMark/>
          </w:tcPr>
          <w:p w14:paraId="5E4F6090"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عالية</w:t>
            </w:r>
            <w:r w:rsidRPr="007F75F1">
              <w:rPr>
                <w:rFonts w:ascii="Calibri" w:eastAsia="Calibri" w:hAnsi="Calibri" w:cs="Arial"/>
              </w:rPr>
              <w:t xml:space="preserve"> (</w:t>
            </w:r>
            <w:r w:rsidRPr="007F75F1">
              <w:rPr>
                <w:rFonts w:ascii="Calibri" w:eastAsia="Calibri" w:hAnsi="Calibri" w:cs="Arial"/>
                <w:rtl/>
              </w:rPr>
              <w:t>خدمة</w:t>
            </w:r>
            <w:r w:rsidRPr="007F75F1">
              <w:rPr>
                <w:rFonts w:ascii="Calibri" w:eastAsia="Calibri" w:hAnsi="Calibri" w:cs="Arial"/>
              </w:rPr>
              <w:t xml:space="preserve"> "Pit Stop" </w:t>
            </w:r>
            <w:r w:rsidRPr="007F75F1">
              <w:rPr>
                <w:rFonts w:ascii="Calibri" w:eastAsia="Calibri" w:hAnsi="Calibri" w:cs="Arial"/>
                <w:rtl/>
              </w:rPr>
              <w:t>سريعة</w:t>
            </w:r>
            <w:r w:rsidRPr="007F75F1">
              <w:rPr>
                <w:rFonts w:ascii="Calibri" w:eastAsia="Calibri" w:hAnsi="Calibri" w:cs="Arial"/>
              </w:rPr>
              <w:t>)</w:t>
            </w:r>
          </w:p>
        </w:tc>
        <w:tc>
          <w:tcPr>
            <w:tcW w:w="0" w:type="auto"/>
            <w:vAlign w:val="center"/>
            <w:hideMark/>
          </w:tcPr>
          <w:p w14:paraId="2638557F" w14:textId="77777777" w:rsidR="007F75F1" w:rsidRPr="007F75F1" w:rsidRDefault="007F75F1" w:rsidP="007F75F1">
            <w:pPr>
              <w:bidi/>
              <w:spacing w:line="278"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F75F1">
              <w:rPr>
                <w:rFonts w:ascii="Calibri" w:eastAsia="Calibri" w:hAnsi="Calibri" w:cs="Arial"/>
                <w:rtl/>
              </w:rPr>
              <w:t>زيادة عدد السفن الطالبة للخدمة</w:t>
            </w:r>
            <w:r w:rsidRPr="007F75F1">
              <w:rPr>
                <w:rFonts w:ascii="Calibri" w:eastAsia="Calibri" w:hAnsi="Calibri" w:cs="Arial"/>
              </w:rPr>
              <w:t>.</w:t>
            </w:r>
          </w:p>
        </w:tc>
      </w:tr>
    </w:tbl>
    <w:p w14:paraId="32CA3DC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57D6A852">
          <v:rect id="_x0000_i1612" style="width:0;height:1.5pt" o:hralign="center" o:hrstd="t" o:hr="t" fillcolor="#a0a0a0" stroked="f"/>
        </w:pict>
      </w:r>
    </w:p>
    <w:p w14:paraId="13B0EE3C"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5. </w:t>
      </w:r>
      <w:r w:rsidRPr="007F75F1">
        <w:rPr>
          <w:rFonts w:ascii="Calibri" w:eastAsia="Calibri" w:hAnsi="Calibri" w:cs="Arial"/>
          <w:b/>
          <w:bCs/>
          <w:kern w:val="2"/>
          <w:sz w:val="24"/>
          <w:szCs w:val="24"/>
          <w:rtl/>
          <w14:ligatures w14:val="standardContextual"/>
        </w:rPr>
        <w:t>مثال تطبيقي من الاستراتيجية (سيناريو واقعي)</w:t>
      </w:r>
    </w:p>
    <w:p w14:paraId="05B03FB4"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بدون الممر الأخضر</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سفينة حاويات تطلب "مضخة مياه" عاجلة و 5 طن خضروات. المورد يشتري المضخة من القاهرة والخضروات من الإسماعيلية. الشحنة تصل جمارك السويس، الموظف يطلب تفريغ الخضروات للتفتيش، ويتأكد من فاتورة المضخة. العملية تأخذ 6 ساعات. السفينة تغادر لأنها لا تستطيع التأخر عن دورها في القافلة</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خسارة صفقة بـ 15,000 دولار</w:t>
      </w:r>
      <w:r w:rsidRPr="007F75F1">
        <w:rPr>
          <w:rFonts w:ascii="Calibri" w:eastAsia="Calibri" w:hAnsi="Calibri" w:cs="Arial"/>
          <w:b/>
          <w:bCs/>
          <w:kern w:val="2"/>
          <w:sz w:val="24"/>
          <w:szCs w:val="24"/>
          <w14:ligatures w14:val="standardContextual"/>
        </w:rPr>
        <w:t>).</w:t>
      </w:r>
    </w:p>
    <w:p w14:paraId="55888FF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مع الممر الأخضر</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المورد</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المعتمد</w:t>
      </w:r>
      <w:r w:rsidRPr="007F75F1">
        <w:rPr>
          <w:rFonts w:ascii="Calibri" w:eastAsia="Calibri" w:hAnsi="Calibri" w:cs="Arial"/>
          <w:kern w:val="2"/>
          <w:sz w:val="24"/>
          <w:szCs w:val="24"/>
          <w14:ligatures w14:val="standardContextual"/>
        </w:rPr>
        <w:t xml:space="preserve"> AEO) </w:t>
      </w:r>
      <w:r w:rsidRPr="007F75F1">
        <w:rPr>
          <w:rFonts w:ascii="Calibri" w:eastAsia="Calibri" w:hAnsi="Calibri" w:cs="Arial"/>
          <w:kern w:val="2"/>
          <w:sz w:val="24"/>
          <w:szCs w:val="24"/>
          <w:rtl/>
          <w14:ligatures w14:val="standardContextual"/>
        </w:rPr>
        <w:t>يرفع البيانات على المنصة. السيستم يعطي "الضوء الأخضر". الشاحنة تمر من بوابات إلكترونية مخصصة</w:t>
      </w:r>
      <w:r w:rsidRPr="007F75F1">
        <w:rPr>
          <w:rFonts w:ascii="Calibri" w:eastAsia="Calibri" w:hAnsi="Calibri" w:cs="Arial"/>
          <w:kern w:val="2"/>
          <w:sz w:val="24"/>
          <w:szCs w:val="24"/>
          <w14:ligatures w14:val="standardContextual"/>
        </w:rPr>
        <w:t xml:space="preserve"> (Green Lane Gate) </w:t>
      </w:r>
      <w:r w:rsidRPr="007F75F1">
        <w:rPr>
          <w:rFonts w:ascii="Calibri" w:eastAsia="Calibri" w:hAnsi="Calibri" w:cs="Arial"/>
          <w:kern w:val="2"/>
          <w:sz w:val="24"/>
          <w:szCs w:val="24"/>
          <w:rtl/>
          <w14:ligatures w14:val="standardContextual"/>
        </w:rPr>
        <w:t>دون توقف. الشحنة تصل السفينة في ساعتين</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إتمام الصفقة + رضا العميل</w:t>
      </w:r>
      <w:r w:rsidRPr="007F75F1">
        <w:rPr>
          <w:rFonts w:ascii="Calibri" w:eastAsia="Calibri" w:hAnsi="Calibri" w:cs="Arial"/>
          <w:b/>
          <w:bCs/>
          <w:kern w:val="2"/>
          <w:sz w:val="24"/>
          <w:szCs w:val="24"/>
          <w14:ligatures w14:val="standardContextual"/>
        </w:rPr>
        <w:t>).</w:t>
      </w:r>
    </w:p>
    <w:p w14:paraId="7306E930"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الخلاصة للوثيقة الرسمية</w:t>
      </w:r>
    </w:p>
    <w:p w14:paraId="6B2CD21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إدراج "الممر الأخضر" في التوصيات ليس رفاهية، بل هو </w:t>
      </w:r>
      <w:r w:rsidRPr="007F75F1">
        <w:rPr>
          <w:rFonts w:ascii="Calibri" w:eastAsia="Calibri" w:hAnsi="Calibri" w:cs="Arial"/>
          <w:b/>
          <w:bCs/>
          <w:kern w:val="2"/>
          <w:sz w:val="24"/>
          <w:szCs w:val="24"/>
          <w:rtl/>
          <w14:ligatures w14:val="standardContextual"/>
        </w:rPr>
        <w:t>شرط مسبق</w:t>
      </w:r>
      <w:r w:rsidRPr="007F75F1">
        <w:rPr>
          <w:rFonts w:ascii="Calibri" w:eastAsia="Calibri" w:hAnsi="Calibri" w:cs="Arial"/>
          <w:b/>
          <w:bCs/>
          <w:kern w:val="2"/>
          <w:sz w:val="24"/>
          <w:szCs w:val="24"/>
          <w14:ligatures w14:val="standardContextual"/>
        </w:rPr>
        <w:t xml:space="preserve"> (Prerequisite)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لنجاح النموذج المالي للدراسة، لأن القيمة المضافة الأساسية التي تقدمها مصر ليست في "المنتج" فقط، بل في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سرعة الاستجابة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للسفن العابرة التي لا تملك رفاهية الوقت</w:t>
      </w:r>
      <w:r w:rsidRPr="007F75F1">
        <w:rPr>
          <w:rFonts w:ascii="Calibri" w:eastAsia="Calibri" w:hAnsi="Calibri" w:cs="Arial"/>
          <w:kern w:val="2"/>
          <w:sz w:val="24"/>
          <w:szCs w:val="24"/>
          <w14:ligatures w14:val="standardContextual"/>
        </w:rPr>
        <w:t>.</w:t>
      </w:r>
    </w:p>
    <w:p w14:paraId="3183CB4A"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هذا التغيير المقترح هو تحول جوهري في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فلسفة تحقيق الربح</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للهيئة الاقتصادية، وينقلها من دور "المؤجر العقاري" التقليدي إلى دور "الشريك المستثمر</w:t>
      </w:r>
      <w:r w:rsidRPr="007F75F1">
        <w:rPr>
          <w:rFonts w:ascii="Calibri" w:eastAsia="Calibri" w:hAnsi="Calibri" w:cs="Arial"/>
          <w:kern w:val="2"/>
          <w:sz w:val="24"/>
          <w:szCs w:val="24"/>
          <w14:ligatures w14:val="standardContextual"/>
        </w:rPr>
        <w:t>".</w:t>
      </w:r>
    </w:p>
    <w:p w14:paraId="281AAC2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إليك شرح مبسط وتفصيلي للفرق بين النموذجين ولماذا يعد النموذج الثاني (الشراكة) أفضل بكثير في حالة مشروع تموين السفن تحديداً</w:t>
      </w:r>
      <w:r w:rsidRPr="007F75F1">
        <w:rPr>
          <w:rFonts w:ascii="Calibri" w:eastAsia="Calibri" w:hAnsi="Calibri" w:cs="Arial"/>
          <w:kern w:val="2"/>
          <w:sz w:val="24"/>
          <w:szCs w:val="24"/>
          <w14:ligatures w14:val="standardContextual"/>
        </w:rPr>
        <w:t>:</w:t>
      </w:r>
    </w:p>
    <w:p w14:paraId="224A241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61042901">
          <v:rect id="_x0000_i1613" style="width:0;height:1.5pt" o:hralign="center" o:hrstd="t" o:hr="t" fillcolor="#a0a0a0" stroked="f"/>
        </w:pict>
      </w:r>
    </w:p>
    <w:p w14:paraId="11573F61"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1. </w:t>
      </w:r>
      <w:r w:rsidRPr="007F75F1">
        <w:rPr>
          <w:rFonts w:ascii="Calibri" w:eastAsia="Calibri" w:hAnsi="Calibri" w:cs="Arial"/>
          <w:b/>
          <w:bCs/>
          <w:kern w:val="2"/>
          <w:sz w:val="24"/>
          <w:szCs w:val="24"/>
          <w:rtl/>
          <w14:ligatures w14:val="standardContextual"/>
        </w:rPr>
        <w:t>النموذج التقليدي: نموذج المالك المؤجر</w:t>
      </w:r>
      <w:r w:rsidRPr="007F75F1">
        <w:rPr>
          <w:rFonts w:ascii="Calibri" w:eastAsia="Calibri" w:hAnsi="Calibri" w:cs="Arial"/>
          <w:b/>
          <w:bCs/>
          <w:kern w:val="2"/>
          <w:sz w:val="24"/>
          <w:szCs w:val="24"/>
          <w14:ligatures w14:val="standardContextual"/>
        </w:rPr>
        <w:t xml:space="preserve"> (Landlord Model)</w:t>
      </w:r>
    </w:p>
    <w:p w14:paraId="5B27287B"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هو النموذج المتبع حالياً في أغلب المناطق الصناعية</w:t>
      </w:r>
      <w:r w:rsidRPr="007F75F1">
        <w:rPr>
          <w:rFonts w:ascii="Calibri" w:eastAsia="Calibri" w:hAnsi="Calibri" w:cs="Arial"/>
          <w:kern w:val="2"/>
          <w:sz w:val="24"/>
          <w:szCs w:val="24"/>
          <w14:ligatures w14:val="standardContextual"/>
        </w:rPr>
        <w:t>.</w:t>
      </w:r>
    </w:p>
    <w:p w14:paraId="0848D206" w14:textId="77777777" w:rsidR="007F75F1" w:rsidRPr="007F75F1" w:rsidRDefault="007F75F1">
      <w:pPr>
        <w:numPr>
          <w:ilvl w:val="0"/>
          <w:numId w:val="7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كيف يعمل؟</w:t>
      </w:r>
      <w:r w:rsidRPr="007F75F1">
        <w:rPr>
          <w:rFonts w:ascii="Calibri" w:eastAsia="Calibri" w:hAnsi="Calibri" w:cs="Arial"/>
          <w:kern w:val="2"/>
          <w:sz w:val="24"/>
          <w:szCs w:val="24"/>
          <w:rtl/>
          <w14:ligatures w14:val="standardContextual"/>
        </w:rPr>
        <w:t xml:space="preserve"> تقوم الهيئة بتجهيز الأرض أو الرصيف وتأجيره لشركة (مشغل خاص) مقابل </w:t>
      </w:r>
      <w:r w:rsidRPr="007F75F1">
        <w:rPr>
          <w:rFonts w:ascii="Calibri" w:eastAsia="Calibri" w:hAnsi="Calibri" w:cs="Arial"/>
          <w:b/>
          <w:bCs/>
          <w:kern w:val="2"/>
          <w:sz w:val="24"/>
          <w:szCs w:val="24"/>
          <w:rtl/>
          <w14:ligatures w14:val="standardContextual"/>
        </w:rPr>
        <w:t>إيجار سنوي ثابت</w:t>
      </w:r>
      <w:r w:rsidRPr="007F75F1">
        <w:rPr>
          <w:rFonts w:ascii="Calibri" w:eastAsia="Calibri" w:hAnsi="Calibri" w:cs="Arial"/>
          <w:kern w:val="2"/>
          <w:sz w:val="24"/>
          <w:szCs w:val="24"/>
          <w:rtl/>
          <w14:ligatures w14:val="standardContextual"/>
        </w:rPr>
        <w:t xml:space="preserve"> (مثلاً 15 دولار للمتر المربع) أو </w:t>
      </w:r>
      <w:r w:rsidRPr="007F75F1">
        <w:rPr>
          <w:rFonts w:ascii="Calibri" w:eastAsia="Calibri" w:hAnsi="Calibri" w:cs="Arial"/>
          <w:b/>
          <w:bCs/>
          <w:kern w:val="2"/>
          <w:sz w:val="24"/>
          <w:szCs w:val="24"/>
          <w:rtl/>
          <w14:ligatures w14:val="standardContextual"/>
        </w:rPr>
        <w:t>حق انتفاع ثابت</w:t>
      </w:r>
      <w:r w:rsidRPr="007F75F1">
        <w:rPr>
          <w:rFonts w:ascii="Calibri" w:eastAsia="Calibri" w:hAnsi="Calibri" w:cs="Arial"/>
          <w:kern w:val="2"/>
          <w:sz w:val="24"/>
          <w:szCs w:val="24"/>
          <w:rtl/>
          <w14:ligatures w14:val="standardContextual"/>
        </w:rPr>
        <w:t xml:space="preserve"> لمدة طويلة (25-50 سنة)</w:t>
      </w:r>
      <w:r w:rsidRPr="007F75F1">
        <w:rPr>
          <w:rFonts w:ascii="Calibri" w:eastAsia="Calibri" w:hAnsi="Calibri" w:cs="Arial"/>
          <w:kern w:val="2"/>
          <w:sz w:val="24"/>
          <w:szCs w:val="24"/>
          <w14:ligatures w14:val="standardContextual"/>
        </w:rPr>
        <w:t>.</w:t>
      </w:r>
    </w:p>
    <w:p w14:paraId="6CADF3C3" w14:textId="77777777" w:rsidR="007F75F1" w:rsidRPr="007F75F1" w:rsidRDefault="007F75F1">
      <w:pPr>
        <w:numPr>
          <w:ilvl w:val="0"/>
          <w:numId w:val="7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معادلة الربح للهيئة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p>
    <w:p w14:paraId="686D79E5" w14:textId="77777777" w:rsidR="007F75F1" w:rsidRPr="007F75F1" w:rsidRDefault="007F75F1">
      <w:pPr>
        <w:numPr>
          <w:ilvl w:val="0"/>
          <w:numId w:val="73"/>
        </w:numPr>
        <w:tabs>
          <w:tab w:val="clear" w:pos="720"/>
        </w:tabs>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14:ligatures w14:val="standardContextual"/>
        </w:rPr>
        <w:br/>
      </w:r>
      <m:oMathPara>
        <m:oMath>
          <m:r>
            <m:rPr>
              <m:nor/>
            </m:rPr>
            <w:rPr>
              <w:rFonts w:ascii="Calibri" w:eastAsia="Calibri" w:hAnsi="Calibri" w:cs="Calibri"/>
              <w:kern w:val="2"/>
              <w:sz w:val="24"/>
              <w:szCs w:val="24"/>
              <w:rtl/>
              <w14:ligatures w14:val="standardContextual"/>
            </w:rPr>
            <m:t>الربح</m:t>
          </m:r>
          <m:r>
            <w:rPr>
              <w:rFonts w:ascii="Cambria Math" w:eastAsia="Calibri" w:hAnsi="Cambria Math" w:cs="Arial"/>
              <w:kern w:val="2"/>
              <w:sz w:val="24"/>
              <w:szCs w:val="24"/>
              <w14:ligatures w14:val="standardContextual"/>
            </w:rPr>
            <m:t>=</m:t>
          </m:r>
          <m:r>
            <m:rPr>
              <m:nor/>
            </m:rPr>
            <w:rPr>
              <w:rFonts w:ascii="Calibri" w:eastAsia="Calibri" w:hAnsi="Calibri" w:cs="Calibri"/>
              <w:kern w:val="2"/>
              <w:sz w:val="24"/>
              <w:szCs w:val="24"/>
              <w:rtl/>
              <w14:ligatures w14:val="standardContextual"/>
            </w:rPr>
            <m:t>مساحةالأرض</m:t>
          </m:r>
          <m:r>
            <w:rPr>
              <w:rFonts w:ascii="Cambria Math" w:eastAsia="Calibri" w:hAnsi="Cambria Math" w:cs="Arial"/>
              <w:kern w:val="2"/>
              <w:sz w:val="24"/>
              <w:szCs w:val="24"/>
              <w14:ligatures w14:val="standardContextual"/>
            </w:rPr>
            <m:t>×</m:t>
          </m:r>
          <m:r>
            <m:rPr>
              <m:nor/>
            </m:rPr>
            <w:rPr>
              <w:rFonts w:ascii="Calibri" w:eastAsia="Calibri" w:hAnsi="Calibri" w:cs="Calibri"/>
              <w:kern w:val="2"/>
              <w:sz w:val="24"/>
              <w:szCs w:val="24"/>
              <w:rtl/>
              <w14:ligatures w14:val="standardContextual"/>
            </w:rPr>
            <m:t>سعرالمتر</m:t>
          </m:r>
        </m:oMath>
      </m:oMathPara>
    </w:p>
    <w:p w14:paraId="4AEA4259"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p>
    <w:p w14:paraId="18002959" w14:textId="77777777" w:rsidR="007F75F1" w:rsidRPr="007F75F1" w:rsidRDefault="007F75F1">
      <w:pPr>
        <w:numPr>
          <w:ilvl w:val="0"/>
          <w:numId w:val="7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المشكلة هنا</w:t>
      </w:r>
      <w:r w:rsidRPr="007F75F1">
        <w:rPr>
          <w:rFonts w:ascii="Calibri" w:eastAsia="Calibri" w:hAnsi="Calibri" w:cs="Arial"/>
          <w:b/>
          <w:bCs/>
          <w:kern w:val="2"/>
          <w:sz w:val="24"/>
          <w:szCs w:val="24"/>
          <w14:ligatures w14:val="standardContextual"/>
        </w:rPr>
        <w:t>:</w:t>
      </w:r>
    </w:p>
    <w:p w14:paraId="593F0D14" w14:textId="77777777" w:rsidR="007F75F1" w:rsidRPr="007F75F1" w:rsidRDefault="007F75F1">
      <w:pPr>
        <w:numPr>
          <w:ilvl w:val="1"/>
          <w:numId w:val="7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إذا نجحت الشركة المشغلة وحققت أرباحاً خيالية (مئات الملايين)، تظل الهيئة تحصل فقط على "الفتات" (الإيجار الثابت)</w:t>
      </w:r>
      <w:r w:rsidRPr="007F75F1">
        <w:rPr>
          <w:rFonts w:ascii="Calibri" w:eastAsia="Calibri" w:hAnsi="Calibri" w:cs="Arial"/>
          <w:kern w:val="2"/>
          <w:sz w:val="24"/>
          <w:szCs w:val="24"/>
          <w14:ligatures w14:val="standardContextual"/>
        </w:rPr>
        <w:t>.</w:t>
      </w:r>
    </w:p>
    <w:p w14:paraId="62E5989F" w14:textId="77777777" w:rsidR="007F75F1" w:rsidRPr="007F75F1" w:rsidRDefault="007F75F1">
      <w:pPr>
        <w:numPr>
          <w:ilvl w:val="1"/>
          <w:numId w:val="7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الهيئة معزولة عن نجاح المشروع التجاري</w:t>
      </w:r>
      <w:r w:rsidRPr="007F75F1">
        <w:rPr>
          <w:rFonts w:ascii="Calibri" w:eastAsia="Calibri" w:hAnsi="Calibri" w:cs="Arial"/>
          <w:kern w:val="2"/>
          <w:sz w:val="24"/>
          <w:szCs w:val="24"/>
          <w14:ligatures w14:val="standardContextual"/>
        </w:rPr>
        <w:t>.</w:t>
      </w:r>
    </w:p>
    <w:p w14:paraId="1D1CFC3B"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النموذج المقترح: نموذج المشاركة في الإيراد</w:t>
      </w:r>
      <w:r w:rsidRPr="007F75F1">
        <w:rPr>
          <w:rFonts w:ascii="Calibri" w:eastAsia="Calibri" w:hAnsi="Calibri" w:cs="Arial"/>
          <w:b/>
          <w:bCs/>
          <w:kern w:val="2"/>
          <w:sz w:val="24"/>
          <w:szCs w:val="24"/>
          <w14:ligatures w14:val="standardContextual"/>
        </w:rPr>
        <w:t xml:space="preserve"> (Revenue Sharing Model)</w:t>
      </w:r>
    </w:p>
    <w:p w14:paraId="7C052F8F"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هو النموذج المعمول به في الموانئ والمطارات العالمية الحديثة (مثل مطار دبي أو سنغافورة)</w:t>
      </w:r>
      <w:r w:rsidRPr="007F75F1">
        <w:rPr>
          <w:rFonts w:ascii="Calibri" w:eastAsia="Calibri" w:hAnsi="Calibri" w:cs="Arial"/>
          <w:kern w:val="2"/>
          <w:sz w:val="24"/>
          <w:szCs w:val="24"/>
          <w14:ligatures w14:val="standardContextual"/>
        </w:rPr>
        <w:t>.</w:t>
      </w:r>
    </w:p>
    <w:p w14:paraId="6DFE6FC4" w14:textId="77777777" w:rsidR="007F75F1" w:rsidRPr="007F75F1" w:rsidRDefault="007F75F1">
      <w:pPr>
        <w:numPr>
          <w:ilvl w:val="0"/>
          <w:numId w:val="7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كيف يعمل؟</w:t>
      </w:r>
      <w:r w:rsidRPr="007F75F1">
        <w:rPr>
          <w:rFonts w:ascii="Calibri" w:eastAsia="Calibri" w:hAnsi="Calibri" w:cs="Arial"/>
          <w:kern w:val="2"/>
          <w:sz w:val="24"/>
          <w:szCs w:val="24"/>
          <w:rtl/>
          <w14:ligatures w14:val="standardContextual"/>
        </w:rPr>
        <w:t xml:space="preserve"> تمنح الهيئة حق التشغيل للشركة مقابل </w:t>
      </w:r>
      <w:r w:rsidRPr="007F75F1">
        <w:rPr>
          <w:rFonts w:ascii="Calibri" w:eastAsia="Calibri" w:hAnsi="Calibri" w:cs="Arial"/>
          <w:b/>
          <w:bCs/>
          <w:kern w:val="2"/>
          <w:sz w:val="24"/>
          <w:szCs w:val="24"/>
          <w:rtl/>
          <w14:ligatures w14:val="standardContextual"/>
        </w:rPr>
        <w:t>إيجار رمزي بسيط + نسبة مئوية من إجمالي الإيرادات</w:t>
      </w:r>
      <w:r w:rsidRPr="007F75F1">
        <w:rPr>
          <w:rFonts w:ascii="Calibri" w:eastAsia="Calibri" w:hAnsi="Calibri" w:cs="Arial"/>
          <w:b/>
          <w:bCs/>
          <w:kern w:val="2"/>
          <w:sz w:val="24"/>
          <w:szCs w:val="24"/>
          <w14:ligatures w14:val="standardContextual"/>
        </w:rPr>
        <w:t xml:space="preserve"> (Gross Revenue)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التي تحققها الشركة</w:t>
      </w:r>
      <w:r w:rsidRPr="007F75F1">
        <w:rPr>
          <w:rFonts w:ascii="Calibri" w:eastAsia="Calibri" w:hAnsi="Calibri" w:cs="Arial"/>
          <w:kern w:val="2"/>
          <w:sz w:val="24"/>
          <w:szCs w:val="24"/>
          <w14:ligatures w14:val="standardContextual"/>
        </w:rPr>
        <w:t>.</w:t>
      </w:r>
    </w:p>
    <w:p w14:paraId="5512A4EB" w14:textId="77777777" w:rsidR="007F75F1" w:rsidRPr="007F75F1" w:rsidRDefault="007F75F1">
      <w:pPr>
        <w:numPr>
          <w:ilvl w:val="0"/>
          <w:numId w:val="7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lastRenderedPageBreak/>
        <w:t>معادلة الربح للهيئة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p>
    <w:p w14:paraId="474DA8CE" w14:textId="77777777" w:rsidR="007F75F1" w:rsidRPr="007F75F1" w:rsidRDefault="007F75F1">
      <w:pPr>
        <w:numPr>
          <w:ilvl w:val="0"/>
          <w:numId w:val="74"/>
        </w:numPr>
        <w:tabs>
          <w:tab w:val="clear" w:pos="720"/>
        </w:tabs>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14:ligatures w14:val="standardContextual"/>
        </w:rPr>
        <w:br/>
      </w:r>
      <m:oMathPara>
        <m:oMath>
          <m:r>
            <m:rPr>
              <m:nor/>
            </m:rPr>
            <w:rPr>
              <w:rFonts w:ascii="Calibri" w:eastAsia="Calibri" w:hAnsi="Calibri" w:cs="Calibri"/>
              <w:kern w:val="2"/>
              <w:sz w:val="24"/>
              <w:szCs w:val="24"/>
              <w:rtl/>
              <w14:ligatures w14:val="standardContextual"/>
            </w:rPr>
            <m:t>الربح</m:t>
          </m:r>
          <m:r>
            <w:rPr>
              <w:rFonts w:ascii="Cambria Math" w:eastAsia="Calibri" w:hAnsi="Cambria Math" w:cs="Arial"/>
              <w:kern w:val="2"/>
              <w:sz w:val="24"/>
              <w:szCs w:val="24"/>
              <w14:ligatures w14:val="standardContextual"/>
            </w:rPr>
            <m:t>=(</m:t>
          </m:r>
          <m:r>
            <m:rPr>
              <m:nor/>
            </m:rPr>
            <w:rPr>
              <w:rFonts w:ascii="Calibri" w:eastAsia="Calibri" w:hAnsi="Calibri" w:cs="Calibri"/>
              <w:kern w:val="2"/>
              <w:sz w:val="24"/>
              <w:szCs w:val="24"/>
              <w:rtl/>
              <w14:ligatures w14:val="standardContextual"/>
            </w:rPr>
            <m:t>نسبةمئوية</m:t>
          </m:r>
          <m:r>
            <w:rPr>
              <w:rFonts w:ascii="Cambria Math" w:eastAsia="Calibri" w:hAnsi="Cambria Math" w:cs="Arial"/>
              <w:kern w:val="2"/>
              <w:sz w:val="24"/>
              <w:szCs w:val="24"/>
              <w14:ligatures w14:val="standardContextual"/>
            </w:rPr>
            <m:t>×</m:t>
          </m:r>
          <m:r>
            <m:rPr>
              <m:nor/>
            </m:rPr>
            <w:rPr>
              <w:rFonts w:ascii="Calibri" w:eastAsia="Calibri" w:hAnsi="Calibri" w:cs="Calibri"/>
              <w:kern w:val="2"/>
              <w:sz w:val="24"/>
              <w:szCs w:val="24"/>
              <w:rtl/>
              <w14:ligatures w14:val="standardContextual"/>
            </w:rPr>
            <m:t>مبيعات</m:t>
          </m:r>
          <m:r>
            <m:rPr>
              <m:nor/>
            </m:rPr>
            <w:rPr>
              <w:rFonts w:ascii="Cambria Math" w:eastAsia="Calibri" w:hAnsi="Calibri" w:cs="Calibri" w:hint="cs"/>
              <w:kern w:val="2"/>
              <w:sz w:val="24"/>
              <w:szCs w:val="24"/>
              <w:rtl/>
              <w14:ligatures w14:val="standardContextual"/>
            </w:rPr>
            <m:t xml:space="preserve"> </m:t>
          </m:r>
          <m:r>
            <m:rPr>
              <m:nor/>
            </m:rPr>
            <w:rPr>
              <w:rFonts w:ascii="Calibri" w:eastAsia="Calibri" w:hAnsi="Calibri" w:cs="Calibri"/>
              <w:kern w:val="2"/>
              <w:sz w:val="24"/>
              <w:szCs w:val="24"/>
              <w:rtl/>
              <w14:ligatures w14:val="standardContextual"/>
            </w:rPr>
            <m:t>الشركة</m:t>
          </m:r>
          <m:r>
            <w:rPr>
              <w:rFonts w:ascii="Cambria Math" w:eastAsia="Calibri" w:hAnsi="Cambria Math" w:cs="Arial"/>
              <w:kern w:val="2"/>
              <w:sz w:val="24"/>
              <w:szCs w:val="24"/>
              <w14:ligatures w14:val="standardContextual"/>
            </w:rPr>
            <m:t>)+</m:t>
          </m:r>
          <m:r>
            <m:rPr>
              <m:nor/>
            </m:rPr>
            <w:rPr>
              <w:rFonts w:ascii="Calibri" w:eastAsia="Calibri" w:hAnsi="Calibri" w:cs="Calibri"/>
              <w:kern w:val="2"/>
              <w:sz w:val="24"/>
              <w:szCs w:val="24"/>
              <w:rtl/>
              <w14:ligatures w14:val="standardContextual"/>
            </w:rPr>
            <m:t>حد</m:t>
          </m:r>
          <m:r>
            <m:rPr>
              <m:nor/>
            </m:rPr>
            <w:rPr>
              <w:rFonts w:ascii="Cambria Math" w:eastAsia="Calibri" w:hAnsi="Calibri" w:cs="Calibri" w:hint="cs"/>
              <w:kern w:val="2"/>
              <w:sz w:val="24"/>
              <w:szCs w:val="24"/>
              <w:rtl/>
              <w14:ligatures w14:val="standardContextual"/>
            </w:rPr>
            <m:t xml:space="preserve"> </m:t>
          </m:r>
          <m:r>
            <m:rPr>
              <m:nor/>
            </m:rPr>
            <w:rPr>
              <w:rFonts w:ascii="Calibri" w:eastAsia="Calibri" w:hAnsi="Calibri" w:cs="Calibri"/>
              <w:kern w:val="2"/>
              <w:sz w:val="24"/>
              <w:szCs w:val="24"/>
              <w:rtl/>
              <w14:ligatures w14:val="standardContextual"/>
            </w:rPr>
            <m:t>أدنى</m:t>
          </m:r>
          <m:r>
            <m:rPr>
              <m:nor/>
            </m:rPr>
            <w:rPr>
              <w:rFonts w:ascii="Cambria Math" w:eastAsia="Calibri" w:hAnsi="Calibri" w:cs="Calibri" w:hint="cs"/>
              <w:kern w:val="2"/>
              <w:sz w:val="24"/>
              <w:szCs w:val="24"/>
              <w:rtl/>
              <w14:ligatures w14:val="standardContextual"/>
            </w:rPr>
            <m:t xml:space="preserve"> </m:t>
          </m:r>
          <m:r>
            <m:rPr>
              <m:nor/>
            </m:rPr>
            <w:rPr>
              <w:rFonts w:ascii="Calibri" w:eastAsia="Calibri" w:hAnsi="Calibri" w:cs="Calibri"/>
              <w:kern w:val="2"/>
              <w:sz w:val="24"/>
              <w:szCs w:val="24"/>
              <w:rtl/>
              <w14:ligatures w14:val="standardContextual"/>
            </w:rPr>
            <m:t>مضمون</m:t>
          </m:r>
        </m:oMath>
      </m:oMathPara>
    </w:p>
    <w:p w14:paraId="0951D41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p>
    <w:p w14:paraId="2341FD07" w14:textId="77777777" w:rsidR="007F75F1" w:rsidRPr="007F75F1" w:rsidRDefault="007F75F1">
      <w:pPr>
        <w:numPr>
          <w:ilvl w:val="0"/>
          <w:numId w:val="7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الميزة هنا</w:t>
      </w:r>
      <w:r w:rsidRPr="007F75F1">
        <w:rPr>
          <w:rFonts w:ascii="Calibri" w:eastAsia="Calibri" w:hAnsi="Calibri" w:cs="Arial"/>
          <w:b/>
          <w:bCs/>
          <w:kern w:val="2"/>
          <w:sz w:val="24"/>
          <w:szCs w:val="24"/>
          <w14:ligatures w14:val="standardContextual"/>
        </w:rPr>
        <w:t>:</w:t>
      </w:r>
    </w:p>
    <w:p w14:paraId="3594AF63" w14:textId="77777777" w:rsidR="007F75F1" w:rsidRPr="007F75F1" w:rsidRDefault="007F75F1">
      <w:pPr>
        <w:numPr>
          <w:ilvl w:val="1"/>
          <w:numId w:val="7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عندما يزدهر السوق ويزيد عدد السفن (كما تتوقع الدراسة)، يزيد دخل الهيئة تلقائياً وبشكل طردي</w:t>
      </w:r>
      <w:r w:rsidRPr="007F75F1">
        <w:rPr>
          <w:rFonts w:ascii="Calibri" w:eastAsia="Calibri" w:hAnsi="Calibri" w:cs="Arial"/>
          <w:kern w:val="2"/>
          <w:sz w:val="24"/>
          <w:szCs w:val="24"/>
          <w14:ligatures w14:val="standardContextual"/>
        </w:rPr>
        <w:t>.</w:t>
      </w:r>
    </w:p>
    <w:p w14:paraId="24194B7F"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77A5F5AF">
          <v:rect id="_x0000_i1614" style="width:0;height:1.5pt" o:hralign="center" o:hrstd="t" o:hr="t" fillcolor="#a0a0a0" stroked="f"/>
        </w:pict>
      </w:r>
    </w:p>
    <w:p w14:paraId="79721B81"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3. </w:t>
      </w:r>
      <w:r w:rsidRPr="007F75F1">
        <w:rPr>
          <w:rFonts w:ascii="Calibri" w:eastAsia="Calibri" w:hAnsi="Calibri" w:cs="Arial"/>
          <w:b/>
          <w:bCs/>
          <w:kern w:val="2"/>
          <w:sz w:val="24"/>
          <w:szCs w:val="24"/>
          <w:rtl/>
          <w14:ligatures w14:val="standardContextual"/>
        </w:rPr>
        <w:t>مثال بالأرقام (للتوضيح الحسابي)</w:t>
      </w:r>
    </w:p>
    <w:p w14:paraId="299611EF"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لنفترض أننا نطبق هذا على مشروع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محطة الوقود البحرية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المذكور في الدراسة</w:t>
      </w:r>
      <w:r w:rsidRPr="007F75F1">
        <w:rPr>
          <w:rFonts w:ascii="Calibri" w:eastAsia="Calibri" w:hAnsi="Calibri" w:cs="Arial"/>
          <w:kern w:val="2"/>
          <w:sz w:val="24"/>
          <w:szCs w:val="24"/>
          <w14:ligatures w14:val="standardContextual"/>
        </w:rPr>
        <w:t>:</w:t>
      </w:r>
    </w:p>
    <w:p w14:paraId="7D3AD137" w14:textId="77777777" w:rsidR="007F75F1" w:rsidRPr="007F75F1" w:rsidRDefault="007F75F1">
      <w:pPr>
        <w:numPr>
          <w:ilvl w:val="0"/>
          <w:numId w:val="7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الفرضيات</w:t>
      </w:r>
      <w:r w:rsidRPr="007F75F1">
        <w:rPr>
          <w:rFonts w:ascii="Calibri" w:eastAsia="Calibri" w:hAnsi="Calibri" w:cs="Arial"/>
          <w:b/>
          <w:bCs/>
          <w:kern w:val="2"/>
          <w:sz w:val="24"/>
          <w:szCs w:val="24"/>
          <w14:ligatures w14:val="standardContextual"/>
        </w:rPr>
        <w:t>:</w:t>
      </w:r>
    </w:p>
    <w:p w14:paraId="5479318D" w14:textId="77777777" w:rsidR="007F75F1" w:rsidRPr="007F75F1" w:rsidRDefault="007F75F1">
      <w:pPr>
        <w:numPr>
          <w:ilvl w:val="1"/>
          <w:numId w:val="7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مساحة الأرض المائية: 5,000 متر مربع</w:t>
      </w:r>
      <w:r w:rsidRPr="007F75F1">
        <w:rPr>
          <w:rFonts w:ascii="Calibri" w:eastAsia="Calibri" w:hAnsi="Calibri" w:cs="Arial"/>
          <w:kern w:val="2"/>
          <w:sz w:val="24"/>
          <w:szCs w:val="24"/>
          <w14:ligatures w14:val="standardContextual"/>
        </w:rPr>
        <w:t>.</w:t>
      </w:r>
    </w:p>
    <w:p w14:paraId="486ED0C1" w14:textId="77777777" w:rsidR="007F75F1" w:rsidRPr="007F75F1" w:rsidRDefault="007F75F1">
      <w:pPr>
        <w:numPr>
          <w:ilvl w:val="1"/>
          <w:numId w:val="7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إيرادات بيع الوقود المتوقعة للشركة</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 xml:space="preserve">270 </w:t>
      </w:r>
      <w:r w:rsidRPr="007F75F1">
        <w:rPr>
          <w:rFonts w:ascii="Calibri" w:eastAsia="Calibri" w:hAnsi="Calibri" w:cs="Arial"/>
          <w:b/>
          <w:bCs/>
          <w:kern w:val="2"/>
          <w:sz w:val="24"/>
          <w:szCs w:val="24"/>
          <w:rtl/>
          <w14:ligatures w14:val="standardContextual"/>
        </w:rPr>
        <w:t>مليون دولار</w:t>
      </w:r>
      <w:r w:rsidRPr="007F75F1">
        <w:rPr>
          <w:rFonts w:ascii="Calibri" w:eastAsia="Calibri" w:hAnsi="Calibri" w:cs="Arial"/>
          <w:kern w:val="2"/>
          <w:sz w:val="24"/>
          <w:szCs w:val="24"/>
          <w:rtl/>
          <w14:ligatures w14:val="standardContextual"/>
        </w:rPr>
        <w:t xml:space="preserve"> سنوياً</w:t>
      </w:r>
      <w:r w:rsidRPr="007F75F1">
        <w:rPr>
          <w:rFonts w:ascii="Calibri" w:eastAsia="Calibri" w:hAnsi="Calibri" w:cs="Arial"/>
          <w:kern w:val="2"/>
          <w:sz w:val="24"/>
          <w:szCs w:val="24"/>
          <w14:ligatures w14:val="standardContextual"/>
        </w:rPr>
        <w:t>.</w:t>
      </w:r>
    </w:p>
    <w:p w14:paraId="5E4B507B"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السيناريو أ: نموذج المالك</w:t>
      </w:r>
      <w:r w:rsidRPr="007F75F1">
        <w:rPr>
          <w:rFonts w:ascii="Calibri" w:eastAsia="Calibri" w:hAnsi="Calibri" w:cs="Arial"/>
          <w:b/>
          <w:bCs/>
          <w:kern w:val="2"/>
          <w:sz w:val="24"/>
          <w:szCs w:val="24"/>
          <w14:ligatures w14:val="standardContextual"/>
        </w:rPr>
        <w:t xml:space="preserve"> (Landlord) - "</w:t>
      </w:r>
      <w:r w:rsidRPr="007F75F1">
        <w:rPr>
          <w:rFonts w:ascii="Calibri" w:eastAsia="Calibri" w:hAnsi="Calibri" w:cs="Arial"/>
          <w:b/>
          <w:bCs/>
          <w:kern w:val="2"/>
          <w:sz w:val="24"/>
          <w:szCs w:val="24"/>
          <w:rtl/>
          <w14:ligatures w14:val="standardContextual"/>
        </w:rPr>
        <w:t>الخسارة المقنعة</w:t>
      </w:r>
      <w:r w:rsidRPr="007F75F1">
        <w:rPr>
          <w:rFonts w:ascii="Calibri" w:eastAsia="Calibri" w:hAnsi="Calibri" w:cs="Arial"/>
          <w:b/>
          <w:bCs/>
          <w:kern w:val="2"/>
          <w:sz w:val="24"/>
          <w:szCs w:val="24"/>
          <w14:ligatures w14:val="standardContextual"/>
        </w:rPr>
        <w:t>"</w:t>
      </w:r>
    </w:p>
    <w:p w14:paraId="0A5B6CC2" w14:textId="77777777" w:rsidR="007F75F1" w:rsidRPr="007F75F1" w:rsidRDefault="007F75F1">
      <w:pPr>
        <w:numPr>
          <w:ilvl w:val="0"/>
          <w:numId w:val="7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الهيئة تؤجر المتر بسعر ممتاز (مثلاً 50 دولار/متر/سنة)</w:t>
      </w:r>
      <w:r w:rsidRPr="007F75F1">
        <w:rPr>
          <w:rFonts w:ascii="Calibri" w:eastAsia="Calibri" w:hAnsi="Calibri" w:cs="Arial"/>
          <w:kern w:val="2"/>
          <w:sz w:val="24"/>
          <w:szCs w:val="24"/>
          <w14:ligatures w14:val="standardContextual"/>
        </w:rPr>
        <w:t>.</w:t>
      </w:r>
    </w:p>
    <w:p w14:paraId="7067FB6E" w14:textId="77777777" w:rsidR="007F75F1" w:rsidRPr="007F75F1" w:rsidRDefault="007F75F1">
      <w:pPr>
        <w:numPr>
          <w:ilvl w:val="0"/>
          <w:numId w:val="7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دخل الهيئة السنوي</w:t>
      </w:r>
      <w:r w:rsidRPr="007F75F1">
        <w:rPr>
          <w:rFonts w:ascii="Calibri" w:eastAsia="Calibri" w:hAnsi="Calibri" w:cs="Arial"/>
          <w:kern w:val="2"/>
          <w:sz w:val="24"/>
          <w:szCs w:val="24"/>
          <w14:ligatures w14:val="standardContextual"/>
        </w:rPr>
        <w:t xml:space="preserve"> = </w:t>
      </w:r>
    </w:p>
    <w:p w14:paraId="6025AA90" w14:textId="77777777" w:rsidR="007F75F1" w:rsidRPr="007F75F1" w:rsidRDefault="007F75F1">
      <w:pPr>
        <w:numPr>
          <w:ilvl w:val="0"/>
          <w:numId w:val="76"/>
        </w:numPr>
        <w:tabs>
          <w:tab w:val="clear" w:pos="720"/>
        </w:tabs>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m:oMath>
        <m:r>
          <w:rPr>
            <w:rFonts w:ascii="Cambria Math" w:eastAsia="Calibri" w:hAnsi="Cambria Math" w:cs="Arial"/>
            <w:kern w:val="2"/>
            <w:sz w:val="24"/>
            <w:szCs w:val="24"/>
            <w14:ligatures w14:val="standardContextual"/>
          </w:rPr>
          <m:t>5,000×50</m:t>
        </m:r>
      </m:oMath>
    </w:p>
    <w:p w14:paraId="200D3D0B"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p>
    <w:p w14:paraId="36EB8399"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 xml:space="preserve">250,000 </w:t>
      </w:r>
      <w:r w:rsidRPr="007F75F1">
        <w:rPr>
          <w:rFonts w:ascii="Calibri" w:eastAsia="Calibri" w:hAnsi="Calibri" w:cs="Arial"/>
          <w:b/>
          <w:bCs/>
          <w:kern w:val="2"/>
          <w:sz w:val="24"/>
          <w:szCs w:val="24"/>
          <w:rtl/>
          <w14:ligatures w14:val="standardContextual"/>
        </w:rPr>
        <w:t>دولار فقط</w:t>
      </w:r>
      <w:r w:rsidRPr="007F75F1">
        <w:rPr>
          <w:rFonts w:ascii="Calibri" w:eastAsia="Calibri" w:hAnsi="Calibri" w:cs="Arial"/>
          <w:kern w:val="2"/>
          <w:sz w:val="24"/>
          <w:szCs w:val="24"/>
          <w14:ligatures w14:val="standardContextual"/>
        </w:rPr>
        <w:t>.</w:t>
      </w:r>
    </w:p>
    <w:p w14:paraId="04244BB1" w14:textId="77777777" w:rsidR="007F75F1" w:rsidRPr="007F75F1" w:rsidRDefault="007F75F1">
      <w:pPr>
        <w:numPr>
          <w:ilvl w:val="0"/>
          <w:numId w:val="7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النتيجة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الشركة تكسب الملايين، والهيئة تحصل على ربع مليون فقط</w:t>
      </w:r>
      <w:r w:rsidRPr="007F75F1">
        <w:rPr>
          <w:rFonts w:ascii="Calibri" w:eastAsia="Calibri" w:hAnsi="Calibri" w:cs="Arial"/>
          <w:kern w:val="2"/>
          <w:sz w:val="24"/>
          <w:szCs w:val="24"/>
          <w14:ligatures w14:val="standardContextual"/>
        </w:rPr>
        <w:t>.</w:t>
      </w:r>
    </w:p>
    <w:p w14:paraId="7F78873C"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السيناريو ب: نموذج المشاركة</w:t>
      </w:r>
      <w:r w:rsidRPr="007F75F1">
        <w:rPr>
          <w:rFonts w:ascii="Calibri" w:eastAsia="Calibri" w:hAnsi="Calibri" w:cs="Arial"/>
          <w:b/>
          <w:bCs/>
          <w:kern w:val="2"/>
          <w:sz w:val="24"/>
          <w:szCs w:val="24"/>
          <w14:ligatures w14:val="standardContextual"/>
        </w:rPr>
        <w:t xml:space="preserve"> (Revenue Sharing) - "</w:t>
      </w:r>
      <w:r w:rsidRPr="007F75F1">
        <w:rPr>
          <w:rFonts w:ascii="Calibri" w:eastAsia="Calibri" w:hAnsi="Calibri" w:cs="Arial"/>
          <w:b/>
          <w:bCs/>
          <w:kern w:val="2"/>
          <w:sz w:val="24"/>
          <w:szCs w:val="24"/>
          <w:rtl/>
          <w14:ligatures w14:val="standardContextual"/>
        </w:rPr>
        <w:t>تعظيم العائد</w:t>
      </w:r>
      <w:r w:rsidRPr="007F75F1">
        <w:rPr>
          <w:rFonts w:ascii="Calibri" w:eastAsia="Calibri" w:hAnsi="Calibri" w:cs="Arial"/>
          <w:b/>
          <w:bCs/>
          <w:kern w:val="2"/>
          <w:sz w:val="24"/>
          <w:szCs w:val="24"/>
          <w14:ligatures w14:val="standardContextual"/>
        </w:rPr>
        <w:t>"</w:t>
      </w:r>
    </w:p>
    <w:p w14:paraId="4DE90301" w14:textId="77777777" w:rsidR="007F75F1" w:rsidRPr="007F75F1" w:rsidRDefault="007F75F1">
      <w:pPr>
        <w:numPr>
          <w:ilvl w:val="0"/>
          <w:numId w:val="7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الهيئة تتفق على نسبة </w:t>
      </w: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فقط</w:t>
      </w:r>
      <w:r w:rsidRPr="007F75F1">
        <w:rPr>
          <w:rFonts w:ascii="Calibri" w:eastAsia="Calibri" w:hAnsi="Calibri" w:cs="Arial"/>
          <w:kern w:val="2"/>
          <w:sz w:val="24"/>
          <w:szCs w:val="24"/>
          <w:rtl/>
          <w14:ligatures w14:val="standardContextual"/>
        </w:rPr>
        <w:t xml:space="preserve"> من إجمالي المبيعات</w:t>
      </w:r>
      <w:r w:rsidRPr="007F75F1">
        <w:rPr>
          <w:rFonts w:ascii="Calibri" w:eastAsia="Calibri" w:hAnsi="Calibri" w:cs="Arial"/>
          <w:kern w:val="2"/>
          <w:sz w:val="24"/>
          <w:szCs w:val="24"/>
          <w14:ligatures w14:val="standardContextual"/>
        </w:rPr>
        <w:t xml:space="preserve"> (Royalty Fee).</w:t>
      </w:r>
    </w:p>
    <w:p w14:paraId="7F252117" w14:textId="77777777" w:rsidR="007F75F1" w:rsidRPr="007F75F1" w:rsidRDefault="007F75F1">
      <w:pPr>
        <w:numPr>
          <w:ilvl w:val="0"/>
          <w:numId w:val="7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دخل الهيئة السنوي</w:t>
      </w:r>
      <w:r w:rsidRPr="007F75F1">
        <w:rPr>
          <w:rFonts w:ascii="Calibri" w:eastAsia="Calibri" w:hAnsi="Calibri" w:cs="Arial"/>
          <w:kern w:val="2"/>
          <w:sz w:val="24"/>
          <w:szCs w:val="24"/>
          <w14:ligatures w14:val="standardContextual"/>
        </w:rPr>
        <w:t xml:space="preserve"> = </w:t>
      </w:r>
    </w:p>
    <w:p w14:paraId="4E73667E" w14:textId="77777777" w:rsidR="007F75F1" w:rsidRPr="007F75F1" w:rsidRDefault="007F75F1">
      <w:pPr>
        <w:numPr>
          <w:ilvl w:val="0"/>
          <w:numId w:val="77"/>
        </w:numPr>
        <w:tabs>
          <w:tab w:val="clear" w:pos="720"/>
        </w:tabs>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m:oMath>
        <m:r>
          <w:rPr>
            <w:rFonts w:ascii="Cambria Math" w:eastAsia="Calibri" w:hAnsi="Cambria Math" w:cs="Arial"/>
            <w:kern w:val="2"/>
            <w:sz w:val="24"/>
            <w:szCs w:val="24"/>
            <w14:ligatures w14:val="standardContextual"/>
          </w:rPr>
          <m:t>270,000,000×2</m:t>
        </m:r>
        <m:r>
          <m:rPr>
            <m:sty m:val="p"/>
          </m:rPr>
          <w:rPr>
            <w:rFonts w:ascii="Cambria Math" w:eastAsia="Calibri" w:hAnsi="Cambria Math" w:cs="Arial"/>
            <w:kern w:val="2"/>
            <w:sz w:val="24"/>
            <w:szCs w:val="24"/>
            <w14:ligatures w14:val="standardContextual"/>
          </w:rPr>
          <m:t>%</m:t>
        </m:r>
      </m:oMath>
    </w:p>
    <w:p w14:paraId="3C2FC26B"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p>
    <w:p w14:paraId="0F426A20"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 xml:space="preserve">5,400,000 </w:t>
      </w:r>
      <w:r w:rsidRPr="007F75F1">
        <w:rPr>
          <w:rFonts w:ascii="Calibri" w:eastAsia="Calibri" w:hAnsi="Calibri" w:cs="Arial"/>
          <w:b/>
          <w:bCs/>
          <w:kern w:val="2"/>
          <w:sz w:val="24"/>
          <w:szCs w:val="24"/>
          <w:rtl/>
          <w14:ligatures w14:val="standardContextual"/>
        </w:rPr>
        <w:t>دولار</w:t>
      </w:r>
      <w:r w:rsidRPr="007F75F1">
        <w:rPr>
          <w:rFonts w:ascii="Calibri" w:eastAsia="Calibri" w:hAnsi="Calibri" w:cs="Arial"/>
          <w:kern w:val="2"/>
          <w:sz w:val="24"/>
          <w:szCs w:val="24"/>
          <w14:ligatures w14:val="standardContextual"/>
        </w:rPr>
        <w:t>.</w:t>
      </w:r>
    </w:p>
    <w:p w14:paraId="01EE0CA5" w14:textId="77777777" w:rsidR="007F75F1" w:rsidRPr="007F75F1" w:rsidRDefault="007F75F1">
      <w:pPr>
        <w:numPr>
          <w:ilvl w:val="0"/>
          <w:numId w:val="7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النتيجة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قفز دخل الهيئة من 250 ألف إلى 5.4 مليون دولار (زيادة </w:t>
      </w:r>
      <w:r w:rsidRPr="007F75F1">
        <w:rPr>
          <w:rFonts w:ascii="Calibri" w:eastAsia="Calibri" w:hAnsi="Calibri" w:cs="Arial"/>
          <w:b/>
          <w:bCs/>
          <w:kern w:val="2"/>
          <w:sz w:val="24"/>
          <w:szCs w:val="24"/>
          <w14:ligatures w14:val="standardContextual"/>
        </w:rPr>
        <w:t xml:space="preserve">21 </w:t>
      </w:r>
      <w:r w:rsidRPr="007F75F1">
        <w:rPr>
          <w:rFonts w:ascii="Calibri" w:eastAsia="Calibri" w:hAnsi="Calibri" w:cs="Arial"/>
          <w:b/>
          <w:bCs/>
          <w:kern w:val="2"/>
          <w:sz w:val="24"/>
          <w:szCs w:val="24"/>
          <w:rtl/>
          <w14:ligatures w14:val="standardContextual"/>
        </w:rPr>
        <w:t>ضعفاً</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لنفس المشروع ونفس المساحة</w:t>
      </w:r>
      <w:r w:rsidRPr="007F75F1">
        <w:rPr>
          <w:rFonts w:ascii="Calibri" w:eastAsia="Calibri" w:hAnsi="Calibri" w:cs="Arial"/>
          <w:kern w:val="2"/>
          <w:sz w:val="24"/>
          <w:szCs w:val="24"/>
          <w14:ligatures w14:val="standardContextual"/>
        </w:rPr>
        <w:t>.</w:t>
      </w:r>
    </w:p>
    <w:p w14:paraId="2467C034"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34CF311D">
          <v:rect id="_x0000_i1615" style="width:0;height:1.5pt" o:hralign="center" o:hrstd="t" o:hr="t" fillcolor="#a0a0a0" stroked="f"/>
        </w:pict>
      </w:r>
    </w:p>
    <w:p w14:paraId="3B454F74"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4. </w:t>
      </w:r>
      <w:r w:rsidRPr="007F75F1">
        <w:rPr>
          <w:rFonts w:ascii="Calibri" w:eastAsia="Calibri" w:hAnsi="Calibri" w:cs="Arial"/>
          <w:b/>
          <w:bCs/>
          <w:kern w:val="2"/>
          <w:sz w:val="24"/>
          <w:szCs w:val="24"/>
          <w:rtl/>
          <w14:ligatures w14:val="standardContextual"/>
        </w:rPr>
        <w:t>لماذا نوصي بهذا النموذج الآن؟ (الربط بالدراسة)</w:t>
      </w:r>
    </w:p>
    <w:p w14:paraId="6D05E75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استندت التوصية إلى ثلاث حقائق كشفتها الدراسة</w:t>
      </w:r>
      <w:r w:rsidRPr="007F75F1">
        <w:rPr>
          <w:rFonts w:ascii="Calibri" w:eastAsia="Calibri" w:hAnsi="Calibri" w:cs="Arial"/>
          <w:kern w:val="2"/>
          <w:sz w:val="24"/>
          <w:szCs w:val="24"/>
          <w14:ligatures w14:val="standardContextual"/>
        </w:rPr>
        <w:t>:</w:t>
      </w:r>
    </w:p>
    <w:p w14:paraId="1688B20D" w14:textId="77777777" w:rsidR="007F75F1" w:rsidRPr="007F75F1" w:rsidRDefault="007F75F1">
      <w:pPr>
        <w:numPr>
          <w:ilvl w:val="0"/>
          <w:numId w:val="7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هوامش ربح عالية جداً</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الدراسة تتوقع معدل عائد داخلي</w:t>
      </w:r>
      <w:r w:rsidRPr="007F75F1">
        <w:rPr>
          <w:rFonts w:ascii="Calibri" w:eastAsia="Calibri" w:hAnsi="Calibri" w:cs="Arial"/>
          <w:kern w:val="2"/>
          <w:sz w:val="24"/>
          <w:szCs w:val="24"/>
          <w14:ligatures w14:val="standardContextual"/>
        </w:rPr>
        <w:t xml:space="preserve"> (IRR) </w:t>
      </w:r>
      <w:r w:rsidRPr="007F75F1">
        <w:rPr>
          <w:rFonts w:ascii="Calibri" w:eastAsia="Calibri" w:hAnsi="Calibri" w:cs="Arial"/>
          <w:kern w:val="2"/>
          <w:sz w:val="24"/>
          <w:szCs w:val="24"/>
          <w:rtl/>
          <w14:ligatures w14:val="standardContextual"/>
        </w:rPr>
        <w:t>يصل إلى 70% و100% لبعض المشاريع. من "الغبن" أن تكتفي الهيئة بإيجار ثابت بينما يحقق المستثمر هذه العوائد الضخمة مستغلاً أصول الدولة (موقع القناة)</w:t>
      </w:r>
      <w:r w:rsidRPr="007F75F1">
        <w:rPr>
          <w:rFonts w:ascii="Calibri" w:eastAsia="Calibri" w:hAnsi="Calibri" w:cs="Arial"/>
          <w:kern w:val="2"/>
          <w:sz w:val="24"/>
          <w:szCs w:val="24"/>
          <w14:ligatures w14:val="standardContextual"/>
        </w:rPr>
        <w:t>.</w:t>
      </w:r>
    </w:p>
    <w:p w14:paraId="15234E1A" w14:textId="77777777" w:rsidR="007F75F1" w:rsidRPr="007F75F1" w:rsidRDefault="007F75F1">
      <w:pPr>
        <w:numPr>
          <w:ilvl w:val="0"/>
          <w:numId w:val="7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lastRenderedPageBreak/>
        <w:t>الرقمنة تمنع التلاعب</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العيب التاريخي لنظام "المشاركة" هو أن الشركات كانت تخفي إيراداتها الحقيقية لتقليل حصة الحكومة. ولكن مع وجود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المنصة الرقمية</w:t>
      </w:r>
      <w:r w:rsidRPr="007F75F1">
        <w:rPr>
          <w:rFonts w:ascii="Calibri" w:eastAsia="Calibri" w:hAnsi="Calibri" w:cs="Arial"/>
          <w:b/>
          <w:bCs/>
          <w:kern w:val="2"/>
          <w:sz w:val="24"/>
          <w:szCs w:val="24"/>
          <w14:ligatures w14:val="standardContextual"/>
        </w:rPr>
        <w:t xml:space="preserve"> ShipPay"</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المذكورة في الدراسة، ستمر كل المدفوعات إلكترونياً وتراها الهيئة لحظياً، فلا مجال لإخفاء دولار واحد</w:t>
      </w:r>
      <w:r w:rsidRPr="007F75F1">
        <w:rPr>
          <w:rFonts w:ascii="Calibri" w:eastAsia="Calibri" w:hAnsi="Calibri" w:cs="Arial"/>
          <w:kern w:val="2"/>
          <w:sz w:val="24"/>
          <w:szCs w:val="24"/>
          <w14:ligatures w14:val="standardContextual"/>
        </w:rPr>
        <w:t>.</w:t>
      </w:r>
    </w:p>
    <w:p w14:paraId="067809D3" w14:textId="77777777" w:rsidR="007F75F1" w:rsidRPr="007F75F1" w:rsidRDefault="007F75F1">
      <w:pPr>
        <w:numPr>
          <w:ilvl w:val="0"/>
          <w:numId w:val="7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توزيع المخاطر</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المستثمرون يفضلون هذا النموذج أحياناً في البداية، لأنه يقلل عليهم عبء الإيجارات الثابتة الباهظة في سنوات البداية، حيث يدفعون للحكومة فقط عندما يربحون</w:t>
      </w:r>
      <w:r w:rsidRPr="007F75F1">
        <w:rPr>
          <w:rFonts w:ascii="Calibri" w:eastAsia="Calibri" w:hAnsi="Calibri" w:cs="Arial"/>
          <w:kern w:val="2"/>
          <w:sz w:val="24"/>
          <w:szCs w:val="24"/>
          <w14:ligatures w14:val="standardContextual"/>
        </w:rPr>
        <w:t>.</w:t>
      </w:r>
    </w:p>
    <w:p w14:paraId="461D96FA"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الخلاصة</w:t>
      </w:r>
      <w:r w:rsidRPr="007F75F1">
        <w:rPr>
          <w:rFonts w:ascii="Calibri" w:eastAsia="Calibri" w:hAnsi="Calibri" w:cs="Arial"/>
          <w:b/>
          <w:bCs/>
          <w:kern w:val="2"/>
          <w:sz w:val="24"/>
          <w:szCs w:val="24"/>
          <w14:ligatures w14:val="standardContextual"/>
        </w:rPr>
        <w:t>:</w:t>
      </w:r>
    </w:p>
    <w:p w14:paraId="7835DEEA"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التحول لنموذج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الشراكة في الإيراد</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يعني أن الهيئة لم تعد مجرد "محصل إيجارات"، بل أصبحت </w:t>
      </w:r>
      <w:r w:rsidRPr="007F75F1">
        <w:rPr>
          <w:rFonts w:ascii="Calibri" w:eastAsia="Calibri" w:hAnsi="Calibri" w:cs="Arial"/>
          <w:b/>
          <w:bCs/>
          <w:kern w:val="2"/>
          <w:sz w:val="24"/>
          <w:szCs w:val="24"/>
          <w:rtl/>
          <w14:ligatures w14:val="standardContextual"/>
        </w:rPr>
        <w:t>شريكاً استراتيجياً</w:t>
      </w:r>
      <w:r w:rsidRPr="007F75F1">
        <w:rPr>
          <w:rFonts w:ascii="Calibri" w:eastAsia="Calibri" w:hAnsi="Calibri" w:cs="Arial"/>
          <w:kern w:val="2"/>
          <w:sz w:val="24"/>
          <w:szCs w:val="24"/>
          <w:rtl/>
          <w14:ligatures w14:val="standardContextual"/>
        </w:rPr>
        <w:t xml:space="preserve"> ينمو دخله مع كل سفينة تعبر القناة وتطلب خدمة، مما يحقق المليارات بدلاً من الملايين</w:t>
      </w:r>
      <w:r w:rsidRPr="007F75F1">
        <w:rPr>
          <w:rFonts w:ascii="Calibri" w:eastAsia="Calibri" w:hAnsi="Calibri" w:cs="Arial"/>
          <w:kern w:val="2"/>
          <w:sz w:val="24"/>
          <w:szCs w:val="24"/>
          <w14:ligatures w14:val="standardContextual"/>
        </w:rPr>
        <w:t>.</w:t>
      </w:r>
    </w:p>
    <w:p w14:paraId="45B5BF0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تحليلك دقيق جداً من الناحية القانونية (المادة 41 من قانون الاستثمار رقم 72 لسنة 2017 ولائحته التنفيذية)، حيث يتم تحصيل 2% من قيمة السلع الواردة</w:t>
      </w:r>
      <w:r w:rsidRPr="007F75F1">
        <w:rPr>
          <w:rFonts w:ascii="Calibri" w:eastAsia="Calibri" w:hAnsi="Calibri" w:cs="Arial"/>
          <w:kern w:val="2"/>
          <w:sz w:val="24"/>
          <w:szCs w:val="24"/>
          <w14:ligatures w14:val="standardContextual"/>
        </w:rPr>
        <w:t xml:space="preserve"> (CIF) </w:t>
      </w:r>
      <w:r w:rsidRPr="007F75F1">
        <w:rPr>
          <w:rFonts w:ascii="Calibri" w:eastAsia="Calibri" w:hAnsi="Calibri" w:cs="Arial"/>
          <w:kern w:val="2"/>
          <w:sz w:val="24"/>
          <w:szCs w:val="24"/>
          <w:rtl/>
          <w14:ligatures w14:val="standardContextual"/>
        </w:rPr>
        <w:t>لمشروعات التخزين، أو 1% من الإيرادات لمشروعات الخدمات</w:t>
      </w:r>
      <w:r w:rsidRPr="007F75F1">
        <w:rPr>
          <w:rFonts w:ascii="Calibri" w:eastAsia="Calibri" w:hAnsi="Calibri" w:cs="Arial"/>
          <w:kern w:val="2"/>
          <w:sz w:val="24"/>
          <w:szCs w:val="24"/>
          <w14:ligatures w14:val="standardContextual"/>
        </w:rPr>
        <w:t>.</w:t>
      </w:r>
    </w:p>
    <w:p w14:paraId="686D56E9"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بما أن نشاط "تموين السفن" يُصنف غالباً كنشاط </w:t>
      </w:r>
      <w:r w:rsidRPr="007F75F1">
        <w:rPr>
          <w:rFonts w:ascii="Calibri" w:eastAsia="Calibri" w:hAnsi="Calibri" w:cs="Arial"/>
          <w:b/>
          <w:bCs/>
          <w:kern w:val="2"/>
          <w:sz w:val="24"/>
          <w:szCs w:val="24"/>
          <w:rtl/>
          <w14:ligatures w14:val="standardContextual"/>
        </w:rPr>
        <w:t>تخزين واتجار</w:t>
      </w:r>
      <w:r w:rsidRPr="007F75F1">
        <w:rPr>
          <w:rFonts w:ascii="Calibri" w:eastAsia="Calibri" w:hAnsi="Calibri" w:cs="Arial"/>
          <w:kern w:val="2"/>
          <w:sz w:val="24"/>
          <w:szCs w:val="24"/>
          <w:rtl/>
          <w14:ligatures w14:val="standardContextual"/>
        </w:rPr>
        <w:t xml:space="preserve"> في المناطق الحرة، فإن الرسم الحالي هو </w:t>
      </w: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على الوارد (التكلفة)</w:t>
      </w:r>
      <w:r w:rsidRPr="007F75F1">
        <w:rPr>
          <w:rFonts w:ascii="Calibri" w:eastAsia="Calibri" w:hAnsi="Calibri" w:cs="Arial"/>
          <w:kern w:val="2"/>
          <w:sz w:val="24"/>
          <w:szCs w:val="24"/>
          <w14:ligatures w14:val="standardContextual"/>
        </w:rPr>
        <w:t>.</w:t>
      </w:r>
    </w:p>
    <w:p w14:paraId="45AC28C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للإجابة على سؤالك</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ما هي العواقب لو تركنا الأمر كما هو؟ وهل الـ 2% على الصادر (سعر البيع) أفضل؟</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دعنا نحلل الأمر بلغة الأرقام والمكسب والخسارة دون الحاجة لتعديل تشريعي معقد</w:t>
      </w:r>
      <w:r w:rsidRPr="007F75F1">
        <w:rPr>
          <w:rFonts w:ascii="Calibri" w:eastAsia="Calibri" w:hAnsi="Calibri" w:cs="Arial"/>
          <w:kern w:val="2"/>
          <w:sz w:val="24"/>
          <w:szCs w:val="24"/>
          <w14:ligatures w14:val="standardContextual"/>
        </w:rPr>
        <w:t>.</w:t>
      </w:r>
    </w:p>
    <w:p w14:paraId="78A4FEA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0B9BE6CD">
          <v:rect id="_x0000_i1616" style="width:0;height:1.5pt" o:hralign="center" o:hrstd="t" o:hr="t" fillcolor="#a0a0a0" stroked="f"/>
        </w:pict>
      </w:r>
    </w:p>
    <w:p w14:paraId="6CC96A5C"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1. </w:t>
      </w:r>
      <w:r w:rsidRPr="007F75F1">
        <w:rPr>
          <w:rFonts w:ascii="Calibri" w:eastAsia="Calibri" w:hAnsi="Calibri" w:cs="Arial"/>
          <w:b/>
          <w:bCs/>
          <w:kern w:val="2"/>
          <w:sz w:val="24"/>
          <w:szCs w:val="24"/>
          <w:rtl/>
          <w14:ligatures w14:val="standardContextual"/>
        </w:rPr>
        <w:t>المقارنة الحسابية: أيهما أكثر ربحاً للهيئة؟</w:t>
      </w:r>
    </w:p>
    <w:p w14:paraId="06023FA4"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المعادلة بسيطة</w:t>
      </w:r>
      <w:r w:rsidRPr="007F75F1">
        <w:rPr>
          <w:rFonts w:ascii="Calibri" w:eastAsia="Calibri" w:hAnsi="Calibri" w:cs="Arial"/>
          <w:kern w:val="2"/>
          <w:sz w:val="24"/>
          <w:szCs w:val="24"/>
          <w14:ligatures w14:val="standardContextual"/>
        </w:rPr>
        <w:t>:</w:t>
      </w:r>
    </w:p>
    <w:p w14:paraId="1F501F91" w14:textId="77777777" w:rsidR="007F75F1" w:rsidRPr="007F75F1" w:rsidRDefault="007F75F1">
      <w:pPr>
        <w:numPr>
          <w:ilvl w:val="0"/>
          <w:numId w:val="7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النظام الحالي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2% </w:t>
      </w:r>
      <w:r w:rsidRPr="007F75F1">
        <w:rPr>
          <w:rFonts w:ascii="Calibri" w:eastAsia="Calibri" w:hAnsi="Calibri" w:cs="Arial"/>
          <w:kern w:val="2"/>
          <w:sz w:val="24"/>
          <w:szCs w:val="24"/>
          <w:rtl/>
          <w14:ligatures w14:val="standardContextual"/>
        </w:rPr>
        <w:t>من تكلفة البضاعة (سعر الاستيراد)</w:t>
      </w:r>
      <w:r w:rsidRPr="007F75F1">
        <w:rPr>
          <w:rFonts w:ascii="Calibri" w:eastAsia="Calibri" w:hAnsi="Calibri" w:cs="Arial"/>
          <w:kern w:val="2"/>
          <w:sz w:val="24"/>
          <w:szCs w:val="24"/>
          <w14:ligatures w14:val="standardContextual"/>
        </w:rPr>
        <w:t>.</w:t>
      </w:r>
    </w:p>
    <w:p w14:paraId="5FD7BEDD" w14:textId="77777777" w:rsidR="007F75F1" w:rsidRPr="007F75F1" w:rsidRDefault="007F75F1">
      <w:pPr>
        <w:numPr>
          <w:ilvl w:val="0"/>
          <w:numId w:val="7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النظام الافتراضي (على الصادر)</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2% </w:t>
      </w:r>
      <w:r w:rsidRPr="007F75F1">
        <w:rPr>
          <w:rFonts w:ascii="Calibri" w:eastAsia="Calibri" w:hAnsi="Calibri" w:cs="Arial"/>
          <w:kern w:val="2"/>
          <w:sz w:val="24"/>
          <w:szCs w:val="24"/>
          <w:rtl/>
          <w14:ligatures w14:val="standardContextual"/>
        </w:rPr>
        <w:t>من سعر البيع للسفينة</w:t>
      </w:r>
      <w:r w:rsidRPr="007F75F1">
        <w:rPr>
          <w:rFonts w:ascii="Calibri" w:eastAsia="Calibri" w:hAnsi="Calibri" w:cs="Arial"/>
          <w:kern w:val="2"/>
          <w:sz w:val="24"/>
          <w:szCs w:val="24"/>
          <w14:ligatures w14:val="standardContextual"/>
        </w:rPr>
        <w:t>.</w:t>
      </w:r>
    </w:p>
    <w:p w14:paraId="72C1FF2C"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بما أن </w:t>
      </w:r>
      <w:r w:rsidRPr="007F75F1">
        <w:rPr>
          <w:rFonts w:ascii="Calibri" w:eastAsia="Calibri" w:hAnsi="Calibri" w:cs="Arial"/>
          <w:b/>
          <w:bCs/>
          <w:kern w:val="2"/>
          <w:sz w:val="24"/>
          <w:szCs w:val="24"/>
          <w:rtl/>
          <w14:ligatures w14:val="standardContextual"/>
        </w:rPr>
        <w:t>سعر البيع = التكلفة + هامش الربح</w:t>
      </w:r>
      <w:r w:rsidRPr="007F75F1">
        <w:rPr>
          <w:rFonts w:ascii="Calibri" w:eastAsia="Calibri" w:hAnsi="Calibri" w:cs="Arial"/>
          <w:kern w:val="2"/>
          <w:sz w:val="24"/>
          <w:szCs w:val="24"/>
          <w:rtl/>
          <w14:ligatures w14:val="standardContextual"/>
        </w:rPr>
        <w:t xml:space="preserve">، فإن </w:t>
      </w:r>
      <w:r w:rsidRPr="007F75F1">
        <w:rPr>
          <w:rFonts w:ascii="Calibri" w:eastAsia="Calibri" w:hAnsi="Calibri" w:cs="Arial"/>
          <w:b/>
          <w:bCs/>
          <w:kern w:val="2"/>
          <w:sz w:val="24"/>
          <w:szCs w:val="24"/>
          <w:rtl/>
          <w14:ligatures w14:val="standardContextual"/>
        </w:rPr>
        <w:t>النسبة على الصادر دائماً أكبر كرقم مطلق</w:t>
      </w:r>
      <w:r w:rsidRPr="007F75F1">
        <w:rPr>
          <w:rFonts w:ascii="Calibri" w:eastAsia="Calibri" w:hAnsi="Calibri" w:cs="Arial"/>
          <w:kern w:val="2"/>
          <w:sz w:val="24"/>
          <w:szCs w:val="24"/>
          <w:rtl/>
          <w14:ligatures w14:val="standardContextual"/>
        </w:rPr>
        <w:t>، لكن الفارق يعتمد على "حجم هامش الربح</w:t>
      </w:r>
      <w:r w:rsidRPr="007F75F1">
        <w:rPr>
          <w:rFonts w:ascii="Calibri" w:eastAsia="Calibri" w:hAnsi="Calibri" w:cs="Arial"/>
          <w:kern w:val="2"/>
          <w:sz w:val="24"/>
          <w:szCs w:val="24"/>
          <w14:ligatures w14:val="standardContextual"/>
        </w:rPr>
        <w:t>".</w:t>
      </w:r>
    </w:p>
    <w:p w14:paraId="1767217D"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مثال عملي (لشحنة خضروات ومؤن)</w:t>
      </w:r>
      <w:r w:rsidRPr="007F75F1">
        <w:rPr>
          <w:rFonts w:ascii="Calibri" w:eastAsia="Calibri" w:hAnsi="Calibri" w:cs="Arial"/>
          <w:b/>
          <w:bCs/>
          <w:kern w:val="2"/>
          <w:sz w:val="24"/>
          <w:szCs w:val="24"/>
          <w14:ligatures w14:val="standardContextual"/>
        </w:rPr>
        <w:t>:</w:t>
      </w:r>
    </w:p>
    <w:p w14:paraId="6A7C7E77" w14:textId="77777777" w:rsidR="007F75F1" w:rsidRPr="007F75F1" w:rsidRDefault="007F75F1">
      <w:pPr>
        <w:numPr>
          <w:ilvl w:val="0"/>
          <w:numId w:val="8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تكلفة الاستيراد</w:t>
      </w:r>
      <w:r w:rsidRPr="007F75F1">
        <w:rPr>
          <w:rFonts w:ascii="Calibri" w:eastAsia="Calibri" w:hAnsi="Calibri" w:cs="Arial"/>
          <w:b/>
          <w:bCs/>
          <w:kern w:val="2"/>
          <w:sz w:val="24"/>
          <w:szCs w:val="24"/>
          <w14:ligatures w14:val="standardContextual"/>
        </w:rPr>
        <w:t xml:space="preserve"> (CIF):</w:t>
      </w:r>
      <w:r w:rsidRPr="007F75F1">
        <w:rPr>
          <w:rFonts w:ascii="Calibri" w:eastAsia="Calibri" w:hAnsi="Calibri" w:cs="Arial"/>
          <w:kern w:val="2"/>
          <w:sz w:val="24"/>
          <w:szCs w:val="24"/>
          <w14:ligatures w14:val="standardContextual"/>
        </w:rPr>
        <w:t xml:space="preserve"> 100 </w:t>
      </w:r>
      <w:r w:rsidRPr="007F75F1">
        <w:rPr>
          <w:rFonts w:ascii="Calibri" w:eastAsia="Calibri" w:hAnsi="Calibri" w:cs="Arial"/>
          <w:kern w:val="2"/>
          <w:sz w:val="24"/>
          <w:szCs w:val="24"/>
          <w:rtl/>
          <w14:ligatures w14:val="standardContextual"/>
        </w:rPr>
        <w:t>دولار</w:t>
      </w:r>
      <w:r w:rsidRPr="007F75F1">
        <w:rPr>
          <w:rFonts w:ascii="Calibri" w:eastAsia="Calibri" w:hAnsi="Calibri" w:cs="Arial"/>
          <w:kern w:val="2"/>
          <w:sz w:val="24"/>
          <w:szCs w:val="24"/>
          <w14:ligatures w14:val="standardContextual"/>
        </w:rPr>
        <w:t>.</w:t>
      </w:r>
    </w:p>
    <w:p w14:paraId="450C9510" w14:textId="77777777" w:rsidR="007F75F1" w:rsidRPr="007F75F1" w:rsidRDefault="007F75F1">
      <w:pPr>
        <w:numPr>
          <w:ilvl w:val="0"/>
          <w:numId w:val="8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هامش الربح المعتاد في تموين السفن</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30% - 40%.</w:t>
      </w:r>
    </w:p>
    <w:p w14:paraId="0EBF6DFE" w14:textId="77777777" w:rsidR="007F75F1" w:rsidRPr="007F75F1" w:rsidRDefault="007F75F1">
      <w:pPr>
        <w:numPr>
          <w:ilvl w:val="0"/>
          <w:numId w:val="8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سعر البيع للسفينة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140 </w:t>
      </w:r>
      <w:r w:rsidRPr="007F75F1">
        <w:rPr>
          <w:rFonts w:ascii="Calibri" w:eastAsia="Calibri" w:hAnsi="Calibri" w:cs="Arial"/>
          <w:kern w:val="2"/>
          <w:sz w:val="24"/>
          <w:szCs w:val="24"/>
          <w:rtl/>
          <w14:ligatures w14:val="standardContextual"/>
        </w:rPr>
        <w:t>دولار</w:t>
      </w:r>
      <w:r w:rsidRPr="007F75F1">
        <w:rPr>
          <w:rFonts w:ascii="Calibri" w:eastAsia="Calibri" w:hAnsi="Calibri" w:cs="Arial"/>
          <w:kern w:val="2"/>
          <w:sz w:val="24"/>
          <w:szCs w:val="24"/>
          <w14:ligatures w14:val="standardContextual"/>
        </w:rPr>
        <w:t>.</w:t>
      </w:r>
    </w:p>
    <w:p w14:paraId="60EB615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أ. في الوضع الحالي (القانوني)</w:t>
      </w:r>
      <w:r w:rsidRPr="007F75F1">
        <w:rPr>
          <w:rFonts w:ascii="Calibri" w:eastAsia="Calibri" w:hAnsi="Calibri" w:cs="Arial"/>
          <w:b/>
          <w:bCs/>
          <w:kern w:val="2"/>
          <w:sz w:val="24"/>
          <w:szCs w:val="24"/>
          <w14:ligatures w14:val="standardContextual"/>
        </w:rPr>
        <w:t>:</w:t>
      </w:r>
    </w:p>
    <w:p w14:paraId="41015B89" w14:textId="77777777" w:rsidR="007F75F1" w:rsidRPr="007F75F1" w:rsidRDefault="007F75F1">
      <w:pPr>
        <w:numPr>
          <w:ilvl w:val="0"/>
          <w:numId w:val="8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دخل الهيئة</w:t>
      </w:r>
      <w:r w:rsidRPr="007F75F1">
        <w:rPr>
          <w:rFonts w:ascii="Calibri" w:eastAsia="Calibri" w:hAnsi="Calibri" w:cs="Arial"/>
          <w:kern w:val="2"/>
          <w:sz w:val="24"/>
          <w:szCs w:val="24"/>
          <w14:ligatures w14:val="standardContextual"/>
        </w:rPr>
        <w:t xml:space="preserve"> = </w:t>
      </w:r>
    </w:p>
    <w:p w14:paraId="6C215AF4" w14:textId="77777777" w:rsidR="007F75F1" w:rsidRPr="007F75F1" w:rsidRDefault="007F75F1">
      <w:pPr>
        <w:numPr>
          <w:ilvl w:val="0"/>
          <w:numId w:val="81"/>
        </w:numPr>
        <w:tabs>
          <w:tab w:val="clear" w:pos="720"/>
        </w:tabs>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m:oMath>
        <m:r>
          <w:rPr>
            <w:rFonts w:ascii="Cambria Math" w:eastAsia="Calibri" w:hAnsi="Cambria Math" w:cs="Arial"/>
            <w:kern w:val="2"/>
            <w:sz w:val="24"/>
            <w:szCs w:val="24"/>
            <w14:ligatures w14:val="standardContextual"/>
          </w:rPr>
          <m:t>100×2</m:t>
        </m:r>
        <m:r>
          <m:rPr>
            <m:sty m:val="p"/>
          </m:rPr>
          <w:rPr>
            <w:rFonts w:ascii="Cambria Math" w:eastAsia="Calibri" w:hAnsi="Cambria Math" w:cs="Arial"/>
            <w:kern w:val="2"/>
            <w:sz w:val="24"/>
            <w:szCs w:val="24"/>
            <w14:ligatures w14:val="standardContextual"/>
          </w:rPr>
          <m:t>%</m:t>
        </m:r>
        <m:r>
          <w:rPr>
            <w:rFonts w:ascii="Cambria Math" w:eastAsia="Calibri" w:hAnsi="Cambria Math" w:cs="Arial"/>
            <w:kern w:val="2"/>
            <w:sz w:val="24"/>
            <w:szCs w:val="24"/>
            <w14:ligatures w14:val="standardContextual"/>
          </w:rPr>
          <m:t>=</m:t>
        </m:r>
        <m:r>
          <m:rPr>
            <m:sty m:val="b"/>
          </m:rPr>
          <w:rPr>
            <w:rFonts w:ascii="Cambria Math" w:eastAsia="Calibri" w:hAnsi="Cambria Math" w:cs="Arial"/>
            <w:kern w:val="2"/>
            <w:sz w:val="24"/>
            <w:szCs w:val="24"/>
            <w14:ligatures w14:val="standardContextual"/>
          </w:rPr>
          <m:t>2</m:t>
        </m:r>
        <m:r>
          <m:rPr>
            <m:nor/>
          </m:rPr>
          <w:rPr>
            <w:rFonts w:ascii="Calibri" w:eastAsia="Calibri" w:hAnsi="Calibri" w:cs="Arial"/>
            <w:kern w:val="2"/>
            <w:sz w:val="24"/>
            <w:szCs w:val="24"/>
            <w14:ligatures w14:val="standardContextual"/>
          </w:rPr>
          <m:t xml:space="preserve"> dollar</m:t>
        </m:r>
      </m:oMath>
    </w:p>
    <w:p w14:paraId="56AB27B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p>
    <w:p w14:paraId="7F1F990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ب. لو كان الرسم على الصادر (الافتراضي)</w:t>
      </w:r>
      <w:r w:rsidRPr="007F75F1">
        <w:rPr>
          <w:rFonts w:ascii="Calibri" w:eastAsia="Calibri" w:hAnsi="Calibri" w:cs="Arial"/>
          <w:b/>
          <w:bCs/>
          <w:kern w:val="2"/>
          <w:sz w:val="24"/>
          <w:szCs w:val="24"/>
          <w14:ligatures w14:val="standardContextual"/>
        </w:rPr>
        <w:t>:</w:t>
      </w:r>
    </w:p>
    <w:p w14:paraId="7A3EA3EA" w14:textId="77777777" w:rsidR="007F75F1" w:rsidRPr="007F75F1" w:rsidRDefault="007F75F1">
      <w:pPr>
        <w:numPr>
          <w:ilvl w:val="0"/>
          <w:numId w:val="8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دخل الهيئة</w:t>
      </w:r>
      <w:r w:rsidRPr="007F75F1">
        <w:rPr>
          <w:rFonts w:ascii="Calibri" w:eastAsia="Calibri" w:hAnsi="Calibri" w:cs="Arial"/>
          <w:kern w:val="2"/>
          <w:sz w:val="24"/>
          <w:szCs w:val="24"/>
          <w14:ligatures w14:val="standardContextual"/>
        </w:rPr>
        <w:t xml:space="preserve"> = </w:t>
      </w:r>
    </w:p>
    <w:p w14:paraId="50234A4F" w14:textId="77777777" w:rsidR="007F75F1" w:rsidRPr="007F75F1" w:rsidRDefault="007F75F1">
      <w:pPr>
        <w:numPr>
          <w:ilvl w:val="0"/>
          <w:numId w:val="82"/>
        </w:numPr>
        <w:tabs>
          <w:tab w:val="clear" w:pos="720"/>
        </w:tabs>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m:oMath>
        <m:r>
          <w:rPr>
            <w:rFonts w:ascii="Cambria Math" w:eastAsia="Calibri" w:hAnsi="Cambria Math" w:cs="Arial"/>
            <w:kern w:val="2"/>
            <w:sz w:val="24"/>
            <w:szCs w:val="24"/>
            <w14:ligatures w14:val="standardContextual"/>
          </w:rPr>
          <m:t>140×2</m:t>
        </m:r>
        <m:r>
          <m:rPr>
            <m:sty m:val="p"/>
          </m:rPr>
          <w:rPr>
            <w:rFonts w:ascii="Cambria Math" w:eastAsia="Calibri" w:hAnsi="Cambria Math" w:cs="Arial"/>
            <w:kern w:val="2"/>
            <w:sz w:val="24"/>
            <w:szCs w:val="24"/>
            <w14:ligatures w14:val="standardContextual"/>
          </w:rPr>
          <m:t>%</m:t>
        </m:r>
        <m:r>
          <w:rPr>
            <w:rFonts w:ascii="Cambria Math" w:eastAsia="Calibri" w:hAnsi="Cambria Math" w:cs="Arial"/>
            <w:kern w:val="2"/>
            <w:sz w:val="24"/>
            <w:szCs w:val="24"/>
            <w14:ligatures w14:val="standardContextual"/>
          </w:rPr>
          <m:t>=</m:t>
        </m:r>
        <m:r>
          <m:rPr>
            <m:sty m:val="b"/>
          </m:rPr>
          <w:rPr>
            <w:rFonts w:ascii="Cambria Math" w:eastAsia="Calibri" w:hAnsi="Cambria Math" w:cs="Arial"/>
            <w:kern w:val="2"/>
            <w:sz w:val="24"/>
            <w:szCs w:val="24"/>
            <w14:ligatures w14:val="standardContextual"/>
          </w:rPr>
          <m:t>2.8</m:t>
        </m:r>
        <m:r>
          <m:rPr>
            <m:nor/>
          </m:rPr>
          <w:rPr>
            <w:rFonts w:ascii="Calibri" w:eastAsia="Calibri" w:hAnsi="Calibri" w:cs="Arial"/>
            <w:kern w:val="2"/>
            <w:sz w:val="24"/>
            <w:szCs w:val="24"/>
            <w14:ligatures w14:val="standardContextual"/>
          </w:rPr>
          <m:t xml:space="preserve"> dollar</m:t>
        </m:r>
      </m:oMath>
    </w:p>
    <w:p w14:paraId="74E68DBD"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      </w:t>
      </w:r>
    </w:p>
    <w:p w14:paraId="4BD89215"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النتيجة المباشرة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بقاء الوضع كما هو يُفقد الهيئة حوالي </w:t>
      </w:r>
      <w:r w:rsidRPr="007F75F1">
        <w:rPr>
          <w:rFonts w:ascii="Calibri" w:eastAsia="Calibri" w:hAnsi="Calibri" w:cs="Arial"/>
          <w:b/>
          <w:bCs/>
          <w:kern w:val="2"/>
          <w:sz w:val="24"/>
          <w:szCs w:val="24"/>
          <w14:ligatures w14:val="standardContextual"/>
        </w:rPr>
        <w:t xml:space="preserve">40% </w:t>
      </w:r>
      <w:r w:rsidRPr="007F75F1">
        <w:rPr>
          <w:rFonts w:ascii="Calibri" w:eastAsia="Calibri" w:hAnsi="Calibri" w:cs="Arial"/>
          <w:b/>
          <w:bCs/>
          <w:kern w:val="2"/>
          <w:sz w:val="24"/>
          <w:szCs w:val="24"/>
          <w:rtl/>
          <w14:ligatures w14:val="standardContextual"/>
        </w:rPr>
        <w:t>زيادة محتملة</w:t>
      </w:r>
      <w:r w:rsidRPr="007F75F1">
        <w:rPr>
          <w:rFonts w:ascii="Calibri" w:eastAsia="Calibri" w:hAnsi="Calibri" w:cs="Arial"/>
          <w:kern w:val="2"/>
          <w:sz w:val="24"/>
          <w:szCs w:val="24"/>
          <w:rtl/>
          <w14:ligatures w14:val="standardContextual"/>
        </w:rPr>
        <w:t xml:space="preserve"> في الرسوم في هذا المثال. وكلما زاد هامش ربح المستثمر (كما في قطع الغيار النادرة حيث يصل الربح لـ 100%)، زادت خسارة الهيئة للفرصة البديلة</w:t>
      </w:r>
      <w:r w:rsidRPr="007F75F1">
        <w:rPr>
          <w:rFonts w:ascii="Calibri" w:eastAsia="Calibri" w:hAnsi="Calibri" w:cs="Arial"/>
          <w:kern w:val="2"/>
          <w:sz w:val="24"/>
          <w:szCs w:val="24"/>
          <w14:ligatures w14:val="standardContextual"/>
        </w:rPr>
        <w:t>.</w:t>
      </w:r>
    </w:p>
    <w:p w14:paraId="4E69045F"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lastRenderedPageBreak/>
        <w:pict w14:anchorId="76F201F6">
          <v:rect id="_x0000_i1617" style="width:0;height:1.5pt" o:hralign="center" o:hrstd="t" o:hr="t" fillcolor="#a0a0a0" stroked="f"/>
        </w:pict>
      </w:r>
    </w:p>
    <w:p w14:paraId="2DD99B10"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عواقب "بقاء الوضع كما هو" (السيناريو الواقعي)</w:t>
      </w:r>
    </w:p>
    <w:p w14:paraId="101E738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إذا قررت عدم الدخول في دوامة التعديل التشريعي وأبقيت على الـ 2% وارد، فهناك إيجابيات وسلبيات</w:t>
      </w:r>
      <w:r w:rsidRPr="007F75F1">
        <w:rPr>
          <w:rFonts w:ascii="Calibri" w:eastAsia="Calibri" w:hAnsi="Calibri" w:cs="Arial"/>
          <w:kern w:val="2"/>
          <w:sz w:val="24"/>
          <w:szCs w:val="24"/>
          <w14:ligatures w14:val="standardContextual"/>
        </w:rPr>
        <w:t>:</w:t>
      </w:r>
    </w:p>
    <w:p w14:paraId="7B42DD27"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أولاً: الإيجابيات (لماذا قد يكون الوضع الحالي جيداً؟)</w:t>
      </w:r>
    </w:p>
    <w:p w14:paraId="4F2B1C93" w14:textId="77777777" w:rsidR="007F75F1" w:rsidRPr="007F75F1" w:rsidRDefault="007F75F1">
      <w:pPr>
        <w:numPr>
          <w:ilvl w:val="0"/>
          <w:numId w:val="8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الدفع المقدم</w:t>
      </w:r>
      <w:r w:rsidRPr="007F75F1">
        <w:rPr>
          <w:rFonts w:ascii="Calibri" w:eastAsia="Calibri" w:hAnsi="Calibri" w:cs="Arial"/>
          <w:b/>
          <w:bCs/>
          <w:kern w:val="2"/>
          <w:sz w:val="24"/>
          <w:szCs w:val="24"/>
          <w14:ligatures w14:val="standardContextual"/>
        </w:rPr>
        <w:t xml:space="preserve"> (Cash Upfront):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الهيئة تحصل على رسومها بمجرد دخول البضاعة المخزن، بغض النظر عما إذا تم بيعها للسفن أم لا. هذا يضمن تدفقاً نقدياً مستقراً ويحمي الهيئة من مخاطر الركود التجاري للمستثمر</w:t>
      </w:r>
      <w:r w:rsidRPr="007F75F1">
        <w:rPr>
          <w:rFonts w:ascii="Calibri" w:eastAsia="Calibri" w:hAnsi="Calibri" w:cs="Arial"/>
          <w:kern w:val="2"/>
          <w:sz w:val="24"/>
          <w:szCs w:val="24"/>
          <w14:ligatures w14:val="standardContextual"/>
        </w:rPr>
        <w:t>.</w:t>
      </w:r>
    </w:p>
    <w:p w14:paraId="43F41389" w14:textId="77777777" w:rsidR="007F75F1" w:rsidRPr="007F75F1" w:rsidRDefault="007F75F1">
      <w:pPr>
        <w:numPr>
          <w:ilvl w:val="0"/>
          <w:numId w:val="8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سهولة التحصيل</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السيطرة على "الوارد" جمركياً أسهل بكثير من تتبع فواتير البيع للسفن التي قد يتم التلاعب بقيمتها</w:t>
      </w:r>
      <w:r w:rsidRPr="007F75F1">
        <w:rPr>
          <w:rFonts w:ascii="Calibri" w:eastAsia="Calibri" w:hAnsi="Calibri" w:cs="Arial"/>
          <w:kern w:val="2"/>
          <w:sz w:val="24"/>
          <w:szCs w:val="24"/>
          <w14:ligatures w14:val="standardContextual"/>
        </w:rPr>
        <w:t xml:space="preserve"> (Under-invoicing) </w:t>
      </w:r>
      <w:r w:rsidRPr="007F75F1">
        <w:rPr>
          <w:rFonts w:ascii="Calibri" w:eastAsia="Calibri" w:hAnsi="Calibri" w:cs="Arial"/>
          <w:kern w:val="2"/>
          <w:sz w:val="24"/>
          <w:szCs w:val="24"/>
          <w:rtl/>
          <w14:ligatures w14:val="standardContextual"/>
        </w:rPr>
        <w:t>لتقليل الرسوم</w:t>
      </w:r>
      <w:r w:rsidRPr="007F75F1">
        <w:rPr>
          <w:rFonts w:ascii="Calibri" w:eastAsia="Calibri" w:hAnsi="Calibri" w:cs="Arial"/>
          <w:kern w:val="2"/>
          <w:sz w:val="24"/>
          <w:szCs w:val="24"/>
          <w14:ligatures w14:val="standardContextual"/>
        </w:rPr>
        <w:t>.</w:t>
      </w:r>
    </w:p>
    <w:p w14:paraId="059E4A56" w14:textId="77777777" w:rsidR="007F75F1" w:rsidRPr="007F75F1" w:rsidRDefault="007F75F1">
      <w:pPr>
        <w:numPr>
          <w:ilvl w:val="0"/>
          <w:numId w:val="8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تشجيع حركة دوران المخزون</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المستثمر دفع الرسوم مسبقاً، مما يضعه تحت ضغط لبيع البضاعة بسرعة لتعويض ما دفعه، وهذا ينشط الحركة</w:t>
      </w:r>
      <w:r w:rsidRPr="007F75F1">
        <w:rPr>
          <w:rFonts w:ascii="Calibri" w:eastAsia="Calibri" w:hAnsi="Calibri" w:cs="Arial"/>
          <w:kern w:val="2"/>
          <w:sz w:val="24"/>
          <w:szCs w:val="24"/>
          <w14:ligatures w14:val="standardContextual"/>
        </w:rPr>
        <w:t>.</w:t>
      </w:r>
    </w:p>
    <w:p w14:paraId="2496775F"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ثانياً: السلبيات (المخاطر والعوائد الضائعة)</w:t>
      </w:r>
    </w:p>
    <w:p w14:paraId="3B6E3ED8" w14:textId="77777777" w:rsidR="007F75F1" w:rsidRPr="007F75F1" w:rsidRDefault="007F75F1">
      <w:pPr>
        <w:numPr>
          <w:ilvl w:val="0"/>
          <w:numId w:val="8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ضياع العائد من "القيمة المضافة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في خدمات تموين السفن، الخدمة (السرعة، التوصيل) جزء كبير من السعر. الهيئة حالياً تأخذ رسوماً على "السلعة" فقط ولا تأخذ شيئاً على "الخدمة" أو الربح الذي يجنيه المستثمر</w:t>
      </w:r>
      <w:r w:rsidRPr="007F75F1">
        <w:rPr>
          <w:rFonts w:ascii="Calibri" w:eastAsia="Calibri" w:hAnsi="Calibri" w:cs="Arial"/>
          <w:kern w:val="2"/>
          <w:sz w:val="24"/>
          <w:szCs w:val="24"/>
          <w14:ligatures w14:val="standardContextual"/>
        </w:rPr>
        <w:t>.</w:t>
      </w:r>
    </w:p>
    <w:p w14:paraId="0F6DBB50" w14:textId="77777777" w:rsidR="007F75F1" w:rsidRPr="007F75F1" w:rsidRDefault="007F75F1">
      <w:pPr>
        <w:numPr>
          <w:ilvl w:val="0"/>
          <w:numId w:val="8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تثبيط التخزين الاستراتيجي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دفع 2% مقدماً على بضائع غالية الثمن (مثل محركات السفن) قد يجعل المستثمرين يترددون في تخزين كميات كبيرة خوفاً من تجميد أموالهم في رسوم لهيئة الاستثمار قبل البيع، مما يضعف ميزة "توافر كل شيء" التي نسعى إليها</w:t>
      </w:r>
      <w:r w:rsidRPr="007F75F1">
        <w:rPr>
          <w:rFonts w:ascii="Calibri" w:eastAsia="Calibri" w:hAnsi="Calibri" w:cs="Arial"/>
          <w:kern w:val="2"/>
          <w:sz w:val="24"/>
          <w:szCs w:val="24"/>
          <w14:ligatures w14:val="standardContextual"/>
        </w:rPr>
        <w:t>.</w:t>
      </w:r>
    </w:p>
    <w:p w14:paraId="7FB7B38A"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3D42431D">
          <v:rect id="_x0000_i1618" style="width:0;height:1.5pt" o:hralign="center" o:hrstd="t" o:hr="t" fillcolor="#a0a0a0" stroked="f"/>
        </w:pict>
      </w:r>
    </w:p>
    <w:p w14:paraId="456FC046"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3. </w:t>
      </w:r>
      <w:r w:rsidRPr="007F75F1">
        <w:rPr>
          <w:rFonts w:ascii="Calibri" w:eastAsia="Calibri" w:hAnsi="Calibri" w:cs="Arial"/>
          <w:b/>
          <w:bCs/>
          <w:kern w:val="2"/>
          <w:sz w:val="24"/>
          <w:szCs w:val="24"/>
          <w:rtl/>
          <w14:ligatures w14:val="standardContextual"/>
        </w:rPr>
        <w:t>الحل الذكي: كيف نعظم العائد "دون" تعديل القانون؟</w:t>
      </w:r>
    </w:p>
    <w:p w14:paraId="6B30231B"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بما أن تعديل القانون صعب وطويل، وبما أننا نريد تعويض الفارق بين (الـ 2 دولار والـ 2.8 دولار في المثال السابق)، يمكن استخدام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أدوات تشغيلية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متاحة في صلاحيات مجلس الإدارة أو من خلال الخدمات المضافة في الدراسة</w:t>
      </w:r>
      <w:r w:rsidRPr="007F75F1">
        <w:rPr>
          <w:rFonts w:ascii="Calibri" w:eastAsia="Calibri" w:hAnsi="Calibri" w:cs="Arial"/>
          <w:kern w:val="2"/>
          <w:sz w:val="24"/>
          <w:szCs w:val="24"/>
          <w14:ligatures w14:val="standardContextual"/>
        </w:rPr>
        <w:t>:</w:t>
      </w:r>
    </w:p>
    <w:p w14:paraId="30BFAF4E"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أ. رسوم الخدمات الرقمية (التعويض عبر المنصة)</w:t>
      </w:r>
    </w:p>
    <w:p w14:paraId="44B51DC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في الدراسة اقترحنا منصة </w:t>
      </w:r>
      <w:r w:rsidRPr="007F75F1">
        <w:rPr>
          <w:rFonts w:ascii="Calibri" w:eastAsia="Calibri" w:hAnsi="Calibri" w:cs="Arial"/>
          <w:b/>
          <w:bCs/>
          <w:kern w:val="2"/>
          <w:sz w:val="24"/>
          <w:szCs w:val="24"/>
          <w14:ligatures w14:val="standardContextual"/>
        </w:rPr>
        <w:t>"ShipPay"</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الهيئة لا تستطيع زيادة رسم الـ 2% الوارد، لكنها تستطيع قانوناً فرض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رسوم خدمة استخدام المنصة الرقمية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أو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رسوم خدمة لوجستية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(Service Fees).</w:t>
      </w:r>
    </w:p>
    <w:p w14:paraId="734417FB" w14:textId="77777777" w:rsidR="007F75F1" w:rsidRPr="007F75F1" w:rsidRDefault="007F75F1">
      <w:pPr>
        <w:numPr>
          <w:ilvl w:val="0"/>
          <w:numId w:val="8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الحل</w:t>
      </w:r>
      <w:r w:rsidRPr="007F75F1">
        <w:rPr>
          <w:rFonts w:ascii="Calibri" w:eastAsia="Calibri" w:hAnsi="Calibri" w:cs="Arial"/>
          <w:b/>
          <w:bCs/>
          <w:kern w:val="2"/>
          <w:sz w:val="24"/>
          <w:szCs w:val="24"/>
          <w14:ligatures w14:val="standardContextual"/>
        </w:rPr>
        <w:t>:</w:t>
      </w:r>
    </w:p>
    <w:p w14:paraId="1658FD56" w14:textId="77777777" w:rsidR="007F75F1" w:rsidRPr="007F75F1" w:rsidRDefault="007F75F1">
      <w:pPr>
        <w:numPr>
          <w:ilvl w:val="1"/>
          <w:numId w:val="8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رسوم الهيئة الثابتة: 2% على الوارد (قانون الاستثمار)</w:t>
      </w:r>
      <w:r w:rsidRPr="007F75F1">
        <w:rPr>
          <w:rFonts w:ascii="Calibri" w:eastAsia="Calibri" w:hAnsi="Calibri" w:cs="Arial"/>
          <w:kern w:val="2"/>
          <w:sz w:val="24"/>
          <w:szCs w:val="24"/>
          <w14:ligatures w14:val="standardContextual"/>
        </w:rPr>
        <w:t>.</w:t>
      </w:r>
    </w:p>
    <w:p w14:paraId="6EFB772C" w14:textId="77777777" w:rsidR="007F75F1" w:rsidRPr="007F75F1" w:rsidRDefault="007F75F1">
      <w:pPr>
        <w:numPr>
          <w:ilvl w:val="1"/>
          <w:numId w:val="8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رسوم المنصة الرقمية: 1% - 1.5% على كل فاتورة بيع للسفينة</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مقابل خدمة التوصيل السريع</w:t>
      </w:r>
      <w:r w:rsidRPr="007F75F1">
        <w:rPr>
          <w:rFonts w:ascii="Calibri" w:eastAsia="Calibri" w:hAnsi="Calibri" w:cs="Arial"/>
          <w:kern w:val="2"/>
          <w:sz w:val="24"/>
          <w:szCs w:val="24"/>
          <w14:ligatures w14:val="standardContextual"/>
        </w:rPr>
        <w:t xml:space="preserve"> Green Lane).</w:t>
      </w:r>
    </w:p>
    <w:p w14:paraId="4017D642" w14:textId="77777777" w:rsidR="007F75F1" w:rsidRPr="007F75F1" w:rsidRDefault="007F75F1">
      <w:pPr>
        <w:numPr>
          <w:ilvl w:val="0"/>
          <w:numId w:val="8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النتيجة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تكون الهيئة قد حصلت فعلياً على النسبة التي تريدها من "سعر البيع" ولكن تحت مسمى "مقابل خدمة" وليس "رسم منطقة حرة"، وهذا لا يحتاج تعديل قانون بل قرار مجلس إدارة بتسعير خدمات</w:t>
      </w:r>
      <w:r w:rsidRPr="007F75F1">
        <w:rPr>
          <w:rFonts w:ascii="Calibri" w:eastAsia="Calibri" w:hAnsi="Calibri" w:cs="Arial"/>
          <w:kern w:val="2"/>
          <w:sz w:val="24"/>
          <w:szCs w:val="24"/>
          <w14:ligatures w14:val="standardContextual"/>
        </w:rPr>
        <w:t>.</w:t>
      </w:r>
    </w:p>
    <w:p w14:paraId="6D8384CE"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ب. نموذج "مقابل الانتفاع" الديناميكي</w:t>
      </w:r>
    </w:p>
    <w:p w14:paraId="698AC314"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القانون يحدد الحد الأدنى للإيجار، لكنه لا يمنع العقود الاتفاقية المبتكرة في تخصيص الأراضي الجديدة</w:t>
      </w:r>
      <w:r w:rsidRPr="007F75F1">
        <w:rPr>
          <w:rFonts w:ascii="Calibri" w:eastAsia="Calibri" w:hAnsi="Calibri" w:cs="Arial"/>
          <w:kern w:val="2"/>
          <w:sz w:val="24"/>
          <w:szCs w:val="24"/>
          <w14:ligatures w14:val="standardContextual"/>
        </w:rPr>
        <w:t>.</w:t>
      </w:r>
    </w:p>
    <w:p w14:paraId="0B6AB401" w14:textId="77777777" w:rsidR="007F75F1" w:rsidRPr="007F75F1" w:rsidRDefault="007F75F1">
      <w:pPr>
        <w:numPr>
          <w:ilvl w:val="0"/>
          <w:numId w:val="8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بدلاً من الاكتفاء بـ 15$/متر، يمكن صياغة عقد التخصيص للمشروعات الجديدة (مثل محطة الوقود) ليكون</w:t>
      </w:r>
      <w:r w:rsidRPr="007F75F1">
        <w:rPr>
          <w:rFonts w:ascii="Calibri" w:eastAsia="Calibri" w:hAnsi="Calibri" w:cs="Arial"/>
          <w:kern w:val="2"/>
          <w:sz w:val="24"/>
          <w:szCs w:val="24"/>
          <w14:ligatures w14:val="standardContextual"/>
        </w:rPr>
        <w:t>:</w:t>
      </w:r>
    </w:p>
    <w:p w14:paraId="178846C2" w14:textId="77777777" w:rsidR="007F75F1" w:rsidRPr="007F75F1" w:rsidRDefault="007F75F1">
      <w:pPr>
        <w:numPr>
          <w:ilvl w:val="1"/>
          <w:numId w:val="8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 xml:space="preserve">15$ </w:t>
      </w:r>
      <w:r w:rsidRPr="007F75F1">
        <w:rPr>
          <w:rFonts w:ascii="Calibri" w:eastAsia="Calibri" w:hAnsi="Calibri" w:cs="Arial"/>
          <w:kern w:val="2"/>
          <w:sz w:val="24"/>
          <w:szCs w:val="24"/>
          <w:rtl/>
          <w14:ligatures w14:val="standardContextual"/>
        </w:rPr>
        <w:t>إيجار ثابت</w:t>
      </w:r>
      <w:r w:rsidRPr="007F75F1">
        <w:rPr>
          <w:rFonts w:ascii="Calibri" w:eastAsia="Calibri" w:hAnsi="Calibri" w:cs="Arial"/>
          <w:kern w:val="2"/>
          <w:sz w:val="24"/>
          <w:szCs w:val="24"/>
          <w14:ligatures w14:val="standardContextual"/>
        </w:rPr>
        <w:t xml:space="preserve"> +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نسبة متغيرة من الإيراد</w:t>
      </w:r>
      <w:r w:rsidRPr="007F75F1">
        <w:rPr>
          <w:rFonts w:ascii="Calibri" w:eastAsia="Calibri" w:hAnsi="Calibri" w:cs="Arial"/>
          <w:b/>
          <w:bCs/>
          <w:kern w:val="2"/>
          <w:sz w:val="24"/>
          <w:szCs w:val="24"/>
          <w14:ligatures w14:val="standardContextual"/>
        </w:rPr>
        <w:t xml:space="preserve"> "Royalty" </w:t>
      </w:r>
      <w:r w:rsidRPr="007F75F1">
        <w:rPr>
          <w:rFonts w:ascii="Calibri" w:eastAsia="Calibri" w:hAnsi="Calibri" w:cs="Arial"/>
          <w:b/>
          <w:bCs/>
          <w:kern w:val="2"/>
          <w:sz w:val="24"/>
          <w:szCs w:val="24"/>
          <w:rtl/>
          <w14:ligatures w14:val="standardContextual"/>
        </w:rPr>
        <w:t>تورد للهيئة كتبرع أو مساهمة في تطوير المنطقة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i/>
          <w:iCs/>
          <w:kern w:val="2"/>
          <w:sz w:val="24"/>
          <w:szCs w:val="24"/>
          <w:rtl/>
          <w14:ligatures w14:val="standardContextual"/>
        </w:rPr>
        <w:t>هذه النقطة تحتاج صياغة قانونية حذرة لتجنب شبهة الازدواج الضريبي، لكنها متبعة في عقود الـ</w:t>
      </w:r>
      <w:r w:rsidRPr="007F75F1">
        <w:rPr>
          <w:rFonts w:ascii="Calibri" w:eastAsia="Calibri" w:hAnsi="Calibri" w:cs="Arial"/>
          <w:i/>
          <w:iCs/>
          <w:kern w:val="2"/>
          <w:sz w:val="24"/>
          <w:szCs w:val="24"/>
          <w14:ligatures w14:val="standardContextual"/>
        </w:rPr>
        <w:t xml:space="preserve"> BOT</w:t>
      </w:r>
      <w:r w:rsidRPr="007F75F1">
        <w:rPr>
          <w:rFonts w:ascii="Calibri" w:eastAsia="Calibri" w:hAnsi="Calibri" w:cs="Arial"/>
          <w:kern w:val="2"/>
          <w:sz w:val="24"/>
          <w:szCs w:val="24"/>
          <w14:ligatures w14:val="standardContextual"/>
        </w:rPr>
        <w:t>.</w:t>
      </w:r>
    </w:p>
    <w:p w14:paraId="620F4363"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الخلاصة للقرار</w:t>
      </w:r>
    </w:p>
    <w:p w14:paraId="7E990EAB" w14:textId="77777777" w:rsidR="007F75F1" w:rsidRPr="007F75F1" w:rsidRDefault="007F75F1">
      <w:pPr>
        <w:numPr>
          <w:ilvl w:val="0"/>
          <w:numId w:val="8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lastRenderedPageBreak/>
        <w:t>لا أنصح بتغيير القانون الآن</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الإجراء طويل جداً وقد يفتح باباً لقلق المستثمرين من عدم استقرار التشريعات</w:t>
      </w:r>
      <w:r w:rsidRPr="007F75F1">
        <w:rPr>
          <w:rFonts w:ascii="Calibri" w:eastAsia="Calibri" w:hAnsi="Calibri" w:cs="Arial"/>
          <w:kern w:val="2"/>
          <w:sz w:val="24"/>
          <w:szCs w:val="24"/>
          <w14:ligatures w14:val="standardContextual"/>
        </w:rPr>
        <w:t>.</w:t>
      </w:r>
    </w:p>
    <w:p w14:paraId="50D4B0EE" w14:textId="77777777" w:rsidR="007F75F1" w:rsidRPr="007F75F1" w:rsidRDefault="007F75F1">
      <w:pPr>
        <w:numPr>
          <w:ilvl w:val="0"/>
          <w:numId w:val="8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الـ 2% على الوارد "أكثر أماناً</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تضمن حق الهيئة حتى لو فشل المشروع في البيع</w:t>
      </w:r>
      <w:r w:rsidRPr="007F75F1">
        <w:rPr>
          <w:rFonts w:ascii="Calibri" w:eastAsia="Calibri" w:hAnsi="Calibri" w:cs="Arial"/>
          <w:kern w:val="2"/>
          <w:sz w:val="24"/>
          <w:szCs w:val="24"/>
          <w14:ligatures w14:val="standardContextual"/>
        </w:rPr>
        <w:t>.</w:t>
      </w:r>
    </w:p>
    <w:p w14:paraId="0A946937" w14:textId="77777777" w:rsidR="007F75F1" w:rsidRPr="007F75F1" w:rsidRDefault="007F75F1">
      <w:pPr>
        <w:numPr>
          <w:ilvl w:val="0"/>
          <w:numId w:val="8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التعويض يتم عبر "الخدمات</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الفارق المالي الذي تخسره الهيئة من عدم التحصيل على "الصادر"، يجب تعويضه بفرض رسوم على </w:t>
      </w:r>
      <w:r w:rsidRPr="007F75F1">
        <w:rPr>
          <w:rFonts w:ascii="Calibri" w:eastAsia="Calibri" w:hAnsi="Calibri" w:cs="Arial"/>
          <w:b/>
          <w:bCs/>
          <w:kern w:val="2"/>
          <w:sz w:val="24"/>
          <w:szCs w:val="24"/>
          <w:rtl/>
          <w14:ligatures w14:val="standardContextual"/>
        </w:rPr>
        <w:t>الخدمات المضافة</w:t>
      </w:r>
      <w:r w:rsidRPr="007F75F1">
        <w:rPr>
          <w:rFonts w:ascii="Calibri" w:eastAsia="Calibri" w:hAnsi="Calibri" w:cs="Arial"/>
          <w:kern w:val="2"/>
          <w:sz w:val="24"/>
          <w:szCs w:val="24"/>
          <w:rtl/>
          <w14:ligatures w14:val="standardContextual"/>
        </w:rPr>
        <w:t xml:space="preserve"> </w:t>
      </w:r>
      <w:r w:rsidRPr="007F75F1">
        <w:rPr>
          <w:rFonts w:ascii="Calibri" w:eastAsia="Calibri" w:hAnsi="Calibri" w:cs="Arial"/>
          <w:kern w:val="2"/>
          <w:sz w:val="24"/>
          <w:szCs w:val="24"/>
          <w14:ligatures w14:val="standardContextual"/>
        </w:rPr>
        <w:t>(</w:t>
      </w:r>
      <w:r w:rsidRPr="007F75F1">
        <w:rPr>
          <w:rFonts w:ascii="Calibri" w:eastAsia="Calibri" w:hAnsi="Calibri" w:cs="Arial"/>
          <w:kern w:val="2"/>
          <w:sz w:val="24"/>
          <w:szCs w:val="24"/>
          <w:rtl/>
          <w14:ligatures w14:val="standardContextual"/>
        </w:rPr>
        <w:t>المنصة الإلكترونية، المرور السريع، شهادات الجودة</w:t>
      </w:r>
      <w:r w:rsidRPr="007F75F1">
        <w:rPr>
          <w:rFonts w:ascii="Calibri" w:eastAsia="Calibri" w:hAnsi="Calibri" w:cs="Arial"/>
          <w:kern w:val="2"/>
          <w:sz w:val="24"/>
          <w:szCs w:val="24"/>
          <w14:ligatures w14:val="standardContextual"/>
        </w:rPr>
        <w:t>).</w:t>
      </w:r>
    </w:p>
    <w:p w14:paraId="7A9512C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بذلك، تحافظ الهيئة على حصتها القانونية المضمونة (2% وارد)، وتشارك المستثمر في أرباحه عبر رسوم الخدمات (نسبة من المبيعات عبر المنصة)</w:t>
      </w:r>
      <w:r w:rsidRPr="007F75F1">
        <w:rPr>
          <w:rFonts w:ascii="Calibri" w:eastAsia="Calibri" w:hAnsi="Calibri" w:cs="Arial"/>
          <w:b/>
          <w:bCs/>
          <w:kern w:val="2"/>
          <w:sz w:val="24"/>
          <w:szCs w:val="24"/>
          <w14:ligatures w14:val="standardContextual"/>
        </w:rPr>
        <w:t>.</w:t>
      </w:r>
    </w:p>
    <w:p w14:paraId="43FE7E8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إليك التصور الكامل والتفصيلي لمنصة </w:t>
      </w:r>
      <w:r w:rsidRPr="007F75F1">
        <w:rPr>
          <w:rFonts w:ascii="Calibri" w:eastAsia="Calibri" w:hAnsi="Calibri" w:cs="Arial"/>
          <w:b/>
          <w:bCs/>
          <w:kern w:val="2"/>
          <w:sz w:val="24"/>
          <w:szCs w:val="24"/>
          <w14:ligatures w14:val="standardContextual"/>
        </w:rPr>
        <w:t>"ShipPay"</w:t>
      </w:r>
      <w:r w:rsidRPr="007F75F1">
        <w:rPr>
          <w:rFonts w:ascii="Calibri" w:eastAsia="Calibri" w:hAnsi="Calibri" w:cs="Arial"/>
          <w:kern w:val="2"/>
          <w:sz w:val="24"/>
          <w:szCs w:val="24"/>
          <w:rtl/>
          <w14:ligatures w14:val="standardContextual"/>
        </w:rPr>
        <w:t xml:space="preserve">، مصمم ليكون </w:t>
      </w:r>
      <w:r w:rsidRPr="007F75F1">
        <w:rPr>
          <w:rFonts w:ascii="Calibri" w:eastAsia="Calibri" w:hAnsi="Calibri" w:cs="Arial"/>
          <w:b/>
          <w:bCs/>
          <w:kern w:val="2"/>
          <w:sz w:val="24"/>
          <w:szCs w:val="24"/>
          <w:rtl/>
          <w14:ligatures w14:val="standardContextual"/>
        </w:rPr>
        <w:t>نظام تشغيل متكامل</w:t>
      </w:r>
      <w:r w:rsidRPr="007F75F1">
        <w:rPr>
          <w:rFonts w:ascii="Calibri" w:eastAsia="Calibri" w:hAnsi="Calibri" w:cs="Arial"/>
          <w:b/>
          <w:bCs/>
          <w:kern w:val="2"/>
          <w:sz w:val="24"/>
          <w:szCs w:val="24"/>
          <w14:ligatures w14:val="standardContextual"/>
        </w:rPr>
        <w:t xml:space="preserve"> (Operating System)</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لقطاع تموين السفن في محور قناة السويس، وليس مجرد تطبيق لطلب الطعام</w:t>
      </w:r>
      <w:r w:rsidRPr="007F75F1">
        <w:rPr>
          <w:rFonts w:ascii="Calibri" w:eastAsia="Calibri" w:hAnsi="Calibri" w:cs="Arial"/>
          <w:kern w:val="2"/>
          <w:sz w:val="24"/>
          <w:szCs w:val="24"/>
          <w14:ligatures w14:val="standardContextual"/>
        </w:rPr>
        <w:t>.</w:t>
      </w:r>
    </w:p>
    <w:p w14:paraId="15484B2C"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هذا التصور يربط بين </w:t>
      </w:r>
      <w:r w:rsidRPr="007F75F1">
        <w:rPr>
          <w:rFonts w:ascii="Calibri" w:eastAsia="Calibri" w:hAnsi="Calibri" w:cs="Arial"/>
          <w:b/>
          <w:bCs/>
          <w:kern w:val="2"/>
          <w:sz w:val="24"/>
          <w:szCs w:val="24"/>
          <w:rtl/>
          <w14:ligatures w14:val="standardContextual"/>
        </w:rPr>
        <w:t>التكنولوجيا، اللوجستيات، والرقابة المالية</w:t>
      </w:r>
      <w:r w:rsidRPr="007F75F1">
        <w:rPr>
          <w:rFonts w:ascii="Calibri" w:eastAsia="Calibri" w:hAnsi="Calibri" w:cs="Arial"/>
          <w:kern w:val="2"/>
          <w:sz w:val="24"/>
          <w:szCs w:val="24"/>
          <w:rtl/>
          <w14:ligatures w14:val="standardContextual"/>
        </w:rPr>
        <w:t xml:space="preserve"> لتعظيم دخل الهيئة وتحقيق الكفاءة</w:t>
      </w:r>
      <w:r w:rsidRPr="007F75F1">
        <w:rPr>
          <w:rFonts w:ascii="Calibri" w:eastAsia="Calibri" w:hAnsi="Calibri" w:cs="Arial"/>
          <w:kern w:val="2"/>
          <w:sz w:val="24"/>
          <w:szCs w:val="24"/>
          <w14:ligatures w14:val="standardContextual"/>
        </w:rPr>
        <w:t>.</w:t>
      </w:r>
    </w:p>
    <w:p w14:paraId="117899D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3215760B">
          <v:rect id="_x0000_i1619" style="width:0;height:1.5pt" o:hralign="center" o:hrstd="t" o:hr="t" fillcolor="#a0a0a0" stroked="f"/>
        </w:pict>
      </w:r>
    </w:p>
    <w:p w14:paraId="5AB1E807" w14:textId="77777777" w:rsidR="007F75F1" w:rsidRPr="007F75F1" w:rsidRDefault="007F75F1" w:rsidP="007F75F1">
      <w:pPr>
        <w:bidi/>
        <w:spacing w:line="278" w:lineRule="auto"/>
        <w:rPr>
          <w:rFonts w:ascii="Times New Roman" w:eastAsia="Calibri" w:hAnsi="Times New Roman" w:cs="Times New Roman"/>
          <w:b/>
          <w:bCs/>
          <w:kern w:val="2"/>
          <w:sz w:val="36"/>
          <w:szCs w:val="36"/>
          <w14:ligatures w14:val="standardContextual"/>
        </w:rPr>
      </w:pPr>
      <w:r w:rsidRPr="007F75F1">
        <w:rPr>
          <w:rFonts w:ascii="Times New Roman" w:eastAsia="Calibri" w:hAnsi="Times New Roman" w:cs="Times New Roman"/>
          <w:b/>
          <w:bCs/>
          <w:kern w:val="2"/>
          <w:sz w:val="36"/>
          <w:szCs w:val="36"/>
          <w:rtl/>
          <w14:ligatures w14:val="standardContextual"/>
        </w:rPr>
        <w:t>وثيقة التصور الفني والتشغيلي لمنصة</w:t>
      </w:r>
      <w:r w:rsidRPr="007F75F1">
        <w:rPr>
          <w:rFonts w:ascii="Times New Roman" w:eastAsia="Calibri" w:hAnsi="Times New Roman" w:cs="Times New Roman"/>
          <w:b/>
          <w:bCs/>
          <w:kern w:val="2"/>
          <w:sz w:val="36"/>
          <w:szCs w:val="36"/>
          <w14:ligatures w14:val="standardContextual"/>
        </w:rPr>
        <w:t xml:space="preserve"> ShipPay</w:t>
      </w:r>
    </w:p>
    <w:p w14:paraId="761F2D1B"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1. </w:t>
      </w:r>
      <w:r w:rsidRPr="007F75F1">
        <w:rPr>
          <w:rFonts w:ascii="Calibri" w:eastAsia="Calibri" w:hAnsi="Calibri" w:cs="Arial"/>
          <w:b/>
          <w:bCs/>
          <w:kern w:val="2"/>
          <w:sz w:val="24"/>
          <w:szCs w:val="24"/>
          <w:rtl/>
          <w14:ligatures w14:val="standardContextual"/>
        </w:rPr>
        <w:t>المفهوم الأساسي</w:t>
      </w:r>
      <w:r w:rsidRPr="007F75F1">
        <w:rPr>
          <w:rFonts w:ascii="Calibri" w:eastAsia="Calibri" w:hAnsi="Calibri" w:cs="Arial"/>
          <w:b/>
          <w:bCs/>
          <w:kern w:val="2"/>
          <w:sz w:val="24"/>
          <w:szCs w:val="24"/>
          <w14:ligatures w14:val="standardContextual"/>
        </w:rPr>
        <w:t xml:space="preserve"> (Core Concept)</w:t>
      </w:r>
    </w:p>
    <w:p w14:paraId="25125979"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14:ligatures w14:val="standardContextual"/>
        </w:rPr>
        <w:t>ShipPay</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هي منصة رقمية مركزية</w:t>
      </w:r>
      <w:r w:rsidRPr="007F75F1">
        <w:rPr>
          <w:rFonts w:ascii="Calibri" w:eastAsia="Calibri" w:hAnsi="Calibri" w:cs="Arial"/>
          <w:kern w:val="2"/>
          <w:sz w:val="24"/>
          <w:szCs w:val="24"/>
          <w14:ligatures w14:val="standardContextual"/>
        </w:rPr>
        <w:t xml:space="preserve"> (Digital Marketplace &amp; Control Tower) </w:t>
      </w:r>
      <w:r w:rsidRPr="007F75F1">
        <w:rPr>
          <w:rFonts w:ascii="Calibri" w:eastAsia="Calibri" w:hAnsi="Calibri" w:cs="Arial"/>
          <w:kern w:val="2"/>
          <w:sz w:val="24"/>
          <w:szCs w:val="24"/>
          <w:rtl/>
          <w14:ligatures w14:val="standardContextual"/>
        </w:rPr>
        <w:t>تعمل كحلقة وصل ذكية بين ثلاثة أطراف</w:t>
      </w:r>
      <w:r w:rsidRPr="007F75F1">
        <w:rPr>
          <w:rFonts w:ascii="Calibri" w:eastAsia="Calibri" w:hAnsi="Calibri" w:cs="Arial"/>
          <w:kern w:val="2"/>
          <w:sz w:val="24"/>
          <w:szCs w:val="24"/>
          <w14:ligatures w14:val="standardContextual"/>
        </w:rPr>
        <w:t>:</w:t>
      </w:r>
    </w:p>
    <w:p w14:paraId="4BFF49C1" w14:textId="77777777" w:rsidR="007F75F1" w:rsidRPr="007F75F1" w:rsidRDefault="007F75F1">
      <w:pPr>
        <w:numPr>
          <w:ilvl w:val="0"/>
          <w:numId w:val="8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السفن العابرة (المشتري)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تطلب المؤن والخدمات</w:t>
      </w:r>
      <w:r w:rsidRPr="007F75F1">
        <w:rPr>
          <w:rFonts w:ascii="Calibri" w:eastAsia="Calibri" w:hAnsi="Calibri" w:cs="Arial"/>
          <w:kern w:val="2"/>
          <w:sz w:val="24"/>
          <w:szCs w:val="24"/>
          <w14:ligatures w14:val="standardContextual"/>
        </w:rPr>
        <w:t>.</w:t>
      </w:r>
    </w:p>
    <w:p w14:paraId="1BBD3FF1" w14:textId="77777777" w:rsidR="007F75F1" w:rsidRPr="007F75F1" w:rsidRDefault="007F75F1">
      <w:pPr>
        <w:numPr>
          <w:ilvl w:val="0"/>
          <w:numId w:val="8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موردو المناطق الحرة (البائع)</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يعرضون بضائعهم وخدماتهم</w:t>
      </w:r>
      <w:r w:rsidRPr="007F75F1">
        <w:rPr>
          <w:rFonts w:ascii="Calibri" w:eastAsia="Calibri" w:hAnsi="Calibri" w:cs="Arial"/>
          <w:kern w:val="2"/>
          <w:sz w:val="24"/>
          <w:szCs w:val="24"/>
          <w14:ligatures w14:val="standardContextual"/>
        </w:rPr>
        <w:t>.</w:t>
      </w:r>
    </w:p>
    <w:p w14:paraId="464AB753" w14:textId="77777777" w:rsidR="007F75F1" w:rsidRPr="007F75F1" w:rsidRDefault="007F75F1">
      <w:pPr>
        <w:numPr>
          <w:ilvl w:val="0"/>
          <w:numId w:val="8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الهيئة والجمارك (المنظم والرقيب)</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لإدارة الممر الأخضر وتحصيل الرسوم</w:t>
      </w:r>
      <w:r w:rsidRPr="007F75F1">
        <w:rPr>
          <w:rFonts w:ascii="Calibri" w:eastAsia="Calibri" w:hAnsi="Calibri" w:cs="Arial"/>
          <w:kern w:val="2"/>
          <w:sz w:val="24"/>
          <w:szCs w:val="24"/>
          <w14:ligatures w14:val="standardContextual"/>
        </w:rPr>
        <w:t>.</w:t>
      </w:r>
    </w:p>
    <w:p w14:paraId="3B67BC8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7C5E5AE9">
          <v:rect id="_x0000_i1620" style="width:0;height:1.5pt" o:hralign="center" o:hrstd="t" o:hr="t" fillcolor="#a0a0a0" stroked="f"/>
        </w:pict>
      </w:r>
    </w:p>
    <w:p w14:paraId="15B84490"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إدارة المخزون: "المخزن الافتراضي الموحد</w:t>
      </w:r>
      <w:r w:rsidRPr="007F75F1">
        <w:rPr>
          <w:rFonts w:ascii="Calibri" w:eastAsia="Calibri" w:hAnsi="Calibri" w:cs="Arial"/>
          <w:b/>
          <w:bCs/>
          <w:kern w:val="2"/>
          <w:sz w:val="24"/>
          <w:szCs w:val="24"/>
          <w14:ligatures w14:val="standardContextual"/>
        </w:rPr>
        <w:t>" (Virtual Inventory)</w:t>
      </w:r>
    </w:p>
    <w:p w14:paraId="592B00A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أهم نقطة في المنصة هي أنها لا تُلغي مخازن المستثمرين الحالية، بل توحدهم رقمياً</w:t>
      </w:r>
      <w:r w:rsidRPr="007F75F1">
        <w:rPr>
          <w:rFonts w:ascii="Calibri" w:eastAsia="Calibri" w:hAnsi="Calibri" w:cs="Arial"/>
          <w:kern w:val="2"/>
          <w:sz w:val="24"/>
          <w:szCs w:val="24"/>
          <w14:ligatures w14:val="standardContextual"/>
        </w:rPr>
        <w:t>.</w:t>
      </w:r>
    </w:p>
    <w:p w14:paraId="61C51DA6"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أين يكون المخزون؟</w:t>
      </w:r>
      <w:r w:rsidRPr="007F75F1">
        <w:rPr>
          <w:rFonts w:ascii="Calibri" w:eastAsia="Calibri" w:hAnsi="Calibri" w:cs="Arial"/>
          <w:b/>
          <w:bCs/>
          <w:kern w:val="2"/>
          <w:sz w:val="24"/>
          <w:szCs w:val="24"/>
          <w14:ligatures w14:val="standardContextual"/>
        </w:rPr>
        <w:t xml:space="preserve"> (Physical Location)</w:t>
      </w:r>
    </w:p>
    <w:p w14:paraId="620F435E"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يعتمد النظام على نموذج </w:t>
      </w:r>
      <w:r w:rsidRPr="007F75F1">
        <w:rPr>
          <w:rFonts w:ascii="Calibri" w:eastAsia="Calibri" w:hAnsi="Calibri" w:cs="Arial"/>
          <w:b/>
          <w:bCs/>
          <w:kern w:val="2"/>
          <w:sz w:val="24"/>
          <w:szCs w:val="24"/>
          <w14:ligatures w14:val="standardContextual"/>
        </w:rPr>
        <w:t>Hub &amp; Spoke</w:t>
      </w:r>
      <w:r w:rsidRPr="007F75F1">
        <w:rPr>
          <w:rFonts w:ascii="Calibri" w:eastAsia="Calibri" w:hAnsi="Calibri" w:cs="Arial"/>
          <w:kern w:val="2"/>
          <w:sz w:val="24"/>
          <w:szCs w:val="24"/>
          <w14:ligatures w14:val="standardContextual"/>
        </w:rPr>
        <w:t>:</w:t>
      </w:r>
    </w:p>
    <w:p w14:paraId="7E9853B9" w14:textId="77777777" w:rsidR="007F75F1" w:rsidRPr="007F75F1" w:rsidRDefault="007F75F1">
      <w:pPr>
        <w:numPr>
          <w:ilvl w:val="0"/>
          <w:numId w:val="8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المخازن الفرعية</w:t>
      </w:r>
      <w:r w:rsidRPr="007F75F1">
        <w:rPr>
          <w:rFonts w:ascii="Calibri" w:eastAsia="Calibri" w:hAnsi="Calibri" w:cs="Arial"/>
          <w:b/>
          <w:bCs/>
          <w:kern w:val="2"/>
          <w:sz w:val="24"/>
          <w:szCs w:val="24"/>
          <w14:ligatures w14:val="standardContextual"/>
        </w:rPr>
        <w:t xml:space="preserve"> (Spokes):</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هي مخازن الشركات المرخصة حالياً داخل المنطقة الحرة (شركات القطاع الخاص). تظل البضاعة عندهم</w:t>
      </w:r>
      <w:r w:rsidRPr="007F75F1">
        <w:rPr>
          <w:rFonts w:ascii="Calibri" w:eastAsia="Calibri" w:hAnsi="Calibri" w:cs="Arial"/>
          <w:kern w:val="2"/>
          <w:sz w:val="24"/>
          <w:szCs w:val="24"/>
          <w14:ligatures w14:val="standardContextual"/>
        </w:rPr>
        <w:t>.</w:t>
      </w:r>
    </w:p>
    <w:p w14:paraId="34D0D399" w14:textId="77777777" w:rsidR="007F75F1" w:rsidRPr="007F75F1" w:rsidRDefault="007F75F1">
      <w:pPr>
        <w:numPr>
          <w:ilvl w:val="0"/>
          <w:numId w:val="8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مركز التجميع اللوجستي</w:t>
      </w:r>
      <w:r w:rsidRPr="007F75F1">
        <w:rPr>
          <w:rFonts w:ascii="Calibri" w:eastAsia="Calibri" w:hAnsi="Calibri" w:cs="Arial"/>
          <w:b/>
          <w:bCs/>
          <w:kern w:val="2"/>
          <w:sz w:val="24"/>
          <w:szCs w:val="24"/>
          <w14:ligatures w14:val="standardContextual"/>
        </w:rPr>
        <w:t xml:space="preserve"> (The Hub):</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(المقترح إنشاؤه في الدراسة) في المنطقة الحرة الجنوبية. وظيفته ليست التخزين طويل الأمد، بل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التجميع السريع</w:t>
      </w:r>
      <w:r w:rsidRPr="007F75F1">
        <w:rPr>
          <w:rFonts w:ascii="Calibri" w:eastAsia="Calibri" w:hAnsi="Calibri" w:cs="Arial"/>
          <w:b/>
          <w:bCs/>
          <w:kern w:val="2"/>
          <w:sz w:val="24"/>
          <w:szCs w:val="24"/>
          <w14:ligatures w14:val="standardContextual"/>
        </w:rPr>
        <w:t>" (Cross-docking)</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يتم فيه تجميع الطلبية (لحوم من مورد أ + خضار من مورد ب + قطع غيار من مورد ج) لتخرج في شاحنة واحدة للسفينة</w:t>
      </w:r>
      <w:r w:rsidRPr="007F75F1">
        <w:rPr>
          <w:rFonts w:ascii="Calibri" w:eastAsia="Calibri" w:hAnsi="Calibri" w:cs="Arial"/>
          <w:kern w:val="2"/>
          <w:sz w:val="24"/>
          <w:szCs w:val="24"/>
          <w14:ligatures w14:val="standardContextual"/>
        </w:rPr>
        <w:t>.</w:t>
      </w:r>
    </w:p>
    <w:p w14:paraId="4A5263EE"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كيف تدار رقمياً؟</w:t>
      </w:r>
    </w:p>
    <w:p w14:paraId="55D08903" w14:textId="77777777" w:rsidR="007F75F1" w:rsidRPr="007F75F1" w:rsidRDefault="007F75F1">
      <w:pPr>
        <w:numPr>
          <w:ilvl w:val="0"/>
          <w:numId w:val="9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الربط</w:t>
      </w:r>
      <w:r w:rsidRPr="007F75F1">
        <w:rPr>
          <w:rFonts w:ascii="Calibri" w:eastAsia="Calibri" w:hAnsi="Calibri" w:cs="Arial"/>
          <w:b/>
          <w:bCs/>
          <w:kern w:val="2"/>
          <w:sz w:val="24"/>
          <w:szCs w:val="24"/>
          <w14:ligatures w14:val="standardContextual"/>
        </w:rPr>
        <w:t xml:space="preserve"> (Integration):</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المنصة ترتبط ببرامج المخازن</w:t>
      </w:r>
      <w:r w:rsidRPr="007F75F1">
        <w:rPr>
          <w:rFonts w:ascii="Calibri" w:eastAsia="Calibri" w:hAnsi="Calibri" w:cs="Arial"/>
          <w:kern w:val="2"/>
          <w:sz w:val="24"/>
          <w:szCs w:val="24"/>
          <w14:ligatures w14:val="standardContextual"/>
        </w:rPr>
        <w:t xml:space="preserve"> (ERP) </w:t>
      </w:r>
      <w:r w:rsidRPr="007F75F1">
        <w:rPr>
          <w:rFonts w:ascii="Calibri" w:eastAsia="Calibri" w:hAnsi="Calibri" w:cs="Arial"/>
          <w:kern w:val="2"/>
          <w:sz w:val="24"/>
          <w:szCs w:val="24"/>
          <w:rtl/>
          <w14:ligatures w14:val="standardContextual"/>
        </w:rPr>
        <w:t>لدى الموردين الكبار</w:t>
      </w:r>
      <w:r w:rsidRPr="007F75F1">
        <w:rPr>
          <w:rFonts w:ascii="Calibri" w:eastAsia="Calibri" w:hAnsi="Calibri" w:cs="Arial"/>
          <w:kern w:val="2"/>
          <w:sz w:val="24"/>
          <w:szCs w:val="24"/>
          <w14:ligatures w14:val="standardContextual"/>
        </w:rPr>
        <w:t>.</w:t>
      </w:r>
    </w:p>
    <w:p w14:paraId="3C2512FA" w14:textId="77777777" w:rsidR="007F75F1" w:rsidRPr="007F75F1" w:rsidRDefault="007F75F1">
      <w:pPr>
        <w:numPr>
          <w:ilvl w:val="0"/>
          <w:numId w:val="9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الرؤية اللحظية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عندما تطلب السفينة "طماطم"، المنصة ترى فوراً من لديه طماطم متاحة وتاريخ صلاحيتها وسعرها</w:t>
      </w:r>
      <w:r w:rsidRPr="007F75F1">
        <w:rPr>
          <w:rFonts w:ascii="Calibri" w:eastAsia="Calibri" w:hAnsi="Calibri" w:cs="Arial"/>
          <w:kern w:val="2"/>
          <w:sz w:val="24"/>
          <w:szCs w:val="24"/>
          <w14:ligatures w14:val="standardContextual"/>
        </w:rPr>
        <w:t>.</w:t>
      </w:r>
    </w:p>
    <w:p w14:paraId="7555E752" w14:textId="77777777" w:rsidR="007F75F1" w:rsidRPr="007F75F1" w:rsidRDefault="007F75F1">
      <w:pPr>
        <w:numPr>
          <w:ilvl w:val="0"/>
          <w:numId w:val="9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الحجز الآلي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بمجرد الطلب، يتم حجز الكمية رقمياً من مخزن المورد لمنع بيعها لعميل آخر</w:t>
      </w:r>
      <w:r w:rsidRPr="007F75F1">
        <w:rPr>
          <w:rFonts w:ascii="Calibri" w:eastAsia="Calibri" w:hAnsi="Calibri" w:cs="Arial"/>
          <w:kern w:val="2"/>
          <w:sz w:val="24"/>
          <w:szCs w:val="24"/>
          <w14:ligatures w14:val="standardContextual"/>
        </w:rPr>
        <w:t>.</w:t>
      </w:r>
    </w:p>
    <w:p w14:paraId="7B982135"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4AD29175">
          <v:rect id="_x0000_i1621" style="width:0;height:1.5pt" o:hralign="center" o:hrstd="t" o:hr="t" fillcolor="#a0a0a0" stroked="f"/>
        </w:pict>
      </w:r>
    </w:p>
    <w:p w14:paraId="163EE82A"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3. </w:t>
      </w:r>
      <w:r w:rsidRPr="007F75F1">
        <w:rPr>
          <w:rFonts w:ascii="Calibri" w:eastAsia="Calibri" w:hAnsi="Calibri" w:cs="Arial"/>
          <w:b/>
          <w:bCs/>
          <w:kern w:val="2"/>
          <w:sz w:val="24"/>
          <w:szCs w:val="24"/>
          <w:rtl/>
          <w14:ligatures w14:val="standardContextual"/>
        </w:rPr>
        <w:t>تدفق العمل</w:t>
      </w:r>
      <w:r w:rsidRPr="007F75F1">
        <w:rPr>
          <w:rFonts w:ascii="Calibri" w:eastAsia="Calibri" w:hAnsi="Calibri" w:cs="Arial"/>
          <w:b/>
          <w:bCs/>
          <w:kern w:val="2"/>
          <w:sz w:val="24"/>
          <w:szCs w:val="24"/>
          <w14:ligatures w14:val="standardContextual"/>
        </w:rPr>
        <w:t xml:space="preserve"> (Workflow) - </w:t>
      </w:r>
      <w:r w:rsidRPr="007F75F1">
        <w:rPr>
          <w:rFonts w:ascii="Calibri" w:eastAsia="Calibri" w:hAnsi="Calibri" w:cs="Arial"/>
          <w:b/>
          <w:bCs/>
          <w:kern w:val="2"/>
          <w:sz w:val="24"/>
          <w:szCs w:val="24"/>
          <w:rtl/>
          <w14:ligatures w14:val="standardContextual"/>
        </w:rPr>
        <w:t>رحلة الطلب خطوة بخطوة</w:t>
      </w:r>
    </w:p>
    <w:p w14:paraId="065D5B1E"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lastRenderedPageBreak/>
        <w:t>المرحلة 1: قبل وصول السفينة (48 - 24 ساعة)</w:t>
      </w:r>
    </w:p>
    <w:p w14:paraId="467D48CB" w14:textId="77777777" w:rsidR="007F75F1" w:rsidRPr="007F75F1" w:rsidRDefault="007F75F1">
      <w:pPr>
        <w:numPr>
          <w:ilvl w:val="0"/>
          <w:numId w:val="9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التنبؤ</w:t>
      </w:r>
      <w:r w:rsidRPr="007F75F1">
        <w:rPr>
          <w:rFonts w:ascii="Calibri" w:eastAsia="Calibri" w:hAnsi="Calibri" w:cs="Arial"/>
          <w:b/>
          <w:bCs/>
          <w:kern w:val="2"/>
          <w:sz w:val="24"/>
          <w:szCs w:val="24"/>
          <w14:ligatures w14:val="standardContextual"/>
        </w:rPr>
        <w:t xml:space="preserve"> (AI):</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المنصة ترسل إشعاراً لقبطان السفينة القادمة</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i/>
          <w:iCs/>
          <w:kern w:val="2"/>
          <w:sz w:val="24"/>
          <w:szCs w:val="24"/>
          <w14:ligatures w14:val="standardContextual"/>
        </w:rPr>
        <w:t>"</w:t>
      </w:r>
      <w:r w:rsidRPr="007F75F1">
        <w:rPr>
          <w:rFonts w:ascii="Calibri" w:eastAsia="Calibri" w:hAnsi="Calibri" w:cs="Arial"/>
          <w:i/>
          <w:iCs/>
          <w:kern w:val="2"/>
          <w:sz w:val="24"/>
          <w:szCs w:val="24"/>
          <w:rtl/>
          <w14:ligatures w14:val="standardContextual"/>
        </w:rPr>
        <w:t>نحن نعلم أنك ستحتاج خضروات ووقود.. هذه باقة مقترحة بخصم 10% إذا طلبت الآن</w:t>
      </w:r>
      <w:r w:rsidRPr="007F75F1">
        <w:rPr>
          <w:rFonts w:ascii="Calibri" w:eastAsia="Calibri" w:hAnsi="Calibri" w:cs="Arial"/>
          <w:i/>
          <w:iCs/>
          <w:kern w:val="2"/>
          <w:sz w:val="24"/>
          <w:szCs w:val="24"/>
          <w14:ligatures w14:val="standardContextual"/>
        </w:rPr>
        <w:t>"</w:t>
      </w:r>
      <w:r w:rsidRPr="007F75F1">
        <w:rPr>
          <w:rFonts w:ascii="Calibri" w:eastAsia="Calibri" w:hAnsi="Calibri" w:cs="Arial"/>
          <w:kern w:val="2"/>
          <w:sz w:val="24"/>
          <w:szCs w:val="24"/>
          <w14:ligatures w14:val="standardContextual"/>
        </w:rPr>
        <w:t>.</w:t>
      </w:r>
    </w:p>
    <w:p w14:paraId="4F5E64BE" w14:textId="77777777" w:rsidR="007F75F1" w:rsidRPr="007F75F1" w:rsidRDefault="007F75F1">
      <w:pPr>
        <w:numPr>
          <w:ilvl w:val="0"/>
          <w:numId w:val="9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الطلب</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يفتح القبطان التطبيق</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يعمل</w:t>
      </w:r>
      <w:r w:rsidRPr="007F75F1">
        <w:rPr>
          <w:rFonts w:ascii="Calibri" w:eastAsia="Calibri" w:hAnsi="Calibri" w:cs="Arial"/>
          <w:kern w:val="2"/>
          <w:sz w:val="24"/>
          <w:szCs w:val="24"/>
          <w14:ligatures w14:val="standardContextual"/>
        </w:rPr>
        <w:t xml:space="preserve"> Offline </w:t>
      </w:r>
      <w:r w:rsidRPr="007F75F1">
        <w:rPr>
          <w:rFonts w:ascii="Calibri" w:eastAsia="Calibri" w:hAnsi="Calibri" w:cs="Arial"/>
          <w:kern w:val="2"/>
          <w:sz w:val="24"/>
          <w:szCs w:val="24"/>
          <w:rtl/>
          <w14:ligatures w14:val="standardContextual"/>
        </w:rPr>
        <w:t>و</w:t>
      </w:r>
      <w:r w:rsidRPr="007F75F1">
        <w:rPr>
          <w:rFonts w:ascii="Calibri" w:eastAsia="Calibri" w:hAnsi="Calibri" w:cs="Arial"/>
          <w:kern w:val="2"/>
          <w:sz w:val="24"/>
          <w:szCs w:val="24"/>
          <w14:ligatures w14:val="standardContextual"/>
        </w:rPr>
        <w:t xml:space="preserve"> Online)</w:t>
      </w:r>
      <w:r w:rsidRPr="007F75F1">
        <w:rPr>
          <w:rFonts w:ascii="Calibri" w:eastAsia="Calibri" w:hAnsi="Calibri" w:cs="Arial"/>
          <w:kern w:val="2"/>
          <w:sz w:val="24"/>
          <w:szCs w:val="24"/>
          <w:rtl/>
          <w14:ligatures w14:val="standardContextual"/>
        </w:rPr>
        <w:t>، يختار المنتجات أو يوافق على الباقة المقترحة</w:t>
      </w:r>
      <w:r w:rsidRPr="007F75F1">
        <w:rPr>
          <w:rFonts w:ascii="Calibri" w:eastAsia="Calibri" w:hAnsi="Calibri" w:cs="Arial"/>
          <w:kern w:val="2"/>
          <w:sz w:val="24"/>
          <w:szCs w:val="24"/>
          <w14:ligatures w14:val="standardContextual"/>
        </w:rPr>
        <w:t>.</w:t>
      </w:r>
    </w:p>
    <w:p w14:paraId="734BB46C" w14:textId="77777777" w:rsidR="007F75F1" w:rsidRPr="007F75F1" w:rsidRDefault="007F75F1">
      <w:pPr>
        <w:numPr>
          <w:ilvl w:val="0"/>
          <w:numId w:val="9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الدفع</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يتم حجز المبلغ من المحفظة الإلكترونية للسفينة</w:t>
      </w:r>
      <w:r w:rsidRPr="007F75F1">
        <w:rPr>
          <w:rFonts w:ascii="Calibri" w:eastAsia="Calibri" w:hAnsi="Calibri" w:cs="Arial"/>
          <w:kern w:val="2"/>
          <w:sz w:val="24"/>
          <w:szCs w:val="24"/>
          <w14:ligatures w14:val="standardContextual"/>
        </w:rPr>
        <w:t xml:space="preserve"> (Escrow Account).</w:t>
      </w:r>
    </w:p>
    <w:p w14:paraId="3A55868D"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المرحلة 2: التجهيز والموافقات (داخل المنطقة الحرة)</w:t>
      </w:r>
    </w:p>
    <w:p w14:paraId="7E1797AD" w14:textId="77777777" w:rsidR="007F75F1" w:rsidRPr="007F75F1" w:rsidRDefault="007F75F1">
      <w:pPr>
        <w:numPr>
          <w:ilvl w:val="0"/>
          <w:numId w:val="9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توزيع المهام</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المنصة ترسل أوامر توريد للموردين المعنيين (أنت جهز اللحوم، وأنت جهز الزيوت)</w:t>
      </w:r>
      <w:r w:rsidRPr="007F75F1">
        <w:rPr>
          <w:rFonts w:ascii="Calibri" w:eastAsia="Calibri" w:hAnsi="Calibri" w:cs="Arial"/>
          <w:kern w:val="2"/>
          <w:sz w:val="24"/>
          <w:szCs w:val="24"/>
          <w14:ligatures w14:val="standardContextual"/>
        </w:rPr>
        <w:t>.</w:t>
      </w:r>
    </w:p>
    <w:p w14:paraId="6A22BA7C" w14:textId="77777777" w:rsidR="007F75F1" w:rsidRPr="007F75F1" w:rsidRDefault="007F75F1">
      <w:pPr>
        <w:numPr>
          <w:ilvl w:val="0"/>
          <w:numId w:val="9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التجميع</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الموردون ينقلون البضاعة إلى "منطقة التجميع</w:t>
      </w:r>
      <w:r w:rsidRPr="007F75F1">
        <w:rPr>
          <w:rFonts w:ascii="Calibri" w:eastAsia="Calibri" w:hAnsi="Calibri" w:cs="Arial"/>
          <w:kern w:val="2"/>
          <w:sz w:val="24"/>
          <w:szCs w:val="24"/>
          <w14:ligatures w14:val="standardContextual"/>
        </w:rPr>
        <w:t>" (Hub).</w:t>
      </w:r>
    </w:p>
    <w:p w14:paraId="515923F4" w14:textId="77777777" w:rsidR="007F75F1" w:rsidRPr="007F75F1" w:rsidRDefault="007F75F1">
      <w:pPr>
        <w:numPr>
          <w:ilvl w:val="0"/>
          <w:numId w:val="9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الإفراج الجمركي الآلي</w:t>
      </w:r>
      <w:r w:rsidRPr="007F75F1">
        <w:rPr>
          <w:rFonts w:ascii="Calibri" w:eastAsia="Calibri" w:hAnsi="Calibri" w:cs="Arial"/>
          <w:b/>
          <w:bCs/>
          <w:kern w:val="2"/>
          <w:sz w:val="24"/>
          <w:szCs w:val="24"/>
          <w14:ligatures w14:val="standardContextual"/>
        </w:rPr>
        <w:t xml:space="preserve"> (Green Lane):</w:t>
      </w:r>
    </w:p>
    <w:p w14:paraId="63C5199C" w14:textId="77777777" w:rsidR="007F75F1" w:rsidRPr="007F75F1" w:rsidRDefault="007F75F1">
      <w:pPr>
        <w:numPr>
          <w:ilvl w:val="1"/>
          <w:numId w:val="9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يقوم المورد بمسح كود البضاعة</w:t>
      </w:r>
      <w:r w:rsidRPr="007F75F1">
        <w:rPr>
          <w:rFonts w:ascii="Calibri" w:eastAsia="Calibri" w:hAnsi="Calibri" w:cs="Arial"/>
          <w:kern w:val="2"/>
          <w:sz w:val="24"/>
          <w:szCs w:val="24"/>
          <w14:ligatures w14:val="standardContextual"/>
        </w:rPr>
        <w:t>.</w:t>
      </w:r>
    </w:p>
    <w:p w14:paraId="1B746AF0" w14:textId="77777777" w:rsidR="007F75F1" w:rsidRPr="007F75F1" w:rsidRDefault="007F75F1">
      <w:pPr>
        <w:numPr>
          <w:ilvl w:val="1"/>
          <w:numId w:val="9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المنصة ترسل البيانات للجمارك والهيئة آلياً</w:t>
      </w:r>
      <w:r w:rsidRPr="007F75F1">
        <w:rPr>
          <w:rFonts w:ascii="Calibri" w:eastAsia="Calibri" w:hAnsi="Calibri" w:cs="Arial"/>
          <w:kern w:val="2"/>
          <w:sz w:val="24"/>
          <w:szCs w:val="24"/>
          <w14:ligatures w14:val="standardContextual"/>
        </w:rPr>
        <w:t>.</w:t>
      </w:r>
    </w:p>
    <w:p w14:paraId="5C3736ED" w14:textId="77777777" w:rsidR="007F75F1" w:rsidRPr="007F75F1" w:rsidRDefault="007F75F1">
      <w:pPr>
        <w:numPr>
          <w:ilvl w:val="1"/>
          <w:numId w:val="9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يصدر "إذن خروج ذكي</w:t>
      </w:r>
      <w:r w:rsidRPr="007F75F1">
        <w:rPr>
          <w:rFonts w:ascii="Calibri" w:eastAsia="Calibri" w:hAnsi="Calibri" w:cs="Arial"/>
          <w:kern w:val="2"/>
          <w:sz w:val="24"/>
          <w:szCs w:val="24"/>
          <w14:ligatures w14:val="standardContextual"/>
        </w:rPr>
        <w:t xml:space="preserve">" (QR Code) </w:t>
      </w:r>
      <w:r w:rsidRPr="007F75F1">
        <w:rPr>
          <w:rFonts w:ascii="Calibri" w:eastAsia="Calibri" w:hAnsi="Calibri" w:cs="Arial"/>
          <w:kern w:val="2"/>
          <w:sz w:val="24"/>
          <w:szCs w:val="24"/>
          <w:rtl/>
          <w14:ligatures w14:val="standardContextual"/>
        </w:rPr>
        <w:t>خلال ثوانٍ (بناءً على الثقة والوديعة المسبقة)</w:t>
      </w:r>
      <w:r w:rsidRPr="007F75F1">
        <w:rPr>
          <w:rFonts w:ascii="Calibri" w:eastAsia="Calibri" w:hAnsi="Calibri" w:cs="Arial"/>
          <w:kern w:val="2"/>
          <w:sz w:val="24"/>
          <w:szCs w:val="24"/>
          <w14:ligatures w14:val="standardContextual"/>
        </w:rPr>
        <w:t>.</w:t>
      </w:r>
    </w:p>
    <w:p w14:paraId="4D4315B6"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المرحلة 3: التسليم</w:t>
      </w:r>
      <w:r w:rsidRPr="007F75F1">
        <w:rPr>
          <w:rFonts w:ascii="Calibri" w:eastAsia="Calibri" w:hAnsi="Calibri" w:cs="Arial"/>
          <w:b/>
          <w:bCs/>
          <w:kern w:val="2"/>
          <w:sz w:val="24"/>
          <w:szCs w:val="24"/>
          <w14:ligatures w14:val="standardContextual"/>
        </w:rPr>
        <w:t xml:space="preserve"> (Last Mile)</w:t>
      </w:r>
    </w:p>
    <w:p w14:paraId="21A4CB60" w14:textId="77777777" w:rsidR="007F75F1" w:rsidRPr="007F75F1" w:rsidRDefault="007F75F1">
      <w:pPr>
        <w:numPr>
          <w:ilvl w:val="0"/>
          <w:numId w:val="9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التحميل</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تخرج الشاحنة/البارجة الموحدة وعليها طلبية السفينة بالكامل</w:t>
      </w:r>
      <w:r w:rsidRPr="007F75F1">
        <w:rPr>
          <w:rFonts w:ascii="Calibri" w:eastAsia="Calibri" w:hAnsi="Calibri" w:cs="Arial"/>
          <w:kern w:val="2"/>
          <w:sz w:val="24"/>
          <w:szCs w:val="24"/>
          <w14:ligatures w14:val="standardContextual"/>
        </w:rPr>
        <w:t>.</w:t>
      </w:r>
    </w:p>
    <w:p w14:paraId="4A1AD6B3" w14:textId="77777777" w:rsidR="007F75F1" w:rsidRPr="007F75F1" w:rsidRDefault="007F75F1">
      <w:pPr>
        <w:numPr>
          <w:ilvl w:val="0"/>
          <w:numId w:val="9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المرور</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تمر الشاحنة من البوابة الذكية، الكاميرات تقرأ الـ</w:t>
      </w:r>
      <w:r w:rsidRPr="007F75F1">
        <w:rPr>
          <w:rFonts w:ascii="Calibri" w:eastAsia="Calibri" w:hAnsi="Calibri" w:cs="Arial"/>
          <w:kern w:val="2"/>
          <w:sz w:val="24"/>
          <w:szCs w:val="24"/>
          <w14:ligatures w14:val="standardContextual"/>
        </w:rPr>
        <w:t xml:space="preserve"> QR Code </w:t>
      </w:r>
      <w:r w:rsidRPr="007F75F1">
        <w:rPr>
          <w:rFonts w:ascii="Calibri" w:eastAsia="Calibri" w:hAnsi="Calibri" w:cs="Arial"/>
          <w:kern w:val="2"/>
          <w:sz w:val="24"/>
          <w:szCs w:val="24"/>
          <w:rtl/>
          <w14:ligatures w14:val="standardContextual"/>
        </w:rPr>
        <w:t>وتفتح البوابة دون توقف</w:t>
      </w:r>
      <w:r w:rsidRPr="007F75F1">
        <w:rPr>
          <w:rFonts w:ascii="Calibri" w:eastAsia="Calibri" w:hAnsi="Calibri" w:cs="Arial"/>
          <w:kern w:val="2"/>
          <w:sz w:val="24"/>
          <w:szCs w:val="24"/>
          <w14:ligatures w14:val="standardContextual"/>
        </w:rPr>
        <w:t>.</w:t>
      </w:r>
    </w:p>
    <w:p w14:paraId="02AB6D0B" w14:textId="77777777" w:rsidR="007F75F1" w:rsidRPr="007F75F1" w:rsidRDefault="007F75F1">
      <w:pPr>
        <w:numPr>
          <w:ilvl w:val="0"/>
          <w:numId w:val="9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الاستلام</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تصل للسفينة، يوقع القبطان إلكترونياً على التابلت</w:t>
      </w:r>
      <w:r w:rsidRPr="007F75F1">
        <w:rPr>
          <w:rFonts w:ascii="Calibri" w:eastAsia="Calibri" w:hAnsi="Calibri" w:cs="Arial"/>
          <w:kern w:val="2"/>
          <w:sz w:val="24"/>
          <w:szCs w:val="24"/>
          <w14:ligatures w14:val="standardContextual"/>
        </w:rPr>
        <w:t xml:space="preserve"> (Proof of Delivery).</w:t>
      </w:r>
    </w:p>
    <w:p w14:paraId="0582F493"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المرحلة 4: التسويات المالية</w:t>
      </w:r>
      <w:r w:rsidRPr="007F75F1">
        <w:rPr>
          <w:rFonts w:ascii="Calibri" w:eastAsia="Calibri" w:hAnsi="Calibri" w:cs="Arial"/>
          <w:b/>
          <w:bCs/>
          <w:kern w:val="2"/>
          <w:sz w:val="24"/>
          <w:szCs w:val="24"/>
          <w14:ligatures w14:val="standardContextual"/>
        </w:rPr>
        <w:t xml:space="preserve"> (Financial Settlement)</w:t>
      </w:r>
    </w:p>
    <w:p w14:paraId="0BED5A03" w14:textId="77777777" w:rsidR="007F75F1" w:rsidRPr="007F75F1" w:rsidRDefault="007F75F1">
      <w:pPr>
        <w:numPr>
          <w:ilvl w:val="0"/>
          <w:numId w:val="9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فك الحجز</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المنصة تحول الأموال للموردين</w:t>
      </w:r>
      <w:r w:rsidRPr="007F75F1">
        <w:rPr>
          <w:rFonts w:ascii="Calibri" w:eastAsia="Calibri" w:hAnsi="Calibri" w:cs="Arial"/>
          <w:kern w:val="2"/>
          <w:sz w:val="24"/>
          <w:szCs w:val="24"/>
          <w14:ligatures w14:val="standardContextual"/>
        </w:rPr>
        <w:t>.</w:t>
      </w:r>
    </w:p>
    <w:p w14:paraId="2BA2EED0" w14:textId="77777777" w:rsidR="007F75F1" w:rsidRPr="007F75F1" w:rsidRDefault="007F75F1">
      <w:pPr>
        <w:numPr>
          <w:ilvl w:val="0"/>
          <w:numId w:val="9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استقطاع الرسوم</w:t>
      </w:r>
      <w:r w:rsidRPr="007F75F1">
        <w:rPr>
          <w:rFonts w:ascii="Calibri" w:eastAsia="Calibri" w:hAnsi="Calibri" w:cs="Arial"/>
          <w:b/>
          <w:bCs/>
          <w:kern w:val="2"/>
          <w:sz w:val="24"/>
          <w:szCs w:val="24"/>
          <w14:ligatures w14:val="standardContextual"/>
        </w:rPr>
        <w:t>:</w:t>
      </w:r>
    </w:p>
    <w:p w14:paraId="24B061F5" w14:textId="77777777" w:rsidR="007F75F1" w:rsidRPr="007F75F1" w:rsidRDefault="007F75F1">
      <w:pPr>
        <w:numPr>
          <w:ilvl w:val="1"/>
          <w:numId w:val="9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تخصم 1.5% رسوم خدمة المنصة (إيراد إضافي للهيئة)</w:t>
      </w:r>
      <w:r w:rsidRPr="007F75F1">
        <w:rPr>
          <w:rFonts w:ascii="Calibri" w:eastAsia="Calibri" w:hAnsi="Calibri" w:cs="Arial"/>
          <w:kern w:val="2"/>
          <w:sz w:val="24"/>
          <w:szCs w:val="24"/>
          <w14:ligatures w14:val="standardContextual"/>
        </w:rPr>
        <w:t>.</w:t>
      </w:r>
    </w:p>
    <w:p w14:paraId="1DAAB006" w14:textId="77777777" w:rsidR="007F75F1" w:rsidRPr="007F75F1" w:rsidRDefault="007F75F1">
      <w:pPr>
        <w:numPr>
          <w:ilvl w:val="1"/>
          <w:numId w:val="9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تتأكد من سداد الـ 2% الوارد (إذا كانت مستحقة)</w:t>
      </w:r>
      <w:r w:rsidRPr="007F75F1">
        <w:rPr>
          <w:rFonts w:ascii="Calibri" w:eastAsia="Calibri" w:hAnsi="Calibri" w:cs="Arial"/>
          <w:kern w:val="2"/>
          <w:sz w:val="24"/>
          <w:szCs w:val="24"/>
          <w14:ligatures w14:val="standardContextual"/>
        </w:rPr>
        <w:t>.</w:t>
      </w:r>
    </w:p>
    <w:p w14:paraId="382F9C9D"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0B23163D">
          <v:rect id="_x0000_i1622" style="width:0;height:1.5pt" o:hralign="center" o:hrstd="t" o:hr="t" fillcolor="#a0a0a0" stroked="f"/>
        </w:pict>
      </w:r>
    </w:p>
    <w:p w14:paraId="159802FD"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4. </w:t>
      </w:r>
      <w:r w:rsidRPr="007F75F1">
        <w:rPr>
          <w:rFonts w:ascii="Calibri" w:eastAsia="Calibri" w:hAnsi="Calibri" w:cs="Arial"/>
          <w:b/>
          <w:bCs/>
          <w:kern w:val="2"/>
          <w:sz w:val="24"/>
          <w:szCs w:val="24"/>
          <w:rtl/>
          <w14:ligatures w14:val="standardContextual"/>
        </w:rPr>
        <w:t>احتياجات ومتطلبات التشغيل</w:t>
      </w:r>
      <w:r w:rsidRPr="007F75F1">
        <w:rPr>
          <w:rFonts w:ascii="Calibri" w:eastAsia="Calibri" w:hAnsi="Calibri" w:cs="Arial"/>
          <w:b/>
          <w:bCs/>
          <w:kern w:val="2"/>
          <w:sz w:val="24"/>
          <w:szCs w:val="24"/>
          <w14:ligatures w14:val="standardContextual"/>
        </w:rPr>
        <w:t xml:space="preserve"> (Requirements)</w:t>
      </w:r>
    </w:p>
    <w:p w14:paraId="03B7501F"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لتحويل هذا التصور لواقع، نحتاج الآتي</w:t>
      </w:r>
      <w:r w:rsidRPr="007F75F1">
        <w:rPr>
          <w:rFonts w:ascii="Calibri" w:eastAsia="Calibri" w:hAnsi="Calibri" w:cs="Arial"/>
          <w:kern w:val="2"/>
          <w:sz w:val="24"/>
          <w:szCs w:val="24"/>
          <w14:ligatures w14:val="standardContextual"/>
        </w:rPr>
        <w:t>:</w:t>
      </w:r>
    </w:p>
    <w:p w14:paraId="2A896F2F"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أ. الاحتياجات التقنية</w:t>
      </w:r>
      <w:r w:rsidRPr="007F75F1">
        <w:rPr>
          <w:rFonts w:ascii="Calibri" w:eastAsia="Calibri" w:hAnsi="Calibri" w:cs="Arial"/>
          <w:b/>
          <w:bCs/>
          <w:kern w:val="2"/>
          <w:sz w:val="24"/>
          <w:szCs w:val="24"/>
          <w14:ligatures w14:val="standardContextual"/>
        </w:rPr>
        <w:t xml:space="preserve"> (Tech Stack)</w:t>
      </w:r>
    </w:p>
    <w:p w14:paraId="757B2135" w14:textId="77777777" w:rsidR="007F75F1" w:rsidRPr="007F75F1" w:rsidRDefault="007F75F1">
      <w:pPr>
        <w:numPr>
          <w:ilvl w:val="0"/>
          <w:numId w:val="9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البنية التحتية السحابية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استضافة على سيرفرات محلية قوية</w:t>
      </w:r>
      <w:r w:rsidRPr="007F75F1">
        <w:rPr>
          <w:rFonts w:ascii="Calibri" w:eastAsia="Calibri" w:hAnsi="Calibri" w:cs="Arial"/>
          <w:kern w:val="2"/>
          <w:sz w:val="24"/>
          <w:szCs w:val="24"/>
          <w14:ligatures w14:val="standardContextual"/>
        </w:rPr>
        <w:t xml:space="preserve"> (Data Center) </w:t>
      </w:r>
      <w:r w:rsidRPr="007F75F1">
        <w:rPr>
          <w:rFonts w:ascii="Calibri" w:eastAsia="Calibri" w:hAnsi="Calibri" w:cs="Arial"/>
          <w:kern w:val="2"/>
          <w:sz w:val="24"/>
          <w:szCs w:val="24"/>
          <w:rtl/>
          <w14:ligatures w14:val="standardContextual"/>
        </w:rPr>
        <w:t>داخل المنطقة الحرة (للسرعة وأمن المعلومات)</w:t>
      </w:r>
      <w:r w:rsidRPr="007F75F1">
        <w:rPr>
          <w:rFonts w:ascii="Calibri" w:eastAsia="Calibri" w:hAnsi="Calibri" w:cs="Arial"/>
          <w:kern w:val="2"/>
          <w:sz w:val="24"/>
          <w:szCs w:val="24"/>
          <w14:ligatures w14:val="standardContextual"/>
        </w:rPr>
        <w:t>.</w:t>
      </w:r>
    </w:p>
    <w:p w14:paraId="0FB5E4DE" w14:textId="77777777" w:rsidR="007F75F1" w:rsidRPr="007F75F1" w:rsidRDefault="007F75F1">
      <w:pPr>
        <w:numPr>
          <w:ilvl w:val="0"/>
          <w:numId w:val="9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تطبيق الويب والموبايل</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واجهة للكابتن</w:t>
      </w:r>
      <w:r w:rsidRPr="007F75F1">
        <w:rPr>
          <w:rFonts w:ascii="Calibri" w:eastAsia="Calibri" w:hAnsi="Calibri" w:cs="Arial"/>
          <w:kern w:val="2"/>
          <w:sz w:val="24"/>
          <w:szCs w:val="24"/>
          <w14:ligatures w14:val="standardContextual"/>
        </w:rPr>
        <w:t xml:space="preserve"> (Buyer App)</w:t>
      </w:r>
      <w:r w:rsidRPr="007F75F1">
        <w:rPr>
          <w:rFonts w:ascii="Calibri" w:eastAsia="Calibri" w:hAnsi="Calibri" w:cs="Arial"/>
          <w:kern w:val="2"/>
          <w:sz w:val="24"/>
          <w:szCs w:val="24"/>
          <w:rtl/>
          <w14:ligatures w14:val="standardContextual"/>
        </w:rPr>
        <w:t>، واجهة للمورد</w:t>
      </w:r>
      <w:r w:rsidRPr="007F75F1">
        <w:rPr>
          <w:rFonts w:ascii="Calibri" w:eastAsia="Calibri" w:hAnsi="Calibri" w:cs="Arial"/>
          <w:kern w:val="2"/>
          <w:sz w:val="24"/>
          <w:szCs w:val="24"/>
          <w14:ligatures w14:val="standardContextual"/>
        </w:rPr>
        <w:t xml:space="preserve"> (Vendor App)</w:t>
      </w:r>
      <w:r w:rsidRPr="007F75F1">
        <w:rPr>
          <w:rFonts w:ascii="Calibri" w:eastAsia="Calibri" w:hAnsi="Calibri" w:cs="Arial"/>
          <w:kern w:val="2"/>
          <w:sz w:val="24"/>
          <w:szCs w:val="24"/>
          <w:rtl/>
          <w14:ligatures w14:val="standardContextual"/>
        </w:rPr>
        <w:t>، ولوحة تحكم للهيئة</w:t>
      </w:r>
      <w:r w:rsidRPr="007F75F1">
        <w:rPr>
          <w:rFonts w:ascii="Calibri" w:eastAsia="Calibri" w:hAnsi="Calibri" w:cs="Arial"/>
          <w:kern w:val="2"/>
          <w:sz w:val="24"/>
          <w:szCs w:val="24"/>
          <w14:ligatures w14:val="standardContextual"/>
        </w:rPr>
        <w:t xml:space="preserve"> (Admin Dashboard).</w:t>
      </w:r>
    </w:p>
    <w:p w14:paraId="5019E0CE" w14:textId="77777777" w:rsidR="007F75F1" w:rsidRPr="007F75F1" w:rsidRDefault="007F75F1">
      <w:pPr>
        <w:numPr>
          <w:ilvl w:val="0"/>
          <w:numId w:val="9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أجهزة</w:t>
      </w:r>
      <w:r w:rsidRPr="007F75F1">
        <w:rPr>
          <w:rFonts w:ascii="Calibri" w:eastAsia="Calibri" w:hAnsi="Calibri" w:cs="Arial"/>
          <w:b/>
          <w:bCs/>
          <w:kern w:val="2"/>
          <w:sz w:val="24"/>
          <w:szCs w:val="24"/>
          <w14:ligatures w14:val="standardContextual"/>
        </w:rPr>
        <w:t xml:space="preserve"> IoT: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بوابات ذكية</w:t>
      </w:r>
      <w:r w:rsidRPr="007F75F1">
        <w:rPr>
          <w:rFonts w:ascii="Calibri" w:eastAsia="Calibri" w:hAnsi="Calibri" w:cs="Arial"/>
          <w:kern w:val="2"/>
          <w:sz w:val="24"/>
          <w:szCs w:val="24"/>
          <w14:ligatures w14:val="standardContextual"/>
        </w:rPr>
        <w:t xml:space="preserve"> (Smart Gates) + </w:t>
      </w:r>
      <w:r w:rsidRPr="007F75F1">
        <w:rPr>
          <w:rFonts w:ascii="Calibri" w:eastAsia="Calibri" w:hAnsi="Calibri" w:cs="Arial"/>
          <w:kern w:val="2"/>
          <w:sz w:val="24"/>
          <w:szCs w:val="24"/>
          <w:rtl/>
          <w14:ligatures w14:val="standardContextual"/>
        </w:rPr>
        <w:t>أجهزة</w:t>
      </w:r>
      <w:r w:rsidRPr="007F75F1">
        <w:rPr>
          <w:rFonts w:ascii="Calibri" w:eastAsia="Calibri" w:hAnsi="Calibri" w:cs="Arial"/>
          <w:kern w:val="2"/>
          <w:sz w:val="24"/>
          <w:szCs w:val="24"/>
          <w14:ligatures w14:val="standardContextual"/>
        </w:rPr>
        <w:t xml:space="preserve"> Handheld </w:t>
      </w:r>
      <w:r w:rsidRPr="007F75F1">
        <w:rPr>
          <w:rFonts w:ascii="Calibri" w:eastAsia="Calibri" w:hAnsi="Calibri" w:cs="Arial"/>
          <w:kern w:val="2"/>
          <w:sz w:val="24"/>
          <w:szCs w:val="24"/>
          <w:rtl/>
          <w14:ligatures w14:val="standardContextual"/>
        </w:rPr>
        <w:t>للمخازن</w:t>
      </w:r>
      <w:r w:rsidRPr="007F75F1">
        <w:rPr>
          <w:rFonts w:ascii="Calibri" w:eastAsia="Calibri" w:hAnsi="Calibri" w:cs="Arial"/>
          <w:kern w:val="2"/>
          <w:sz w:val="24"/>
          <w:szCs w:val="24"/>
          <w14:ligatures w14:val="standardContextual"/>
        </w:rPr>
        <w:t>.</w:t>
      </w:r>
    </w:p>
    <w:p w14:paraId="0BD2159B" w14:textId="77777777" w:rsidR="007F75F1" w:rsidRPr="007F75F1" w:rsidRDefault="007F75F1">
      <w:pPr>
        <w:numPr>
          <w:ilvl w:val="0"/>
          <w:numId w:val="9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نظام</w:t>
      </w:r>
      <w:r w:rsidRPr="007F75F1">
        <w:rPr>
          <w:rFonts w:ascii="Calibri" w:eastAsia="Calibri" w:hAnsi="Calibri" w:cs="Arial"/>
          <w:b/>
          <w:bCs/>
          <w:kern w:val="2"/>
          <w:sz w:val="24"/>
          <w:szCs w:val="24"/>
          <w14:ligatures w14:val="standardContextual"/>
        </w:rPr>
        <w:t xml:space="preserve"> Blockchain:</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(اختياري في البداية لكن مفضل) لضمان نزاهة المدفوعات وعدم التلاعب في الفواتير</w:t>
      </w:r>
      <w:r w:rsidRPr="007F75F1">
        <w:rPr>
          <w:rFonts w:ascii="Calibri" w:eastAsia="Calibri" w:hAnsi="Calibri" w:cs="Arial"/>
          <w:kern w:val="2"/>
          <w:sz w:val="24"/>
          <w:szCs w:val="24"/>
          <w14:ligatures w14:val="standardContextual"/>
        </w:rPr>
        <w:t>.</w:t>
      </w:r>
    </w:p>
    <w:p w14:paraId="15939BD3"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ب. الاحتياجات البشرية</w:t>
      </w:r>
      <w:r w:rsidRPr="007F75F1">
        <w:rPr>
          <w:rFonts w:ascii="Calibri" w:eastAsia="Calibri" w:hAnsi="Calibri" w:cs="Arial"/>
          <w:b/>
          <w:bCs/>
          <w:kern w:val="2"/>
          <w:sz w:val="24"/>
          <w:szCs w:val="24"/>
          <w14:ligatures w14:val="standardContextual"/>
        </w:rPr>
        <w:t xml:space="preserve"> (Team)</w:t>
      </w:r>
    </w:p>
    <w:p w14:paraId="5ACDB030"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lastRenderedPageBreak/>
        <w:t>لن تقوم الهيئة بالتشغيل التقني بنفسها، بل يُفضل إسنادها لشركة تقنية، لكن الهيئة تحتاج فريق إدارة</w:t>
      </w:r>
      <w:r w:rsidRPr="007F75F1">
        <w:rPr>
          <w:rFonts w:ascii="Calibri" w:eastAsia="Calibri" w:hAnsi="Calibri" w:cs="Arial"/>
          <w:kern w:val="2"/>
          <w:sz w:val="24"/>
          <w:szCs w:val="24"/>
          <w14:ligatures w14:val="standardContextual"/>
        </w:rPr>
        <w:t>:</w:t>
      </w:r>
    </w:p>
    <w:p w14:paraId="1FED06AB" w14:textId="77777777" w:rsidR="007F75F1" w:rsidRPr="007F75F1" w:rsidRDefault="007F75F1">
      <w:pPr>
        <w:numPr>
          <w:ilvl w:val="0"/>
          <w:numId w:val="9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مدير عمليات المنصة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يراقب تدفق الطلبات وحل المشاكل اللوجستية</w:t>
      </w:r>
      <w:r w:rsidRPr="007F75F1">
        <w:rPr>
          <w:rFonts w:ascii="Calibri" w:eastAsia="Calibri" w:hAnsi="Calibri" w:cs="Arial"/>
          <w:kern w:val="2"/>
          <w:sz w:val="24"/>
          <w:szCs w:val="24"/>
          <w14:ligatures w14:val="standardContextual"/>
        </w:rPr>
        <w:t>.</w:t>
      </w:r>
    </w:p>
    <w:p w14:paraId="632590CE" w14:textId="77777777" w:rsidR="007F75F1" w:rsidRPr="007F75F1" w:rsidRDefault="007F75F1">
      <w:pPr>
        <w:numPr>
          <w:ilvl w:val="0"/>
          <w:numId w:val="9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فريق خدمة عملاء</w:t>
      </w:r>
      <w:r w:rsidRPr="007F75F1">
        <w:rPr>
          <w:rFonts w:ascii="Calibri" w:eastAsia="Calibri" w:hAnsi="Calibri" w:cs="Arial"/>
          <w:b/>
          <w:bCs/>
          <w:kern w:val="2"/>
          <w:sz w:val="24"/>
          <w:szCs w:val="24"/>
          <w14:ligatures w14:val="standardContextual"/>
        </w:rPr>
        <w:t xml:space="preserve"> (24/7):</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(عصب المشروع) يتحدثون الإنجليزية بطلاقة للتواصل مع السفن</w:t>
      </w:r>
      <w:r w:rsidRPr="007F75F1">
        <w:rPr>
          <w:rFonts w:ascii="Calibri" w:eastAsia="Calibri" w:hAnsi="Calibri" w:cs="Arial"/>
          <w:kern w:val="2"/>
          <w:sz w:val="24"/>
          <w:szCs w:val="24"/>
          <w14:ligatures w14:val="standardContextual"/>
        </w:rPr>
        <w:t>.</w:t>
      </w:r>
    </w:p>
    <w:p w14:paraId="33312200" w14:textId="77777777" w:rsidR="007F75F1" w:rsidRPr="007F75F1" w:rsidRDefault="007F75F1">
      <w:pPr>
        <w:numPr>
          <w:ilvl w:val="0"/>
          <w:numId w:val="9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فريق الامتثال</w:t>
      </w:r>
      <w:r w:rsidRPr="007F75F1">
        <w:rPr>
          <w:rFonts w:ascii="Calibri" w:eastAsia="Calibri" w:hAnsi="Calibri" w:cs="Arial"/>
          <w:b/>
          <w:bCs/>
          <w:kern w:val="2"/>
          <w:sz w:val="24"/>
          <w:szCs w:val="24"/>
          <w14:ligatures w14:val="standardContextual"/>
        </w:rPr>
        <w:t xml:space="preserve"> (Compliance):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يراقبون جودة الموردين وأسعارهم لمنع الاحتكار أو الغش</w:t>
      </w:r>
      <w:r w:rsidRPr="007F75F1">
        <w:rPr>
          <w:rFonts w:ascii="Calibri" w:eastAsia="Calibri" w:hAnsi="Calibri" w:cs="Arial"/>
          <w:kern w:val="2"/>
          <w:sz w:val="24"/>
          <w:szCs w:val="24"/>
          <w14:ligatures w14:val="standardContextual"/>
        </w:rPr>
        <w:t>.</w:t>
      </w:r>
    </w:p>
    <w:p w14:paraId="7EF23ACE"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ج. الاحتياجات التشريعية/الإدارية</w:t>
      </w:r>
    </w:p>
    <w:p w14:paraId="2DC6E4C0" w14:textId="77777777" w:rsidR="007F75F1" w:rsidRPr="007F75F1" w:rsidRDefault="007F75F1">
      <w:pPr>
        <w:numPr>
          <w:ilvl w:val="0"/>
          <w:numId w:val="9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قرار "إلزامية" أو "تفضيلية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إصدار قرار بأن أي طلب تموين يتم عبر المنصة يحصل على أولوية المرور</w:t>
      </w:r>
      <w:r w:rsidRPr="007F75F1">
        <w:rPr>
          <w:rFonts w:ascii="Calibri" w:eastAsia="Calibri" w:hAnsi="Calibri" w:cs="Arial"/>
          <w:kern w:val="2"/>
          <w:sz w:val="24"/>
          <w:szCs w:val="24"/>
          <w14:ligatures w14:val="standardContextual"/>
        </w:rPr>
        <w:t xml:space="preserve"> (Green Lane). </w:t>
      </w:r>
      <w:r w:rsidRPr="007F75F1">
        <w:rPr>
          <w:rFonts w:ascii="Calibri" w:eastAsia="Calibri" w:hAnsi="Calibri" w:cs="Arial"/>
          <w:kern w:val="2"/>
          <w:sz w:val="24"/>
          <w:szCs w:val="24"/>
          <w:rtl/>
          <w14:ligatures w14:val="standardContextual"/>
        </w:rPr>
        <w:t>من يريد العمل بالطريقة القديمة (الورقية) يقف في الطابور العادي</w:t>
      </w:r>
      <w:r w:rsidRPr="007F75F1">
        <w:rPr>
          <w:rFonts w:ascii="Calibri" w:eastAsia="Calibri" w:hAnsi="Calibri" w:cs="Arial"/>
          <w:kern w:val="2"/>
          <w:sz w:val="24"/>
          <w:szCs w:val="24"/>
          <w14:ligatures w14:val="standardContextual"/>
        </w:rPr>
        <w:t xml:space="preserve"> (Red Lane). </w:t>
      </w:r>
      <w:r w:rsidRPr="007F75F1">
        <w:rPr>
          <w:rFonts w:ascii="Calibri" w:eastAsia="Calibri" w:hAnsi="Calibri" w:cs="Arial"/>
          <w:kern w:val="2"/>
          <w:sz w:val="24"/>
          <w:szCs w:val="24"/>
          <w:rtl/>
          <w14:ligatures w14:val="standardContextual"/>
        </w:rPr>
        <w:t>هذا سيجبر الجميع على استخدام المنصة طوعاً</w:t>
      </w:r>
      <w:r w:rsidRPr="007F75F1">
        <w:rPr>
          <w:rFonts w:ascii="Calibri" w:eastAsia="Calibri" w:hAnsi="Calibri" w:cs="Arial"/>
          <w:kern w:val="2"/>
          <w:sz w:val="24"/>
          <w:szCs w:val="24"/>
          <w14:ligatures w14:val="standardContextual"/>
        </w:rPr>
        <w:t>.</w:t>
      </w:r>
    </w:p>
    <w:p w14:paraId="42427397" w14:textId="77777777" w:rsidR="007F75F1" w:rsidRPr="007F75F1" w:rsidRDefault="007F75F1">
      <w:pPr>
        <w:numPr>
          <w:ilvl w:val="0"/>
          <w:numId w:val="9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لائحة تسعير الخدمات</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قرار مجلس إدارة بفرض "رسم خدمة رقمية</w:t>
      </w:r>
      <w:r w:rsidRPr="007F75F1">
        <w:rPr>
          <w:rFonts w:ascii="Calibri" w:eastAsia="Calibri" w:hAnsi="Calibri" w:cs="Arial"/>
          <w:kern w:val="2"/>
          <w:sz w:val="24"/>
          <w:szCs w:val="24"/>
          <w14:ligatures w14:val="standardContextual"/>
        </w:rPr>
        <w:t xml:space="preserve">" (Service Fee) </w:t>
      </w:r>
      <w:r w:rsidRPr="007F75F1">
        <w:rPr>
          <w:rFonts w:ascii="Calibri" w:eastAsia="Calibri" w:hAnsi="Calibri" w:cs="Arial"/>
          <w:kern w:val="2"/>
          <w:sz w:val="24"/>
          <w:szCs w:val="24"/>
          <w:rtl/>
          <w14:ligatures w14:val="standardContextual"/>
        </w:rPr>
        <w:t>على المعاملات داخل المنصة</w:t>
      </w:r>
      <w:r w:rsidRPr="007F75F1">
        <w:rPr>
          <w:rFonts w:ascii="Calibri" w:eastAsia="Calibri" w:hAnsi="Calibri" w:cs="Arial"/>
          <w:kern w:val="2"/>
          <w:sz w:val="24"/>
          <w:szCs w:val="24"/>
          <w14:ligatures w14:val="standardContextual"/>
        </w:rPr>
        <w:t>.</w:t>
      </w:r>
    </w:p>
    <w:p w14:paraId="0A59398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5C18E8BE">
          <v:rect id="_x0000_i1623" style="width:0;height:1.5pt" o:hralign="center" o:hrstd="t" o:hr="t" fillcolor="#a0a0a0" stroked="f"/>
        </w:pict>
      </w:r>
    </w:p>
    <w:p w14:paraId="1C00C96F"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5. </w:t>
      </w:r>
      <w:r w:rsidRPr="007F75F1">
        <w:rPr>
          <w:rFonts w:ascii="Calibri" w:eastAsia="Calibri" w:hAnsi="Calibri" w:cs="Arial"/>
          <w:b/>
          <w:bCs/>
          <w:kern w:val="2"/>
          <w:sz w:val="24"/>
          <w:szCs w:val="24"/>
          <w:rtl/>
          <w14:ligatures w14:val="standardContextual"/>
        </w:rPr>
        <w:t>نموذج العائد المالي من المنصة (كيف تربح الهيئة؟)</w:t>
      </w:r>
    </w:p>
    <w:p w14:paraId="653C758C"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هنا نعوض فكرة الـ 2% على الصادر التي تحدثنا عنها</w:t>
      </w:r>
      <w:r w:rsidRPr="007F75F1">
        <w:rPr>
          <w:rFonts w:ascii="Calibri" w:eastAsia="Calibri" w:hAnsi="Calibri" w:cs="Arial"/>
          <w:kern w:val="2"/>
          <w:sz w:val="24"/>
          <w:szCs w:val="24"/>
          <w14:ligatures w14:val="standardContextual"/>
        </w:rPr>
        <w:t>:</w:t>
      </w:r>
    </w:p>
    <w:p w14:paraId="5B766DF9" w14:textId="77777777" w:rsidR="007F75F1" w:rsidRPr="007F75F1" w:rsidRDefault="007F75F1">
      <w:pPr>
        <w:numPr>
          <w:ilvl w:val="0"/>
          <w:numId w:val="9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رسوم العضوية</w:t>
      </w:r>
      <w:r w:rsidRPr="007F75F1">
        <w:rPr>
          <w:rFonts w:ascii="Calibri" w:eastAsia="Calibri" w:hAnsi="Calibri" w:cs="Arial"/>
          <w:b/>
          <w:bCs/>
          <w:kern w:val="2"/>
          <w:sz w:val="24"/>
          <w:szCs w:val="24"/>
          <w14:ligatures w14:val="standardContextual"/>
        </w:rPr>
        <w:t xml:space="preserve"> (Subscription):</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يدفع المورد 1000$ سنوياً ليكون "مورداً معتمداً" على المنصة</w:t>
      </w:r>
      <w:r w:rsidRPr="007F75F1">
        <w:rPr>
          <w:rFonts w:ascii="Calibri" w:eastAsia="Calibri" w:hAnsi="Calibri" w:cs="Arial"/>
          <w:kern w:val="2"/>
          <w:sz w:val="24"/>
          <w:szCs w:val="24"/>
          <w14:ligatures w14:val="standardContextual"/>
        </w:rPr>
        <w:t>.</w:t>
      </w:r>
    </w:p>
    <w:p w14:paraId="6965DBCC" w14:textId="77777777" w:rsidR="007F75F1" w:rsidRPr="007F75F1" w:rsidRDefault="007F75F1">
      <w:pPr>
        <w:numPr>
          <w:ilvl w:val="0"/>
          <w:numId w:val="9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رسوم المعاملات</w:t>
      </w:r>
      <w:r w:rsidRPr="007F75F1">
        <w:rPr>
          <w:rFonts w:ascii="Calibri" w:eastAsia="Calibri" w:hAnsi="Calibri" w:cs="Arial"/>
          <w:b/>
          <w:bCs/>
          <w:kern w:val="2"/>
          <w:sz w:val="24"/>
          <w:szCs w:val="24"/>
          <w14:ligatures w14:val="standardContextual"/>
        </w:rPr>
        <w:t xml:space="preserve"> (Transaction Fee):</w:t>
      </w:r>
      <w:r w:rsidRPr="007F75F1">
        <w:rPr>
          <w:rFonts w:ascii="Calibri" w:eastAsia="Calibri" w:hAnsi="Calibri" w:cs="Arial"/>
          <w:kern w:val="2"/>
          <w:sz w:val="24"/>
          <w:szCs w:val="24"/>
          <w14:ligatures w14:val="standardContextual"/>
        </w:rPr>
        <w:t xml:space="preserve"> 1.5% </w:t>
      </w:r>
      <w:r w:rsidRPr="007F75F1">
        <w:rPr>
          <w:rFonts w:ascii="Calibri" w:eastAsia="Calibri" w:hAnsi="Calibri" w:cs="Arial"/>
          <w:kern w:val="2"/>
          <w:sz w:val="24"/>
          <w:szCs w:val="24"/>
          <w:rtl/>
          <w14:ligatures w14:val="standardContextual"/>
        </w:rPr>
        <w:t>من قيمة كل فاتورة تدفعها السفينة (نظير التسهيل والسرعة)</w:t>
      </w:r>
      <w:r w:rsidRPr="007F75F1">
        <w:rPr>
          <w:rFonts w:ascii="Calibri" w:eastAsia="Calibri" w:hAnsi="Calibri" w:cs="Arial"/>
          <w:kern w:val="2"/>
          <w:sz w:val="24"/>
          <w:szCs w:val="24"/>
          <w14:ligatures w14:val="standardContextual"/>
        </w:rPr>
        <w:t>.</w:t>
      </w:r>
    </w:p>
    <w:p w14:paraId="03AE01FF" w14:textId="77777777" w:rsidR="007F75F1" w:rsidRPr="007F75F1" w:rsidRDefault="007F75F1">
      <w:pPr>
        <w:numPr>
          <w:ilvl w:val="1"/>
          <w:numId w:val="9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i/>
          <w:iCs/>
          <w:kern w:val="2"/>
          <w:sz w:val="24"/>
          <w:szCs w:val="24"/>
          <w:rtl/>
          <w14:ligatures w14:val="standardContextual"/>
        </w:rPr>
        <w:t>مثال</w:t>
      </w:r>
      <w:r w:rsidRPr="007F75F1">
        <w:rPr>
          <w:rFonts w:ascii="Calibri" w:eastAsia="Calibri" w:hAnsi="Calibri" w:cs="Arial"/>
          <w:i/>
          <w:i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لو حجم التعاملات 500 مليون دولار سنوياً، دخل الهيئة من هذه النسبة فقط</w:t>
      </w:r>
      <w:r w:rsidRPr="007F75F1">
        <w:rPr>
          <w:rFonts w:ascii="Calibri" w:eastAsia="Calibri" w:hAnsi="Calibri" w:cs="Arial"/>
          <w:kern w:val="2"/>
          <w:sz w:val="24"/>
          <w:szCs w:val="24"/>
          <w14:ligatures w14:val="standardContextual"/>
        </w:rPr>
        <w:t xml:space="preserve"> = </w:t>
      </w:r>
      <w:r w:rsidRPr="007F75F1">
        <w:rPr>
          <w:rFonts w:ascii="Calibri" w:eastAsia="Calibri" w:hAnsi="Calibri" w:cs="Arial"/>
          <w:b/>
          <w:bCs/>
          <w:kern w:val="2"/>
          <w:sz w:val="24"/>
          <w:szCs w:val="24"/>
          <w14:ligatures w14:val="standardContextual"/>
        </w:rPr>
        <w:t xml:space="preserve">7.5 </w:t>
      </w:r>
      <w:r w:rsidRPr="007F75F1">
        <w:rPr>
          <w:rFonts w:ascii="Calibri" w:eastAsia="Calibri" w:hAnsi="Calibri" w:cs="Arial"/>
          <w:b/>
          <w:bCs/>
          <w:kern w:val="2"/>
          <w:sz w:val="24"/>
          <w:szCs w:val="24"/>
          <w:rtl/>
          <w14:ligatures w14:val="standardContextual"/>
        </w:rPr>
        <w:t>مليون دولار</w:t>
      </w:r>
      <w:r w:rsidRPr="007F75F1">
        <w:rPr>
          <w:rFonts w:ascii="Calibri" w:eastAsia="Calibri" w:hAnsi="Calibri" w:cs="Arial"/>
          <w:kern w:val="2"/>
          <w:sz w:val="24"/>
          <w:szCs w:val="24"/>
          <w:rtl/>
          <w14:ligatures w14:val="standardContextual"/>
        </w:rPr>
        <w:t xml:space="preserve"> </w:t>
      </w:r>
      <w:r w:rsidRPr="007F75F1">
        <w:rPr>
          <w:rFonts w:ascii="Calibri" w:eastAsia="Calibri" w:hAnsi="Calibri" w:cs="Arial"/>
          <w:kern w:val="2"/>
          <w:sz w:val="24"/>
          <w:szCs w:val="24"/>
          <w14:ligatures w14:val="standardContextual"/>
        </w:rPr>
        <w:t>(</w:t>
      </w:r>
      <w:r w:rsidRPr="007F75F1">
        <w:rPr>
          <w:rFonts w:ascii="Calibri" w:eastAsia="Calibri" w:hAnsi="Calibri" w:cs="Arial"/>
          <w:kern w:val="2"/>
          <w:sz w:val="24"/>
          <w:szCs w:val="24"/>
          <w:rtl/>
          <w14:ligatures w14:val="standardContextual"/>
        </w:rPr>
        <w:t>زيادة على رسوم المنطقة الحرة التقليدية</w:t>
      </w:r>
      <w:r w:rsidRPr="007F75F1">
        <w:rPr>
          <w:rFonts w:ascii="Calibri" w:eastAsia="Calibri" w:hAnsi="Calibri" w:cs="Arial"/>
          <w:kern w:val="2"/>
          <w:sz w:val="24"/>
          <w:szCs w:val="24"/>
          <w14:ligatures w14:val="standardContextual"/>
        </w:rPr>
        <w:t>).</w:t>
      </w:r>
    </w:p>
    <w:p w14:paraId="458F41CB" w14:textId="77777777" w:rsidR="007F75F1" w:rsidRPr="007F75F1" w:rsidRDefault="007F75F1">
      <w:pPr>
        <w:numPr>
          <w:ilvl w:val="0"/>
          <w:numId w:val="98"/>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البيانات</w:t>
      </w:r>
      <w:r w:rsidRPr="007F75F1">
        <w:rPr>
          <w:rFonts w:ascii="Calibri" w:eastAsia="Calibri" w:hAnsi="Calibri" w:cs="Arial"/>
          <w:b/>
          <w:bCs/>
          <w:kern w:val="2"/>
          <w:sz w:val="24"/>
          <w:szCs w:val="24"/>
          <w14:ligatures w14:val="standardContextual"/>
        </w:rPr>
        <w:t xml:space="preserve"> (Data Monetization):</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بيع تقارير تحليلية لشركات الملاحة العالمية عن أنماط الاستهلاك في القناة</w:t>
      </w:r>
      <w:r w:rsidRPr="007F75F1">
        <w:rPr>
          <w:rFonts w:ascii="Calibri" w:eastAsia="Calibri" w:hAnsi="Calibri" w:cs="Arial"/>
          <w:kern w:val="2"/>
          <w:sz w:val="24"/>
          <w:szCs w:val="24"/>
          <w14:ligatures w14:val="standardContextual"/>
        </w:rPr>
        <w:t>.</w:t>
      </w:r>
    </w:p>
    <w:p w14:paraId="23DBDE64"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42A59EE9">
          <v:rect id="_x0000_i1624" style="width:0;height:1.5pt" o:hralign="center" o:hrstd="t" o:hr="t" fillcolor="#a0a0a0" stroked="f"/>
        </w:pict>
      </w:r>
    </w:p>
    <w:p w14:paraId="44EF6D68"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الخلاصة: شكل التجربة للمستخدم</w:t>
      </w:r>
      <w:r w:rsidRPr="007F75F1">
        <w:rPr>
          <w:rFonts w:ascii="Calibri" w:eastAsia="Calibri" w:hAnsi="Calibri" w:cs="Arial"/>
          <w:b/>
          <w:bCs/>
          <w:kern w:val="2"/>
          <w:sz w:val="24"/>
          <w:szCs w:val="24"/>
          <w14:ligatures w14:val="standardContextual"/>
        </w:rPr>
        <w:t xml:space="preserve"> (User Experience)</w:t>
      </w:r>
    </w:p>
    <w:p w14:paraId="304508C5"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القبطان</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فتحت التطبيق قبل القناة بيوم، طلبت كل شيء، دفعت بضغطة زر، وصلتني البضاعة بمجرد رمي المخطاف.. تجربة مثل أمازون لكن في البحر</w:t>
      </w:r>
      <w:r w:rsidRPr="007F75F1">
        <w:rPr>
          <w:rFonts w:ascii="Calibri" w:eastAsia="Calibri" w:hAnsi="Calibri" w:cs="Arial"/>
          <w:kern w:val="2"/>
          <w:sz w:val="24"/>
          <w:szCs w:val="24"/>
          <w14:ligatures w14:val="standardContextual"/>
        </w:rPr>
        <w:t>."</w:t>
      </w:r>
    </w:p>
    <w:p w14:paraId="636E4D2C"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المورد</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البضاعة تخرج من مخزني بسرعة، لا أتعامل مع ورق الجمارك، فلوسي تدخل حسابي فور التسليم.. النظام مريح جداً</w:t>
      </w:r>
      <w:r w:rsidRPr="007F75F1">
        <w:rPr>
          <w:rFonts w:ascii="Calibri" w:eastAsia="Calibri" w:hAnsi="Calibri" w:cs="Arial"/>
          <w:kern w:val="2"/>
          <w:sz w:val="24"/>
          <w:szCs w:val="24"/>
          <w14:ligatures w14:val="standardContextual"/>
        </w:rPr>
        <w:t>."</w:t>
      </w:r>
    </w:p>
    <w:p w14:paraId="1993887F"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الهيئة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نرى كل دولار يتحرك، نحصل رسومنا آلياً، وسمعة المنطقة الحرة أصبحت عالمية</w:t>
      </w:r>
      <w:r w:rsidRPr="007F75F1">
        <w:rPr>
          <w:rFonts w:ascii="Calibri" w:eastAsia="Calibri" w:hAnsi="Calibri" w:cs="Arial"/>
          <w:kern w:val="2"/>
          <w:sz w:val="24"/>
          <w:szCs w:val="24"/>
          <w14:ligatures w14:val="standardContextual"/>
        </w:rPr>
        <w:t>."</w:t>
      </w:r>
    </w:p>
    <w:p w14:paraId="4BE83F1C"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هذا سؤال جوهري ويدل على حيطة إدارية وقانونية واجبة</w:t>
      </w:r>
      <w:r w:rsidRPr="007F75F1">
        <w:rPr>
          <w:rFonts w:ascii="Calibri" w:eastAsia="Calibri" w:hAnsi="Calibri" w:cs="Arial"/>
          <w:kern w:val="2"/>
          <w:sz w:val="24"/>
          <w:szCs w:val="24"/>
          <w14:ligatures w14:val="standardContextual"/>
        </w:rPr>
        <w:t>.</w:t>
      </w:r>
    </w:p>
    <w:p w14:paraId="27CA003F"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الافتراض بأن الهيئة العامة للاستثمار (أو مجلس إدارة المنطقة الحرة) يملك صلاحية فرض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مقابل خدمة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دون الحاجة لتعديل قانون الاستثمار، يستند إلى التفرقة القانونية الجوهرية بين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الرسم السيادي/الضريبي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وبين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مقابل الخدمة الفعلية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w:t>
      </w:r>
    </w:p>
    <w:p w14:paraId="0B783A05"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إليك السند القانوني التفصيلي من واقع </w:t>
      </w:r>
      <w:r w:rsidRPr="007F75F1">
        <w:rPr>
          <w:rFonts w:ascii="Calibri" w:eastAsia="Calibri" w:hAnsi="Calibri" w:cs="Arial"/>
          <w:b/>
          <w:bCs/>
          <w:kern w:val="2"/>
          <w:sz w:val="24"/>
          <w:szCs w:val="24"/>
          <w:rtl/>
          <w14:ligatures w14:val="standardContextual"/>
        </w:rPr>
        <w:t>قانون الاستثمار رقم 72 لسنة 2017</w:t>
      </w:r>
      <w:r w:rsidRPr="007F75F1">
        <w:rPr>
          <w:rFonts w:ascii="Calibri" w:eastAsia="Calibri" w:hAnsi="Calibri" w:cs="Arial"/>
          <w:kern w:val="2"/>
          <w:sz w:val="24"/>
          <w:szCs w:val="24"/>
          <w:rtl/>
          <w14:ligatures w14:val="standardContextual"/>
        </w:rPr>
        <w:t xml:space="preserve"> ولائحته التنفيذية</w:t>
      </w:r>
      <w:r w:rsidRPr="007F75F1">
        <w:rPr>
          <w:rFonts w:ascii="Calibri" w:eastAsia="Calibri" w:hAnsi="Calibri" w:cs="Arial"/>
          <w:kern w:val="2"/>
          <w:sz w:val="24"/>
          <w:szCs w:val="24"/>
          <w14:ligatures w14:val="standardContextual"/>
        </w:rPr>
        <w:t>:</w:t>
      </w:r>
    </w:p>
    <w:p w14:paraId="1E56901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66CE1AF9">
          <v:rect id="_x0000_i1625" style="width:0;height:1.5pt" o:hralign="center" o:hrstd="t" o:hr="t" fillcolor="#a0a0a0" stroked="f"/>
        </w:pict>
      </w:r>
    </w:p>
    <w:p w14:paraId="79E24D4B"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1. </w:t>
      </w:r>
      <w:r w:rsidRPr="007F75F1">
        <w:rPr>
          <w:rFonts w:ascii="Calibri" w:eastAsia="Calibri" w:hAnsi="Calibri" w:cs="Arial"/>
          <w:b/>
          <w:bCs/>
          <w:kern w:val="2"/>
          <w:sz w:val="24"/>
          <w:szCs w:val="24"/>
          <w:rtl/>
          <w14:ligatures w14:val="standardContextual"/>
        </w:rPr>
        <w:t>السند القانوني: صلاحيات مجلس الإدارة (المادة 131)</w:t>
      </w:r>
    </w:p>
    <w:p w14:paraId="79BC240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المادة الحاكمة لصلاحيات مجلس إدارة الهيئة هي </w:t>
      </w:r>
      <w:r w:rsidRPr="007F75F1">
        <w:rPr>
          <w:rFonts w:ascii="Calibri" w:eastAsia="Calibri" w:hAnsi="Calibri" w:cs="Arial"/>
          <w:b/>
          <w:bCs/>
          <w:kern w:val="2"/>
          <w:sz w:val="24"/>
          <w:szCs w:val="24"/>
          <w:rtl/>
          <w14:ligatures w14:val="standardContextual"/>
        </w:rPr>
        <w:t>المادة</w:t>
      </w:r>
      <w:r w:rsidRPr="007F75F1">
        <w:rPr>
          <w:rFonts w:ascii="Calibri" w:eastAsia="Calibri" w:hAnsi="Calibri" w:cs="Arial"/>
          <w:b/>
          <w:bCs/>
          <w:kern w:val="2"/>
          <w:sz w:val="24"/>
          <w:szCs w:val="24"/>
          <w14:ligatures w14:val="standardContextual"/>
        </w:rPr>
        <w:t xml:space="preserve"> (131)</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من قانون الاستثمار رقم 72 لسنة 2017</w:t>
      </w:r>
      <w:r w:rsidRPr="007F75F1">
        <w:rPr>
          <w:rFonts w:ascii="Calibri" w:eastAsia="Calibri" w:hAnsi="Calibri" w:cs="Arial"/>
          <w:kern w:val="2"/>
          <w:sz w:val="24"/>
          <w:szCs w:val="24"/>
          <w14:ligatures w14:val="standardContextual"/>
        </w:rPr>
        <w:t>.</w:t>
      </w:r>
    </w:p>
    <w:p w14:paraId="41BE8B57" w14:textId="77777777" w:rsidR="007F75F1" w:rsidRPr="007F75F1" w:rsidRDefault="007F75F1">
      <w:pPr>
        <w:numPr>
          <w:ilvl w:val="0"/>
          <w:numId w:val="9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نص المادة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i/>
          <w:iCs/>
          <w:kern w:val="2"/>
          <w:sz w:val="24"/>
          <w:szCs w:val="24"/>
          <w14:ligatures w14:val="standardContextual"/>
        </w:rPr>
        <w:t>"</w:t>
      </w:r>
      <w:r w:rsidRPr="007F75F1">
        <w:rPr>
          <w:rFonts w:ascii="Calibri" w:eastAsia="Calibri" w:hAnsi="Calibri" w:cs="Arial"/>
          <w:i/>
          <w:iCs/>
          <w:kern w:val="2"/>
          <w:sz w:val="24"/>
          <w:szCs w:val="24"/>
          <w:rtl/>
          <w14:ligatures w14:val="standardContextual"/>
        </w:rPr>
        <w:t>مجلس إدارة الهيئة هو السلطة العليا المهيمنة على شؤونها وتصريف أمورها، وله أن يتخذ ما يراه لازماً من قرارات لتحقيق الأهداف التي أنشئت من أجلها... وله على الأخص</w:t>
      </w:r>
      <w:r w:rsidRPr="007F75F1">
        <w:rPr>
          <w:rFonts w:ascii="Calibri" w:eastAsia="Calibri" w:hAnsi="Calibri" w:cs="Arial"/>
          <w:i/>
          <w:iCs/>
          <w:kern w:val="2"/>
          <w:sz w:val="24"/>
          <w:szCs w:val="24"/>
          <w14:ligatures w14:val="standardContextual"/>
        </w:rPr>
        <w:t>:</w:t>
      </w:r>
    </w:p>
    <w:p w14:paraId="45F45302" w14:textId="77777777" w:rsidR="007F75F1" w:rsidRPr="007F75F1" w:rsidRDefault="007F75F1">
      <w:pPr>
        <w:numPr>
          <w:ilvl w:val="1"/>
          <w:numId w:val="9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i/>
          <w:iCs/>
          <w:kern w:val="2"/>
          <w:sz w:val="24"/>
          <w:szCs w:val="24"/>
          <w:rtl/>
          <w14:ligatures w14:val="standardContextual"/>
        </w:rPr>
        <w:t>البند (6): وضع اللوائح المتعلقة بتنظيم العمل بالهيئة والمناطق الاستثمارية والمناطق الحرة</w:t>
      </w:r>
      <w:r w:rsidRPr="007F75F1">
        <w:rPr>
          <w:rFonts w:ascii="Calibri" w:eastAsia="Calibri" w:hAnsi="Calibri" w:cs="Arial"/>
          <w:i/>
          <w:iCs/>
          <w:kern w:val="2"/>
          <w:sz w:val="24"/>
          <w:szCs w:val="24"/>
          <w14:ligatures w14:val="standardContextual"/>
        </w:rPr>
        <w:t>...</w:t>
      </w:r>
    </w:p>
    <w:p w14:paraId="49215BBA" w14:textId="77777777" w:rsidR="007F75F1" w:rsidRPr="007F75F1" w:rsidRDefault="007F75F1">
      <w:pPr>
        <w:numPr>
          <w:ilvl w:val="1"/>
          <w:numId w:val="99"/>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i/>
          <w:iCs/>
          <w:kern w:val="2"/>
          <w:sz w:val="24"/>
          <w:szCs w:val="24"/>
          <w:rtl/>
          <w14:ligatures w14:val="standardContextual"/>
        </w:rPr>
        <w:lastRenderedPageBreak/>
        <w:t>البند</w:t>
      </w:r>
      <w:r w:rsidRPr="007F75F1">
        <w:rPr>
          <w:rFonts w:ascii="Calibri" w:eastAsia="Calibri" w:hAnsi="Calibri" w:cs="Arial"/>
          <w:i/>
          <w:iCs/>
          <w:kern w:val="2"/>
          <w:sz w:val="24"/>
          <w:szCs w:val="24"/>
          <w14:ligatures w14:val="standardContextual"/>
        </w:rPr>
        <w:t xml:space="preserve"> (10): </w:t>
      </w:r>
      <w:r w:rsidRPr="007F75F1">
        <w:rPr>
          <w:rFonts w:ascii="Calibri" w:eastAsia="Calibri" w:hAnsi="Calibri" w:cs="Arial"/>
          <w:b/>
          <w:bCs/>
          <w:i/>
          <w:iCs/>
          <w:kern w:val="2"/>
          <w:sz w:val="24"/>
          <w:szCs w:val="24"/>
          <w:rtl/>
          <w14:ligatures w14:val="standardContextual"/>
        </w:rPr>
        <w:t>تحديد فئات رسوم الخدمات التي تقدمها الهيئة</w:t>
      </w:r>
      <w:r w:rsidRPr="007F75F1">
        <w:rPr>
          <w:rFonts w:ascii="Calibri" w:eastAsia="Calibri" w:hAnsi="Calibri" w:cs="Arial"/>
          <w:i/>
          <w:iCs/>
          <w:kern w:val="2"/>
          <w:sz w:val="24"/>
          <w:szCs w:val="24"/>
          <w14:ligatures w14:val="standardContextual"/>
        </w:rPr>
        <w:t xml:space="preserve">... </w:t>
      </w:r>
      <w:r w:rsidRPr="007F75F1">
        <w:rPr>
          <w:rFonts w:ascii="Calibri" w:eastAsia="Calibri" w:hAnsi="Calibri" w:cs="Arial"/>
          <w:i/>
          <w:iCs/>
          <w:kern w:val="2"/>
          <w:sz w:val="24"/>
          <w:szCs w:val="24"/>
          <w:rtl/>
          <w14:ligatures w14:val="standardContextual"/>
        </w:rPr>
        <w:t>بما لا يجاوز القيم المنصوص عليها في هذا القانون</w:t>
      </w:r>
      <w:r w:rsidRPr="007F75F1">
        <w:rPr>
          <w:rFonts w:ascii="Calibri" w:eastAsia="Calibri" w:hAnsi="Calibri" w:cs="Arial"/>
          <w:i/>
          <w:iCs/>
          <w:kern w:val="2"/>
          <w:sz w:val="24"/>
          <w:szCs w:val="24"/>
          <w14:ligatures w14:val="standardContextual"/>
        </w:rPr>
        <w:t>."</w:t>
      </w:r>
    </w:p>
    <w:p w14:paraId="1FC8CCE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التفسير القانوني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المشرع أعطى مجلس الإدارة صلاحية مطلقة في تسعير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الخدمات</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التي تقدمها الهيئة. عندما تنشئ الهيئة "منصة إلكترونية</w:t>
      </w:r>
      <w:r w:rsidRPr="007F75F1">
        <w:rPr>
          <w:rFonts w:ascii="Calibri" w:eastAsia="Calibri" w:hAnsi="Calibri" w:cs="Arial"/>
          <w:kern w:val="2"/>
          <w:sz w:val="24"/>
          <w:szCs w:val="24"/>
          <w14:ligatures w14:val="standardContextual"/>
        </w:rPr>
        <w:t xml:space="preserve">" (ShipPay) </w:t>
      </w:r>
      <w:r w:rsidRPr="007F75F1">
        <w:rPr>
          <w:rFonts w:ascii="Calibri" w:eastAsia="Calibri" w:hAnsi="Calibri" w:cs="Arial"/>
          <w:kern w:val="2"/>
          <w:sz w:val="24"/>
          <w:szCs w:val="24"/>
          <w:rtl/>
          <w14:ligatures w14:val="standardContextual"/>
        </w:rPr>
        <w:t xml:space="preserve">وتوفر "ممر أخضر" (بوابات ذكية وسرعة إفراج)، فهذه </w:t>
      </w:r>
      <w:r w:rsidRPr="007F75F1">
        <w:rPr>
          <w:rFonts w:ascii="Calibri" w:eastAsia="Calibri" w:hAnsi="Calibri" w:cs="Arial"/>
          <w:b/>
          <w:bCs/>
          <w:kern w:val="2"/>
          <w:sz w:val="24"/>
          <w:szCs w:val="24"/>
          <w:rtl/>
          <w14:ligatures w14:val="standardContextual"/>
        </w:rPr>
        <w:t>خدمة مستحدثة</w:t>
      </w:r>
      <w:r w:rsidRPr="007F75F1">
        <w:rPr>
          <w:rFonts w:ascii="Calibri" w:eastAsia="Calibri" w:hAnsi="Calibri" w:cs="Arial"/>
          <w:kern w:val="2"/>
          <w:sz w:val="24"/>
          <w:szCs w:val="24"/>
          <w:rtl/>
          <w14:ligatures w14:val="standardContextual"/>
        </w:rPr>
        <w:t xml:space="preserve"> لم تكن موجودة وقت تشريع القانون، وبالتالي يحق لمجلس الإدارة تسعيرها</w:t>
      </w:r>
      <w:r w:rsidRPr="007F75F1">
        <w:rPr>
          <w:rFonts w:ascii="Calibri" w:eastAsia="Calibri" w:hAnsi="Calibri" w:cs="Arial"/>
          <w:kern w:val="2"/>
          <w:sz w:val="24"/>
          <w:szCs w:val="24"/>
          <w14:ligatures w14:val="standardContextual"/>
        </w:rPr>
        <w:t>.</w:t>
      </w:r>
    </w:p>
    <w:p w14:paraId="7569AE0E"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0BEDA37E">
          <v:rect id="_x0000_i1626" style="width:0;height:1.5pt" o:hralign="center" o:hrstd="t" o:hr="t" fillcolor="#a0a0a0" stroked="f"/>
        </w:pict>
      </w:r>
    </w:p>
    <w:p w14:paraId="72473DC1"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السند القانوني: موارد الهيئة (المادة 133)</w:t>
      </w:r>
    </w:p>
    <w:p w14:paraId="3218F9E5"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حددت المادة </w:t>
      </w:r>
      <w:r w:rsidRPr="007F75F1">
        <w:rPr>
          <w:rFonts w:ascii="Calibri" w:eastAsia="Calibri" w:hAnsi="Calibri" w:cs="Arial"/>
          <w:b/>
          <w:bCs/>
          <w:kern w:val="2"/>
          <w:sz w:val="24"/>
          <w:szCs w:val="24"/>
          <w14:ligatures w14:val="standardContextual"/>
        </w:rPr>
        <w:t>(133)</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مصادر تمويل الهيئة، وفصلت بين الرسوم القانونية وبين مقابل الخدمات</w:t>
      </w:r>
      <w:r w:rsidRPr="007F75F1">
        <w:rPr>
          <w:rFonts w:ascii="Calibri" w:eastAsia="Calibri" w:hAnsi="Calibri" w:cs="Arial"/>
          <w:kern w:val="2"/>
          <w:sz w:val="24"/>
          <w:szCs w:val="24"/>
          <w14:ligatures w14:val="standardContextual"/>
        </w:rPr>
        <w:t>.</w:t>
      </w:r>
    </w:p>
    <w:p w14:paraId="03378583" w14:textId="77777777" w:rsidR="007F75F1" w:rsidRPr="007F75F1" w:rsidRDefault="007F75F1">
      <w:pPr>
        <w:numPr>
          <w:ilvl w:val="0"/>
          <w:numId w:val="10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نص المادة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i/>
          <w:iCs/>
          <w:kern w:val="2"/>
          <w:sz w:val="24"/>
          <w:szCs w:val="24"/>
          <w14:ligatures w14:val="standardContextual"/>
        </w:rPr>
        <w:t>"</w:t>
      </w:r>
      <w:r w:rsidRPr="007F75F1">
        <w:rPr>
          <w:rFonts w:ascii="Calibri" w:eastAsia="Calibri" w:hAnsi="Calibri" w:cs="Arial"/>
          <w:i/>
          <w:iCs/>
          <w:kern w:val="2"/>
          <w:sz w:val="24"/>
          <w:szCs w:val="24"/>
          <w:rtl/>
          <w14:ligatures w14:val="standardContextual"/>
        </w:rPr>
        <w:t>تتكون موارد الهيئة مما يأتي</w:t>
      </w:r>
      <w:r w:rsidRPr="007F75F1">
        <w:rPr>
          <w:rFonts w:ascii="Calibri" w:eastAsia="Calibri" w:hAnsi="Calibri" w:cs="Arial"/>
          <w:i/>
          <w:iCs/>
          <w:kern w:val="2"/>
          <w:sz w:val="24"/>
          <w:szCs w:val="24"/>
          <w14:ligatures w14:val="standardContextual"/>
        </w:rPr>
        <w:t>:</w:t>
      </w:r>
    </w:p>
    <w:p w14:paraId="0409925D" w14:textId="77777777" w:rsidR="007F75F1" w:rsidRPr="007F75F1" w:rsidRDefault="007F75F1">
      <w:pPr>
        <w:numPr>
          <w:ilvl w:val="1"/>
          <w:numId w:val="10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i/>
          <w:iCs/>
          <w:kern w:val="2"/>
          <w:sz w:val="24"/>
          <w:szCs w:val="24"/>
          <w14:ligatures w14:val="standardContextual"/>
        </w:rPr>
        <w:t xml:space="preserve">1- </w:t>
      </w:r>
      <w:r w:rsidRPr="007F75F1">
        <w:rPr>
          <w:rFonts w:ascii="Calibri" w:eastAsia="Calibri" w:hAnsi="Calibri" w:cs="Arial"/>
          <w:i/>
          <w:iCs/>
          <w:kern w:val="2"/>
          <w:sz w:val="24"/>
          <w:szCs w:val="24"/>
          <w:rtl/>
          <w14:ligatures w14:val="standardContextual"/>
        </w:rPr>
        <w:t>الاعتمادات المالية التي تخصصها لها الدولة</w:t>
      </w:r>
      <w:r w:rsidRPr="007F75F1">
        <w:rPr>
          <w:rFonts w:ascii="Calibri" w:eastAsia="Calibri" w:hAnsi="Calibri" w:cs="Arial"/>
          <w:i/>
          <w:iCs/>
          <w:kern w:val="2"/>
          <w:sz w:val="24"/>
          <w:szCs w:val="24"/>
          <w14:ligatures w14:val="standardContextual"/>
        </w:rPr>
        <w:t>.</w:t>
      </w:r>
    </w:p>
    <w:p w14:paraId="7E40ADDC" w14:textId="77777777" w:rsidR="007F75F1" w:rsidRPr="007F75F1" w:rsidRDefault="007F75F1">
      <w:pPr>
        <w:numPr>
          <w:ilvl w:val="1"/>
          <w:numId w:val="100"/>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i/>
          <w:iCs/>
          <w:kern w:val="2"/>
          <w:sz w:val="24"/>
          <w:szCs w:val="24"/>
          <w14:ligatures w14:val="standardContextual"/>
        </w:rPr>
        <w:t xml:space="preserve">2- </w:t>
      </w:r>
      <w:r w:rsidRPr="007F75F1">
        <w:rPr>
          <w:rFonts w:ascii="Calibri" w:eastAsia="Calibri" w:hAnsi="Calibri" w:cs="Arial"/>
          <w:i/>
          <w:iCs/>
          <w:kern w:val="2"/>
          <w:sz w:val="24"/>
          <w:szCs w:val="24"/>
          <w:rtl/>
          <w14:ligatures w14:val="standardContextual"/>
        </w:rPr>
        <w:t>الرسوم ومقابل الخدمات التي تحصلها الهيئة نظير ما تقدمه من خدمات</w:t>
      </w:r>
      <w:r w:rsidRPr="007F75F1">
        <w:rPr>
          <w:rFonts w:ascii="Calibri" w:eastAsia="Calibri" w:hAnsi="Calibri" w:cs="Arial"/>
          <w:i/>
          <w:iCs/>
          <w:kern w:val="2"/>
          <w:sz w:val="24"/>
          <w:szCs w:val="24"/>
          <w14:ligatures w14:val="standardContextual"/>
        </w:rPr>
        <w:t>."</w:t>
      </w:r>
    </w:p>
    <w:p w14:paraId="125ACAF9"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التفسير القانوني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القانون اعترف صراحة بأن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مقابل الخدمات</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هو مورد مالي مستقل عن "الرسوم" (التي هي الـ 1% أو 2% المنصوص عليها في المادة 41). وبالتالي، تحصيل مبلغ مقابل استخدام المنصة الرقمية يدخل تحت بند "مقابل الخدمات" المشروع قانوناً</w:t>
      </w:r>
      <w:r w:rsidRPr="007F75F1">
        <w:rPr>
          <w:rFonts w:ascii="Calibri" w:eastAsia="Calibri" w:hAnsi="Calibri" w:cs="Arial"/>
          <w:kern w:val="2"/>
          <w:sz w:val="24"/>
          <w:szCs w:val="24"/>
          <w14:ligatures w14:val="standardContextual"/>
        </w:rPr>
        <w:t>.</w:t>
      </w:r>
    </w:p>
    <w:p w14:paraId="402978F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36A5D4DE">
          <v:rect id="_x0000_i1627" style="width:0;height:1.5pt" o:hralign="center" o:hrstd="t" o:hr="t" fillcolor="#a0a0a0" stroked="f"/>
        </w:pict>
      </w:r>
    </w:p>
    <w:p w14:paraId="121272A7"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3. </w:t>
      </w:r>
      <w:r w:rsidRPr="007F75F1">
        <w:rPr>
          <w:rFonts w:ascii="Calibri" w:eastAsia="Calibri" w:hAnsi="Calibri" w:cs="Arial"/>
          <w:b/>
          <w:bCs/>
          <w:kern w:val="2"/>
          <w:sz w:val="24"/>
          <w:szCs w:val="24"/>
          <w:rtl/>
          <w14:ligatures w14:val="standardContextual"/>
        </w:rPr>
        <w:t>التكييف القانوني: الفرق بين "الرسم" و"الثمن العام</w:t>
      </w:r>
      <w:r w:rsidRPr="007F75F1">
        <w:rPr>
          <w:rFonts w:ascii="Calibri" w:eastAsia="Calibri" w:hAnsi="Calibri" w:cs="Arial"/>
          <w:b/>
          <w:bCs/>
          <w:kern w:val="2"/>
          <w:sz w:val="24"/>
          <w:szCs w:val="24"/>
          <w14:ligatures w14:val="standardContextual"/>
        </w:rPr>
        <w:t>"</w:t>
      </w:r>
    </w:p>
    <w:p w14:paraId="68C518C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لكي يكون قرارك محصناً ضد أي طعن أمام القضاء الإداري، يجب أن يكون التكييف القانوني للمبلغ المحصل هو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ثمن عام</w:t>
      </w:r>
      <w:r w:rsidRPr="007F75F1">
        <w:rPr>
          <w:rFonts w:ascii="Calibri" w:eastAsia="Calibri" w:hAnsi="Calibri" w:cs="Arial"/>
          <w:b/>
          <w:bCs/>
          <w:kern w:val="2"/>
          <w:sz w:val="24"/>
          <w:szCs w:val="24"/>
          <w14:ligatures w14:val="standardContextual"/>
        </w:rPr>
        <w:t>" (Public Price)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وليس "رسم</w:t>
      </w:r>
      <w:r w:rsidRPr="007F75F1">
        <w:rPr>
          <w:rFonts w:ascii="Calibri" w:eastAsia="Calibri" w:hAnsi="Calibri" w:cs="Arial"/>
          <w:kern w:val="2"/>
          <w:sz w:val="24"/>
          <w:szCs w:val="24"/>
          <w14:ligatures w14:val="standardContextual"/>
        </w:rPr>
        <w:t xml:space="preserve">" (Fee) </w:t>
      </w:r>
      <w:r w:rsidRPr="007F75F1">
        <w:rPr>
          <w:rFonts w:ascii="Calibri" w:eastAsia="Calibri" w:hAnsi="Calibri" w:cs="Arial"/>
          <w:kern w:val="2"/>
          <w:sz w:val="24"/>
          <w:szCs w:val="24"/>
          <w:rtl/>
          <w14:ligatures w14:val="standardContextual"/>
        </w:rPr>
        <w:t>أو "ضريبة</w:t>
      </w:r>
      <w:r w:rsidRPr="007F75F1">
        <w:rPr>
          <w:rFonts w:ascii="Calibri" w:eastAsia="Calibri" w:hAnsi="Calibri" w:cs="Arial"/>
          <w:kern w:val="2"/>
          <w:sz w:val="24"/>
          <w:szCs w:val="24"/>
          <w14:ligatures w14:val="standardContextual"/>
        </w:rPr>
        <w:t>" (Tax).</w:t>
      </w:r>
    </w:p>
    <w:p w14:paraId="6C5384C5" w14:textId="77777777" w:rsidR="007F75F1" w:rsidRPr="007F75F1" w:rsidRDefault="007F75F1">
      <w:pPr>
        <w:numPr>
          <w:ilvl w:val="0"/>
          <w:numId w:val="10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الرسم (مثل الـ 2% الوارد)</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يُفرض بقانون، ويُدفع جبراً سواء استفاد الممول من خدمة مباشرة أم لا (مقابل الانتفاع بالنظام القانوني للمنطقة الحرة)</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rtl/>
          <w14:ligatures w14:val="standardContextual"/>
        </w:rPr>
        <w:t>هذا لا يمكن تعديله إلا بقانون</w:t>
      </w:r>
      <w:r w:rsidRPr="007F75F1">
        <w:rPr>
          <w:rFonts w:ascii="Calibri" w:eastAsia="Calibri" w:hAnsi="Calibri" w:cs="Arial"/>
          <w:b/>
          <w:bCs/>
          <w:kern w:val="2"/>
          <w:sz w:val="24"/>
          <w:szCs w:val="24"/>
          <w14:ligatures w14:val="standardContextual"/>
        </w:rPr>
        <w:t>.</w:t>
      </w:r>
    </w:p>
    <w:p w14:paraId="5B195F8B" w14:textId="77777777" w:rsidR="007F75F1" w:rsidRPr="007F75F1" w:rsidRDefault="007F75F1">
      <w:pPr>
        <w:numPr>
          <w:ilvl w:val="0"/>
          <w:numId w:val="101"/>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مقابل الخدمة (مثل رسوم المنصة)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هو مبلغ يدفع طواعية (أو شبه طواعية) نظير منفعة محددة ومباشرة (وهي هنا: السرعة، الأتمتة، الدخول في الممر الأخضر، الربط مع السفن)</w:t>
      </w:r>
      <w:r w:rsidRPr="007F75F1">
        <w:rPr>
          <w:rFonts w:ascii="Calibri" w:eastAsia="Calibri" w:hAnsi="Calibri" w:cs="Arial"/>
          <w:kern w:val="2"/>
          <w:sz w:val="24"/>
          <w:szCs w:val="24"/>
          <w14:ligatures w14:val="standardContextual"/>
        </w:rPr>
        <w:t>.</w:t>
      </w:r>
    </w:p>
    <w:p w14:paraId="7773399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الشرط القانوني الوحيد هنا</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يجب أن تكون الخدمة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حقيقية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أي لا يجوز فرض الرسوم على الورق فقط. وجود "المنصة الإلكترونية" و"البوابات الذكية" هو المسوغ المادي الذي يجعل تحصيل هذا المقابل مشروعاً (مقابل انتفاع ببنية تحتية تكنولوجية)</w:t>
      </w:r>
      <w:r w:rsidRPr="007F75F1">
        <w:rPr>
          <w:rFonts w:ascii="Calibri" w:eastAsia="Calibri" w:hAnsi="Calibri" w:cs="Arial"/>
          <w:kern w:val="2"/>
          <w:sz w:val="24"/>
          <w:szCs w:val="24"/>
          <w14:ligatures w14:val="standardContextual"/>
        </w:rPr>
        <w:t>.</w:t>
      </w:r>
    </w:p>
    <w:p w14:paraId="1A74B3B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12E4160D">
          <v:rect id="_x0000_i1628" style="width:0;height:1.5pt" o:hralign="center" o:hrstd="t" o:hr="t" fillcolor="#a0a0a0" stroked="f"/>
        </w:pict>
      </w:r>
    </w:p>
    <w:p w14:paraId="0A1E4760"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14:ligatures w14:val="standardContextual"/>
        </w:rPr>
        <w:t xml:space="preserve">4. </w:t>
      </w:r>
      <w:r w:rsidRPr="007F75F1">
        <w:rPr>
          <w:rFonts w:ascii="Calibri" w:eastAsia="Calibri" w:hAnsi="Calibri" w:cs="Arial"/>
          <w:b/>
          <w:bCs/>
          <w:kern w:val="2"/>
          <w:sz w:val="24"/>
          <w:szCs w:val="24"/>
          <w:rtl/>
          <w14:ligatures w14:val="standardContextual"/>
        </w:rPr>
        <w:t>سابقة قانونية وتطبيقية (نظام "نافذة")</w:t>
      </w:r>
    </w:p>
    <w:p w14:paraId="46A4D89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أقوى حجة قانونية هي القياس على ما تم تطبيقه في منظومة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نافذة</w:t>
      </w:r>
      <w:r w:rsidRPr="007F75F1">
        <w:rPr>
          <w:rFonts w:ascii="Calibri" w:eastAsia="Calibri" w:hAnsi="Calibri" w:cs="Arial"/>
          <w:b/>
          <w:bCs/>
          <w:kern w:val="2"/>
          <w:sz w:val="24"/>
          <w:szCs w:val="24"/>
          <w14:ligatures w14:val="standardContextual"/>
        </w:rPr>
        <w:t>" (ACI)</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في الجمارك المصرية</w:t>
      </w:r>
      <w:r w:rsidRPr="007F75F1">
        <w:rPr>
          <w:rFonts w:ascii="Calibri" w:eastAsia="Calibri" w:hAnsi="Calibri" w:cs="Arial"/>
          <w:kern w:val="2"/>
          <w:sz w:val="24"/>
          <w:szCs w:val="24"/>
          <w14:ligatures w14:val="standardContextual"/>
        </w:rPr>
        <w:t>:</w:t>
      </w:r>
    </w:p>
    <w:p w14:paraId="3D15BA80" w14:textId="77777777" w:rsidR="007F75F1" w:rsidRPr="007F75F1" w:rsidRDefault="007F75F1">
      <w:pPr>
        <w:numPr>
          <w:ilvl w:val="0"/>
          <w:numId w:val="10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الجمارك لم تعدل قانون الجمارك لفرض رسوم "نافذة</w:t>
      </w:r>
      <w:r w:rsidRPr="007F75F1">
        <w:rPr>
          <w:rFonts w:ascii="Calibri" w:eastAsia="Calibri" w:hAnsi="Calibri" w:cs="Arial"/>
          <w:kern w:val="2"/>
          <w:sz w:val="24"/>
          <w:szCs w:val="24"/>
          <w14:ligatures w14:val="standardContextual"/>
        </w:rPr>
        <w:t>".</w:t>
      </w:r>
    </w:p>
    <w:p w14:paraId="05A08956" w14:textId="77777777" w:rsidR="007F75F1" w:rsidRPr="007F75F1" w:rsidRDefault="007F75F1">
      <w:pPr>
        <w:numPr>
          <w:ilvl w:val="0"/>
          <w:numId w:val="10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ولكن تم فرض "مقابل خدمات إدارية ولوجستية" نظير استخدام المنصة الإلكترونية والتسجيل المسبق للشحنات</w:t>
      </w:r>
      <w:r w:rsidRPr="007F75F1">
        <w:rPr>
          <w:rFonts w:ascii="Calibri" w:eastAsia="Calibri" w:hAnsi="Calibri" w:cs="Arial"/>
          <w:kern w:val="2"/>
          <w:sz w:val="24"/>
          <w:szCs w:val="24"/>
          <w14:ligatures w14:val="standardContextual"/>
        </w:rPr>
        <w:t>.</w:t>
      </w:r>
    </w:p>
    <w:p w14:paraId="7AC14AA2" w14:textId="77777777" w:rsidR="007F75F1" w:rsidRPr="007F75F1" w:rsidRDefault="007F75F1">
      <w:pPr>
        <w:numPr>
          <w:ilvl w:val="0"/>
          <w:numId w:val="102"/>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تم ذلك بقرارات وزارية وإدارية استناداً لصلاحية الوزير/الهيئة في تسعير الخدمات المستحدثة</w:t>
      </w:r>
      <w:r w:rsidRPr="007F75F1">
        <w:rPr>
          <w:rFonts w:ascii="Calibri" w:eastAsia="Calibri" w:hAnsi="Calibri" w:cs="Arial"/>
          <w:kern w:val="2"/>
          <w:sz w:val="24"/>
          <w:szCs w:val="24"/>
          <w14:ligatures w14:val="standardContextual"/>
        </w:rPr>
        <w:t>.</w:t>
      </w:r>
    </w:p>
    <w:p w14:paraId="64591100"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532EBC8D">
          <v:rect id="_x0000_i1629" style="width:0;height:1.5pt" o:hralign="center" o:hrstd="t" o:hr="t" fillcolor="#a0a0a0" stroked="f"/>
        </w:pict>
      </w:r>
    </w:p>
    <w:p w14:paraId="47EE196C"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الخلاصة للصياغة في القرار الإداري</w:t>
      </w:r>
    </w:p>
    <w:p w14:paraId="145217B5"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lastRenderedPageBreak/>
        <w:t>عند صياغة قرار مجلس الإدارة، لا يجب القول</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i/>
          <w:iCs/>
          <w:kern w:val="2"/>
          <w:sz w:val="24"/>
          <w:szCs w:val="24"/>
          <w14:ligatures w14:val="standardContextual"/>
        </w:rPr>
        <w:t>"</w:t>
      </w:r>
      <w:r w:rsidRPr="007F75F1">
        <w:rPr>
          <w:rFonts w:ascii="Calibri" w:eastAsia="Calibri" w:hAnsi="Calibri" w:cs="Arial"/>
          <w:i/>
          <w:iCs/>
          <w:kern w:val="2"/>
          <w:sz w:val="24"/>
          <w:szCs w:val="24"/>
          <w:rtl/>
          <w14:ligatures w14:val="standardContextual"/>
        </w:rPr>
        <w:t>فرض رسم إضافي على الصادر بنسبة 1.5</w:t>
      </w:r>
      <w:r w:rsidRPr="007F75F1">
        <w:rPr>
          <w:rFonts w:ascii="Calibri" w:eastAsia="Calibri" w:hAnsi="Calibri" w:cs="Arial"/>
          <w:i/>
          <w:i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لأن هذا قد يُطعن عليه بأنه تعديل لقانون الاستثمار</w:t>
      </w:r>
      <w:r w:rsidRPr="007F75F1">
        <w:rPr>
          <w:rFonts w:ascii="Calibri" w:eastAsia="Calibri" w:hAnsi="Calibri" w:cs="Arial"/>
          <w:kern w:val="2"/>
          <w:sz w:val="24"/>
          <w:szCs w:val="24"/>
          <w14:ligatures w14:val="standardContextual"/>
        </w:rPr>
        <w:t>).</w:t>
      </w:r>
    </w:p>
    <w:p w14:paraId="2C643B92"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الصياغة القانونية السليمة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i/>
          <w:iCs/>
          <w:kern w:val="2"/>
          <w:sz w:val="24"/>
          <w:szCs w:val="24"/>
          <w14:ligatures w14:val="standardContextual"/>
        </w:rPr>
        <w:t>"</w:t>
      </w:r>
      <w:r w:rsidRPr="007F75F1">
        <w:rPr>
          <w:rFonts w:ascii="Calibri" w:eastAsia="Calibri" w:hAnsi="Calibri" w:cs="Arial"/>
          <w:i/>
          <w:iCs/>
          <w:kern w:val="2"/>
          <w:sz w:val="24"/>
          <w:szCs w:val="24"/>
          <w:rtl/>
          <w14:ligatures w14:val="standardContextual"/>
        </w:rPr>
        <w:t xml:space="preserve">الموافقة على تحصيل </w:t>
      </w:r>
      <w:r w:rsidRPr="007F75F1">
        <w:rPr>
          <w:rFonts w:ascii="Calibri" w:eastAsia="Calibri" w:hAnsi="Calibri" w:cs="Arial"/>
          <w:b/>
          <w:bCs/>
          <w:i/>
          <w:iCs/>
          <w:kern w:val="2"/>
          <w:sz w:val="24"/>
          <w:szCs w:val="24"/>
          <w:rtl/>
          <w14:ligatures w14:val="standardContextual"/>
        </w:rPr>
        <w:t>مقابل خدمة استخدام المنصة الرقمية اللوجستية</w:t>
      </w:r>
      <w:r w:rsidRPr="007F75F1">
        <w:rPr>
          <w:rFonts w:ascii="Calibri" w:eastAsia="Calibri" w:hAnsi="Calibri" w:cs="Arial"/>
          <w:b/>
          <w:bCs/>
          <w:i/>
          <w:iCs/>
          <w:kern w:val="2"/>
          <w:sz w:val="24"/>
          <w:szCs w:val="24"/>
          <w14:ligatures w14:val="standardContextual"/>
        </w:rPr>
        <w:t xml:space="preserve"> (ShipPay)</w:t>
      </w:r>
      <w:r w:rsidRPr="007F75F1">
        <w:rPr>
          <w:rFonts w:ascii="Calibri" w:eastAsia="Calibri" w:hAnsi="Calibri" w:cs="Arial"/>
          <w:i/>
          <w:iCs/>
          <w:kern w:val="2"/>
          <w:sz w:val="24"/>
          <w:szCs w:val="24"/>
          <w14:ligatures w14:val="standardContextual"/>
        </w:rPr>
        <w:t xml:space="preserve"> </w:t>
      </w:r>
      <w:r w:rsidRPr="007F75F1">
        <w:rPr>
          <w:rFonts w:ascii="Calibri" w:eastAsia="Calibri" w:hAnsi="Calibri" w:cs="Arial"/>
          <w:i/>
          <w:iCs/>
          <w:kern w:val="2"/>
          <w:sz w:val="24"/>
          <w:szCs w:val="24"/>
          <w:rtl/>
          <w14:ligatures w14:val="standardContextual"/>
        </w:rPr>
        <w:t>وخدمات المسار السريع</w:t>
      </w:r>
      <w:r w:rsidRPr="007F75F1">
        <w:rPr>
          <w:rFonts w:ascii="Calibri" w:eastAsia="Calibri" w:hAnsi="Calibri" w:cs="Arial"/>
          <w:i/>
          <w:iCs/>
          <w:kern w:val="2"/>
          <w:sz w:val="24"/>
          <w:szCs w:val="24"/>
          <w14:ligatures w14:val="standardContextual"/>
        </w:rPr>
        <w:t xml:space="preserve"> (Green Lane)</w:t>
      </w:r>
      <w:r w:rsidRPr="007F75F1">
        <w:rPr>
          <w:rFonts w:ascii="Calibri" w:eastAsia="Calibri" w:hAnsi="Calibri" w:cs="Arial"/>
          <w:i/>
          <w:iCs/>
          <w:kern w:val="2"/>
          <w:sz w:val="24"/>
          <w:szCs w:val="24"/>
          <w:rtl/>
          <w14:ligatures w14:val="standardContextual"/>
        </w:rPr>
        <w:t>، وذلك بنسبة (س%) من قيمة المعاملة التي تتم عبر المنصة، نظير الخدمات التكنولوجية واللوجستية المقدمة</w:t>
      </w:r>
      <w:r w:rsidRPr="007F75F1">
        <w:rPr>
          <w:rFonts w:ascii="Calibri" w:eastAsia="Calibri" w:hAnsi="Calibri" w:cs="Arial"/>
          <w:i/>
          <w:iCs/>
          <w:kern w:val="2"/>
          <w:sz w:val="24"/>
          <w:szCs w:val="24"/>
          <w14:ligatures w14:val="standardContextual"/>
        </w:rPr>
        <w:t>."</w:t>
      </w:r>
    </w:p>
    <w:p w14:paraId="1C4E081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بذلك، تكون استندت إلى </w:t>
      </w:r>
      <w:r w:rsidRPr="007F75F1">
        <w:rPr>
          <w:rFonts w:ascii="Calibri" w:eastAsia="Calibri" w:hAnsi="Calibri" w:cs="Arial"/>
          <w:b/>
          <w:bCs/>
          <w:kern w:val="2"/>
          <w:sz w:val="24"/>
          <w:szCs w:val="24"/>
          <w:rtl/>
          <w14:ligatures w14:val="standardContextual"/>
        </w:rPr>
        <w:t>المادة 131</w:t>
      </w:r>
      <w:r w:rsidRPr="007F75F1">
        <w:rPr>
          <w:rFonts w:ascii="Calibri" w:eastAsia="Calibri" w:hAnsi="Calibri" w:cs="Arial"/>
          <w:kern w:val="2"/>
          <w:sz w:val="24"/>
          <w:szCs w:val="24"/>
          <w:rtl/>
          <w14:ligatures w14:val="standardContextual"/>
        </w:rPr>
        <w:t xml:space="preserve"> من قانون الاستثمار، وحققت الهدف المالي (نسبة من سعر البيع) دون الاصطدام بعقبة التعديل التشريعي للمادة 41</w:t>
      </w:r>
      <w:r w:rsidRPr="007F75F1">
        <w:rPr>
          <w:rFonts w:ascii="Calibri" w:eastAsia="Calibri" w:hAnsi="Calibri" w:cs="Arial"/>
          <w:kern w:val="2"/>
          <w:sz w:val="24"/>
          <w:szCs w:val="24"/>
          <w14:ligatures w14:val="standardContextual"/>
        </w:rPr>
        <w:t>.</w:t>
      </w:r>
    </w:p>
    <w:p w14:paraId="789908BC"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إليك مسودة مذكرة عرض رسمية</w:t>
      </w:r>
      <w:r w:rsidRPr="007F75F1">
        <w:rPr>
          <w:rFonts w:ascii="Calibri" w:eastAsia="Calibri" w:hAnsi="Calibri" w:cs="Arial"/>
          <w:kern w:val="2"/>
          <w:sz w:val="24"/>
          <w:szCs w:val="24"/>
          <w14:ligatures w14:val="standardContextual"/>
        </w:rPr>
        <w:t xml:space="preserve"> (Board Memo) </w:t>
      </w:r>
      <w:r w:rsidRPr="007F75F1">
        <w:rPr>
          <w:rFonts w:ascii="Calibri" w:eastAsia="Calibri" w:hAnsi="Calibri" w:cs="Arial"/>
          <w:kern w:val="2"/>
          <w:sz w:val="24"/>
          <w:szCs w:val="24"/>
          <w:rtl/>
          <w14:ligatures w14:val="standardContextual"/>
        </w:rPr>
        <w:t>مُعدة للعرض على مجلس إدارة الهيئة العامة للاستثمار والمناطق الحرة، مصاغة بلغة قانونية وإدارية رصينة، وتغطي كافة الجوانب التي طلبتها</w:t>
      </w:r>
      <w:r w:rsidRPr="007F75F1">
        <w:rPr>
          <w:rFonts w:ascii="Calibri" w:eastAsia="Calibri" w:hAnsi="Calibri" w:cs="Arial"/>
          <w:kern w:val="2"/>
          <w:sz w:val="24"/>
          <w:szCs w:val="24"/>
          <w14:ligatures w14:val="standardContextual"/>
        </w:rPr>
        <w:t>.</w:t>
      </w:r>
    </w:p>
    <w:p w14:paraId="21F0FED9"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noProof/>
          <w:kern w:val="2"/>
          <w:sz w:val="24"/>
          <w:szCs w:val="24"/>
          <w:rtl/>
          <w14:ligatures w14:val="standardContextual"/>
        </w:rPr>
        <mc:AlternateContent>
          <mc:Choice Requires="wps">
            <w:drawing>
              <wp:anchor distT="0" distB="0" distL="114300" distR="114300" simplePos="0" relativeHeight="251660288" behindDoc="1" locked="0" layoutInCell="1" allowOverlap="1" wp14:anchorId="5ADBC7B8" wp14:editId="3C89B968">
                <wp:simplePos x="0" y="0"/>
                <wp:positionH relativeFrom="column">
                  <wp:posOffset>-337947</wp:posOffset>
                </wp:positionH>
                <wp:positionV relativeFrom="paragraph">
                  <wp:posOffset>209652</wp:posOffset>
                </wp:positionV>
                <wp:extent cx="7037222" cy="6377914"/>
                <wp:effectExtent l="0" t="0" r="11430" b="23495"/>
                <wp:wrapNone/>
                <wp:docPr id="2" name="Rectangle 2"/>
                <wp:cNvGraphicFramePr/>
                <a:graphic xmlns:a="http://schemas.openxmlformats.org/drawingml/2006/main">
                  <a:graphicData uri="http://schemas.microsoft.com/office/word/2010/wordprocessingShape">
                    <wps:wsp>
                      <wps:cNvSpPr/>
                      <wps:spPr>
                        <a:xfrm>
                          <a:off x="0" y="0"/>
                          <a:ext cx="7037222" cy="6377914"/>
                        </a:xfrm>
                        <a:prstGeom prst="rect">
                          <a:avLst/>
                        </a:prstGeom>
                        <a:solidFill>
                          <a:srgbClr val="4472C4">
                            <a:lumMod val="20000"/>
                            <a:lumOff val="80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3937E" id="Rectangle 2" o:spid="_x0000_s1026" style="position:absolute;left:0;text-align:left;margin-left:-26.6pt;margin-top:16.5pt;width:554.1pt;height:50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" fillcolor="#dae3f3" strokecolor="#2f528f" strokeweight="1pt"/>
            </w:pict>
          </mc:Fallback>
        </mc:AlternateContent>
      </w:r>
      <w:r w:rsidRPr="007F75F1">
        <w:rPr>
          <w:rFonts w:ascii="Calibri" w:eastAsia="Calibri" w:hAnsi="Calibri" w:cs="Arial"/>
          <w:kern w:val="2"/>
          <w:sz w:val="24"/>
          <w:szCs w:val="24"/>
          <w14:ligatures w14:val="standardContextual"/>
        </w:rPr>
        <w:pict w14:anchorId="4304402B">
          <v:rect id="_x0000_i1630" style="width:0;height:1.5pt" o:hralign="center" o:hrstd="t" o:hr="t" fillcolor="#a0a0a0" stroked="f"/>
        </w:pict>
      </w:r>
    </w:p>
    <w:p w14:paraId="356D89B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الهيئة العامة للاستثمار والمناطق الحرة</w:t>
      </w:r>
      <w:r w:rsidRPr="007F75F1">
        <w:rPr>
          <w:rFonts w:ascii="Calibri" w:eastAsia="Calibri" w:hAnsi="Calibri" w:cs="Arial"/>
          <w:kern w:val="2"/>
          <w:sz w:val="24"/>
          <w:szCs w:val="24"/>
          <w14:ligatures w14:val="standardContextual"/>
        </w:rPr>
        <w:br/>
      </w:r>
      <w:r w:rsidRPr="007F75F1">
        <w:rPr>
          <w:rFonts w:ascii="Calibri" w:eastAsia="Calibri" w:hAnsi="Calibri" w:cs="Arial"/>
          <w:b/>
          <w:bCs/>
          <w:kern w:val="2"/>
          <w:sz w:val="24"/>
          <w:szCs w:val="24"/>
          <w:rtl/>
          <w14:ligatures w14:val="standardContextual"/>
        </w:rPr>
        <w:t>قطاع المناطق الحرة / قطاع التخطيط الاستراتيجي</w:t>
      </w:r>
      <w:r w:rsidRPr="007F75F1">
        <w:rPr>
          <w:rFonts w:ascii="Calibri" w:eastAsia="Calibri" w:hAnsi="Calibri" w:cs="Arial"/>
          <w:kern w:val="2"/>
          <w:sz w:val="24"/>
          <w:szCs w:val="24"/>
          <w14:ligatures w14:val="standardContextual"/>
        </w:rPr>
        <w:br/>
      </w:r>
      <w:r w:rsidRPr="007F75F1">
        <w:rPr>
          <w:rFonts w:ascii="Calibri" w:eastAsia="Calibri" w:hAnsi="Calibri" w:cs="Arial"/>
          <w:b/>
          <w:bCs/>
          <w:kern w:val="2"/>
          <w:sz w:val="24"/>
          <w:szCs w:val="24"/>
          <w:rtl/>
          <w14:ligatures w14:val="standardContextual"/>
        </w:rPr>
        <w:t>مكتب رئيس القطاع</w:t>
      </w:r>
    </w:p>
    <w:p w14:paraId="46485AB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التاريخ</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rtl/>
          <w14:ligatures w14:val="standardContextual"/>
        </w:rPr>
        <w:br/>
        <w:t>مذكرة للعرض على السيد الرئيس التنفيذي للهيئة</w:t>
      </w:r>
      <w:r w:rsidRPr="007F75F1">
        <w:rPr>
          <w:rFonts w:ascii="Calibri" w:eastAsia="Calibri" w:hAnsi="Calibri" w:cs="Arial"/>
          <w:kern w:val="2"/>
          <w:sz w:val="24"/>
          <w:szCs w:val="24"/>
          <w14:ligatures w14:val="standardContextual"/>
        </w:rPr>
        <w:br/>
      </w:r>
      <w:r w:rsidRPr="007F75F1">
        <w:rPr>
          <w:rFonts w:ascii="Calibri" w:eastAsia="Calibri" w:hAnsi="Calibri" w:cs="Arial"/>
          <w:b/>
          <w:bCs/>
          <w:kern w:val="2"/>
          <w:sz w:val="24"/>
          <w:szCs w:val="24"/>
          <w:rtl/>
          <w14:ligatures w14:val="standardContextual"/>
        </w:rPr>
        <w:t>للتفضل بالعرض على مجلس الإدارة الموقر</w:t>
      </w:r>
    </w:p>
    <w:p w14:paraId="60CCEB48"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الموضوع</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rtl/>
          <w14:ligatures w14:val="standardContextual"/>
        </w:rPr>
        <w:t>مقترح إنشاء المنصة الرقمية اللوجستية لتموين السفن</w:t>
      </w:r>
      <w:r w:rsidRPr="007F75F1">
        <w:rPr>
          <w:rFonts w:ascii="Calibri" w:eastAsia="Calibri" w:hAnsi="Calibri" w:cs="Arial"/>
          <w:b/>
          <w:bCs/>
          <w:kern w:val="2"/>
          <w:sz w:val="24"/>
          <w:szCs w:val="24"/>
          <w14:ligatures w14:val="standardContextual"/>
        </w:rPr>
        <w:t xml:space="preserve"> (ShipPay) </w:t>
      </w:r>
      <w:r w:rsidRPr="007F75F1">
        <w:rPr>
          <w:rFonts w:ascii="Calibri" w:eastAsia="Calibri" w:hAnsi="Calibri" w:cs="Arial"/>
          <w:b/>
          <w:bCs/>
          <w:kern w:val="2"/>
          <w:sz w:val="24"/>
          <w:szCs w:val="24"/>
          <w:rtl/>
          <w14:ligatures w14:val="standardContextual"/>
        </w:rPr>
        <w:t>وتحديد مقابل خدمات التشغيل والمسار السريع</w:t>
      </w:r>
      <w:r w:rsidRPr="007F75F1">
        <w:rPr>
          <w:rFonts w:ascii="Calibri" w:eastAsia="Calibri" w:hAnsi="Calibri" w:cs="Arial"/>
          <w:b/>
          <w:bCs/>
          <w:kern w:val="2"/>
          <w:sz w:val="24"/>
          <w:szCs w:val="24"/>
          <w14:ligatures w14:val="standardContextual"/>
        </w:rPr>
        <w:t xml:space="preserve"> (Green Lane).</w:t>
      </w:r>
    </w:p>
    <w:p w14:paraId="306B09F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151E8E63">
          <v:rect id="_x0000_i1631" style="width:0;height:1.5pt" o:hralign="center" o:hrstd="t" o:hr="t" fillcolor="#a0a0a0" stroked="f"/>
        </w:pict>
      </w:r>
    </w:p>
    <w:p w14:paraId="156A1649"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أولاً: خلفية الموضوع والمبررات</w:t>
      </w:r>
    </w:p>
    <w:p w14:paraId="21E5A1EC"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في إطار توجيهات الدولة بتعظيم العوائد من اقتصاديات المنطقة الاقتصادية لقناة السويس، وتطوير منظومة الخدمات البحرية؛ أظهرت الدراسات الاستراتيجية وجود فجوة تنافسية بين المناطق الحرة المصرية والموانئ المنافسة (مثل الفجيرة وسنغافورة) تتمثل في طول زمن الإفراج الجمركي واللوجستي لمؤن السفن، وغياب الرقمنة</w:t>
      </w:r>
      <w:r w:rsidRPr="007F75F1">
        <w:rPr>
          <w:rFonts w:ascii="Calibri" w:eastAsia="Calibri" w:hAnsi="Calibri" w:cs="Arial"/>
          <w:kern w:val="2"/>
          <w:sz w:val="24"/>
          <w:szCs w:val="24"/>
          <w14:ligatures w14:val="standardContextual"/>
        </w:rPr>
        <w:t>.</w:t>
      </w:r>
    </w:p>
    <w:p w14:paraId="0181A57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وحيث أن النظام الحالي لتحصيل رسوم المنطقة الحرة (المادة 41 من قانون الاستثمار) يحدد الرسم بنسبة </w:t>
      </w:r>
      <w:r w:rsidRPr="007F75F1">
        <w:rPr>
          <w:rFonts w:ascii="Calibri" w:eastAsia="Calibri" w:hAnsi="Calibri" w:cs="Arial"/>
          <w:b/>
          <w:bCs/>
          <w:kern w:val="2"/>
          <w:sz w:val="24"/>
          <w:szCs w:val="24"/>
          <w14:ligatures w14:val="standardContextual"/>
        </w:rPr>
        <w:t xml:space="preserve">2% </w:t>
      </w:r>
      <w:r w:rsidRPr="007F75F1">
        <w:rPr>
          <w:rFonts w:ascii="Calibri" w:eastAsia="Calibri" w:hAnsi="Calibri" w:cs="Arial"/>
          <w:b/>
          <w:bCs/>
          <w:kern w:val="2"/>
          <w:sz w:val="24"/>
          <w:szCs w:val="24"/>
          <w:rtl/>
          <w14:ligatures w14:val="standardContextual"/>
        </w:rPr>
        <w:t>من قيمة السلع الواردة</w:t>
      </w:r>
      <w:r w:rsidRPr="007F75F1">
        <w:rPr>
          <w:rFonts w:ascii="Calibri" w:eastAsia="Calibri" w:hAnsi="Calibri" w:cs="Arial"/>
          <w:b/>
          <w:bCs/>
          <w:kern w:val="2"/>
          <w:sz w:val="24"/>
          <w:szCs w:val="24"/>
          <w14:ligatures w14:val="standardContextual"/>
        </w:rPr>
        <w:t xml:space="preserve"> (CIF)</w:t>
      </w:r>
      <w:r w:rsidRPr="007F75F1">
        <w:rPr>
          <w:rFonts w:ascii="Calibri" w:eastAsia="Calibri" w:hAnsi="Calibri" w:cs="Arial"/>
          <w:kern w:val="2"/>
          <w:sz w:val="24"/>
          <w:szCs w:val="24"/>
          <w:rtl/>
          <w14:ligatures w14:val="standardContextual"/>
        </w:rPr>
        <w:t>، فإن الهيئة لا تستفيد مالياً من "القيمة المضافة" و"هامش الربح" الذي يتحقق عند بيع هذه السلع للسفن (والذي يتراوح بين 30-40% زيادة عن التكلفة)، مما يضيع موارد مالية كبيرة على الهيئة</w:t>
      </w:r>
      <w:r w:rsidRPr="007F75F1">
        <w:rPr>
          <w:rFonts w:ascii="Calibri" w:eastAsia="Calibri" w:hAnsi="Calibri" w:cs="Arial"/>
          <w:kern w:val="2"/>
          <w:sz w:val="24"/>
          <w:szCs w:val="24"/>
          <w14:ligatures w14:val="standardContextual"/>
        </w:rPr>
        <w:t>.</w:t>
      </w:r>
    </w:p>
    <w:p w14:paraId="65B49732"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لذا؛</w:t>
      </w:r>
      <w:r w:rsidRPr="007F75F1">
        <w:rPr>
          <w:rFonts w:ascii="Calibri" w:eastAsia="Calibri" w:hAnsi="Calibri" w:cs="Arial"/>
          <w:kern w:val="2"/>
          <w:sz w:val="24"/>
          <w:szCs w:val="24"/>
          <w:rtl/>
          <w14:ligatures w14:val="standardContextual"/>
        </w:rPr>
        <w:t xml:space="preserve"> يُقترح إطلاق منظومة رقمية متكاملة لتموين السفن، تقدم خدمة "المسار الأخضر" لسرعة التوصيل، مقابل "بدل خدمة" يحسب كنسبة من الفاتورة النهائية</w:t>
      </w:r>
      <w:r w:rsidRPr="007F75F1">
        <w:rPr>
          <w:rFonts w:ascii="Calibri" w:eastAsia="Calibri" w:hAnsi="Calibri" w:cs="Arial"/>
          <w:kern w:val="2"/>
          <w:sz w:val="24"/>
          <w:szCs w:val="24"/>
          <w14:ligatures w14:val="standardContextual"/>
        </w:rPr>
        <w:t>.</w:t>
      </w:r>
    </w:p>
    <w:p w14:paraId="5C194D6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50491A7F">
          <v:rect id="_x0000_i1632" style="width:0;height:1.5pt" o:hralign="center" o:hrstd="t" o:hr="t" fillcolor="#a0a0a0" stroked="f"/>
        </w:pict>
      </w:r>
    </w:p>
    <w:p w14:paraId="51BA5CFA"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ثانياً: الآلية المقترحة (المنصة والمسار الأخضر)</w:t>
      </w:r>
    </w:p>
    <w:p w14:paraId="758DBB62" w14:textId="77777777" w:rsidR="007F75F1" w:rsidRPr="007F75F1" w:rsidRDefault="007F75F1">
      <w:pPr>
        <w:numPr>
          <w:ilvl w:val="0"/>
          <w:numId w:val="10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المنصة الرقمية</w:t>
      </w:r>
      <w:r w:rsidRPr="007F75F1">
        <w:rPr>
          <w:rFonts w:ascii="Calibri" w:eastAsia="Calibri" w:hAnsi="Calibri" w:cs="Arial"/>
          <w:b/>
          <w:bCs/>
          <w:kern w:val="2"/>
          <w:sz w:val="24"/>
          <w:szCs w:val="24"/>
          <w14:ligatures w14:val="standardContextual"/>
        </w:rPr>
        <w:t xml:space="preserve"> (ShipPay):</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سوق إلكتروني يربط موردي المناطق الحرة بالسفن العابرة، يتيح الطلب المسبق، والمدفوعات الإلكترونية، والخصم المباشر لمستحقات الهيئة</w:t>
      </w:r>
      <w:r w:rsidRPr="007F75F1">
        <w:rPr>
          <w:rFonts w:ascii="Calibri" w:eastAsia="Calibri" w:hAnsi="Calibri" w:cs="Arial"/>
          <w:kern w:val="2"/>
          <w:sz w:val="24"/>
          <w:szCs w:val="24"/>
          <w14:ligatures w14:val="standardContextual"/>
        </w:rPr>
        <w:t>.</w:t>
      </w:r>
    </w:p>
    <w:p w14:paraId="595A9344" w14:textId="77777777" w:rsidR="007F75F1" w:rsidRPr="007F75F1" w:rsidRDefault="007F75F1">
      <w:pPr>
        <w:numPr>
          <w:ilvl w:val="0"/>
          <w:numId w:val="10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نظام المسار الأخضر</w:t>
      </w:r>
      <w:r w:rsidRPr="007F75F1">
        <w:rPr>
          <w:rFonts w:ascii="Calibri" w:eastAsia="Calibri" w:hAnsi="Calibri" w:cs="Arial"/>
          <w:b/>
          <w:bCs/>
          <w:kern w:val="2"/>
          <w:sz w:val="24"/>
          <w:szCs w:val="24"/>
          <w14:ligatures w14:val="standardContextual"/>
        </w:rPr>
        <w:t xml:space="preserve"> (Green Lane):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نظام إفراج مسبق يعتمد على إدارة المخاطر، يسمح بخروج شحنات التموين المسجلة على المنصة عبر بوابات ذكية دون توقف للتفتيش اليدوي، مما يقلص زمن التسليم من 16 ساعة إلى 6 ساعات</w:t>
      </w:r>
      <w:r w:rsidRPr="007F75F1">
        <w:rPr>
          <w:rFonts w:ascii="Calibri" w:eastAsia="Calibri" w:hAnsi="Calibri" w:cs="Arial"/>
          <w:kern w:val="2"/>
          <w:sz w:val="24"/>
          <w:szCs w:val="24"/>
          <w14:ligatures w14:val="standardContextual"/>
        </w:rPr>
        <w:t>.</w:t>
      </w:r>
    </w:p>
    <w:p w14:paraId="02D06A81" w14:textId="77777777" w:rsidR="007F75F1" w:rsidRPr="007F75F1" w:rsidRDefault="007F75F1">
      <w:pPr>
        <w:numPr>
          <w:ilvl w:val="0"/>
          <w:numId w:val="103"/>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noProof/>
          <w:kern w:val="2"/>
          <w:sz w:val="24"/>
          <w:szCs w:val="24"/>
          <w:rtl/>
          <w14:ligatures w14:val="standardContextual"/>
        </w:rPr>
        <mc:AlternateContent>
          <mc:Choice Requires="wps">
            <w:drawing>
              <wp:anchor distT="0" distB="0" distL="114300" distR="114300" simplePos="0" relativeHeight="251659264" behindDoc="1" locked="0" layoutInCell="1" allowOverlap="1" wp14:anchorId="0A9AA346" wp14:editId="69767BC2">
                <wp:simplePos x="0" y="0"/>
                <wp:positionH relativeFrom="column">
                  <wp:posOffset>-337820</wp:posOffset>
                </wp:positionH>
                <wp:positionV relativeFrom="paragraph">
                  <wp:posOffset>-91135</wp:posOffset>
                </wp:positionV>
                <wp:extent cx="7081114" cy="9941356"/>
                <wp:effectExtent l="0" t="0" r="24765" b="22225"/>
                <wp:wrapNone/>
                <wp:docPr id="1019350728" name="Rectangle 1019350728"/>
                <wp:cNvGraphicFramePr/>
                <a:graphic xmlns:a="http://schemas.openxmlformats.org/drawingml/2006/main">
                  <a:graphicData uri="http://schemas.microsoft.com/office/word/2010/wordprocessingShape">
                    <wps:wsp>
                      <wps:cNvSpPr/>
                      <wps:spPr>
                        <a:xfrm>
                          <a:off x="0" y="0"/>
                          <a:ext cx="7081114" cy="9941356"/>
                        </a:xfrm>
                        <a:prstGeom prst="rect">
                          <a:avLst/>
                        </a:prstGeom>
                        <a:solidFill>
                          <a:srgbClr val="4472C4">
                            <a:lumMod val="20000"/>
                            <a:lumOff val="80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6624" id="Rectangle 1019350728" o:spid="_x0000_s1026" style="position:absolute;left:0;text-align:left;margin-left:-26.6pt;margin-top:-7.2pt;width:557.55pt;height:78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" fillcolor="#dae3f3" strokecolor="#2f528f" strokeweight="1pt"/>
            </w:pict>
          </mc:Fallback>
        </mc:AlternateContent>
      </w:r>
      <w:r w:rsidRPr="007F75F1">
        <w:rPr>
          <w:rFonts w:ascii="Calibri" w:eastAsia="Calibri" w:hAnsi="Calibri" w:cs="Arial"/>
          <w:b/>
          <w:bCs/>
          <w:kern w:val="2"/>
          <w:sz w:val="24"/>
          <w:szCs w:val="24"/>
          <w:rtl/>
          <w14:ligatures w14:val="standardContextual"/>
        </w:rPr>
        <w:t>الطبيعة الاختيارية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الاشتراك في المنصة </w:t>
      </w:r>
      <w:r w:rsidRPr="007F75F1">
        <w:rPr>
          <w:rFonts w:ascii="Calibri" w:eastAsia="Calibri" w:hAnsi="Calibri" w:cs="Arial"/>
          <w:b/>
          <w:bCs/>
          <w:kern w:val="2"/>
          <w:sz w:val="24"/>
          <w:szCs w:val="24"/>
          <w:rtl/>
          <w14:ligatures w14:val="standardContextual"/>
        </w:rPr>
        <w:t>اختياري</w:t>
      </w:r>
      <w:r w:rsidRPr="007F75F1">
        <w:rPr>
          <w:rFonts w:ascii="Calibri" w:eastAsia="Calibri" w:hAnsi="Calibri" w:cs="Arial"/>
          <w:kern w:val="2"/>
          <w:sz w:val="24"/>
          <w:szCs w:val="24"/>
          <w:rtl/>
          <w14:ligatures w14:val="standardContextual"/>
        </w:rPr>
        <w:t xml:space="preserve"> للمستثمر. من يرغب في الاستفادة من ميزة "السرعة الفائقة" والوصول المباشر لطلبات السفن يشترك ويدفع مقابل الخدمة. أما من يرغب في العمل بالنظام الورقي التقليدي (المسار العادي) فلا يطبق عليه المقابل الإضافي</w:t>
      </w:r>
      <w:r w:rsidRPr="007F75F1">
        <w:rPr>
          <w:rFonts w:ascii="Calibri" w:eastAsia="Calibri" w:hAnsi="Calibri" w:cs="Arial"/>
          <w:kern w:val="2"/>
          <w:sz w:val="24"/>
          <w:szCs w:val="24"/>
          <w14:ligatures w14:val="standardContextual"/>
        </w:rPr>
        <w:t>.</w:t>
      </w:r>
    </w:p>
    <w:p w14:paraId="10927F54"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lastRenderedPageBreak/>
        <w:pict w14:anchorId="1F8A4C43">
          <v:rect id="_x0000_i1633" style="width:0;height:1.5pt" o:hralign="center" o:hrstd="t" o:hr="t" fillcolor="#a0a0a0" stroked="f"/>
        </w:pict>
      </w:r>
    </w:p>
    <w:p w14:paraId="5F2B704A"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ثالثاً: الأسانيد القانونية واللائحية</w:t>
      </w:r>
    </w:p>
    <w:p w14:paraId="207FAF43"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يستند هذا المقترح إلى التكييف القانوني بأن المبلغ المحصل هو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مقابل خدمة فعلية</w:t>
      </w:r>
      <w:r w:rsidRPr="007F75F1">
        <w:rPr>
          <w:rFonts w:ascii="Calibri" w:eastAsia="Calibri" w:hAnsi="Calibri" w:cs="Arial"/>
          <w:b/>
          <w:bCs/>
          <w:kern w:val="2"/>
          <w:sz w:val="24"/>
          <w:szCs w:val="24"/>
          <w14:ligatures w14:val="standardContextual"/>
        </w:rPr>
        <w:t>" (Service Fee)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وليس "رسماً جمركيًا أو ضريبيًا</w:t>
      </w:r>
      <w:r w:rsidRPr="007F75F1">
        <w:rPr>
          <w:rFonts w:ascii="Calibri" w:eastAsia="Calibri" w:hAnsi="Calibri" w:cs="Arial"/>
          <w:kern w:val="2"/>
          <w:sz w:val="24"/>
          <w:szCs w:val="24"/>
          <w14:ligatures w14:val="standardContextual"/>
        </w:rPr>
        <w:t>" (Fiscal Duty)</w:t>
      </w:r>
      <w:r w:rsidRPr="007F75F1">
        <w:rPr>
          <w:rFonts w:ascii="Calibri" w:eastAsia="Calibri" w:hAnsi="Calibri" w:cs="Arial"/>
          <w:kern w:val="2"/>
          <w:sz w:val="24"/>
          <w:szCs w:val="24"/>
          <w:rtl/>
          <w14:ligatures w14:val="standardContextual"/>
        </w:rPr>
        <w:t>، وذلك تأسيساً على</w:t>
      </w:r>
      <w:r w:rsidRPr="007F75F1">
        <w:rPr>
          <w:rFonts w:ascii="Calibri" w:eastAsia="Calibri" w:hAnsi="Calibri" w:cs="Arial"/>
          <w:kern w:val="2"/>
          <w:sz w:val="24"/>
          <w:szCs w:val="24"/>
          <w14:ligatures w14:val="standardContextual"/>
        </w:rPr>
        <w:t>:</w:t>
      </w:r>
    </w:p>
    <w:p w14:paraId="5D7351CA" w14:textId="77777777" w:rsidR="007F75F1" w:rsidRPr="007F75F1" w:rsidRDefault="007F75F1">
      <w:pPr>
        <w:numPr>
          <w:ilvl w:val="0"/>
          <w:numId w:val="10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صلاحيات مجلس الإدارة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نصت </w:t>
      </w:r>
      <w:r w:rsidRPr="007F75F1">
        <w:rPr>
          <w:rFonts w:ascii="Calibri" w:eastAsia="Calibri" w:hAnsi="Calibri" w:cs="Arial"/>
          <w:b/>
          <w:bCs/>
          <w:kern w:val="2"/>
          <w:sz w:val="24"/>
          <w:szCs w:val="24"/>
          <w:rtl/>
          <w14:ligatures w14:val="standardContextual"/>
        </w:rPr>
        <w:t>المادة</w:t>
      </w:r>
      <w:r w:rsidRPr="007F75F1">
        <w:rPr>
          <w:rFonts w:ascii="Calibri" w:eastAsia="Calibri" w:hAnsi="Calibri" w:cs="Arial"/>
          <w:b/>
          <w:bCs/>
          <w:kern w:val="2"/>
          <w:sz w:val="24"/>
          <w:szCs w:val="24"/>
          <w14:ligatures w14:val="standardContextual"/>
        </w:rPr>
        <w:t xml:space="preserve"> (131)</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من قانون الاستثمار رقم 72 لسنة 2017 في بندها العاشر على اختصاص مجلس الإدارة بـ</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i/>
          <w:iCs/>
          <w:kern w:val="2"/>
          <w:sz w:val="24"/>
          <w:szCs w:val="24"/>
          <w14:ligatures w14:val="standardContextual"/>
        </w:rPr>
        <w:t>"</w:t>
      </w:r>
      <w:r w:rsidRPr="007F75F1">
        <w:rPr>
          <w:rFonts w:ascii="Calibri" w:eastAsia="Calibri" w:hAnsi="Calibri" w:cs="Arial"/>
          <w:i/>
          <w:iCs/>
          <w:kern w:val="2"/>
          <w:sz w:val="24"/>
          <w:szCs w:val="24"/>
          <w:rtl/>
          <w14:ligatures w14:val="standardContextual"/>
        </w:rPr>
        <w:t>تحديد فئات رسوم الخدمات التي تقدمها الهيئة... بما لا يجاوز القيم المنصوص عليها</w:t>
      </w:r>
      <w:r w:rsidRPr="007F75F1">
        <w:rPr>
          <w:rFonts w:ascii="Calibri" w:eastAsia="Calibri" w:hAnsi="Calibri" w:cs="Arial"/>
          <w:i/>
          <w:i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وحيث أن "خدمة المنصة الرقمية" و"المرور السريع" هي خدمات مستحدثة، ينعقد الاختصاص للمجلس بتسعيرها</w:t>
      </w:r>
      <w:r w:rsidRPr="007F75F1">
        <w:rPr>
          <w:rFonts w:ascii="Calibri" w:eastAsia="Calibri" w:hAnsi="Calibri" w:cs="Arial"/>
          <w:kern w:val="2"/>
          <w:sz w:val="24"/>
          <w:szCs w:val="24"/>
          <w14:ligatures w14:val="standardContextual"/>
        </w:rPr>
        <w:t>.</w:t>
      </w:r>
    </w:p>
    <w:p w14:paraId="2C1591EB" w14:textId="77777777" w:rsidR="007F75F1" w:rsidRPr="007F75F1" w:rsidRDefault="007F75F1">
      <w:pPr>
        <w:numPr>
          <w:ilvl w:val="0"/>
          <w:numId w:val="10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تنوع موارد الهيئة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نصت </w:t>
      </w:r>
      <w:r w:rsidRPr="007F75F1">
        <w:rPr>
          <w:rFonts w:ascii="Calibri" w:eastAsia="Calibri" w:hAnsi="Calibri" w:cs="Arial"/>
          <w:b/>
          <w:bCs/>
          <w:kern w:val="2"/>
          <w:sz w:val="24"/>
          <w:szCs w:val="24"/>
          <w:rtl/>
          <w14:ligatures w14:val="standardContextual"/>
        </w:rPr>
        <w:t>المادة</w:t>
      </w:r>
      <w:r w:rsidRPr="007F75F1">
        <w:rPr>
          <w:rFonts w:ascii="Calibri" w:eastAsia="Calibri" w:hAnsi="Calibri" w:cs="Arial"/>
          <w:b/>
          <w:bCs/>
          <w:kern w:val="2"/>
          <w:sz w:val="24"/>
          <w:szCs w:val="24"/>
          <w14:ligatures w14:val="standardContextual"/>
        </w:rPr>
        <w:t xml:space="preserve"> (133)</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من ذات القانون على أن موارد الهيئة تشمل</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i/>
          <w:iCs/>
          <w:kern w:val="2"/>
          <w:sz w:val="24"/>
          <w:szCs w:val="24"/>
          <w14:ligatures w14:val="standardContextual"/>
        </w:rPr>
        <w:t xml:space="preserve">"2- </w:t>
      </w:r>
      <w:r w:rsidRPr="007F75F1">
        <w:rPr>
          <w:rFonts w:ascii="Calibri" w:eastAsia="Calibri" w:hAnsi="Calibri" w:cs="Arial"/>
          <w:i/>
          <w:iCs/>
          <w:kern w:val="2"/>
          <w:sz w:val="24"/>
          <w:szCs w:val="24"/>
          <w:rtl/>
          <w14:ligatures w14:val="standardContextual"/>
        </w:rPr>
        <w:t>الرسوم ومقابل الخدمات التي تحصلها الهيئة نظير ما تقدمه من خدمات</w:t>
      </w:r>
      <w:r w:rsidRPr="007F75F1">
        <w:rPr>
          <w:rFonts w:ascii="Calibri" w:eastAsia="Calibri" w:hAnsi="Calibri" w:cs="Arial"/>
          <w:i/>
          <w:i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مما يؤكد الفصل التشريعي بين الرسوم السيادية (المادة 41) ومقابل الخدمات التشغيلية</w:t>
      </w:r>
      <w:r w:rsidRPr="007F75F1">
        <w:rPr>
          <w:rFonts w:ascii="Calibri" w:eastAsia="Calibri" w:hAnsi="Calibri" w:cs="Arial"/>
          <w:kern w:val="2"/>
          <w:sz w:val="24"/>
          <w:szCs w:val="24"/>
          <w14:ligatures w14:val="standardContextual"/>
        </w:rPr>
        <w:t>.</w:t>
      </w:r>
    </w:p>
    <w:p w14:paraId="528BAE8D" w14:textId="77777777" w:rsidR="007F75F1" w:rsidRPr="007F75F1" w:rsidRDefault="007F75F1">
      <w:pPr>
        <w:numPr>
          <w:ilvl w:val="0"/>
          <w:numId w:val="104"/>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السوابق القانونية والإدارية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يُقاس هذا المقترح على نظام </w:t>
      </w:r>
      <w:r w:rsidRPr="007F75F1">
        <w:rPr>
          <w:rFonts w:ascii="Calibri" w:eastAsia="Calibri" w:hAnsi="Calibri" w:cs="Arial"/>
          <w:b/>
          <w:bCs/>
          <w:kern w:val="2"/>
          <w:sz w:val="24"/>
          <w:szCs w:val="24"/>
          <w14:ligatures w14:val="standardContextual"/>
        </w:rPr>
        <w:t>"</w:t>
      </w:r>
      <w:r w:rsidRPr="007F75F1">
        <w:rPr>
          <w:rFonts w:ascii="Calibri" w:eastAsia="Calibri" w:hAnsi="Calibri" w:cs="Arial"/>
          <w:b/>
          <w:bCs/>
          <w:kern w:val="2"/>
          <w:sz w:val="24"/>
          <w:szCs w:val="24"/>
          <w:rtl/>
          <w14:ligatures w14:val="standardContextual"/>
        </w:rPr>
        <w:t>نافذة</w:t>
      </w:r>
      <w:r w:rsidRPr="007F75F1">
        <w:rPr>
          <w:rFonts w:ascii="Calibri" w:eastAsia="Calibri" w:hAnsi="Calibri" w:cs="Arial"/>
          <w:b/>
          <w:bCs/>
          <w:kern w:val="2"/>
          <w:sz w:val="24"/>
          <w:szCs w:val="24"/>
          <w14:ligatures w14:val="standardContextual"/>
        </w:rPr>
        <w:t>" (ACI)</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المطبق في وزارة المالية، حيث يتم تحصيل "مصاريف خدمات إدارية ولوجستية" نظير استخدام المنصة الإلكترونية، وذلك بقرار وزاري وتنظيمي دون الحاجة لتعديل قانون الجمارك، باعتبارها خدمة تكنولوجية مضافة</w:t>
      </w:r>
      <w:r w:rsidRPr="007F75F1">
        <w:rPr>
          <w:rFonts w:ascii="Calibri" w:eastAsia="Calibri" w:hAnsi="Calibri" w:cs="Arial"/>
          <w:kern w:val="2"/>
          <w:sz w:val="24"/>
          <w:szCs w:val="24"/>
          <w14:ligatures w14:val="standardContextual"/>
        </w:rPr>
        <w:t>.</w:t>
      </w:r>
    </w:p>
    <w:p w14:paraId="53B42A51"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179C5CD1">
          <v:rect id="_x0000_i1634" style="width:0;height:1.5pt" o:hralign="center" o:hrstd="t" o:hr="t" fillcolor="#a0a0a0" stroked="f"/>
        </w:pict>
      </w:r>
    </w:p>
    <w:p w14:paraId="41C85020"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رابعاً: طريقة الحساب والأثر المالي المتوقع</w:t>
      </w:r>
    </w:p>
    <w:p w14:paraId="3CB6A847"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طريقة الاحتساب المقترحة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يتم تحصيل </w:t>
      </w:r>
      <w:r w:rsidRPr="007F75F1">
        <w:rPr>
          <w:rFonts w:ascii="Calibri" w:eastAsia="Calibri" w:hAnsi="Calibri" w:cs="Arial"/>
          <w:b/>
          <w:bCs/>
          <w:kern w:val="2"/>
          <w:sz w:val="24"/>
          <w:szCs w:val="24"/>
          <w:rtl/>
          <w14:ligatures w14:val="standardContextual"/>
        </w:rPr>
        <w:t>مقابل خدمة استخدام المنصة</w:t>
      </w:r>
      <w:r w:rsidRPr="007F75F1">
        <w:rPr>
          <w:rFonts w:ascii="Calibri" w:eastAsia="Calibri" w:hAnsi="Calibri" w:cs="Arial"/>
          <w:kern w:val="2"/>
          <w:sz w:val="24"/>
          <w:szCs w:val="24"/>
          <w:rtl/>
          <w14:ligatures w14:val="standardContextual"/>
        </w:rPr>
        <w:t xml:space="preserve"> بنسبة مقترحة </w:t>
      </w:r>
      <w:r w:rsidRPr="007F75F1">
        <w:rPr>
          <w:rFonts w:ascii="Calibri" w:eastAsia="Calibri" w:hAnsi="Calibri" w:cs="Arial"/>
          <w:b/>
          <w:bCs/>
          <w:kern w:val="2"/>
          <w:sz w:val="24"/>
          <w:szCs w:val="24"/>
          <w14:ligatures w14:val="standardContextual"/>
        </w:rPr>
        <w:t>(1.5%)</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من إجمالي قيمة فاتورة البيع للسفينة</w:t>
      </w:r>
      <w:r w:rsidRPr="007F75F1">
        <w:rPr>
          <w:rFonts w:ascii="Calibri" w:eastAsia="Calibri" w:hAnsi="Calibri" w:cs="Arial"/>
          <w:kern w:val="2"/>
          <w:sz w:val="24"/>
          <w:szCs w:val="24"/>
          <w14:ligatures w14:val="standardContextual"/>
        </w:rPr>
        <w:t xml:space="preserve"> (Total Invoice Value)</w:t>
      </w:r>
      <w:r w:rsidRPr="007F75F1">
        <w:rPr>
          <w:rFonts w:ascii="Calibri" w:eastAsia="Calibri" w:hAnsi="Calibri" w:cs="Arial"/>
          <w:kern w:val="2"/>
          <w:sz w:val="24"/>
          <w:szCs w:val="24"/>
          <w:rtl/>
          <w14:ligatures w14:val="standardContextual"/>
        </w:rPr>
        <w:t>، تضاف تلقائياً عند الدفع الإلكتروني</w:t>
      </w:r>
      <w:r w:rsidRPr="007F75F1">
        <w:rPr>
          <w:rFonts w:ascii="Calibri" w:eastAsia="Calibri" w:hAnsi="Calibri" w:cs="Arial"/>
          <w:kern w:val="2"/>
          <w:sz w:val="24"/>
          <w:szCs w:val="24"/>
          <w14:ligatures w14:val="standardContextual"/>
        </w:rPr>
        <w:t>.</w:t>
      </w:r>
    </w:p>
    <w:p w14:paraId="46627EAA"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الأثر المالي المباشر (إيرادات الهيئة)</w:t>
      </w:r>
      <w:r w:rsidRPr="007F75F1">
        <w:rPr>
          <w:rFonts w:ascii="Calibri" w:eastAsia="Calibri" w:hAnsi="Calibri" w:cs="Arial"/>
          <w:b/>
          <w:bCs/>
          <w:kern w:val="2"/>
          <w:sz w:val="24"/>
          <w:szCs w:val="24"/>
          <w14:ligatures w14:val="standardContextual"/>
        </w:rPr>
        <w:t>:</w:t>
      </w:r>
    </w:p>
    <w:p w14:paraId="4BA2158D" w14:textId="77777777" w:rsidR="007F75F1" w:rsidRPr="007F75F1" w:rsidRDefault="007F75F1">
      <w:pPr>
        <w:numPr>
          <w:ilvl w:val="0"/>
          <w:numId w:val="10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بافتراض حجم تعاملات سنوي مستهدف</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b/>
          <w:bCs/>
          <w:kern w:val="2"/>
          <w:sz w:val="24"/>
          <w:szCs w:val="24"/>
          <w14:ligatures w14:val="standardContextual"/>
        </w:rPr>
        <w:t xml:space="preserve">500 </w:t>
      </w:r>
      <w:r w:rsidRPr="007F75F1">
        <w:rPr>
          <w:rFonts w:ascii="Calibri" w:eastAsia="Calibri" w:hAnsi="Calibri" w:cs="Arial"/>
          <w:b/>
          <w:bCs/>
          <w:kern w:val="2"/>
          <w:sz w:val="24"/>
          <w:szCs w:val="24"/>
          <w:rtl/>
          <w14:ligatures w14:val="standardContextual"/>
        </w:rPr>
        <w:t>مليون دولار</w:t>
      </w:r>
      <w:r w:rsidRPr="007F75F1">
        <w:rPr>
          <w:rFonts w:ascii="Calibri" w:eastAsia="Calibri" w:hAnsi="Calibri" w:cs="Arial"/>
          <w:kern w:val="2"/>
          <w:sz w:val="24"/>
          <w:szCs w:val="24"/>
          <w14:ligatures w14:val="standardContextual"/>
        </w:rPr>
        <w:t>.</w:t>
      </w:r>
    </w:p>
    <w:p w14:paraId="24219B3D" w14:textId="77777777" w:rsidR="007F75F1" w:rsidRPr="007F75F1" w:rsidRDefault="007F75F1">
      <w:pPr>
        <w:numPr>
          <w:ilvl w:val="0"/>
          <w:numId w:val="10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الوضع الحالي (2% وارد فقط): العائد التقريبي </w:t>
      </w:r>
      <w:r w:rsidRPr="007F75F1">
        <w:rPr>
          <w:rFonts w:ascii="Calibri" w:eastAsia="Calibri" w:hAnsi="Calibri" w:cs="Arial"/>
          <w:b/>
          <w:bCs/>
          <w:kern w:val="2"/>
          <w:sz w:val="24"/>
          <w:szCs w:val="24"/>
          <w14:ligatures w14:val="standardContextual"/>
        </w:rPr>
        <w:t xml:space="preserve">7 - 8 </w:t>
      </w:r>
      <w:r w:rsidRPr="007F75F1">
        <w:rPr>
          <w:rFonts w:ascii="Calibri" w:eastAsia="Calibri" w:hAnsi="Calibri" w:cs="Arial"/>
          <w:b/>
          <w:bCs/>
          <w:kern w:val="2"/>
          <w:sz w:val="24"/>
          <w:szCs w:val="24"/>
          <w:rtl/>
          <w14:ligatures w14:val="standardContextual"/>
        </w:rPr>
        <w:t>مليون دولار</w:t>
      </w:r>
      <w:r w:rsidRPr="007F75F1">
        <w:rPr>
          <w:rFonts w:ascii="Calibri" w:eastAsia="Calibri" w:hAnsi="Calibri" w:cs="Arial"/>
          <w:kern w:val="2"/>
          <w:sz w:val="24"/>
          <w:szCs w:val="24"/>
          <w14:ligatures w14:val="standardContextual"/>
        </w:rPr>
        <w:t>.</w:t>
      </w:r>
    </w:p>
    <w:p w14:paraId="384D44E8" w14:textId="77777777" w:rsidR="007F75F1" w:rsidRPr="007F75F1" w:rsidRDefault="007F75F1">
      <w:pPr>
        <w:numPr>
          <w:ilvl w:val="0"/>
          <w:numId w:val="10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الوضع المقترح (إضافة 1.5% خدمة على الصادر): عائد إضافي </w:t>
      </w:r>
      <w:r w:rsidRPr="007F75F1">
        <w:rPr>
          <w:rFonts w:ascii="Calibri" w:eastAsia="Calibri" w:hAnsi="Calibri" w:cs="Arial"/>
          <w:b/>
          <w:bCs/>
          <w:kern w:val="2"/>
          <w:sz w:val="24"/>
          <w:szCs w:val="24"/>
          <w14:ligatures w14:val="standardContextual"/>
        </w:rPr>
        <w:t xml:space="preserve">7.5 </w:t>
      </w:r>
      <w:r w:rsidRPr="007F75F1">
        <w:rPr>
          <w:rFonts w:ascii="Calibri" w:eastAsia="Calibri" w:hAnsi="Calibri" w:cs="Arial"/>
          <w:b/>
          <w:bCs/>
          <w:kern w:val="2"/>
          <w:sz w:val="24"/>
          <w:szCs w:val="24"/>
          <w:rtl/>
          <w14:ligatures w14:val="standardContextual"/>
        </w:rPr>
        <w:t>مليون دولار</w:t>
      </w:r>
      <w:r w:rsidRPr="007F75F1">
        <w:rPr>
          <w:rFonts w:ascii="Calibri" w:eastAsia="Calibri" w:hAnsi="Calibri" w:cs="Arial"/>
          <w:kern w:val="2"/>
          <w:sz w:val="24"/>
          <w:szCs w:val="24"/>
          <w14:ligatures w14:val="standardContextual"/>
        </w:rPr>
        <w:t>.</w:t>
      </w:r>
    </w:p>
    <w:p w14:paraId="075958A5" w14:textId="77777777" w:rsidR="007F75F1" w:rsidRPr="007F75F1" w:rsidRDefault="007F75F1">
      <w:pPr>
        <w:numPr>
          <w:ilvl w:val="0"/>
          <w:numId w:val="105"/>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الإجمالي</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مضاعفة دخل الهيئة من النشاط دون المساس بالقانون</w:t>
      </w:r>
      <w:r w:rsidRPr="007F75F1">
        <w:rPr>
          <w:rFonts w:ascii="Calibri" w:eastAsia="Calibri" w:hAnsi="Calibri" w:cs="Arial"/>
          <w:kern w:val="2"/>
          <w:sz w:val="24"/>
          <w:szCs w:val="24"/>
          <w14:ligatures w14:val="standardContextual"/>
        </w:rPr>
        <w:t>.</w:t>
      </w:r>
    </w:p>
    <w:p w14:paraId="09AA55B0"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64A1736C">
          <v:rect id="_x0000_i1635" style="width:0;height:1.5pt" o:hralign="center" o:hrstd="t" o:hr="t" fillcolor="#a0a0a0" stroked="f"/>
        </w:pict>
      </w:r>
    </w:p>
    <w:p w14:paraId="66A5E6B3"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t>خامساً: تحليل الأثر الاقتصادي والاجتماعي</w:t>
      </w:r>
    </w:p>
    <w:p w14:paraId="05904FDA" w14:textId="77777777" w:rsidR="007F75F1" w:rsidRPr="007F75F1" w:rsidRDefault="007F75F1">
      <w:pPr>
        <w:numPr>
          <w:ilvl w:val="0"/>
          <w:numId w:val="10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على حجم الصادرات الخدمية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تقليل زمن الخدمة عبر "المسار الأخضر" سيرفع تنافسية الموانئ المصرية، مما يجذب خطوطاً ملاحية جديدة كانت تفضل التموين في موانئ منافسة، مما يزيد حصيلة الصادرات الخدمية بنسبة متوقعة </w:t>
      </w:r>
      <w:r w:rsidRPr="007F75F1">
        <w:rPr>
          <w:rFonts w:ascii="Calibri" w:eastAsia="Calibri" w:hAnsi="Calibri" w:cs="Arial"/>
          <w:b/>
          <w:bCs/>
          <w:kern w:val="2"/>
          <w:sz w:val="24"/>
          <w:szCs w:val="24"/>
          <w14:ligatures w14:val="standardContextual"/>
        </w:rPr>
        <w:t>20-30%</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خلال العام الأول</w:t>
      </w:r>
      <w:r w:rsidRPr="007F75F1">
        <w:rPr>
          <w:rFonts w:ascii="Calibri" w:eastAsia="Calibri" w:hAnsi="Calibri" w:cs="Arial"/>
          <w:kern w:val="2"/>
          <w:sz w:val="24"/>
          <w:szCs w:val="24"/>
          <w14:ligatures w14:val="standardContextual"/>
        </w:rPr>
        <w:t>.</w:t>
      </w:r>
    </w:p>
    <w:p w14:paraId="0C54041D" w14:textId="77777777" w:rsidR="007F75F1" w:rsidRPr="007F75F1" w:rsidRDefault="007F75F1">
      <w:pPr>
        <w:numPr>
          <w:ilvl w:val="0"/>
          <w:numId w:val="10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على العمالة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 xml:space="preserve">تتطلب المنصة ومراكز التجميع اللوجستي عمالة فنية مدربة (إدارة مخزون، تكنولوجيا معلومات، لوجستيات)، مما يخلق حوالي </w:t>
      </w:r>
      <w:r w:rsidRPr="007F75F1">
        <w:rPr>
          <w:rFonts w:ascii="Calibri" w:eastAsia="Calibri" w:hAnsi="Calibri" w:cs="Arial"/>
          <w:b/>
          <w:bCs/>
          <w:kern w:val="2"/>
          <w:sz w:val="24"/>
          <w:szCs w:val="24"/>
          <w14:ligatures w14:val="standardContextual"/>
        </w:rPr>
        <w:t xml:space="preserve">2,000 </w:t>
      </w:r>
      <w:r w:rsidRPr="007F75F1">
        <w:rPr>
          <w:rFonts w:ascii="Calibri" w:eastAsia="Calibri" w:hAnsi="Calibri" w:cs="Arial"/>
          <w:b/>
          <w:bCs/>
          <w:kern w:val="2"/>
          <w:sz w:val="24"/>
          <w:szCs w:val="24"/>
          <w:rtl/>
          <w14:ligatures w14:val="standardContextual"/>
        </w:rPr>
        <w:t>فرصة عمل مباشرة</w:t>
      </w:r>
      <w:r w:rsidRPr="007F75F1">
        <w:rPr>
          <w:rFonts w:ascii="Calibri" w:eastAsia="Calibri" w:hAnsi="Calibri" w:cs="Arial"/>
          <w:kern w:val="2"/>
          <w:sz w:val="24"/>
          <w:szCs w:val="24"/>
          <w:rtl/>
          <w14:ligatures w14:val="standardContextual"/>
        </w:rPr>
        <w:t xml:space="preserve"> جديدة ونوعية</w:t>
      </w:r>
      <w:r w:rsidRPr="007F75F1">
        <w:rPr>
          <w:rFonts w:ascii="Calibri" w:eastAsia="Calibri" w:hAnsi="Calibri" w:cs="Arial"/>
          <w:kern w:val="2"/>
          <w:sz w:val="24"/>
          <w:szCs w:val="24"/>
          <w14:ligatures w14:val="standardContextual"/>
        </w:rPr>
        <w:t>.</w:t>
      </w:r>
    </w:p>
    <w:p w14:paraId="0E2E7C91" w14:textId="77777777" w:rsidR="007F75F1" w:rsidRPr="007F75F1" w:rsidRDefault="007F75F1">
      <w:pPr>
        <w:numPr>
          <w:ilvl w:val="0"/>
          <w:numId w:val="106"/>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b/>
          <w:bCs/>
          <w:noProof/>
          <w:kern w:val="2"/>
          <w:sz w:val="24"/>
          <w:szCs w:val="24"/>
          <w:rtl/>
          <w14:ligatures w14:val="standardContextual"/>
        </w:rPr>
        <mc:AlternateContent>
          <mc:Choice Requires="wps">
            <w:drawing>
              <wp:anchor distT="0" distB="0" distL="114300" distR="114300" simplePos="0" relativeHeight="251661312" behindDoc="1" locked="0" layoutInCell="1" allowOverlap="1" wp14:anchorId="0176BEB0" wp14:editId="437E070E">
                <wp:simplePos x="0" y="0"/>
                <wp:positionH relativeFrom="page">
                  <wp:posOffset>256032</wp:posOffset>
                </wp:positionH>
                <wp:positionV relativeFrom="paragraph">
                  <wp:posOffset>-94945</wp:posOffset>
                </wp:positionV>
                <wp:extent cx="7110374" cy="5259629"/>
                <wp:effectExtent l="0" t="0" r="14605" b="17780"/>
                <wp:wrapNone/>
                <wp:docPr id="3" name="Rectangle 3"/>
                <wp:cNvGraphicFramePr/>
                <a:graphic xmlns:a="http://schemas.openxmlformats.org/drawingml/2006/main">
                  <a:graphicData uri="http://schemas.microsoft.com/office/word/2010/wordprocessingShape">
                    <wps:wsp>
                      <wps:cNvSpPr/>
                      <wps:spPr>
                        <a:xfrm>
                          <a:off x="0" y="0"/>
                          <a:ext cx="7110374" cy="5259629"/>
                        </a:xfrm>
                        <a:prstGeom prst="rect">
                          <a:avLst/>
                        </a:prstGeom>
                        <a:solidFill>
                          <a:srgbClr val="4472C4">
                            <a:lumMod val="20000"/>
                            <a:lumOff val="80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B7495" id="Rectangle 3" o:spid="_x0000_s1026" style="position:absolute;left:0;text-align:left;margin-left:20.15pt;margin-top:-7.5pt;width:559.85pt;height:414.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" fillcolor="#dae3f3" strokecolor="#2f528f" strokeweight="1pt">
                <w10:wrap anchorx="page"/>
              </v:rect>
            </w:pict>
          </mc:Fallback>
        </mc:AlternateContent>
      </w:r>
      <w:r w:rsidRPr="007F75F1">
        <w:rPr>
          <w:rFonts w:ascii="Calibri" w:eastAsia="Calibri" w:hAnsi="Calibri" w:cs="Arial"/>
          <w:b/>
          <w:bCs/>
          <w:kern w:val="2"/>
          <w:sz w:val="24"/>
          <w:szCs w:val="24"/>
          <w:rtl/>
          <w14:ligatures w14:val="standardContextual"/>
        </w:rPr>
        <w:t>على الحوكمة</w:t>
      </w:r>
      <w:r w:rsidRPr="007F75F1">
        <w:rPr>
          <w:rFonts w:ascii="Calibri" w:eastAsia="Calibri" w:hAnsi="Calibri" w:cs="Arial"/>
          <w:b/>
          <w:bCs/>
          <w:kern w:val="2"/>
          <w:sz w:val="24"/>
          <w:szCs w:val="24"/>
          <w14:ligatures w14:val="standardContextual"/>
        </w:rPr>
        <w:t>:</w:t>
      </w:r>
      <w:r w:rsidRPr="007F75F1">
        <w:rPr>
          <w:rFonts w:ascii="Calibri" w:eastAsia="Calibri" w:hAnsi="Calibri" w:cs="Arial"/>
          <w:kern w:val="2"/>
          <w:sz w:val="24"/>
          <w:szCs w:val="24"/>
          <w14:ligatures w14:val="standardContextual"/>
        </w:rPr>
        <w:br/>
      </w:r>
      <w:r w:rsidRPr="007F75F1">
        <w:rPr>
          <w:rFonts w:ascii="Calibri" w:eastAsia="Calibri" w:hAnsi="Calibri" w:cs="Arial"/>
          <w:kern w:val="2"/>
          <w:sz w:val="24"/>
          <w:szCs w:val="24"/>
          <w:rtl/>
          <w14:ligatures w14:val="standardContextual"/>
        </w:rPr>
        <w:t>التحول الرقمي الكامل للمدفوعات يقضي على أي تلاعب في الفواتير</w:t>
      </w:r>
      <w:r w:rsidRPr="007F75F1">
        <w:rPr>
          <w:rFonts w:ascii="Calibri" w:eastAsia="Calibri" w:hAnsi="Calibri" w:cs="Arial"/>
          <w:kern w:val="2"/>
          <w:sz w:val="24"/>
          <w:szCs w:val="24"/>
          <w14:ligatures w14:val="standardContextual"/>
        </w:rPr>
        <w:t xml:space="preserve"> (Under-invoicing)</w:t>
      </w:r>
      <w:r w:rsidRPr="007F75F1">
        <w:rPr>
          <w:rFonts w:ascii="Calibri" w:eastAsia="Calibri" w:hAnsi="Calibri" w:cs="Arial"/>
          <w:kern w:val="2"/>
          <w:sz w:val="24"/>
          <w:szCs w:val="24"/>
          <w:rtl/>
          <w14:ligatures w14:val="standardContextual"/>
        </w:rPr>
        <w:t>، مما يضمن تحصيل مستحقات الدولة السيادية بدقة 100</w:t>
      </w:r>
      <w:r w:rsidRPr="007F75F1">
        <w:rPr>
          <w:rFonts w:ascii="Calibri" w:eastAsia="Calibri" w:hAnsi="Calibri" w:cs="Arial"/>
          <w:kern w:val="2"/>
          <w:sz w:val="24"/>
          <w:szCs w:val="24"/>
          <w14:ligatures w14:val="standardContextual"/>
        </w:rPr>
        <w:t>%.</w:t>
      </w:r>
    </w:p>
    <w:p w14:paraId="286D8AB6"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20D5EA9A">
          <v:rect id="_x0000_i1636" style="width:0;height:1.5pt" o:hralign="center" o:hrstd="t" o:hr="t" fillcolor="#a0a0a0" stroked="f"/>
        </w:pict>
      </w:r>
    </w:p>
    <w:p w14:paraId="0D6F3F43" w14:textId="77777777" w:rsidR="007F75F1" w:rsidRPr="007F75F1" w:rsidRDefault="007F75F1" w:rsidP="007F75F1">
      <w:pPr>
        <w:bidi/>
        <w:spacing w:line="278" w:lineRule="auto"/>
        <w:rPr>
          <w:rFonts w:ascii="Calibri" w:eastAsia="Calibri" w:hAnsi="Calibri" w:cs="Arial"/>
          <w:b/>
          <w:bCs/>
          <w:kern w:val="2"/>
          <w:sz w:val="24"/>
          <w:szCs w:val="24"/>
          <w14:ligatures w14:val="standardContextual"/>
        </w:rPr>
      </w:pPr>
      <w:r w:rsidRPr="007F75F1">
        <w:rPr>
          <w:rFonts w:ascii="Calibri" w:eastAsia="Calibri" w:hAnsi="Calibri" w:cs="Arial"/>
          <w:b/>
          <w:bCs/>
          <w:kern w:val="2"/>
          <w:sz w:val="24"/>
          <w:szCs w:val="24"/>
          <w:rtl/>
          <w14:ligatures w14:val="standardContextual"/>
        </w:rPr>
        <w:lastRenderedPageBreak/>
        <w:t>سادساً: مشروع القرار المعروض</w:t>
      </w:r>
    </w:p>
    <w:p w14:paraId="7FDAAA54"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بناءً على ما تقدم، نتشرف بالعرض على مجلس الإدارة الموقر للنظر في الموافقة على</w:t>
      </w:r>
      <w:r w:rsidRPr="007F75F1">
        <w:rPr>
          <w:rFonts w:ascii="Calibri" w:eastAsia="Calibri" w:hAnsi="Calibri" w:cs="Arial"/>
          <w:kern w:val="2"/>
          <w:sz w:val="24"/>
          <w:szCs w:val="24"/>
          <w14:ligatures w14:val="standardContextual"/>
        </w:rPr>
        <w:t>:</w:t>
      </w:r>
    </w:p>
    <w:p w14:paraId="02C5532D" w14:textId="77777777" w:rsidR="007F75F1" w:rsidRPr="007F75F1" w:rsidRDefault="007F75F1">
      <w:pPr>
        <w:numPr>
          <w:ilvl w:val="0"/>
          <w:numId w:val="10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الموافقة من حيث المبدأ على إنشاء وتشغيل المنصة الرقمية لتموين السفن </w:t>
      </w:r>
      <w:r w:rsidRPr="007F75F1">
        <w:rPr>
          <w:rFonts w:ascii="Calibri" w:eastAsia="Calibri" w:hAnsi="Calibri" w:cs="Arial"/>
          <w:b/>
          <w:bCs/>
          <w:kern w:val="2"/>
          <w:sz w:val="24"/>
          <w:szCs w:val="24"/>
          <w14:ligatures w14:val="standardContextual"/>
        </w:rPr>
        <w:t>(ShipPay)</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 xml:space="preserve">وتجهيز البنية التحتية للمسار الأخضر </w:t>
      </w:r>
      <w:r w:rsidRPr="007F75F1">
        <w:rPr>
          <w:rFonts w:ascii="Calibri" w:eastAsia="Calibri" w:hAnsi="Calibri" w:cs="Arial"/>
          <w:b/>
          <w:bCs/>
          <w:kern w:val="2"/>
          <w:sz w:val="24"/>
          <w:szCs w:val="24"/>
          <w14:ligatures w14:val="standardContextual"/>
        </w:rPr>
        <w:t>(Green Lane)</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بالمناطق الحرة</w:t>
      </w:r>
      <w:r w:rsidRPr="007F75F1">
        <w:rPr>
          <w:rFonts w:ascii="Calibri" w:eastAsia="Calibri" w:hAnsi="Calibri" w:cs="Arial"/>
          <w:kern w:val="2"/>
          <w:sz w:val="24"/>
          <w:szCs w:val="24"/>
          <w14:ligatures w14:val="standardContextual"/>
        </w:rPr>
        <w:t>.</w:t>
      </w:r>
    </w:p>
    <w:p w14:paraId="6714A629" w14:textId="77777777" w:rsidR="007F75F1" w:rsidRPr="007F75F1" w:rsidRDefault="007F75F1">
      <w:pPr>
        <w:numPr>
          <w:ilvl w:val="0"/>
          <w:numId w:val="10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 xml:space="preserve">الموافقة على تحديد "مقابل خدمة استخدام المنصة والمسار السريع" بنسبة </w:t>
      </w:r>
      <w:r w:rsidRPr="007F75F1">
        <w:rPr>
          <w:rFonts w:ascii="Calibri" w:eastAsia="Calibri" w:hAnsi="Calibri" w:cs="Arial"/>
          <w:b/>
          <w:bCs/>
          <w:kern w:val="2"/>
          <w:sz w:val="24"/>
          <w:szCs w:val="24"/>
          <w14:ligatures w14:val="standardContextual"/>
        </w:rPr>
        <w:t>(1.5%)</w:t>
      </w:r>
      <w:r w:rsidRPr="007F75F1">
        <w:rPr>
          <w:rFonts w:ascii="Calibri" w:eastAsia="Calibri" w:hAnsi="Calibri" w:cs="Arial"/>
          <w:kern w:val="2"/>
          <w:sz w:val="24"/>
          <w:szCs w:val="24"/>
          <w14:ligatures w14:val="standardContextual"/>
        </w:rPr>
        <w:t xml:space="preserve"> </w:t>
      </w:r>
      <w:r w:rsidRPr="007F75F1">
        <w:rPr>
          <w:rFonts w:ascii="Calibri" w:eastAsia="Calibri" w:hAnsi="Calibri" w:cs="Arial"/>
          <w:kern w:val="2"/>
          <w:sz w:val="24"/>
          <w:szCs w:val="24"/>
          <w:rtl/>
          <w14:ligatures w14:val="standardContextual"/>
        </w:rPr>
        <w:t>من قيمة الفاتورة المصدرة عبر المنصة، كخدمة اختيارية للمستثمرين الراغبين في التمتع بمزايا النظام</w:t>
      </w:r>
      <w:r w:rsidRPr="007F75F1">
        <w:rPr>
          <w:rFonts w:ascii="Calibri" w:eastAsia="Calibri" w:hAnsi="Calibri" w:cs="Arial"/>
          <w:kern w:val="2"/>
          <w:sz w:val="24"/>
          <w:szCs w:val="24"/>
          <w14:ligatures w14:val="standardContextual"/>
        </w:rPr>
        <w:t>.</w:t>
      </w:r>
    </w:p>
    <w:p w14:paraId="1E37514F" w14:textId="77777777" w:rsidR="007F75F1" w:rsidRPr="007F75F1" w:rsidRDefault="007F75F1">
      <w:pPr>
        <w:numPr>
          <w:ilvl w:val="0"/>
          <w:numId w:val="107"/>
        </w:num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rtl/>
          <w14:ligatures w14:val="standardContextual"/>
        </w:rPr>
        <w:t>تفويض السيد الرئيس التنفيذي في التعاقد مع الشريك التقني لتنفيذ المنصة بنظام المشاركة في العائد أو الإسناد، واتخاذ الإجراءات التنفيذية</w:t>
      </w:r>
      <w:r w:rsidRPr="007F75F1">
        <w:rPr>
          <w:rFonts w:ascii="Calibri" w:eastAsia="Calibri" w:hAnsi="Calibri" w:cs="Arial"/>
          <w:kern w:val="2"/>
          <w:sz w:val="24"/>
          <w:szCs w:val="24"/>
          <w14:ligatures w14:val="standardContextual"/>
        </w:rPr>
        <w:t>.</w:t>
      </w:r>
    </w:p>
    <w:p w14:paraId="4B370915" w14:textId="77777777" w:rsidR="007F75F1" w:rsidRPr="007F75F1" w:rsidRDefault="007F75F1" w:rsidP="007F75F1">
      <w:pPr>
        <w:bidi/>
        <w:spacing w:line="278" w:lineRule="auto"/>
        <w:jc w:val="center"/>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والأمر مفوض لسيادتكم لاتخاذ ما ترونه مناسباً،،،</w:t>
      </w:r>
    </w:p>
    <w:p w14:paraId="19644C1D" w14:textId="77777777" w:rsidR="007F75F1" w:rsidRPr="007F75F1" w:rsidRDefault="007F75F1" w:rsidP="007F75F1">
      <w:pPr>
        <w:bidi/>
        <w:spacing w:line="278" w:lineRule="auto"/>
        <w:ind w:left="6662"/>
        <w:jc w:val="center"/>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رئيس قطاع المناطق الحرة</w:t>
      </w:r>
    </w:p>
    <w:p w14:paraId="37C8B413" w14:textId="77777777" w:rsidR="007F75F1" w:rsidRPr="007F75F1" w:rsidRDefault="007F75F1" w:rsidP="007F75F1">
      <w:pPr>
        <w:bidi/>
        <w:spacing w:line="278" w:lineRule="auto"/>
        <w:ind w:left="6662"/>
        <w:jc w:val="center"/>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w:t>
      </w:r>
    </w:p>
    <w:p w14:paraId="29B117F1" w14:textId="77777777" w:rsidR="007F75F1" w:rsidRPr="007F75F1" w:rsidRDefault="007F75F1" w:rsidP="007F75F1">
      <w:pPr>
        <w:bidi/>
        <w:spacing w:line="278" w:lineRule="auto"/>
        <w:ind w:left="6662"/>
        <w:jc w:val="center"/>
        <w:rPr>
          <w:rFonts w:ascii="Calibri" w:eastAsia="Calibri" w:hAnsi="Calibri" w:cs="Arial"/>
          <w:kern w:val="2"/>
          <w:sz w:val="24"/>
          <w:szCs w:val="24"/>
          <w14:ligatures w14:val="standardContextual"/>
        </w:rPr>
      </w:pPr>
      <w:r w:rsidRPr="007F75F1">
        <w:rPr>
          <w:rFonts w:ascii="Calibri" w:eastAsia="Calibri" w:hAnsi="Calibri" w:cs="Arial"/>
          <w:b/>
          <w:bCs/>
          <w:kern w:val="2"/>
          <w:sz w:val="24"/>
          <w:szCs w:val="24"/>
          <w:rtl/>
          <w14:ligatures w14:val="standardContextual"/>
        </w:rPr>
        <w:t>يعتمد للعرض على مجلس الإدارة</w:t>
      </w:r>
      <w:r w:rsidRPr="007F75F1">
        <w:rPr>
          <w:rFonts w:ascii="Calibri" w:eastAsia="Calibri" w:hAnsi="Calibri" w:cs="Arial"/>
          <w:kern w:val="2"/>
          <w:sz w:val="24"/>
          <w:szCs w:val="24"/>
          <w14:ligatures w14:val="standardContextual"/>
        </w:rPr>
        <w:br/>
      </w:r>
      <w:r w:rsidRPr="007F75F1">
        <w:rPr>
          <w:rFonts w:ascii="Calibri" w:eastAsia="Calibri" w:hAnsi="Calibri" w:cs="Arial"/>
          <w:b/>
          <w:bCs/>
          <w:kern w:val="2"/>
          <w:sz w:val="24"/>
          <w:szCs w:val="24"/>
          <w:rtl/>
          <w14:ligatures w14:val="standardContextual"/>
        </w:rPr>
        <w:t>الرئيس التنفيذي للهيئة</w:t>
      </w:r>
    </w:p>
    <w:p w14:paraId="09F046A1" w14:textId="77777777" w:rsidR="007F75F1" w:rsidRPr="007F75F1" w:rsidRDefault="007F75F1" w:rsidP="007F75F1">
      <w:pPr>
        <w:bidi/>
        <w:spacing w:line="278" w:lineRule="auto"/>
        <w:ind w:left="6662"/>
        <w:jc w:val="center"/>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t>.........................................</w:t>
      </w:r>
    </w:p>
    <w:p w14:paraId="61D24C4D"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p>
    <w:p w14:paraId="5BC6208E" w14:textId="77777777" w:rsidR="007F75F1" w:rsidRPr="007F75F1" w:rsidRDefault="007F75F1" w:rsidP="007F75F1">
      <w:pPr>
        <w:bidi/>
        <w:spacing w:line="278" w:lineRule="auto"/>
        <w:rPr>
          <w:rFonts w:ascii="Calibri" w:eastAsia="Calibri" w:hAnsi="Calibri" w:cs="Arial"/>
          <w:kern w:val="2"/>
          <w:sz w:val="24"/>
          <w:szCs w:val="24"/>
          <w14:ligatures w14:val="standardContextual"/>
        </w:rPr>
      </w:pPr>
      <w:r w:rsidRPr="007F75F1">
        <w:rPr>
          <w:rFonts w:ascii="Calibri" w:eastAsia="Calibri" w:hAnsi="Calibri" w:cs="Arial"/>
          <w:kern w:val="2"/>
          <w:sz w:val="24"/>
          <w:szCs w:val="24"/>
          <w14:ligatures w14:val="standardContextual"/>
        </w:rPr>
        <w:pict w14:anchorId="4995CCCB">
          <v:rect id="_x0000_i1637" style="width:0;height:1.5pt" o:hralign="center" o:hrstd="t" o:hr="t" fillcolor="#a0a0a0" stroked="f"/>
        </w:pict>
      </w:r>
    </w:p>
    <w:p w14:paraId="03748870" w14:textId="77777777" w:rsidR="007F75F1" w:rsidRDefault="007F75F1" w:rsidP="007F75F1">
      <w:pPr>
        <w:bidi/>
        <w:spacing w:after="210" w:line="360" w:lineRule="auto"/>
        <w:rPr>
          <w:rFonts w:cs="Georgia"/>
          <w:szCs w:val="21"/>
          <w:rtl/>
        </w:rPr>
      </w:pPr>
    </w:p>
    <w:p w14:paraId="1185C181" w14:textId="15D9FD6A"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4AE94F30" wp14:editId="76898C58">
                <wp:extent cx="6038850" cy="635"/>
                <wp:effectExtent l="9525" t="13970" r="9525" b="13970"/>
                <wp:docPr id="19249560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3A84AF2"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535D2710" w14:textId="77777777" w:rsidR="00BC5C23" w:rsidRDefault="00BC5C23" w:rsidP="00BC5C23">
      <w:pPr>
        <w:bidi/>
        <w:spacing w:before="315" w:after="105" w:line="360" w:lineRule="auto"/>
        <w:ind w:left="-30"/>
        <w:rPr>
          <w:rFonts w:cs="Georgia"/>
          <w:szCs w:val="21"/>
          <w:rtl/>
        </w:rPr>
      </w:pPr>
      <w:bookmarkStart w:id="95" w:name="bm_10_المصادر_والمراجع"/>
      <w:r>
        <w:rPr>
          <w:rFonts w:ascii="inter" w:eastAsia="inter" w:hAnsi="inter" w:cs="inter"/>
          <w:b/>
          <w:bCs/>
          <w:color w:val="000000"/>
          <w:sz w:val="24"/>
          <w:szCs w:val="24"/>
          <w:rtl/>
        </w:rPr>
        <w:t xml:space="preserve">10. </w:t>
      </w:r>
      <w:r>
        <w:rPr>
          <w:rFonts w:ascii="inter" w:eastAsia="inter" w:hAnsi="inter" w:cs="Times New Roman"/>
          <w:b/>
          <w:bCs/>
          <w:color w:val="000000"/>
          <w:sz w:val="24"/>
          <w:szCs w:val="24"/>
          <w:rtl/>
        </w:rPr>
        <w:t>المصادر</w:t>
      </w:r>
      <w:r>
        <w:rPr>
          <w:rFonts w:ascii="inter" w:eastAsia="inter" w:hAnsi="inter" w:cs="inter"/>
          <w:b/>
          <w:bCs/>
          <w:color w:val="000000"/>
          <w:sz w:val="24"/>
          <w:szCs w:val="24"/>
          <w:rtl/>
        </w:rPr>
        <w:t xml:space="preserve"> </w:t>
      </w:r>
      <w:r>
        <w:rPr>
          <w:rFonts w:ascii="inter" w:eastAsia="inter" w:hAnsi="inter" w:cs="Times New Roman"/>
          <w:b/>
          <w:bCs/>
          <w:color w:val="000000"/>
          <w:sz w:val="24"/>
          <w:szCs w:val="24"/>
          <w:rtl/>
        </w:rPr>
        <w:t>والمراجع</w:t>
      </w:r>
      <w:bookmarkEnd w:id="95"/>
    </w:p>
    <w:p w14:paraId="37B0694E" w14:textId="77777777" w:rsidR="00BC5C23" w:rsidRDefault="00BC5C23" w:rsidP="00BC5C23">
      <w:pPr>
        <w:bidi/>
        <w:spacing w:after="210" w:line="360" w:lineRule="auto"/>
        <w:rPr>
          <w:rFonts w:cs="Georgia"/>
          <w:szCs w:val="21"/>
          <w:rtl/>
        </w:rPr>
      </w:pPr>
      <w:r>
        <w:rPr>
          <w:rFonts w:ascii="inter" w:eastAsia="inter" w:hAnsi="inter" w:cs="inter"/>
          <w:color w:val="000000"/>
          <w:szCs w:val="21"/>
          <w:rtl/>
        </w:rPr>
        <w:t>Informare News - "In the first quarter of 2025, ship traffic in the Suez Canal" - 2025</w:t>
      </w:r>
      <w:bookmarkStart w:id="96" w:name="fnref1_2"/>
      <w:bookmarkEnd w:id="96"/>
      <w:r>
        <w:fldChar w:fldCharType="begin"/>
      </w:r>
      <w:r>
        <w:rPr>
          <w:rFonts w:cs="Georgia"/>
          <w:szCs w:val="21"/>
          <w:rtl/>
        </w:rPr>
        <w:instrText>HYPERLINK \l "fn1" \h</w:instrText>
      </w:r>
      <w:r>
        <w:fldChar w:fldCharType="separate"/>
      </w:r>
      <w:r>
        <w:rPr>
          <w:rFonts w:ascii="inter" w:eastAsia="inter" w:hAnsi="inter" w:cs="inter"/>
          <w:szCs w:val="21"/>
          <w:u w:val="single"/>
          <w:vertAlign w:val="superscript"/>
          <w:rtl/>
        </w:rPr>
        <w:t>[1]</w:t>
      </w:r>
      <w:r>
        <w:fldChar w:fldCharType="end"/>
      </w:r>
      <w:r>
        <w:rPr>
          <w:rFonts w:ascii="inter" w:eastAsia="inter" w:hAnsi="inter" w:cs="inter"/>
          <w:color w:val="000000"/>
          <w:szCs w:val="21"/>
          <w:rtl/>
        </w:rPr>
        <w:br/>
        <w:t>Alex Bank - "The Suez Canal - 2023" Report</w:t>
      </w:r>
      <w:bookmarkStart w:id="97" w:name="fnref28"/>
      <w:bookmarkEnd w:id="97"/>
      <w:r>
        <w:fldChar w:fldCharType="begin"/>
      </w:r>
      <w:r>
        <w:rPr>
          <w:rFonts w:cs="Georgia"/>
          <w:szCs w:val="21"/>
          <w:rtl/>
        </w:rPr>
        <w:instrText>HYPERLINK \l "fn28" \h</w:instrText>
      </w:r>
      <w:r>
        <w:fldChar w:fldCharType="separate"/>
      </w:r>
      <w:r>
        <w:rPr>
          <w:rFonts w:ascii="inter" w:eastAsia="inter" w:hAnsi="inter" w:cs="inter"/>
          <w:szCs w:val="21"/>
          <w:u w:val="single"/>
          <w:vertAlign w:val="superscript"/>
          <w:rtl/>
        </w:rPr>
        <w:t>[28]</w:t>
      </w:r>
      <w:r>
        <w:fldChar w:fldCharType="end"/>
      </w:r>
      <w:r>
        <w:rPr>
          <w:rFonts w:ascii="inter" w:eastAsia="inter" w:hAnsi="inter" w:cs="inter"/>
          <w:color w:val="000000"/>
          <w:szCs w:val="21"/>
          <w:rtl/>
        </w:rPr>
        <w:br/>
        <w:t>SeaHorse Marine - "Fresh Provision Supply for Ship Crews Suez Canal"</w:t>
      </w:r>
      <w:bookmarkStart w:id="98" w:name="fnref12_5"/>
      <w:bookmarkEnd w:id="98"/>
      <w:r>
        <w:fldChar w:fldCharType="begin"/>
      </w:r>
      <w:r>
        <w:rPr>
          <w:rFonts w:cs="Georgia"/>
          <w:szCs w:val="21"/>
          <w:rtl/>
        </w:rPr>
        <w:instrText>HYPERLINK \l "fn12" \h</w:instrText>
      </w:r>
      <w:r>
        <w:fldChar w:fldCharType="separate"/>
      </w:r>
      <w:r>
        <w:rPr>
          <w:rFonts w:ascii="inter" w:eastAsia="inter" w:hAnsi="inter" w:cs="inter"/>
          <w:szCs w:val="21"/>
          <w:u w:val="single"/>
          <w:vertAlign w:val="superscript"/>
          <w:rtl/>
        </w:rPr>
        <w:t>[12]</w:t>
      </w:r>
      <w:r>
        <w:fldChar w:fldCharType="end"/>
      </w:r>
      <w:r>
        <w:rPr>
          <w:rFonts w:ascii="inter" w:eastAsia="inter" w:hAnsi="inter" w:cs="inter"/>
          <w:color w:val="000000"/>
          <w:szCs w:val="21"/>
          <w:rtl/>
        </w:rPr>
        <w:br/>
        <w:t>Ahram Online - "Suez Canal traffic hits highest monthly level in October since"</w:t>
      </w:r>
      <w:bookmarkStart w:id="99" w:name="fnref3_1"/>
      <w:bookmarkEnd w:id="99"/>
      <w:r>
        <w:fldChar w:fldCharType="begin"/>
      </w:r>
      <w:r>
        <w:rPr>
          <w:rFonts w:cs="Georgia"/>
          <w:szCs w:val="21"/>
          <w:rtl/>
        </w:rPr>
        <w:instrText>HYPERLINK \l "fn3" \h</w:instrText>
      </w:r>
      <w:r>
        <w:fldChar w:fldCharType="separate"/>
      </w:r>
      <w:r>
        <w:rPr>
          <w:rFonts w:ascii="inter" w:eastAsia="inter" w:hAnsi="inter" w:cs="inter"/>
          <w:szCs w:val="21"/>
          <w:u w:val="single"/>
          <w:vertAlign w:val="superscript"/>
          <w:rtl/>
        </w:rPr>
        <w:t>[3]</w:t>
      </w:r>
      <w:r>
        <w:fldChar w:fldCharType="end"/>
      </w:r>
      <w:r>
        <w:rPr>
          <w:rFonts w:ascii="inter" w:eastAsia="inter" w:hAnsi="inter" w:cs="inter"/>
          <w:color w:val="000000"/>
          <w:szCs w:val="21"/>
          <w:rtl/>
        </w:rPr>
        <w:br/>
        <w:t>Wikipedia - "Suez Canal" entry</w:t>
      </w:r>
      <w:bookmarkStart w:id="100" w:name="fnref25_1"/>
      <w:bookmarkEnd w:id="100"/>
      <w:r>
        <w:fldChar w:fldCharType="begin"/>
      </w:r>
      <w:r>
        <w:rPr>
          <w:rFonts w:cs="Georgia"/>
          <w:szCs w:val="21"/>
          <w:rtl/>
        </w:rPr>
        <w:instrText>HYPERLINK \l "fn25" \h</w:instrText>
      </w:r>
      <w:r>
        <w:fldChar w:fldCharType="separate"/>
      </w:r>
      <w:r>
        <w:rPr>
          <w:rFonts w:ascii="inter" w:eastAsia="inter" w:hAnsi="inter" w:cs="inter"/>
          <w:szCs w:val="21"/>
          <w:u w:val="single"/>
          <w:vertAlign w:val="superscript"/>
          <w:rtl/>
        </w:rPr>
        <w:t>[25]</w:t>
      </w:r>
      <w:r>
        <w:fldChar w:fldCharType="end"/>
      </w:r>
      <w:r>
        <w:rPr>
          <w:rFonts w:ascii="inter" w:eastAsia="inter" w:hAnsi="inter" w:cs="inter"/>
          <w:color w:val="000000"/>
          <w:szCs w:val="21"/>
          <w:rtl/>
        </w:rPr>
        <w:br/>
        <w:t>Seaways Marine Services - Suez Canal Transit Agent</w:t>
      </w:r>
      <w:bookmarkStart w:id="101" w:name="fnref15_1"/>
      <w:bookmarkEnd w:id="101"/>
      <w:r>
        <w:fldChar w:fldCharType="begin"/>
      </w:r>
      <w:r>
        <w:rPr>
          <w:rFonts w:cs="Georgia"/>
          <w:szCs w:val="21"/>
          <w:rtl/>
        </w:rPr>
        <w:instrText>HYPERLINK \l "fn15" \h</w:instrText>
      </w:r>
      <w:r>
        <w:fldChar w:fldCharType="separate"/>
      </w:r>
      <w:r>
        <w:rPr>
          <w:rFonts w:ascii="inter" w:eastAsia="inter" w:hAnsi="inter" w:cs="inter"/>
          <w:szCs w:val="21"/>
          <w:u w:val="single"/>
          <w:vertAlign w:val="superscript"/>
          <w:rtl/>
        </w:rPr>
        <w:t>[15]</w:t>
      </w:r>
      <w:r>
        <w:fldChar w:fldCharType="end"/>
      </w:r>
      <w:r>
        <w:rPr>
          <w:rFonts w:ascii="inter" w:eastAsia="inter" w:hAnsi="inter" w:cs="inter"/>
          <w:color w:val="000000"/>
          <w:szCs w:val="21"/>
          <w:rtl/>
        </w:rPr>
        <w:br/>
        <w:t>Informare News - "In the fourth quarter of 2024, ship traffic in the Suez Canal"</w:t>
      </w:r>
      <w:bookmarkStart w:id="102" w:name="fnref2_2"/>
      <w:bookmarkEnd w:id="102"/>
      <w:r>
        <w:fldChar w:fldCharType="begin"/>
      </w:r>
      <w:r>
        <w:rPr>
          <w:rFonts w:cs="Georgia"/>
          <w:szCs w:val="21"/>
          <w:rtl/>
        </w:rPr>
        <w:instrText>HYPERLINK \l "fn2" \h</w:instrText>
      </w:r>
      <w:r>
        <w:fldChar w:fldCharType="separate"/>
      </w:r>
      <w:r>
        <w:rPr>
          <w:rFonts w:ascii="inter" w:eastAsia="inter" w:hAnsi="inter" w:cs="inter"/>
          <w:szCs w:val="21"/>
          <w:u w:val="single"/>
          <w:vertAlign w:val="superscript"/>
          <w:rtl/>
        </w:rPr>
        <w:t>[2]</w:t>
      </w:r>
      <w:r>
        <w:fldChar w:fldCharType="end"/>
      </w:r>
      <w:r>
        <w:rPr>
          <w:rFonts w:ascii="inter" w:eastAsia="inter" w:hAnsi="inter" w:cs="inter"/>
          <w:color w:val="000000"/>
          <w:szCs w:val="21"/>
          <w:rtl/>
        </w:rPr>
        <w:br/>
        <w:t>Port Economics &amp; Management - "Tonnage and Number of Transits, Suez Canal, 1976-2023"</w:t>
      </w:r>
      <w:bookmarkStart w:id="103" w:name="fnref29"/>
      <w:bookmarkEnd w:id="103"/>
      <w:r>
        <w:fldChar w:fldCharType="begin"/>
      </w:r>
      <w:r>
        <w:rPr>
          <w:rFonts w:cs="Georgia"/>
          <w:szCs w:val="21"/>
          <w:rtl/>
        </w:rPr>
        <w:instrText>HYPERLINK \l "fn29" \h</w:instrText>
      </w:r>
      <w:r>
        <w:fldChar w:fldCharType="separate"/>
      </w:r>
      <w:r>
        <w:rPr>
          <w:rFonts w:ascii="inter" w:eastAsia="inter" w:hAnsi="inter" w:cs="inter"/>
          <w:szCs w:val="21"/>
          <w:u w:val="single"/>
          <w:vertAlign w:val="superscript"/>
          <w:rtl/>
        </w:rPr>
        <w:t>[29]</w:t>
      </w:r>
      <w:r>
        <w:fldChar w:fldCharType="end"/>
      </w:r>
      <w:r>
        <w:rPr>
          <w:rFonts w:ascii="inter" w:eastAsia="inter" w:hAnsi="inter" w:cs="inter"/>
          <w:color w:val="000000"/>
          <w:szCs w:val="21"/>
          <w:rtl/>
        </w:rPr>
        <w:br/>
        <w:t>EISAS - "Suez Canal Economic Zone and Port Operations"</w:t>
      </w:r>
      <w:bookmarkStart w:id="104" w:name="fnref30"/>
      <w:bookmarkEnd w:id="104"/>
      <w:r>
        <w:fldChar w:fldCharType="begin"/>
      </w:r>
      <w:r>
        <w:rPr>
          <w:rFonts w:cs="Georgia"/>
          <w:szCs w:val="21"/>
          <w:rtl/>
        </w:rPr>
        <w:instrText>HYPERLINK \l "fn30" \h</w:instrText>
      </w:r>
      <w:r>
        <w:fldChar w:fldCharType="separate"/>
      </w:r>
      <w:r>
        <w:rPr>
          <w:rFonts w:ascii="inter" w:eastAsia="inter" w:hAnsi="inter" w:cs="inter"/>
          <w:szCs w:val="21"/>
          <w:u w:val="single"/>
          <w:vertAlign w:val="superscript"/>
          <w:rtl/>
        </w:rPr>
        <w:t>[30]</w:t>
      </w:r>
      <w:r>
        <w:fldChar w:fldCharType="end"/>
      </w:r>
      <w:r>
        <w:rPr>
          <w:rFonts w:ascii="inter" w:eastAsia="inter" w:hAnsi="inter" w:cs="inter"/>
          <w:color w:val="000000"/>
          <w:szCs w:val="21"/>
          <w:rtl/>
        </w:rPr>
        <w:br/>
        <w:t>AVS Global Supply - "Ship Supply, Provisions &amp; Technical Stores Supply"</w:t>
      </w:r>
      <w:bookmarkStart w:id="105" w:name="fnref31"/>
      <w:bookmarkEnd w:id="105"/>
      <w:r>
        <w:fldChar w:fldCharType="begin"/>
      </w:r>
      <w:r>
        <w:rPr>
          <w:rFonts w:cs="Georgia"/>
          <w:szCs w:val="21"/>
          <w:rtl/>
        </w:rPr>
        <w:instrText>HYPERLINK \l "fn31" \h</w:instrText>
      </w:r>
      <w:r>
        <w:fldChar w:fldCharType="separate"/>
      </w:r>
      <w:r>
        <w:rPr>
          <w:rFonts w:ascii="inter" w:eastAsia="inter" w:hAnsi="inter" w:cs="inter"/>
          <w:szCs w:val="21"/>
          <w:u w:val="single"/>
          <w:vertAlign w:val="superscript"/>
          <w:rtl/>
        </w:rPr>
        <w:t>[31]</w:t>
      </w:r>
      <w:r>
        <w:fldChar w:fldCharType="end"/>
      </w:r>
      <w:r>
        <w:rPr>
          <w:rFonts w:ascii="inter" w:eastAsia="inter" w:hAnsi="inter" w:cs="inter"/>
          <w:color w:val="000000"/>
          <w:szCs w:val="21"/>
          <w:rtl/>
        </w:rPr>
        <w:br/>
        <w:t>Admiral Ship Supplier - Ship Chandler Services</w:t>
      </w:r>
      <w:bookmarkStart w:id="106" w:name="fnref8_6"/>
      <w:bookmarkEnd w:id="106"/>
      <w:r>
        <w:fldChar w:fldCharType="begin"/>
      </w:r>
      <w:r>
        <w:rPr>
          <w:rFonts w:cs="Georgia"/>
          <w:szCs w:val="21"/>
          <w:rtl/>
        </w:rPr>
        <w:instrText>HYPERLINK \l "fn8" \h</w:instrText>
      </w:r>
      <w:r>
        <w:fldChar w:fldCharType="separate"/>
      </w:r>
      <w:r>
        <w:rPr>
          <w:rFonts w:ascii="inter" w:eastAsia="inter" w:hAnsi="inter" w:cs="inter"/>
          <w:szCs w:val="21"/>
          <w:u w:val="single"/>
          <w:vertAlign w:val="superscript"/>
          <w:rtl/>
        </w:rPr>
        <w:t>[8]</w:t>
      </w:r>
      <w:r>
        <w:fldChar w:fldCharType="end"/>
      </w:r>
      <w:r>
        <w:rPr>
          <w:rFonts w:ascii="inter" w:eastAsia="inter" w:hAnsi="inter" w:cs="inter"/>
          <w:color w:val="000000"/>
          <w:szCs w:val="21"/>
          <w:rtl/>
        </w:rPr>
        <w:br/>
        <w:t>Egyptian International Shipping Agencies Services (EISAS)</w:t>
      </w:r>
      <w:bookmarkStart w:id="107" w:name="fnref9_2"/>
      <w:bookmarkEnd w:id="107"/>
      <w:r>
        <w:fldChar w:fldCharType="begin"/>
      </w:r>
      <w:r>
        <w:rPr>
          <w:rFonts w:cs="Georgia"/>
          <w:szCs w:val="21"/>
          <w:rtl/>
        </w:rPr>
        <w:instrText>HYPERLINK \l "fn9" \h</w:instrText>
      </w:r>
      <w:r>
        <w:fldChar w:fldCharType="separate"/>
      </w:r>
      <w:r>
        <w:rPr>
          <w:rFonts w:ascii="inter" w:eastAsia="inter" w:hAnsi="inter" w:cs="inter"/>
          <w:szCs w:val="21"/>
          <w:u w:val="single"/>
          <w:vertAlign w:val="superscript"/>
          <w:rtl/>
        </w:rPr>
        <w:t>[9]</w:t>
      </w:r>
      <w:r>
        <w:fldChar w:fldCharType="end"/>
      </w:r>
      <w:r>
        <w:rPr>
          <w:rFonts w:ascii="inter" w:eastAsia="inter" w:hAnsi="inter" w:cs="inter"/>
          <w:color w:val="000000"/>
          <w:szCs w:val="21"/>
          <w:rtl/>
        </w:rPr>
        <w:br/>
        <w:t>AVS Global - Ship Supply Services Port Said</w:t>
      </w:r>
      <w:bookmarkStart w:id="108" w:name="fnref10_3"/>
      <w:bookmarkEnd w:id="108"/>
      <w:r>
        <w:fldChar w:fldCharType="begin"/>
      </w:r>
      <w:r>
        <w:rPr>
          <w:rFonts w:cs="Georgia"/>
          <w:szCs w:val="21"/>
          <w:rtl/>
        </w:rPr>
        <w:instrText>HYPERLINK \l "fn10" \h</w:instrText>
      </w:r>
      <w:r>
        <w:fldChar w:fldCharType="separate"/>
      </w:r>
      <w:r>
        <w:rPr>
          <w:rFonts w:ascii="inter" w:eastAsia="inter" w:hAnsi="inter" w:cs="inter"/>
          <w:szCs w:val="21"/>
          <w:u w:val="single"/>
          <w:vertAlign w:val="superscript"/>
          <w:rtl/>
        </w:rPr>
        <w:t>[10]</w:t>
      </w:r>
      <w:r>
        <w:fldChar w:fldCharType="end"/>
      </w:r>
      <w:r>
        <w:rPr>
          <w:rFonts w:ascii="inter" w:eastAsia="inter" w:hAnsi="inter" w:cs="inter"/>
          <w:color w:val="000000"/>
          <w:szCs w:val="21"/>
          <w:rtl/>
        </w:rPr>
        <w:br/>
        <w:t>INTERSHIP - Ship Supplier Egypt</w:t>
      </w:r>
      <w:bookmarkStart w:id="109" w:name="fnref13_3"/>
      <w:bookmarkEnd w:id="109"/>
      <w:r>
        <w:fldChar w:fldCharType="begin"/>
      </w:r>
      <w:r>
        <w:rPr>
          <w:rFonts w:cs="Georgia"/>
          <w:szCs w:val="21"/>
          <w:rtl/>
        </w:rPr>
        <w:instrText>HYPERLINK \l "fn13" \h</w:instrText>
      </w:r>
      <w:r>
        <w:fldChar w:fldCharType="separate"/>
      </w:r>
      <w:r>
        <w:rPr>
          <w:rFonts w:ascii="inter" w:eastAsia="inter" w:hAnsi="inter" w:cs="inter"/>
          <w:szCs w:val="21"/>
          <w:u w:val="single"/>
          <w:vertAlign w:val="superscript"/>
          <w:rtl/>
        </w:rPr>
        <w:t>[13]</w:t>
      </w:r>
      <w:r>
        <w:fldChar w:fldCharType="end"/>
      </w:r>
      <w:r>
        <w:rPr>
          <w:rFonts w:ascii="inter" w:eastAsia="inter" w:hAnsi="inter" w:cs="inter"/>
          <w:color w:val="000000"/>
          <w:szCs w:val="21"/>
          <w:rtl/>
        </w:rPr>
        <w:br/>
        <w:t>Albaharia - Shipping Agency Services</w:t>
      </w:r>
      <w:bookmarkStart w:id="110" w:name="fnref11_1"/>
      <w:bookmarkEnd w:id="110"/>
      <w:r>
        <w:fldChar w:fldCharType="begin"/>
      </w:r>
      <w:r>
        <w:rPr>
          <w:rFonts w:cs="Georgia"/>
          <w:szCs w:val="21"/>
          <w:rtl/>
        </w:rPr>
        <w:instrText>HYPERLINK \l "fn11" \h</w:instrText>
      </w:r>
      <w:r>
        <w:fldChar w:fldCharType="separate"/>
      </w:r>
      <w:r>
        <w:rPr>
          <w:rFonts w:ascii="inter" w:eastAsia="inter" w:hAnsi="inter" w:cs="inter"/>
          <w:szCs w:val="21"/>
          <w:u w:val="single"/>
          <w:vertAlign w:val="superscript"/>
          <w:rtl/>
        </w:rPr>
        <w:t>[11]</w:t>
      </w:r>
      <w:r>
        <w:fldChar w:fldCharType="end"/>
      </w:r>
      <w:r>
        <w:rPr>
          <w:rFonts w:ascii="inter" w:eastAsia="inter" w:hAnsi="inter" w:cs="inter"/>
          <w:color w:val="000000"/>
          <w:szCs w:val="21"/>
          <w:rtl/>
        </w:rPr>
        <w:br/>
        <w:t>AVS Global - Ship Supply &amp; Chandlery Egypt</w:t>
      </w:r>
      <w:bookmarkStart w:id="111" w:name="fnref14_7"/>
      <w:bookmarkEnd w:id="111"/>
      <w:r>
        <w:fldChar w:fldCharType="begin"/>
      </w:r>
      <w:r>
        <w:rPr>
          <w:rFonts w:cs="Georgia"/>
          <w:szCs w:val="21"/>
          <w:rtl/>
        </w:rPr>
        <w:instrText>HYPERLINK \l "fn14" \h</w:instrText>
      </w:r>
      <w:r>
        <w:fldChar w:fldCharType="separate"/>
      </w:r>
      <w:r>
        <w:rPr>
          <w:rFonts w:ascii="inter" w:eastAsia="inter" w:hAnsi="inter" w:cs="inter"/>
          <w:szCs w:val="21"/>
          <w:u w:val="single"/>
          <w:vertAlign w:val="superscript"/>
          <w:rtl/>
        </w:rPr>
        <w:t>[14]</w:t>
      </w:r>
      <w:r>
        <w:fldChar w:fldCharType="end"/>
      </w:r>
      <w:r>
        <w:rPr>
          <w:rFonts w:ascii="inter" w:eastAsia="inter" w:hAnsi="inter" w:cs="inter"/>
          <w:color w:val="000000"/>
          <w:szCs w:val="21"/>
          <w:rtl/>
        </w:rPr>
        <w:br/>
      </w:r>
      <w:r>
        <w:rPr>
          <w:rFonts w:ascii="inter" w:eastAsia="inter" w:hAnsi="inter" w:cs="inter"/>
          <w:color w:val="000000"/>
          <w:szCs w:val="21"/>
          <w:rtl/>
        </w:rPr>
        <w:lastRenderedPageBreak/>
        <w:t>Seaways - General Ship Supply</w:t>
      </w:r>
      <w:bookmarkStart w:id="112" w:name="fnref32"/>
      <w:bookmarkEnd w:id="112"/>
      <w:r>
        <w:fldChar w:fldCharType="begin"/>
      </w:r>
      <w:r>
        <w:rPr>
          <w:rFonts w:cs="Georgia"/>
          <w:szCs w:val="21"/>
          <w:rtl/>
        </w:rPr>
        <w:instrText>HYPERLINK \l "fn32" \h</w:instrText>
      </w:r>
      <w:r>
        <w:fldChar w:fldCharType="separate"/>
      </w:r>
      <w:r>
        <w:rPr>
          <w:rFonts w:ascii="inter" w:eastAsia="inter" w:hAnsi="inter" w:cs="inter"/>
          <w:szCs w:val="21"/>
          <w:u w:val="single"/>
          <w:vertAlign w:val="superscript"/>
          <w:rtl/>
        </w:rPr>
        <w:t>[32]</w:t>
      </w:r>
      <w:r>
        <w:fldChar w:fldCharType="end"/>
      </w:r>
      <w:r>
        <w:rPr>
          <w:rFonts w:ascii="inter" w:eastAsia="inter" w:hAnsi="inter" w:cs="inter"/>
          <w:color w:val="000000"/>
          <w:szCs w:val="21"/>
          <w:rtl/>
        </w:rPr>
        <w:br/>
        <w:t>June Shipping - Port Said Shipping Agent</w:t>
      </w:r>
      <w:bookmarkStart w:id="113" w:name="fnref33"/>
      <w:bookmarkEnd w:id="113"/>
      <w:r>
        <w:fldChar w:fldCharType="begin"/>
      </w:r>
      <w:r>
        <w:rPr>
          <w:rFonts w:cs="Georgia"/>
          <w:szCs w:val="21"/>
          <w:rtl/>
        </w:rPr>
        <w:instrText>HYPERLINK \l "fn33" \h</w:instrText>
      </w:r>
      <w:r>
        <w:fldChar w:fldCharType="separate"/>
      </w:r>
      <w:r>
        <w:rPr>
          <w:rFonts w:ascii="inter" w:eastAsia="inter" w:hAnsi="inter" w:cs="inter"/>
          <w:szCs w:val="21"/>
          <w:u w:val="single"/>
          <w:vertAlign w:val="superscript"/>
          <w:rtl/>
        </w:rPr>
        <w:t>[33]</w:t>
      </w:r>
      <w:r>
        <w:fldChar w:fldCharType="end"/>
      </w:r>
      <w:r>
        <w:rPr>
          <w:rFonts w:ascii="inter" w:eastAsia="inter" w:hAnsi="inter" w:cs="inter"/>
          <w:color w:val="000000"/>
          <w:szCs w:val="21"/>
          <w:rtl/>
        </w:rPr>
        <w:br/>
        <w:t>Alpha Shipping Marine - Suez Canal Supplier</w:t>
      </w:r>
      <w:bookmarkStart w:id="114" w:name="fnref34"/>
      <w:bookmarkEnd w:id="114"/>
      <w:r>
        <w:fldChar w:fldCharType="begin"/>
      </w:r>
      <w:r>
        <w:rPr>
          <w:rFonts w:cs="Georgia"/>
          <w:szCs w:val="21"/>
          <w:rtl/>
        </w:rPr>
        <w:instrText>HYPERLINK \l "fn34" \h</w:instrText>
      </w:r>
      <w:r>
        <w:fldChar w:fldCharType="separate"/>
      </w:r>
      <w:r>
        <w:rPr>
          <w:rFonts w:ascii="inter" w:eastAsia="inter" w:hAnsi="inter" w:cs="inter"/>
          <w:szCs w:val="21"/>
          <w:u w:val="single"/>
          <w:vertAlign w:val="superscript"/>
          <w:rtl/>
        </w:rPr>
        <w:t>[34]</w:t>
      </w:r>
      <w:r>
        <w:fldChar w:fldCharType="end"/>
      </w:r>
      <w:r>
        <w:rPr>
          <w:rFonts w:ascii="inter" w:eastAsia="inter" w:hAnsi="inter" w:cs="inter"/>
          <w:color w:val="000000"/>
          <w:szCs w:val="21"/>
          <w:rtl/>
        </w:rPr>
        <w:br/>
        <w:t>Egypt Shipping and Logistics Market - WAYA Media/Cairo Chamber 2024</w:t>
      </w:r>
      <w:bookmarkStart w:id="115" w:name="fnref35"/>
      <w:bookmarkEnd w:id="115"/>
      <w:r>
        <w:fldChar w:fldCharType="begin"/>
      </w:r>
      <w:r>
        <w:rPr>
          <w:rFonts w:cs="Georgia"/>
          <w:szCs w:val="21"/>
          <w:rtl/>
        </w:rPr>
        <w:instrText>HYPERLINK \l "fn35" \h</w:instrText>
      </w:r>
      <w:r>
        <w:fldChar w:fldCharType="separate"/>
      </w:r>
      <w:r>
        <w:rPr>
          <w:rFonts w:ascii="inter" w:eastAsia="inter" w:hAnsi="inter" w:cs="inter"/>
          <w:szCs w:val="21"/>
          <w:u w:val="single"/>
          <w:vertAlign w:val="superscript"/>
          <w:rtl/>
        </w:rPr>
        <w:t>[35]</w:t>
      </w:r>
      <w:r>
        <w:fldChar w:fldCharType="end"/>
      </w:r>
      <w:r>
        <w:rPr>
          <w:rFonts w:ascii="inter" w:eastAsia="inter" w:hAnsi="inter" w:cs="inter"/>
          <w:color w:val="000000"/>
          <w:szCs w:val="21"/>
          <w:rtl/>
        </w:rPr>
        <w:br/>
        <w:t>Tonlexing - "The Suez Canal Shipping Guide (2025)"</w:t>
      </w:r>
      <w:bookmarkStart w:id="116" w:name="fnref20_1"/>
      <w:bookmarkEnd w:id="116"/>
      <w:r>
        <w:fldChar w:fldCharType="begin"/>
      </w:r>
      <w:r>
        <w:rPr>
          <w:rFonts w:cs="Georgia"/>
          <w:szCs w:val="21"/>
          <w:rtl/>
        </w:rPr>
        <w:instrText>HYPERLINK \l "fn20" \h</w:instrText>
      </w:r>
      <w:r>
        <w:fldChar w:fldCharType="separate"/>
      </w:r>
      <w:r>
        <w:rPr>
          <w:rFonts w:ascii="inter" w:eastAsia="inter" w:hAnsi="inter" w:cs="inter"/>
          <w:szCs w:val="21"/>
          <w:u w:val="single"/>
          <w:vertAlign w:val="superscript"/>
          <w:rtl/>
        </w:rPr>
        <w:t>[20]</w:t>
      </w:r>
      <w:r>
        <w:fldChar w:fldCharType="end"/>
      </w:r>
      <w:r>
        <w:rPr>
          <w:rFonts w:ascii="inter" w:eastAsia="inter" w:hAnsi="inter" w:cs="inter"/>
          <w:color w:val="000000"/>
          <w:szCs w:val="21"/>
          <w:rtl/>
        </w:rPr>
        <w:br/>
        <w:t>Global Maritime Hub - "Container Ships through Suez Canal"</w:t>
      </w:r>
      <w:bookmarkStart w:id="117" w:name="fnref36"/>
      <w:bookmarkEnd w:id="117"/>
      <w:r>
        <w:fldChar w:fldCharType="begin"/>
      </w:r>
      <w:r>
        <w:rPr>
          <w:rFonts w:cs="Georgia"/>
          <w:szCs w:val="21"/>
          <w:rtl/>
        </w:rPr>
        <w:instrText>HYPERLINK \l "fn36" \h</w:instrText>
      </w:r>
      <w:r>
        <w:fldChar w:fldCharType="separate"/>
      </w:r>
      <w:r>
        <w:rPr>
          <w:rFonts w:ascii="inter" w:eastAsia="inter" w:hAnsi="inter" w:cs="inter"/>
          <w:szCs w:val="21"/>
          <w:u w:val="single"/>
          <w:vertAlign w:val="superscript"/>
          <w:rtl/>
        </w:rPr>
        <w:t>[36]</w:t>
      </w:r>
      <w:r>
        <w:fldChar w:fldCharType="end"/>
      </w:r>
      <w:r>
        <w:rPr>
          <w:rFonts w:ascii="inter" w:eastAsia="inter" w:hAnsi="inter" w:cs="inter"/>
          <w:color w:val="000000"/>
          <w:szCs w:val="21"/>
          <w:rtl/>
        </w:rPr>
        <w:br/>
        <w:t>BBC News - "Suez Canal: Ships begin sailing through cleared waterway"</w:t>
      </w:r>
      <w:bookmarkStart w:id="118" w:name="fnref21_1"/>
      <w:bookmarkEnd w:id="118"/>
      <w:r>
        <w:fldChar w:fldCharType="begin"/>
      </w:r>
      <w:r>
        <w:rPr>
          <w:rFonts w:cs="Georgia"/>
          <w:szCs w:val="21"/>
          <w:rtl/>
        </w:rPr>
        <w:instrText>HYPERLINK \l "fn21" \h</w:instrText>
      </w:r>
      <w:r>
        <w:fldChar w:fldCharType="separate"/>
      </w:r>
      <w:r>
        <w:rPr>
          <w:rFonts w:ascii="inter" w:eastAsia="inter" w:hAnsi="inter" w:cs="inter"/>
          <w:szCs w:val="21"/>
          <w:u w:val="single"/>
          <w:vertAlign w:val="superscript"/>
          <w:rtl/>
        </w:rPr>
        <w:t>[21]</w:t>
      </w:r>
      <w:r>
        <w:fldChar w:fldCharType="end"/>
      </w:r>
      <w:r>
        <w:rPr>
          <w:rFonts w:ascii="inter" w:eastAsia="inter" w:hAnsi="inter" w:cs="inter"/>
          <w:color w:val="000000"/>
          <w:szCs w:val="21"/>
          <w:rtl/>
        </w:rPr>
        <w:br/>
        <w:t>SCA Navigation System - Official Suez Canal Authority</w:t>
      </w:r>
      <w:bookmarkStart w:id="119" w:name="fnref23_1"/>
      <w:bookmarkEnd w:id="119"/>
      <w:r>
        <w:fldChar w:fldCharType="begin"/>
      </w:r>
      <w:r>
        <w:rPr>
          <w:rFonts w:cs="Georgia"/>
          <w:szCs w:val="21"/>
          <w:rtl/>
        </w:rPr>
        <w:instrText>HYPERLINK \l "fn23" \h</w:instrText>
      </w:r>
      <w:r>
        <w:fldChar w:fldCharType="separate"/>
      </w:r>
      <w:r>
        <w:rPr>
          <w:rFonts w:ascii="inter" w:eastAsia="inter" w:hAnsi="inter" w:cs="inter"/>
          <w:szCs w:val="21"/>
          <w:u w:val="single"/>
          <w:vertAlign w:val="superscript"/>
          <w:rtl/>
        </w:rPr>
        <w:t>[23]</w:t>
      </w:r>
      <w:r>
        <w:fldChar w:fldCharType="end"/>
      </w:r>
      <w:r>
        <w:rPr>
          <w:rFonts w:ascii="inter" w:eastAsia="inter" w:hAnsi="inter" w:cs="inter"/>
          <w:color w:val="000000"/>
          <w:szCs w:val="21"/>
          <w:rtl/>
        </w:rPr>
        <w:br/>
        <w:t>Axsmarine - "The Red Sea Crisis: Suez Canal Impact"</w:t>
      </w:r>
      <w:bookmarkStart w:id="120" w:name="fnref37"/>
      <w:bookmarkEnd w:id="120"/>
      <w:r>
        <w:fldChar w:fldCharType="begin"/>
      </w:r>
      <w:r>
        <w:rPr>
          <w:rFonts w:cs="Georgia"/>
          <w:szCs w:val="21"/>
          <w:rtl/>
        </w:rPr>
        <w:instrText>HYPERLINK \l "fn37" \h</w:instrText>
      </w:r>
      <w:r>
        <w:fldChar w:fldCharType="separate"/>
      </w:r>
      <w:r>
        <w:rPr>
          <w:rFonts w:ascii="inter" w:eastAsia="inter" w:hAnsi="inter" w:cs="inter"/>
          <w:szCs w:val="21"/>
          <w:u w:val="single"/>
          <w:vertAlign w:val="superscript"/>
          <w:rtl/>
        </w:rPr>
        <w:t>[37]</w:t>
      </w:r>
      <w:r>
        <w:fldChar w:fldCharType="end"/>
      </w:r>
      <w:r>
        <w:rPr>
          <w:rFonts w:ascii="inter" w:eastAsia="inter" w:hAnsi="inter" w:cs="inter"/>
          <w:color w:val="000000"/>
          <w:szCs w:val="21"/>
          <w:rtl/>
        </w:rPr>
        <w:br/>
        <w:t>Transit Guide - Sanmar</w:t>
      </w:r>
      <w:bookmarkStart w:id="121" w:name="fnref22_1"/>
      <w:bookmarkEnd w:id="121"/>
      <w:r>
        <w:fldChar w:fldCharType="begin"/>
      </w:r>
      <w:r>
        <w:rPr>
          <w:rFonts w:cs="Georgia"/>
          <w:szCs w:val="21"/>
          <w:rtl/>
        </w:rPr>
        <w:instrText>HYPERLINK \l "fn22" \h</w:instrText>
      </w:r>
      <w:r>
        <w:fldChar w:fldCharType="separate"/>
      </w:r>
      <w:r>
        <w:rPr>
          <w:rFonts w:ascii="inter" w:eastAsia="inter" w:hAnsi="inter" w:cs="inter"/>
          <w:szCs w:val="21"/>
          <w:u w:val="single"/>
          <w:vertAlign w:val="superscript"/>
          <w:rtl/>
        </w:rPr>
        <w:t>[22]</w:t>
      </w:r>
      <w:r>
        <w:fldChar w:fldCharType="end"/>
      </w:r>
      <w:r>
        <w:rPr>
          <w:rFonts w:ascii="inter" w:eastAsia="inter" w:hAnsi="inter" w:cs="inter"/>
          <w:color w:val="000000"/>
          <w:szCs w:val="21"/>
          <w:rtl/>
        </w:rPr>
        <w:br/>
        <w:t>ShipNext - Suez Canal Port Information</w:t>
      </w:r>
      <w:bookmarkStart w:id="122" w:name="fnref38"/>
      <w:bookmarkEnd w:id="122"/>
      <w:r>
        <w:fldChar w:fldCharType="begin"/>
      </w:r>
      <w:r>
        <w:rPr>
          <w:rFonts w:cs="Georgia"/>
          <w:szCs w:val="21"/>
          <w:rtl/>
        </w:rPr>
        <w:instrText>HYPERLINK \l "fn38" \h</w:instrText>
      </w:r>
      <w:r>
        <w:fldChar w:fldCharType="separate"/>
      </w:r>
      <w:r>
        <w:rPr>
          <w:rFonts w:ascii="inter" w:eastAsia="inter" w:hAnsi="inter" w:cs="inter"/>
          <w:szCs w:val="21"/>
          <w:u w:val="single"/>
          <w:vertAlign w:val="superscript"/>
          <w:rtl/>
        </w:rPr>
        <w:t>[38]</w:t>
      </w:r>
      <w:r>
        <w:fldChar w:fldCharType="end"/>
      </w:r>
      <w:r>
        <w:rPr>
          <w:rFonts w:ascii="inter" w:eastAsia="inter" w:hAnsi="inter" w:cs="inter"/>
          <w:color w:val="000000"/>
          <w:szCs w:val="21"/>
          <w:rtl/>
        </w:rPr>
        <w:br/>
        <w:t>JICA Report - "Transit Vessels in Suez Canal"</w:t>
      </w:r>
      <w:bookmarkStart w:id="123" w:name="fnref4_1"/>
      <w:bookmarkEnd w:id="123"/>
      <w:r>
        <w:fldChar w:fldCharType="begin"/>
      </w:r>
      <w:r>
        <w:rPr>
          <w:rFonts w:cs="Georgia"/>
          <w:szCs w:val="21"/>
          <w:rtl/>
        </w:rPr>
        <w:instrText>HYPERLINK \l "fn4" \h</w:instrText>
      </w:r>
      <w:r>
        <w:fldChar w:fldCharType="separate"/>
      </w:r>
      <w:r>
        <w:rPr>
          <w:rFonts w:ascii="inter" w:eastAsia="inter" w:hAnsi="inter" w:cs="inter"/>
          <w:szCs w:val="21"/>
          <w:u w:val="single"/>
          <w:vertAlign w:val="superscript"/>
          <w:rtl/>
        </w:rPr>
        <w:t>[4]</w:t>
      </w:r>
      <w:r>
        <w:fldChar w:fldCharType="end"/>
      </w:r>
      <w:r>
        <w:rPr>
          <w:rFonts w:ascii="inter" w:eastAsia="inter" w:hAnsi="inter" w:cs="inter"/>
          <w:color w:val="000000"/>
          <w:szCs w:val="21"/>
          <w:rtl/>
        </w:rPr>
        <w:br/>
        <w:t>Maersk - "Vessel blockage in the Suez Canal Update"</w:t>
      </w:r>
      <w:bookmarkStart w:id="124" w:name="fnref24_2"/>
      <w:bookmarkEnd w:id="124"/>
      <w:r>
        <w:fldChar w:fldCharType="begin"/>
      </w:r>
      <w:r>
        <w:rPr>
          <w:rFonts w:cs="Georgia"/>
          <w:szCs w:val="21"/>
          <w:rtl/>
        </w:rPr>
        <w:instrText>HYPERLINK \l "fn24" \h</w:instrText>
      </w:r>
      <w:r>
        <w:fldChar w:fldCharType="separate"/>
      </w:r>
      <w:r>
        <w:rPr>
          <w:rFonts w:ascii="inter" w:eastAsia="inter" w:hAnsi="inter" w:cs="inter"/>
          <w:szCs w:val="21"/>
          <w:u w:val="single"/>
          <w:vertAlign w:val="superscript"/>
          <w:rtl/>
        </w:rPr>
        <w:t>[24]</w:t>
      </w:r>
      <w:r>
        <w:fldChar w:fldCharType="end"/>
      </w:r>
      <w:r>
        <w:rPr>
          <w:rFonts w:ascii="inter" w:eastAsia="inter" w:hAnsi="inter" w:cs="inter"/>
          <w:color w:val="000000"/>
          <w:szCs w:val="21"/>
          <w:rtl/>
        </w:rPr>
        <w:br/>
        <w:t>GAC - "Suez Canal convoy timings"</w:t>
      </w:r>
      <w:bookmarkStart w:id="125" w:name="fnref39"/>
      <w:bookmarkEnd w:id="125"/>
      <w:r>
        <w:fldChar w:fldCharType="begin"/>
      </w:r>
      <w:r>
        <w:rPr>
          <w:rFonts w:cs="Georgia"/>
          <w:szCs w:val="21"/>
          <w:rtl/>
        </w:rPr>
        <w:instrText>HYPERLINK \l "fn39" \h</w:instrText>
      </w:r>
      <w:r>
        <w:fldChar w:fldCharType="separate"/>
      </w:r>
      <w:r>
        <w:rPr>
          <w:rFonts w:ascii="inter" w:eastAsia="inter" w:hAnsi="inter" w:cs="inter"/>
          <w:szCs w:val="21"/>
          <w:u w:val="single"/>
          <w:vertAlign w:val="superscript"/>
          <w:rtl/>
        </w:rPr>
        <w:t>[39]</w:t>
      </w:r>
      <w:r>
        <w:fldChar w:fldCharType="end"/>
      </w:r>
      <w:r>
        <w:rPr>
          <w:rFonts w:ascii="inter" w:eastAsia="inter" w:hAnsi="inter" w:cs="inter"/>
          <w:color w:val="000000"/>
          <w:szCs w:val="21"/>
          <w:rtl/>
        </w:rPr>
        <w:br/>
        <w:t>SCA - "Traffic Statistics by Ship Type" - May 2015</w:t>
      </w:r>
      <w:bookmarkStart w:id="126" w:name="fnref40"/>
      <w:bookmarkEnd w:id="126"/>
      <w:r>
        <w:fldChar w:fldCharType="begin"/>
      </w:r>
      <w:r>
        <w:rPr>
          <w:rFonts w:cs="Georgia"/>
          <w:szCs w:val="21"/>
          <w:rtl/>
        </w:rPr>
        <w:instrText>HYPERLINK \l "fn40" \h</w:instrText>
      </w:r>
      <w:r>
        <w:fldChar w:fldCharType="separate"/>
      </w:r>
      <w:r>
        <w:rPr>
          <w:rFonts w:ascii="inter" w:eastAsia="inter" w:hAnsi="inter" w:cs="inter"/>
          <w:szCs w:val="21"/>
          <w:u w:val="single"/>
          <w:vertAlign w:val="superscript"/>
          <w:rtl/>
        </w:rPr>
        <w:t>[40]</w:t>
      </w:r>
      <w:r>
        <w:fldChar w:fldCharType="end"/>
      </w:r>
      <w:r>
        <w:rPr>
          <w:rFonts w:ascii="inter" w:eastAsia="inter" w:hAnsi="inter" w:cs="inter"/>
          <w:color w:val="000000"/>
          <w:szCs w:val="21"/>
          <w:rtl/>
        </w:rPr>
        <w:br/>
        <w:t>BluCart - "Maritime and Ship Supplies"</w:t>
      </w:r>
      <w:bookmarkStart w:id="127" w:name="fnref16_1"/>
      <w:bookmarkEnd w:id="127"/>
      <w:r>
        <w:fldChar w:fldCharType="begin"/>
      </w:r>
      <w:r>
        <w:rPr>
          <w:rFonts w:cs="Georgia"/>
          <w:szCs w:val="21"/>
          <w:rtl/>
        </w:rPr>
        <w:instrText>HYPERLINK \l "fn16" \h</w:instrText>
      </w:r>
      <w:r>
        <w:fldChar w:fldCharType="separate"/>
      </w:r>
      <w:r>
        <w:rPr>
          <w:rFonts w:ascii="inter" w:eastAsia="inter" w:hAnsi="inter" w:cs="inter"/>
          <w:szCs w:val="21"/>
          <w:u w:val="single"/>
          <w:vertAlign w:val="superscript"/>
          <w:rtl/>
        </w:rPr>
        <w:t>[16]</w:t>
      </w:r>
      <w:r>
        <w:fldChar w:fldCharType="end"/>
      </w:r>
      <w:r>
        <w:rPr>
          <w:rFonts w:ascii="inter" w:eastAsia="inter" w:hAnsi="inter" w:cs="inter"/>
          <w:color w:val="000000"/>
          <w:szCs w:val="21"/>
          <w:rtl/>
        </w:rPr>
        <w:br/>
        <w:t>Arab News - "Suez Canal Economic Zone reports 38% revenue growth"</w:t>
      </w:r>
      <w:bookmarkStart w:id="128" w:name="fnref26_1"/>
      <w:bookmarkEnd w:id="128"/>
      <w:r>
        <w:fldChar w:fldCharType="begin"/>
      </w:r>
      <w:r>
        <w:rPr>
          <w:rFonts w:cs="Georgia"/>
          <w:szCs w:val="21"/>
          <w:rtl/>
        </w:rPr>
        <w:instrText>HYPERLINK \l "fn26" \h</w:instrText>
      </w:r>
      <w:r>
        <w:fldChar w:fldCharType="separate"/>
      </w:r>
      <w:r>
        <w:rPr>
          <w:rFonts w:ascii="inter" w:eastAsia="inter" w:hAnsi="inter" w:cs="inter"/>
          <w:szCs w:val="21"/>
          <w:u w:val="single"/>
          <w:vertAlign w:val="superscript"/>
          <w:rtl/>
        </w:rPr>
        <w:t>[26]</w:t>
      </w:r>
      <w:r>
        <w:fldChar w:fldCharType="end"/>
      </w:r>
      <w:r>
        <w:rPr>
          <w:rFonts w:ascii="inter" w:eastAsia="inter" w:hAnsi="inter" w:cs="inter"/>
          <w:color w:val="000000"/>
          <w:szCs w:val="21"/>
          <w:rtl/>
        </w:rPr>
        <w:br/>
        <w:t>SCA - "Statistical tables: Ship traffic - February 2016"</w:t>
      </w:r>
      <w:bookmarkStart w:id="129" w:name="fnref41"/>
      <w:bookmarkEnd w:id="129"/>
      <w:r>
        <w:fldChar w:fldCharType="begin"/>
      </w:r>
      <w:r>
        <w:rPr>
          <w:rFonts w:cs="Georgia"/>
          <w:szCs w:val="21"/>
          <w:rtl/>
        </w:rPr>
        <w:instrText>HYPERLINK \l "fn41" \h</w:instrText>
      </w:r>
      <w:r>
        <w:fldChar w:fldCharType="separate"/>
      </w:r>
      <w:r>
        <w:rPr>
          <w:rFonts w:ascii="inter" w:eastAsia="inter" w:hAnsi="inter" w:cs="inter"/>
          <w:szCs w:val="21"/>
          <w:u w:val="single"/>
          <w:vertAlign w:val="superscript"/>
          <w:rtl/>
        </w:rPr>
        <w:t>[41]</w:t>
      </w:r>
      <w:r>
        <w:fldChar w:fldCharType="end"/>
      </w:r>
      <w:r>
        <w:rPr>
          <w:rFonts w:ascii="inter" w:eastAsia="inter" w:hAnsi="inter" w:cs="inter"/>
          <w:color w:val="000000"/>
          <w:szCs w:val="21"/>
          <w:rtl/>
        </w:rPr>
        <w:br/>
        <w:t>Naval Orientation - "Provision Supply for Vessels"</w:t>
      </w:r>
      <w:bookmarkStart w:id="130" w:name="fnref17_1"/>
      <w:bookmarkEnd w:id="130"/>
      <w:r>
        <w:fldChar w:fldCharType="begin"/>
      </w:r>
      <w:r>
        <w:rPr>
          <w:rFonts w:cs="Georgia"/>
          <w:szCs w:val="21"/>
          <w:rtl/>
        </w:rPr>
        <w:instrText>HYPERLINK \l "fn17" \h</w:instrText>
      </w:r>
      <w:r>
        <w:fldChar w:fldCharType="separate"/>
      </w:r>
      <w:r>
        <w:rPr>
          <w:rFonts w:ascii="inter" w:eastAsia="inter" w:hAnsi="inter" w:cs="inter"/>
          <w:szCs w:val="21"/>
          <w:u w:val="single"/>
          <w:vertAlign w:val="superscript"/>
          <w:rtl/>
        </w:rPr>
        <w:t>[17]</w:t>
      </w:r>
      <w:r>
        <w:fldChar w:fldCharType="end"/>
      </w:r>
      <w:r>
        <w:rPr>
          <w:rFonts w:ascii="inter" w:eastAsia="inter" w:hAnsi="inter" w:cs="inter"/>
          <w:color w:val="000000"/>
          <w:szCs w:val="21"/>
          <w:rtl/>
        </w:rPr>
        <w:br/>
        <w:t>Daily News Egypt - "Suez Canal Economic Zone offers promising opportunities"</w:t>
      </w:r>
      <w:bookmarkStart w:id="131" w:name="fnref27_1"/>
      <w:bookmarkEnd w:id="131"/>
      <w:r>
        <w:fldChar w:fldCharType="begin"/>
      </w:r>
      <w:r>
        <w:rPr>
          <w:rFonts w:cs="Georgia"/>
          <w:szCs w:val="21"/>
          <w:rtl/>
        </w:rPr>
        <w:instrText>HYPERLINK \l "fn27" \h</w:instrText>
      </w:r>
      <w:r>
        <w:fldChar w:fldCharType="separate"/>
      </w:r>
      <w:r>
        <w:rPr>
          <w:rFonts w:ascii="inter" w:eastAsia="inter" w:hAnsi="inter" w:cs="inter"/>
          <w:szCs w:val="21"/>
          <w:u w:val="single"/>
          <w:vertAlign w:val="superscript"/>
          <w:rtl/>
        </w:rPr>
        <w:t>[27]</w:t>
      </w:r>
      <w:r>
        <w:fldChar w:fldCharType="end"/>
      </w:r>
      <w:r>
        <w:rPr>
          <w:rFonts w:ascii="inter" w:eastAsia="inter" w:hAnsi="inter" w:cs="inter"/>
          <w:color w:val="000000"/>
          <w:szCs w:val="21"/>
          <w:rtl/>
        </w:rPr>
        <w:br/>
        <w:t>SCA - "Navigation Statistics"</w:t>
      </w:r>
      <w:bookmarkStart w:id="132" w:name="fnref42"/>
      <w:bookmarkEnd w:id="132"/>
      <w:r>
        <w:fldChar w:fldCharType="begin"/>
      </w:r>
      <w:r>
        <w:rPr>
          <w:rFonts w:cs="Georgia"/>
          <w:szCs w:val="21"/>
          <w:rtl/>
        </w:rPr>
        <w:instrText>HYPERLINK \l "fn42" \h</w:instrText>
      </w:r>
      <w:r>
        <w:fldChar w:fldCharType="separate"/>
      </w:r>
      <w:r>
        <w:rPr>
          <w:rFonts w:ascii="inter" w:eastAsia="inter" w:hAnsi="inter" w:cs="inter"/>
          <w:szCs w:val="21"/>
          <w:u w:val="single"/>
          <w:vertAlign w:val="superscript"/>
          <w:rtl/>
        </w:rPr>
        <w:t>[42]</w:t>
      </w:r>
      <w:r>
        <w:fldChar w:fldCharType="end"/>
      </w:r>
      <w:r>
        <w:rPr>
          <w:rFonts w:ascii="inter" w:eastAsia="inter" w:hAnsi="inter" w:cs="inter"/>
          <w:color w:val="000000"/>
          <w:szCs w:val="21"/>
          <w:rtl/>
        </w:rPr>
        <w:br/>
        <w:t>Golden Ocean Marine - "Provision &amp; Bond Stores"</w:t>
      </w:r>
      <w:bookmarkStart w:id="133" w:name="fnref43"/>
      <w:bookmarkEnd w:id="133"/>
      <w:r>
        <w:fldChar w:fldCharType="begin"/>
      </w:r>
      <w:r>
        <w:rPr>
          <w:rFonts w:cs="Georgia"/>
          <w:szCs w:val="21"/>
          <w:rtl/>
        </w:rPr>
        <w:instrText>HYPERLINK \l "fn43" \h</w:instrText>
      </w:r>
      <w:r>
        <w:fldChar w:fldCharType="separate"/>
      </w:r>
      <w:r>
        <w:rPr>
          <w:rFonts w:ascii="inter" w:eastAsia="inter" w:hAnsi="inter" w:cs="inter"/>
          <w:szCs w:val="21"/>
          <w:u w:val="single"/>
          <w:vertAlign w:val="superscript"/>
          <w:rtl/>
        </w:rPr>
        <w:t>[43]</w:t>
      </w:r>
      <w:r>
        <w:fldChar w:fldCharType="end"/>
      </w:r>
      <w:r>
        <w:rPr>
          <w:rFonts w:ascii="inter" w:eastAsia="inter" w:hAnsi="inter" w:cs="inter"/>
          <w:color w:val="000000"/>
          <w:szCs w:val="21"/>
          <w:rtl/>
        </w:rPr>
        <w:br/>
        <w:t>Arab News - "Egypt's Suez Canal Economic Zone revenues jump"</w:t>
      </w:r>
      <w:bookmarkStart w:id="134" w:name="fnref44"/>
      <w:bookmarkEnd w:id="134"/>
      <w:r>
        <w:fldChar w:fldCharType="begin"/>
      </w:r>
      <w:r>
        <w:rPr>
          <w:rFonts w:cs="Georgia"/>
          <w:szCs w:val="21"/>
          <w:rtl/>
        </w:rPr>
        <w:instrText>HYPERLINK \l "fn44" \h</w:instrText>
      </w:r>
      <w:r>
        <w:fldChar w:fldCharType="separate"/>
      </w:r>
      <w:r>
        <w:rPr>
          <w:rFonts w:ascii="inter" w:eastAsia="inter" w:hAnsi="inter" w:cs="inter"/>
          <w:szCs w:val="21"/>
          <w:u w:val="single"/>
          <w:vertAlign w:val="superscript"/>
          <w:rtl/>
        </w:rPr>
        <w:t>[44]</w:t>
      </w:r>
      <w:r>
        <w:fldChar w:fldCharType="end"/>
      </w:r>
      <w:r>
        <w:rPr>
          <w:rFonts w:ascii="inter" w:eastAsia="inter" w:hAnsi="inter" w:cs="inter"/>
          <w:color w:val="000000"/>
          <w:szCs w:val="21"/>
          <w:rtl/>
        </w:rPr>
        <w:br/>
        <w:t>Statista - "The Evolution Of Traffic Transiting The Suez Canal"</w:t>
      </w:r>
      <w:bookmarkStart w:id="135" w:name="fnref45"/>
      <w:bookmarkEnd w:id="135"/>
      <w:r>
        <w:fldChar w:fldCharType="begin"/>
      </w:r>
      <w:r>
        <w:rPr>
          <w:rFonts w:cs="Georgia"/>
          <w:szCs w:val="21"/>
          <w:rtl/>
        </w:rPr>
        <w:instrText>HYPERLINK \l "fn45" \h</w:instrText>
      </w:r>
      <w:r>
        <w:fldChar w:fldCharType="separate"/>
      </w:r>
      <w:r>
        <w:rPr>
          <w:rFonts w:ascii="inter" w:eastAsia="inter" w:hAnsi="inter" w:cs="inter"/>
          <w:szCs w:val="21"/>
          <w:u w:val="single"/>
          <w:vertAlign w:val="superscript"/>
          <w:rtl/>
        </w:rPr>
        <w:t>[45]</w:t>
      </w:r>
      <w:r>
        <w:fldChar w:fldCharType="end"/>
      </w:r>
      <w:r>
        <w:rPr>
          <w:rFonts w:ascii="inter" w:eastAsia="inter" w:hAnsi="inter" w:cs="inter"/>
          <w:color w:val="000000"/>
          <w:szCs w:val="21"/>
          <w:rtl/>
        </w:rPr>
        <w:br/>
        <w:t>WAYA Media - "Egypt's Shipping and Logistics Market Hits USD14.6 Billion"</w:t>
      </w:r>
      <w:bookmarkStart w:id="136" w:name="fnref6_3"/>
      <w:bookmarkEnd w:id="136"/>
      <w:r>
        <w:fldChar w:fldCharType="begin"/>
      </w:r>
      <w:r>
        <w:rPr>
          <w:rFonts w:cs="Georgia"/>
          <w:szCs w:val="21"/>
          <w:rtl/>
        </w:rPr>
        <w:instrText>HYPERLINK \l "fn6" \h</w:instrText>
      </w:r>
      <w:r>
        <w:fldChar w:fldCharType="separate"/>
      </w:r>
      <w:r>
        <w:rPr>
          <w:rFonts w:ascii="inter" w:eastAsia="inter" w:hAnsi="inter" w:cs="inter"/>
          <w:szCs w:val="21"/>
          <w:u w:val="single"/>
          <w:vertAlign w:val="superscript"/>
          <w:rtl/>
        </w:rPr>
        <w:t>[6]</w:t>
      </w:r>
      <w:r>
        <w:fldChar w:fldCharType="end"/>
      </w:r>
      <w:r>
        <w:rPr>
          <w:rFonts w:ascii="inter" w:eastAsia="inter" w:hAnsi="inter" w:cs="inter"/>
          <w:color w:val="000000"/>
          <w:szCs w:val="21"/>
          <w:rtl/>
        </w:rPr>
        <w:br/>
        <w:t>RusPort - "Suez bunker prices fall following arrival of international firms"</w:t>
      </w:r>
      <w:bookmarkStart w:id="137" w:name="fnref18_2"/>
      <w:bookmarkEnd w:id="137"/>
      <w:r>
        <w:fldChar w:fldCharType="begin"/>
      </w:r>
      <w:r>
        <w:rPr>
          <w:rFonts w:cs="Georgia"/>
          <w:szCs w:val="21"/>
          <w:rtl/>
        </w:rPr>
        <w:instrText>HYPERLINK \l "fn18" \h</w:instrText>
      </w:r>
      <w:r>
        <w:fldChar w:fldCharType="separate"/>
      </w:r>
      <w:r>
        <w:rPr>
          <w:rFonts w:ascii="inter" w:eastAsia="inter" w:hAnsi="inter" w:cs="inter"/>
          <w:szCs w:val="21"/>
          <w:u w:val="single"/>
          <w:vertAlign w:val="superscript"/>
          <w:rtl/>
        </w:rPr>
        <w:t>[18]</w:t>
      </w:r>
      <w:r>
        <w:fldChar w:fldCharType="end"/>
      </w:r>
      <w:r>
        <w:rPr>
          <w:rFonts w:ascii="inter" w:eastAsia="inter" w:hAnsi="inter" w:cs="inter"/>
          <w:color w:val="000000"/>
          <w:szCs w:val="21"/>
          <w:rtl/>
        </w:rPr>
        <w:br/>
        <w:t>Rasmal - "Egypt's Shipping &amp; Logistics Market Analysis"</w:t>
      </w:r>
      <w:bookmarkStart w:id="138" w:name="fnref46"/>
      <w:bookmarkEnd w:id="138"/>
      <w:r>
        <w:fldChar w:fldCharType="begin"/>
      </w:r>
      <w:r>
        <w:rPr>
          <w:rFonts w:cs="Georgia"/>
          <w:szCs w:val="21"/>
          <w:rtl/>
        </w:rPr>
        <w:instrText>HYPERLINK \l "fn46" \h</w:instrText>
      </w:r>
      <w:r>
        <w:fldChar w:fldCharType="separate"/>
      </w:r>
      <w:r>
        <w:rPr>
          <w:rFonts w:ascii="inter" w:eastAsia="inter" w:hAnsi="inter" w:cs="inter"/>
          <w:szCs w:val="21"/>
          <w:u w:val="single"/>
          <w:vertAlign w:val="superscript"/>
          <w:rtl/>
        </w:rPr>
        <w:t>[46]</w:t>
      </w:r>
      <w:r>
        <w:fldChar w:fldCharType="end"/>
      </w:r>
      <w:r>
        <w:rPr>
          <w:rFonts w:ascii="inter" w:eastAsia="inter" w:hAnsi="inter" w:cs="inter"/>
          <w:color w:val="000000"/>
          <w:szCs w:val="21"/>
          <w:rtl/>
        </w:rPr>
        <w:br/>
        <w:t>Ship and Bunker - "Minerva Launches Suez Canal Bunker Supply"</w:t>
      </w:r>
      <w:bookmarkStart w:id="139" w:name="fnref47"/>
      <w:bookmarkEnd w:id="139"/>
      <w:r>
        <w:fldChar w:fldCharType="begin"/>
      </w:r>
      <w:r>
        <w:rPr>
          <w:rFonts w:cs="Georgia"/>
          <w:szCs w:val="21"/>
          <w:rtl/>
        </w:rPr>
        <w:instrText>HYPERLINK \l "fn47" \h</w:instrText>
      </w:r>
      <w:r>
        <w:fldChar w:fldCharType="separate"/>
      </w:r>
      <w:r>
        <w:rPr>
          <w:rFonts w:ascii="inter" w:eastAsia="inter" w:hAnsi="inter" w:cs="inter"/>
          <w:szCs w:val="21"/>
          <w:u w:val="single"/>
          <w:vertAlign w:val="superscript"/>
          <w:rtl/>
        </w:rPr>
        <w:t>[47]</w:t>
      </w:r>
      <w:r>
        <w:fldChar w:fldCharType="end"/>
      </w:r>
      <w:r>
        <w:rPr>
          <w:rFonts w:ascii="inter" w:eastAsia="inter" w:hAnsi="inter" w:cs="inter"/>
          <w:color w:val="000000"/>
          <w:szCs w:val="21"/>
          <w:rtl/>
        </w:rPr>
        <w:br/>
        <w:t>ICTTM - "Egypt's Shipping and Logistics Market Reaches $14.6"</w:t>
      </w:r>
      <w:bookmarkStart w:id="140" w:name="fnref7_3"/>
      <w:bookmarkEnd w:id="140"/>
      <w:r>
        <w:fldChar w:fldCharType="begin"/>
      </w:r>
      <w:r>
        <w:rPr>
          <w:rFonts w:cs="Georgia"/>
          <w:szCs w:val="21"/>
          <w:rtl/>
        </w:rPr>
        <w:instrText>HYPERLINK \l "fn7" \h</w:instrText>
      </w:r>
      <w:r>
        <w:fldChar w:fldCharType="separate"/>
      </w:r>
      <w:r>
        <w:rPr>
          <w:rFonts w:ascii="inter" w:eastAsia="inter" w:hAnsi="inter" w:cs="inter"/>
          <w:szCs w:val="21"/>
          <w:u w:val="single"/>
          <w:vertAlign w:val="superscript"/>
          <w:rtl/>
        </w:rPr>
        <w:t>[7]</w:t>
      </w:r>
      <w:r>
        <w:fldChar w:fldCharType="end"/>
      </w:r>
      <w:r>
        <w:rPr>
          <w:rFonts w:ascii="inter" w:eastAsia="inter" w:hAnsi="inter" w:cs="inter"/>
          <w:color w:val="000000"/>
          <w:szCs w:val="21"/>
          <w:rtl/>
        </w:rPr>
        <w:br/>
        <w:t>S&amp;P Global - "Suez Canal disruption boosts bunker consumption"</w:t>
      </w:r>
      <w:bookmarkStart w:id="141" w:name="fnref19_2"/>
      <w:bookmarkEnd w:id="141"/>
      <w:r>
        <w:fldChar w:fldCharType="begin"/>
      </w:r>
      <w:r>
        <w:rPr>
          <w:rFonts w:cs="Georgia"/>
          <w:szCs w:val="21"/>
          <w:rtl/>
        </w:rPr>
        <w:instrText>HYPERLINK \l "fn19" \h</w:instrText>
      </w:r>
      <w:r>
        <w:fldChar w:fldCharType="separate"/>
      </w:r>
      <w:r>
        <w:rPr>
          <w:rFonts w:ascii="inter" w:eastAsia="inter" w:hAnsi="inter" w:cs="inter"/>
          <w:szCs w:val="21"/>
          <w:u w:val="single"/>
          <w:vertAlign w:val="superscript"/>
          <w:rtl/>
        </w:rPr>
        <w:t>[19]</w:t>
      </w:r>
      <w:r>
        <w:fldChar w:fldCharType="end"/>
      </w:r>
      <w:r>
        <w:rPr>
          <w:rFonts w:ascii="inter" w:eastAsia="inter" w:hAnsi="inter" w:cs="inter"/>
          <w:color w:val="000000"/>
          <w:szCs w:val="21"/>
          <w:rtl/>
        </w:rPr>
        <w:br/>
        <w:t>SCA - "NO &amp; Net Ton Evolution and Ship Type Distribution 2023-2024"</w:t>
      </w:r>
      <w:bookmarkStart w:id="142" w:name="fnref5_2"/>
      <w:bookmarkEnd w:id="142"/>
      <w:r>
        <w:fldChar w:fldCharType="begin"/>
      </w:r>
      <w:r>
        <w:rPr>
          <w:rFonts w:cs="Georgia"/>
          <w:szCs w:val="21"/>
          <w:rtl/>
        </w:rPr>
        <w:instrText>HYPERLINK \l "fn5" \h</w:instrText>
      </w:r>
      <w:r>
        <w:fldChar w:fldCharType="separate"/>
      </w:r>
      <w:r>
        <w:rPr>
          <w:rFonts w:ascii="inter" w:eastAsia="inter" w:hAnsi="inter" w:cs="inter"/>
          <w:szCs w:val="21"/>
          <w:u w:val="single"/>
          <w:vertAlign w:val="superscript"/>
          <w:rtl/>
        </w:rPr>
        <w:t>[5]</w:t>
      </w:r>
      <w:r>
        <w:fldChar w:fldCharType="end"/>
      </w:r>
      <w:r>
        <w:rPr>
          <w:rFonts w:ascii="inter" w:eastAsia="inter" w:hAnsi="inter" w:cs="inter"/>
          <w:color w:val="000000"/>
          <w:szCs w:val="21"/>
          <w:rtl/>
        </w:rPr>
        <w:br/>
        <w:t>Rucalogistics - "Containership transits of Suez Canal hit 2024 high"</w:t>
      </w:r>
      <w:bookmarkStart w:id="143" w:name="fnref48"/>
      <w:bookmarkEnd w:id="143"/>
      <w:r>
        <w:fldChar w:fldCharType="begin"/>
      </w:r>
      <w:r>
        <w:rPr>
          <w:rFonts w:cs="Georgia"/>
          <w:szCs w:val="21"/>
          <w:rtl/>
        </w:rPr>
        <w:instrText>HYPERLINK \l "fn48" \h</w:instrText>
      </w:r>
      <w:r>
        <w:fldChar w:fldCharType="separate"/>
      </w:r>
      <w:r>
        <w:rPr>
          <w:rFonts w:ascii="inter" w:eastAsia="inter" w:hAnsi="inter" w:cs="inter"/>
          <w:szCs w:val="21"/>
          <w:u w:val="single"/>
          <w:vertAlign w:val="superscript"/>
          <w:rtl/>
        </w:rPr>
        <w:t>[48]</w:t>
      </w:r>
      <w:r>
        <w:fldChar w:fldCharType="end"/>
      </w:r>
      <w:r>
        <w:rPr>
          <w:rFonts w:ascii="inter" w:eastAsia="inter" w:hAnsi="inter" w:cs="inter"/>
          <w:color w:val="000000"/>
          <w:szCs w:val="21"/>
          <w:rtl/>
        </w:rPr>
        <w:br/>
        <w:t>MAS Crew - "How many crew required in marine vessels"</w:t>
      </w:r>
      <w:bookmarkStart w:id="144" w:name="fnref49"/>
      <w:bookmarkEnd w:id="144"/>
      <w:r>
        <w:fldChar w:fldCharType="begin"/>
      </w:r>
      <w:r>
        <w:rPr>
          <w:rFonts w:cs="Georgia"/>
          <w:szCs w:val="21"/>
          <w:rtl/>
        </w:rPr>
        <w:instrText>HYPERLINK \l "fn49" \h</w:instrText>
      </w:r>
      <w:r>
        <w:fldChar w:fldCharType="separate"/>
      </w:r>
      <w:r>
        <w:rPr>
          <w:rFonts w:ascii="inter" w:eastAsia="inter" w:hAnsi="inter" w:cs="inter"/>
          <w:szCs w:val="21"/>
          <w:u w:val="single"/>
          <w:vertAlign w:val="superscript"/>
          <w:rtl/>
        </w:rPr>
        <w:t>[49]</w:t>
      </w:r>
      <w:r>
        <w:fldChar w:fldCharType="end"/>
      </w:r>
      <w:r>
        <w:rPr>
          <w:rFonts w:ascii="inter" w:eastAsia="inter" w:hAnsi="inter" w:cs="inter"/>
          <w:color w:val="000000"/>
          <w:szCs w:val="21"/>
          <w:rtl/>
        </w:rPr>
        <w:br/>
        <w:t>SCA Registration Documents - Official Requirements</w:t>
      </w:r>
      <w:bookmarkStart w:id="145" w:name="fnref50"/>
      <w:bookmarkEnd w:id="145"/>
      <w:r>
        <w:fldChar w:fldCharType="begin"/>
      </w:r>
      <w:r>
        <w:rPr>
          <w:rFonts w:cs="Georgia"/>
          <w:szCs w:val="21"/>
          <w:rtl/>
        </w:rPr>
        <w:instrText>HYPERLINK \l "fn50" \h</w:instrText>
      </w:r>
      <w:r>
        <w:fldChar w:fldCharType="separate"/>
      </w:r>
      <w:r>
        <w:rPr>
          <w:rFonts w:ascii="inter" w:eastAsia="inter" w:hAnsi="inter" w:cs="inter"/>
          <w:szCs w:val="21"/>
          <w:u w:val="single"/>
          <w:vertAlign w:val="superscript"/>
          <w:rtl/>
        </w:rPr>
        <w:t>[50]</w:t>
      </w:r>
      <w:r>
        <w:fldChar w:fldCharType="end"/>
      </w:r>
      <w:r>
        <w:rPr>
          <w:rFonts w:ascii="inter" w:eastAsia="inter" w:hAnsi="inter" w:cs="inter"/>
          <w:color w:val="000000"/>
          <w:szCs w:val="21"/>
          <w:rtl/>
        </w:rPr>
        <w:br/>
        <w:t>MAS Crew - "Minimum Crew for a Ship"</w:t>
      </w:r>
      <w:bookmarkStart w:id="146" w:name="fnref51"/>
      <w:bookmarkEnd w:id="146"/>
      <w:r>
        <w:fldChar w:fldCharType="begin"/>
      </w:r>
      <w:r>
        <w:rPr>
          <w:rFonts w:cs="Georgia"/>
          <w:szCs w:val="21"/>
          <w:rtl/>
        </w:rPr>
        <w:instrText>HYPERLINK \l "fn51" \h</w:instrText>
      </w:r>
      <w:r>
        <w:fldChar w:fldCharType="separate"/>
      </w:r>
      <w:r>
        <w:rPr>
          <w:rFonts w:ascii="inter" w:eastAsia="inter" w:hAnsi="inter" w:cs="inter"/>
          <w:szCs w:val="21"/>
          <w:u w:val="single"/>
          <w:vertAlign w:val="superscript"/>
          <w:rtl/>
        </w:rPr>
        <w:t>[51]</w:t>
      </w:r>
      <w:r>
        <w:fldChar w:fldCharType="end"/>
      </w:r>
      <w:r>
        <w:rPr>
          <w:rFonts w:ascii="inter" w:eastAsia="inter" w:hAnsi="inter" w:cs="inter"/>
          <w:color w:val="000000"/>
          <w:szCs w:val="21"/>
          <w:rtl/>
        </w:rPr>
        <w:br/>
        <w:t>20Cube - "Containership traffic in Suez Canal reaches 2024 peak"</w:t>
      </w:r>
      <w:bookmarkStart w:id="147" w:name="fnref52"/>
      <w:bookmarkEnd w:id="147"/>
      <w:r>
        <w:fldChar w:fldCharType="begin"/>
      </w:r>
      <w:r>
        <w:rPr>
          <w:rFonts w:cs="Georgia"/>
          <w:szCs w:val="21"/>
          <w:rtl/>
        </w:rPr>
        <w:instrText>HYPERLINK \l "fn52" \h</w:instrText>
      </w:r>
      <w:r>
        <w:fldChar w:fldCharType="separate"/>
      </w:r>
      <w:r>
        <w:rPr>
          <w:rFonts w:ascii="inter" w:eastAsia="inter" w:hAnsi="inter" w:cs="inter"/>
          <w:szCs w:val="21"/>
          <w:u w:val="single"/>
          <w:vertAlign w:val="superscript"/>
          <w:rtl/>
        </w:rPr>
        <w:t>[52]</w:t>
      </w:r>
      <w:r>
        <w:fldChar w:fldCharType="end"/>
      </w:r>
      <w:r>
        <w:rPr>
          <w:rFonts w:ascii="inter" w:eastAsia="inter" w:hAnsi="inter" w:cs="inter"/>
          <w:color w:val="000000"/>
          <w:szCs w:val="21"/>
          <w:rtl/>
        </w:rPr>
        <w:br/>
        <w:t>Maritime Transport Services - "Shipping agency licensing in Egypt"</w:t>
      </w:r>
      <w:bookmarkStart w:id="148" w:name="fnref53"/>
      <w:bookmarkEnd w:id="148"/>
      <w:r>
        <w:fldChar w:fldCharType="begin"/>
      </w:r>
      <w:r>
        <w:rPr>
          <w:rFonts w:cs="Georgia"/>
          <w:szCs w:val="21"/>
          <w:rtl/>
        </w:rPr>
        <w:instrText>HYPERLINK \l "fn53" \h</w:instrText>
      </w:r>
      <w:r>
        <w:fldChar w:fldCharType="separate"/>
      </w:r>
      <w:r>
        <w:rPr>
          <w:rFonts w:ascii="inter" w:eastAsia="inter" w:hAnsi="inter" w:cs="inter"/>
          <w:szCs w:val="21"/>
          <w:u w:val="single"/>
          <w:vertAlign w:val="superscript"/>
          <w:rtl/>
        </w:rPr>
        <w:t>[53]</w:t>
      </w:r>
      <w:r>
        <w:fldChar w:fldCharType="end"/>
      </w:r>
      <w:r>
        <w:rPr>
          <w:rFonts w:ascii="inter" w:eastAsia="inter" w:hAnsi="inter" w:cs="inter"/>
          <w:color w:val="000000"/>
          <w:szCs w:val="21"/>
          <w:rtl/>
        </w:rPr>
        <w:br/>
        <w:t>Suez Canal Authority Official Website - 2025</w:t>
      </w:r>
      <w:bookmarkStart w:id="149" w:name="fnref54"/>
      <w:bookmarkEnd w:id="149"/>
      <w:r>
        <w:fldChar w:fldCharType="begin"/>
      </w:r>
      <w:r>
        <w:rPr>
          <w:rFonts w:cs="Georgia"/>
          <w:szCs w:val="21"/>
          <w:rtl/>
        </w:rPr>
        <w:instrText>HYPERLINK \l "fn54" \h</w:instrText>
      </w:r>
      <w:r>
        <w:fldChar w:fldCharType="separate"/>
      </w:r>
      <w:r>
        <w:rPr>
          <w:rFonts w:ascii="inter" w:eastAsia="inter" w:hAnsi="inter" w:cs="inter"/>
          <w:szCs w:val="21"/>
          <w:u w:val="single"/>
          <w:vertAlign w:val="superscript"/>
          <w:rtl/>
        </w:rPr>
        <w:t>[54]</w:t>
      </w:r>
      <w:r>
        <w:fldChar w:fldCharType="end"/>
      </w:r>
      <w:r>
        <w:rPr>
          <w:rFonts w:ascii="inter" w:eastAsia="inter" w:hAnsi="inter" w:cs="inter"/>
          <w:color w:val="000000"/>
          <w:szCs w:val="21"/>
          <w:rtl/>
        </w:rPr>
        <w:br/>
        <w:t>gCaptain - "Containership Transits of Suez Canal Hit 2024 High"</w:t>
      </w:r>
      <w:bookmarkStart w:id="150" w:name="fnref55"/>
      <w:bookmarkEnd w:id="150"/>
      <w:r>
        <w:fldChar w:fldCharType="begin"/>
      </w:r>
      <w:r>
        <w:rPr>
          <w:rFonts w:cs="Georgia"/>
          <w:szCs w:val="21"/>
          <w:rtl/>
        </w:rPr>
        <w:instrText>HYPERLINK \l "fn55" \h</w:instrText>
      </w:r>
      <w:r>
        <w:fldChar w:fldCharType="separate"/>
      </w:r>
      <w:r>
        <w:rPr>
          <w:rFonts w:ascii="inter" w:eastAsia="inter" w:hAnsi="inter" w:cs="inter"/>
          <w:szCs w:val="21"/>
          <w:u w:val="single"/>
          <w:vertAlign w:val="superscript"/>
          <w:rtl/>
        </w:rPr>
        <w:t>[55]</w:t>
      </w:r>
      <w:r>
        <w:fldChar w:fldCharType="end"/>
      </w:r>
      <w:r>
        <w:rPr>
          <w:rFonts w:ascii="inter" w:eastAsia="inter" w:hAnsi="inter" w:cs="inter"/>
          <w:color w:val="000000"/>
          <w:szCs w:val="21"/>
          <w:rtl/>
        </w:rPr>
        <w:br/>
        <w:t>Maritime Page - "How many crew members are required on modern ships"</w:t>
      </w:r>
      <w:bookmarkStart w:id="151" w:name="fnref56"/>
      <w:bookmarkEnd w:id="151"/>
      <w:r>
        <w:fldChar w:fldCharType="begin"/>
      </w:r>
      <w:r>
        <w:rPr>
          <w:rFonts w:cs="Georgia"/>
          <w:szCs w:val="21"/>
          <w:rtl/>
        </w:rPr>
        <w:instrText>HYPERLINK \l "fn56" \h</w:instrText>
      </w:r>
      <w:r>
        <w:fldChar w:fldCharType="separate"/>
      </w:r>
      <w:r>
        <w:rPr>
          <w:rFonts w:ascii="inter" w:eastAsia="inter" w:hAnsi="inter" w:cs="inter"/>
          <w:szCs w:val="21"/>
          <w:u w:val="single"/>
          <w:vertAlign w:val="superscript"/>
          <w:rtl/>
        </w:rPr>
        <w:t>[56]</w:t>
      </w:r>
      <w:r>
        <w:fldChar w:fldCharType="end"/>
      </w:r>
      <w:r>
        <w:rPr>
          <w:rFonts w:ascii="inter" w:eastAsia="inter" w:hAnsi="inter" w:cs="inter"/>
          <w:color w:val="000000"/>
          <w:szCs w:val="21"/>
          <w:rtl/>
        </w:rPr>
        <w:br/>
        <w:t>Suez Canal Authority - Official Statistics Portal</w:t>
      </w:r>
      <w:bookmarkStart w:id="152" w:name="fnref57"/>
      <w:bookmarkEnd w:id="152"/>
      <w:r>
        <w:fldChar w:fldCharType="begin"/>
      </w:r>
      <w:r>
        <w:rPr>
          <w:rFonts w:cs="Georgia"/>
          <w:szCs w:val="21"/>
          <w:rtl/>
        </w:rPr>
        <w:instrText>HYPERLINK \l "fn57" \h</w:instrText>
      </w:r>
      <w:r>
        <w:fldChar w:fldCharType="separate"/>
      </w:r>
      <w:r>
        <w:rPr>
          <w:rFonts w:ascii="inter" w:eastAsia="inter" w:hAnsi="inter" w:cs="inter"/>
          <w:szCs w:val="21"/>
          <w:u w:val="single"/>
          <w:vertAlign w:val="superscript"/>
          <w:rtl/>
        </w:rPr>
        <w:t>[57]</w:t>
      </w:r>
      <w:r>
        <w:fldChar w:fldCharType="end"/>
      </w:r>
      <w:r>
        <w:rPr>
          <w:rFonts w:ascii="inter" w:eastAsia="inter" w:hAnsi="inter" w:cs="inter"/>
          <w:color w:val="000000"/>
          <w:szCs w:val="21"/>
          <w:rtl/>
        </w:rPr>
        <w:br/>
      </w:r>
      <w:r>
        <w:rPr>
          <w:rFonts w:ascii="inter" w:eastAsia="inter" w:hAnsi="inter" w:cs="inter"/>
          <w:color w:val="000000"/>
          <w:szCs w:val="21"/>
          <w:rtl/>
        </w:rPr>
        <w:lastRenderedPageBreak/>
        <w:t>[58-62] Python Statistical Analysis and Data Processing</w:t>
      </w:r>
      <w:r>
        <w:rPr>
          <w:rFonts w:ascii="inter" w:eastAsia="inter" w:hAnsi="inter" w:cs="inter"/>
          <w:color w:val="000000"/>
          <w:szCs w:val="21"/>
          <w:rtl/>
        </w:rPr>
        <w:br/>
        <w:t>Chart 1 - Suez Canal Vessel Traffic Trends</w:t>
      </w:r>
    </w:p>
    <w:p w14:paraId="05C49CAC" w14:textId="219E3EDF"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738FB1FC" wp14:editId="40F211B6">
                <wp:extent cx="6038850" cy="635"/>
                <wp:effectExtent l="9525" t="12700" r="9525" b="15240"/>
                <wp:docPr id="18358190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B146970"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p w14:paraId="62BB22F6" w14:textId="77777777" w:rsidR="00BC5C23" w:rsidRDefault="00BC5C23" w:rsidP="00BC5C23">
      <w:pPr>
        <w:bidi/>
        <w:spacing w:after="210" w:line="360" w:lineRule="auto"/>
        <w:rPr>
          <w:rFonts w:cs="Georgia"/>
          <w:szCs w:val="21"/>
          <w:rtl/>
        </w:rPr>
      </w:pPr>
      <w:r>
        <w:rPr>
          <w:rFonts w:ascii="inter" w:eastAsia="inter" w:hAnsi="inter" w:cs="Times New Roman"/>
          <w:b/>
          <w:bCs/>
          <w:color w:val="000000"/>
          <w:szCs w:val="21"/>
          <w:rtl/>
        </w:rPr>
        <w:t>لوحة</w:t>
      </w:r>
      <w:r>
        <w:rPr>
          <w:rFonts w:ascii="inter" w:eastAsia="inter" w:hAnsi="inter" w:cs="inter"/>
          <w:b/>
          <w:bCs/>
          <w:color w:val="000000"/>
          <w:szCs w:val="21"/>
          <w:rtl/>
        </w:rPr>
        <w:t xml:space="preserve"> </w:t>
      </w:r>
      <w:r>
        <w:rPr>
          <w:rFonts w:ascii="inter" w:eastAsia="inter" w:hAnsi="inter" w:cs="Times New Roman"/>
          <w:b/>
          <w:bCs/>
          <w:color w:val="000000"/>
          <w:szCs w:val="21"/>
          <w:rtl/>
        </w:rPr>
        <w:t>المعلومات</w:t>
      </w:r>
      <w:r>
        <w:rPr>
          <w:rFonts w:ascii="inter" w:eastAsia="inter" w:hAnsi="inter" w:cs="inter"/>
          <w:b/>
          <w:bCs/>
          <w:color w:val="000000"/>
          <w:szCs w:val="21"/>
          <w:rtl/>
        </w:rPr>
        <w:t xml:space="preserve"> </w:t>
      </w:r>
      <w:r>
        <w:rPr>
          <w:rFonts w:ascii="inter" w:eastAsia="inter" w:hAnsi="inter" w:cs="Times New Roman"/>
          <w:b/>
          <w:bCs/>
          <w:color w:val="000000"/>
          <w:szCs w:val="21"/>
          <w:rtl/>
        </w:rPr>
        <w:t>الشاملة</w:t>
      </w:r>
      <w:r>
        <w:rPr>
          <w:rFonts w:ascii="inter" w:eastAsia="inter" w:hAnsi="inter" w:cs="inter"/>
          <w:color w:val="000000"/>
          <w:szCs w:val="21"/>
          <w:rtl/>
        </w:rPr>
        <w:t xml:space="preserve"> - 8 </w:t>
      </w:r>
      <w:r>
        <w:rPr>
          <w:rFonts w:ascii="inter" w:eastAsia="inter" w:hAnsi="inter" w:cs="Times New Roman"/>
          <w:color w:val="000000"/>
          <w:szCs w:val="21"/>
          <w:rtl/>
        </w:rPr>
        <w:t>مقاييس</w:t>
      </w:r>
      <w:r>
        <w:rPr>
          <w:rFonts w:ascii="inter" w:eastAsia="inter" w:hAnsi="inter" w:cs="inter"/>
          <w:color w:val="000000"/>
          <w:szCs w:val="21"/>
          <w:rtl/>
        </w:rPr>
        <w:t xml:space="preserve"> </w:t>
      </w:r>
      <w:r>
        <w:rPr>
          <w:rFonts w:ascii="inter" w:eastAsia="inter" w:hAnsi="inter" w:cs="Times New Roman"/>
          <w:color w:val="000000"/>
          <w:szCs w:val="21"/>
          <w:rtl/>
        </w:rPr>
        <w:t>رئيسية</w:t>
      </w:r>
    </w:p>
    <w:p w14:paraId="40392536" w14:textId="77777777" w:rsidR="00BC5C23" w:rsidRDefault="00BC5C23" w:rsidP="00BC5C23">
      <w:pPr>
        <w:bidi/>
        <w:spacing w:after="0" w:line="360" w:lineRule="auto"/>
        <w:jc w:val="center"/>
        <w:rPr>
          <w:rFonts w:cs="Georgia"/>
          <w:szCs w:val="21"/>
          <w:rtl/>
        </w:rPr>
      </w:pPr>
      <w:r>
        <w:rPr>
          <w:rFonts w:ascii="inter" w:eastAsia="inter" w:hAnsi="inter" w:cs="inter"/>
          <w:noProof/>
          <w:color w:val="000000"/>
        </w:rPr>
        <w:drawing>
          <wp:inline distT="0" distB="0" distL="0" distR="0" wp14:anchorId="20EB2F48" wp14:editId="7981A7A2">
            <wp:extent cx="6038850" cy="3019425"/>
            <wp:effectExtent l="0" t="0" r="0" b="0"/>
            <wp:docPr id="34" name="image-100a777c45bb8df68b6ef7af53c3f2f97a979474.png"/>
            <wp:cNvGraphicFramePr/>
            <a:graphic xmlns:a="http://schemas.openxmlformats.org/drawingml/2006/main">
              <a:graphicData uri="http://schemas.openxmlformats.org/drawingml/2006/picture">
                <pic:pic xmlns:pic="http://schemas.openxmlformats.org/drawingml/2006/picture">
                  <pic:nvPicPr>
                    <pic:cNvPr id="34" name="image-100a777c45bb8df68b6ef7af53c3f2f97a979474.png"/>
                    <pic:cNvPicPr/>
                  </pic:nvPicPr>
                  <pic:blipFill>
                    <a:blip r:embed="rId5" cstate="print"/>
                    <a:srcRect/>
                    <a:stretch>
                      <a:fillRect/>
                    </a:stretch>
                  </pic:blipFill>
                  <pic:spPr>
                    <a:xfrm>
                      <a:off x="0" y="0"/>
                      <a:ext cx="6038850" cy="3019425"/>
                    </a:xfrm>
                    <a:prstGeom prst="rect">
                      <a:avLst/>
                    </a:prstGeom>
                  </pic:spPr>
                </pic:pic>
              </a:graphicData>
            </a:graphic>
          </wp:inline>
        </w:drawing>
      </w:r>
    </w:p>
    <w:p w14:paraId="6B556D65" w14:textId="77777777" w:rsidR="00BC5C23" w:rsidRDefault="00BC5C23" w:rsidP="00BC5C23">
      <w:pPr>
        <w:bidi/>
        <w:spacing w:after="210" w:line="360" w:lineRule="auto"/>
        <w:rPr>
          <w:rFonts w:cs="Georgia"/>
          <w:szCs w:val="21"/>
          <w:rtl/>
        </w:rPr>
      </w:pPr>
      <w:r>
        <w:rPr>
          <w:rFonts w:ascii="inter" w:eastAsia="inter" w:hAnsi="inter" w:cs="Times New Roman"/>
          <w:color w:val="000000"/>
          <w:szCs w:val="21"/>
          <w:rtl/>
        </w:rPr>
        <w:t>لوحة</w:t>
      </w:r>
      <w:r>
        <w:rPr>
          <w:rFonts w:ascii="inter" w:eastAsia="inter" w:hAnsi="inter" w:cs="inter"/>
          <w:color w:val="000000"/>
          <w:szCs w:val="21"/>
          <w:rtl/>
        </w:rPr>
        <w:t xml:space="preserve"> </w:t>
      </w:r>
      <w:r>
        <w:rPr>
          <w:rFonts w:ascii="inter" w:eastAsia="inter" w:hAnsi="inter" w:cs="Times New Roman"/>
          <w:color w:val="000000"/>
          <w:szCs w:val="21"/>
          <w:rtl/>
        </w:rPr>
        <w:t>معلومات</w:t>
      </w:r>
      <w:r>
        <w:rPr>
          <w:rFonts w:ascii="inter" w:eastAsia="inter" w:hAnsi="inter" w:cs="inter"/>
          <w:color w:val="000000"/>
          <w:szCs w:val="21"/>
          <w:rtl/>
        </w:rPr>
        <w:t xml:space="preserve">: </w:t>
      </w:r>
      <w:r>
        <w:rPr>
          <w:rFonts w:ascii="inter" w:eastAsia="inter" w:hAnsi="inter" w:cs="Times New Roman"/>
          <w:color w:val="000000"/>
          <w:szCs w:val="21"/>
          <w:rtl/>
        </w:rPr>
        <w:t>المقاييس</w:t>
      </w:r>
      <w:r>
        <w:rPr>
          <w:rFonts w:ascii="inter" w:eastAsia="inter" w:hAnsi="inter" w:cs="inter"/>
          <w:color w:val="000000"/>
          <w:szCs w:val="21"/>
          <w:rtl/>
        </w:rPr>
        <w:t xml:space="preserve"> </w:t>
      </w:r>
      <w:r>
        <w:rPr>
          <w:rFonts w:ascii="inter" w:eastAsia="inter" w:hAnsi="inter" w:cs="Times New Roman"/>
          <w:color w:val="000000"/>
          <w:szCs w:val="21"/>
          <w:rtl/>
        </w:rPr>
        <w:t>الرئيسية</w:t>
      </w:r>
      <w:r>
        <w:rPr>
          <w:rFonts w:ascii="inter" w:eastAsia="inter" w:hAnsi="inter" w:cs="inter"/>
          <w:color w:val="000000"/>
          <w:szCs w:val="21"/>
          <w:rtl/>
        </w:rPr>
        <w:t xml:space="preserve"> </w:t>
      </w:r>
      <w:r>
        <w:rPr>
          <w:rFonts w:ascii="inter" w:eastAsia="inter" w:hAnsi="inter" w:cs="Times New Roman"/>
          <w:color w:val="000000"/>
          <w:szCs w:val="21"/>
          <w:rtl/>
        </w:rPr>
        <w:t>لقطاع</w:t>
      </w:r>
      <w:r>
        <w:rPr>
          <w:rFonts w:ascii="inter" w:eastAsia="inter" w:hAnsi="inter" w:cs="inter"/>
          <w:color w:val="000000"/>
          <w:szCs w:val="21"/>
          <w:rtl/>
        </w:rPr>
        <w:t xml:space="preserve"> </w:t>
      </w:r>
      <w:r>
        <w:rPr>
          <w:rFonts w:ascii="inter" w:eastAsia="inter" w:hAnsi="inter" w:cs="Times New Roman"/>
          <w:color w:val="000000"/>
          <w:szCs w:val="21"/>
          <w:rtl/>
        </w:rPr>
        <w:t>تموين</w:t>
      </w:r>
      <w:r>
        <w:rPr>
          <w:rFonts w:ascii="inter" w:eastAsia="inter" w:hAnsi="inter" w:cs="inter"/>
          <w:color w:val="000000"/>
          <w:szCs w:val="21"/>
          <w:rtl/>
        </w:rPr>
        <w:t xml:space="preserve"> </w:t>
      </w:r>
      <w:r>
        <w:rPr>
          <w:rFonts w:ascii="inter" w:eastAsia="inter" w:hAnsi="inter" w:cs="Times New Roman"/>
          <w:color w:val="000000"/>
          <w:szCs w:val="21"/>
          <w:rtl/>
        </w:rPr>
        <w:t>السفن</w:t>
      </w:r>
      <w:r>
        <w:rPr>
          <w:rFonts w:ascii="inter" w:eastAsia="inter" w:hAnsi="inter" w:cs="inter"/>
          <w:color w:val="000000"/>
          <w:szCs w:val="21"/>
          <w:rtl/>
        </w:rPr>
        <w:t xml:space="preserve"> </w:t>
      </w:r>
      <w:r>
        <w:rPr>
          <w:rFonts w:ascii="inter" w:eastAsia="inter" w:hAnsi="inter" w:cs="Times New Roman"/>
          <w:color w:val="000000"/>
          <w:szCs w:val="21"/>
          <w:rtl/>
        </w:rPr>
        <w:t>في</w:t>
      </w:r>
      <w:r>
        <w:rPr>
          <w:rFonts w:ascii="inter" w:eastAsia="inter" w:hAnsi="inter" w:cs="inter"/>
          <w:color w:val="000000"/>
          <w:szCs w:val="21"/>
          <w:rtl/>
        </w:rPr>
        <w:t xml:space="preserve"> </w:t>
      </w:r>
      <w:r>
        <w:rPr>
          <w:rFonts w:ascii="inter" w:eastAsia="inter" w:hAnsi="inter" w:cs="Times New Roman"/>
          <w:color w:val="000000"/>
          <w:szCs w:val="21"/>
          <w:rtl/>
        </w:rPr>
        <w:t>قناة</w:t>
      </w:r>
      <w:r>
        <w:rPr>
          <w:rFonts w:ascii="inter" w:eastAsia="inter" w:hAnsi="inter" w:cs="inter"/>
          <w:color w:val="000000"/>
          <w:szCs w:val="21"/>
          <w:rtl/>
        </w:rPr>
        <w:t xml:space="preserve"> </w:t>
      </w:r>
      <w:r>
        <w:rPr>
          <w:rFonts w:ascii="inter" w:eastAsia="inter" w:hAnsi="inter" w:cs="Times New Roman"/>
          <w:color w:val="000000"/>
          <w:szCs w:val="21"/>
          <w:rtl/>
        </w:rPr>
        <w:t>السويس</w:t>
      </w:r>
      <w:r>
        <w:rPr>
          <w:rFonts w:ascii="inter" w:eastAsia="inter" w:hAnsi="inter" w:cs="inter"/>
          <w:color w:val="000000"/>
          <w:szCs w:val="21"/>
          <w:rtl/>
        </w:rPr>
        <w:t xml:space="preserve"> 2024-2025</w:t>
      </w:r>
    </w:p>
    <w:p w14:paraId="4752A14B" w14:textId="2F6DC199" w:rsidR="00BC5C23" w:rsidRDefault="00BC5C23" w:rsidP="00BC5C23">
      <w:pPr>
        <w:bidi/>
        <w:spacing w:before="210" w:after="0" w:line="360" w:lineRule="auto"/>
        <w:rPr>
          <w:rFonts w:cs="Georgia"/>
          <w:szCs w:val="21"/>
          <w:rtl/>
        </w:rPr>
      </w:pPr>
      <w:r>
        <w:rPr>
          <w:noProof/>
        </w:rPr>
        <mc:AlternateContent>
          <mc:Choice Requires="wps">
            <w:drawing>
              <wp:inline distT="0" distB="0" distL="0" distR="0" wp14:anchorId="6AAC10AC" wp14:editId="72D9FA8C">
                <wp:extent cx="6038850" cy="635"/>
                <wp:effectExtent l="9525" t="6350" r="9525" b="12065"/>
                <wp:docPr id="28415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DE059FE"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wrap anchorx="page"/>
                <w10:anchorlock/>
              </v:rect>
            </w:pict>
          </mc:Fallback>
        </mc:AlternateContent>
      </w:r>
    </w:p>
    <w:bookmarkStart w:id="153" w:name="fn1"/>
    <w:bookmarkEnd w:id="153"/>
    <w:p w14:paraId="48029FC6"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"https://www.informare.it/news/gennews/2025/20250702-canale-Suez-traffico-marzo-2025uk.asp" \h</w:instrText>
      </w:r>
      <w:r>
        <w:fldChar w:fldCharType="separate"/>
      </w:r>
      <w:r>
        <w:rPr>
          <w:rFonts w:ascii="inter" w:eastAsia="inter" w:hAnsi="inter" w:cs="inter"/>
          <w:sz w:val="18"/>
          <w:szCs w:val="18"/>
          <w:u w:val="single"/>
          <w:rtl/>
        </w:rPr>
        <w:t>https://www.informare.it/news/gennews/2025/20250702-canale-Suez-traffico-marzo-2025uk.asp</w:t>
      </w:r>
      <w:r>
        <w:fldChar w:fldCharType="end"/>
      </w:r>
      <w:r>
        <w:rPr>
          <w:rFonts w:ascii="inter" w:eastAsia="inter" w:hAnsi="inter" w:cs="inter"/>
          <w:color w:val="000000"/>
          <w:sz w:val="18"/>
          <w:szCs w:val="18"/>
          <w:rtl/>
        </w:rPr>
        <w:t xml:space="preserve">   </w:t>
      </w:r>
    </w:p>
    <w:bookmarkStart w:id="154" w:name="fn2"/>
    <w:bookmarkEnd w:id="154"/>
    <w:p w14:paraId="27B84D7E"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"https://www.informare.it/news/gennews/2025/20250221-canale-Suez-transiti-4Q-2024uk.asp" \h</w:instrText>
      </w:r>
      <w:r>
        <w:fldChar w:fldCharType="separate"/>
      </w:r>
      <w:r>
        <w:rPr>
          <w:rFonts w:ascii="inter" w:eastAsia="inter" w:hAnsi="inter" w:cs="inter"/>
          <w:sz w:val="18"/>
          <w:szCs w:val="18"/>
          <w:u w:val="single"/>
          <w:rtl/>
        </w:rPr>
        <w:t>https://www.informare.it/news/gennews/2025/20250221-canale-Suez-transiti-4Q-2024uk.asp</w:t>
      </w:r>
      <w:r>
        <w:fldChar w:fldCharType="end"/>
      </w:r>
      <w:r>
        <w:rPr>
          <w:rFonts w:ascii="inter" w:eastAsia="inter" w:hAnsi="inter" w:cs="inter"/>
          <w:color w:val="000000"/>
          <w:sz w:val="18"/>
          <w:szCs w:val="18"/>
          <w:rtl/>
        </w:rPr>
        <w:t xml:space="preserve">   </w:t>
      </w:r>
    </w:p>
    <w:bookmarkStart w:id="155" w:name="fn3"/>
    <w:bookmarkEnd w:id="155"/>
    <w:p w14:paraId="6481971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"https://english.ahram.org.eg/NewsContentP/1/556179/Egypt/Suez-Canal-traffic-hits-highest-monthly-level-in-O.aspx" \h</w:instrText>
      </w:r>
      <w:r>
        <w:fldChar w:fldCharType="separate"/>
      </w:r>
      <w:r>
        <w:rPr>
          <w:rFonts w:ascii="inter" w:eastAsia="inter" w:hAnsi="inter" w:cs="inter"/>
          <w:sz w:val="18"/>
          <w:szCs w:val="18"/>
          <w:u w:val="single"/>
          <w:rtl/>
        </w:rPr>
        <w:t>https://english.ahram.org.eg/NewsContentP/1/556179/Egypt/Suez-Canal-traffic-hits-highest-monthly-level-in-O.aspx</w:t>
      </w:r>
      <w:r>
        <w:fldChar w:fldCharType="end"/>
      </w:r>
      <w:r>
        <w:rPr>
          <w:rFonts w:ascii="inter" w:eastAsia="inter" w:hAnsi="inter" w:cs="inter"/>
          <w:color w:val="000000"/>
          <w:sz w:val="18"/>
          <w:szCs w:val="18"/>
          <w:rtl/>
        </w:rPr>
        <w:t xml:space="preserve">  </w:t>
      </w:r>
    </w:p>
    <w:bookmarkStart w:id="156" w:name="fn4"/>
    <w:bookmarkEnd w:id="156"/>
    <w:p w14:paraId="5A8E2FA9"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"https://openjicareport.jica.go.jp/pdf/11657251_03.pdf" \h</w:instrText>
      </w:r>
      <w:r>
        <w:fldChar w:fldCharType="separate"/>
      </w:r>
      <w:r>
        <w:rPr>
          <w:rFonts w:ascii="inter" w:eastAsia="inter" w:hAnsi="inter" w:cs="inter"/>
          <w:sz w:val="18"/>
          <w:szCs w:val="18"/>
          <w:u w:val="single"/>
          <w:rtl/>
        </w:rPr>
        <w:t>https://openjicareport.jica.go.jp/pdf/11657251_03.pdf</w:t>
      </w:r>
      <w:r>
        <w:fldChar w:fldCharType="end"/>
      </w:r>
      <w:r>
        <w:rPr>
          <w:rFonts w:ascii="inter" w:eastAsia="inter" w:hAnsi="inter" w:cs="inter"/>
          <w:color w:val="000000"/>
          <w:sz w:val="18"/>
          <w:szCs w:val="18"/>
          <w:rtl/>
        </w:rPr>
        <w:t xml:space="preserve">  </w:t>
      </w:r>
    </w:p>
    <w:bookmarkStart w:id="157" w:name="fn5"/>
    <w:bookmarkEnd w:id="157"/>
    <w:p w14:paraId="1BC74C3A"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"https://www.suezcanal.gov.eg/English/Downloads/DownloadsDocLibrary/Navigation%20Reports/Annual%20Reports%E2%80%8B%E2%80%8B%E2%80%8B/2024.pdf" \h</w:instrText>
      </w:r>
      <w:r>
        <w:fldChar w:fldCharType="separate"/>
      </w:r>
      <w:r>
        <w:rPr>
          <w:rFonts w:ascii="inter" w:eastAsia="inter" w:hAnsi="inter" w:cs="inter"/>
          <w:sz w:val="18"/>
          <w:szCs w:val="18"/>
          <w:u w:val="single"/>
          <w:rtl/>
        </w:rPr>
        <w:t>https://www.suezcanal.gov.eg/English/Downloads/DownloadsDocLibrary/Navigation Reports/Annual Reports​​​/2024.pdf</w:t>
      </w:r>
      <w:r>
        <w:fldChar w:fldCharType="end"/>
      </w:r>
      <w:r>
        <w:rPr>
          <w:rFonts w:ascii="inter" w:eastAsia="inter" w:hAnsi="inter" w:cs="inter"/>
          <w:color w:val="000000"/>
          <w:sz w:val="18"/>
          <w:szCs w:val="18"/>
          <w:rtl/>
        </w:rPr>
        <w:t xml:space="preserve">   </w:t>
      </w:r>
    </w:p>
    <w:bookmarkStart w:id="158" w:name="fn6"/>
    <w:bookmarkEnd w:id="158"/>
    <w:p w14:paraId="47C3FAC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"https://waya.media/egypts-shipping-and-logistics-market-size-hits-usd14-6-billion-in-2024/" \h</w:instrText>
      </w:r>
      <w:r>
        <w:fldChar w:fldCharType="separate"/>
      </w:r>
      <w:r>
        <w:rPr>
          <w:rFonts w:ascii="inter" w:eastAsia="inter" w:hAnsi="inter" w:cs="inter"/>
          <w:sz w:val="18"/>
          <w:szCs w:val="18"/>
          <w:u w:val="single"/>
          <w:rtl/>
        </w:rPr>
        <w:t>https://waya.media/egypts-shipping-and-logistics-market-size-hits-usd14-6-billion-in-2024/</w:t>
      </w:r>
      <w:r>
        <w:fldChar w:fldCharType="end"/>
      </w:r>
      <w:r>
        <w:rPr>
          <w:rFonts w:ascii="inter" w:eastAsia="inter" w:hAnsi="inter" w:cs="inter"/>
          <w:color w:val="000000"/>
          <w:sz w:val="18"/>
          <w:szCs w:val="18"/>
          <w:rtl/>
        </w:rPr>
        <w:t xml:space="preserve">    </w:t>
      </w:r>
    </w:p>
    <w:bookmarkStart w:id="159" w:name="fn7"/>
    <w:bookmarkEnd w:id="159"/>
    <w:p w14:paraId="4478767D"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"https://icttm.org/egypts-shipping-and-logistics/" \h</w:instrText>
      </w:r>
      <w:r>
        <w:fldChar w:fldCharType="separate"/>
      </w:r>
      <w:r>
        <w:rPr>
          <w:rFonts w:ascii="inter" w:eastAsia="inter" w:hAnsi="inter" w:cs="inter"/>
          <w:sz w:val="18"/>
          <w:szCs w:val="18"/>
          <w:u w:val="single"/>
          <w:rtl/>
        </w:rPr>
        <w:t>https://icttm.org/egypts-shipping-and-logistics/</w:t>
      </w:r>
      <w:r>
        <w:fldChar w:fldCharType="end"/>
      </w:r>
      <w:r>
        <w:rPr>
          <w:rFonts w:ascii="inter" w:eastAsia="inter" w:hAnsi="inter" w:cs="inter"/>
          <w:color w:val="000000"/>
          <w:sz w:val="18"/>
          <w:szCs w:val="18"/>
          <w:rtl/>
        </w:rPr>
        <w:t xml:space="preserve">    </w:t>
      </w:r>
    </w:p>
    <w:bookmarkStart w:id="160" w:name="fn8"/>
    <w:bookmarkEnd w:id="160"/>
    <w:p w14:paraId="5C667D3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"https://admiralshipsupplier.com/ship-chandler/" \h</w:instrText>
      </w:r>
      <w:r>
        <w:fldChar w:fldCharType="separate"/>
      </w:r>
      <w:r>
        <w:rPr>
          <w:rFonts w:ascii="inter" w:eastAsia="inter" w:hAnsi="inter" w:cs="inter"/>
          <w:sz w:val="18"/>
          <w:szCs w:val="18"/>
          <w:u w:val="single"/>
          <w:rtl/>
        </w:rPr>
        <w:t>https://admiralshipsupplier.com/ship-chandler/</w:t>
      </w:r>
      <w:r>
        <w:fldChar w:fldCharType="end"/>
      </w:r>
      <w:r>
        <w:rPr>
          <w:rFonts w:ascii="inter" w:eastAsia="inter" w:hAnsi="inter" w:cs="inter"/>
          <w:color w:val="000000"/>
          <w:sz w:val="18"/>
          <w:szCs w:val="18"/>
          <w:rtl/>
        </w:rPr>
        <w:t xml:space="preserve">       </w:t>
      </w:r>
    </w:p>
    <w:bookmarkStart w:id="161" w:name="fn9"/>
    <w:bookmarkEnd w:id="161"/>
    <w:p w14:paraId="62DE7EB8"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"https://eisas.com.eg/why-egyptian-international-shipping-agencies-services-is-the-1-suez-canal-transit-agent-in-egypt/" \h</w:instrText>
      </w:r>
      <w:r>
        <w:fldChar w:fldCharType="separate"/>
      </w:r>
      <w:r>
        <w:rPr>
          <w:rFonts w:ascii="inter" w:eastAsia="inter" w:hAnsi="inter" w:cs="inter"/>
          <w:sz w:val="18"/>
          <w:szCs w:val="18"/>
          <w:u w:val="single"/>
          <w:rtl/>
        </w:rPr>
        <w:t>https://eisas.com.eg/why-egyptian-international-shipping-agencies-services-is-the-1-suez-canal-transit-agent-in-egypt/</w:t>
      </w:r>
      <w:r>
        <w:fldChar w:fldCharType="end"/>
      </w:r>
      <w:r>
        <w:rPr>
          <w:rFonts w:ascii="inter" w:eastAsia="inter" w:hAnsi="inter" w:cs="inter"/>
          <w:color w:val="000000"/>
          <w:sz w:val="18"/>
          <w:szCs w:val="18"/>
          <w:rtl/>
        </w:rPr>
        <w:t xml:space="preserve">   </w:t>
      </w:r>
    </w:p>
    <w:bookmarkStart w:id="162" w:name="fn10"/>
    <w:bookmarkEnd w:id="162"/>
    <w:p w14:paraId="0CB04D96"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"https://www.avsglobalsupply.com/port/egpsd" \h</w:instrText>
      </w:r>
      <w:r>
        <w:fldChar w:fldCharType="separate"/>
      </w:r>
      <w:r>
        <w:rPr>
          <w:rFonts w:ascii="inter" w:eastAsia="inter" w:hAnsi="inter" w:cs="inter"/>
          <w:sz w:val="18"/>
          <w:szCs w:val="18"/>
          <w:u w:val="single"/>
          <w:rtl/>
        </w:rPr>
        <w:t>https://www.avsglobalsupply.com/port/egpsd</w:t>
      </w:r>
      <w:r>
        <w:fldChar w:fldCharType="end"/>
      </w:r>
      <w:r>
        <w:rPr>
          <w:rFonts w:ascii="inter" w:eastAsia="inter" w:hAnsi="inter" w:cs="inter"/>
          <w:color w:val="000000"/>
          <w:sz w:val="18"/>
          <w:szCs w:val="18"/>
          <w:rtl/>
        </w:rPr>
        <w:t xml:space="preserve">    </w:t>
      </w:r>
    </w:p>
    <w:bookmarkStart w:id="163" w:name="fn11"/>
    <w:bookmarkEnd w:id="163"/>
    <w:p w14:paraId="629D26D1"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"https://www.albaharia.com/services/shipping-agency/" \h</w:instrText>
      </w:r>
      <w:r>
        <w:fldChar w:fldCharType="separate"/>
      </w:r>
      <w:r>
        <w:rPr>
          <w:rFonts w:ascii="inter" w:eastAsia="inter" w:hAnsi="inter" w:cs="inter"/>
          <w:sz w:val="18"/>
          <w:szCs w:val="18"/>
          <w:u w:val="single"/>
          <w:rtl/>
        </w:rPr>
        <w:t>https://www.albaharia.com/services/shipping-agency/</w:t>
      </w:r>
      <w:r>
        <w:fldChar w:fldCharType="end"/>
      </w:r>
      <w:r>
        <w:rPr>
          <w:rFonts w:ascii="inter" w:eastAsia="inter" w:hAnsi="inter" w:cs="inter"/>
          <w:color w:val="000000"/>
          <w:sz w:val="18"/>
          <w:szCs w:val="18"/>
          <w:rtl/>
        </w:rPr>
        <w:t xml:space="preserve">  </w:t>
      </w:r>
    </w:p>
    <w:bookmarkStart w:id="164" w:name="fn12"/>
    <w:bookmarkEnd w:id="164"/>
    <w:p w14:paraId="41E70A06"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"https://seahorse-marine.net/service/provision-bonded-stores/" \h</w:instrText>
      </w:r>
      <w:r>
        <w:fldChar w:fldCharType="separate"/>
      </w:r>
      <w:r>
        <w:rPr>
          <w:rFonts w:ascii="inter" w:eastAsia="inter" w:hAnsi="inter" w:cs="inter"/>
          <w:sz w:val="18"/>
          <w:szCs w:val="18"/>
          <w:u w:val="single"/>
          <w:rtl/>
        </w:rPr>
        <w:t>https://seahorse-marine.net/service/provision-bonded-stores/</w:t>
      </w:r>
      <w:r>
        <w:fldChar w:fldCharType="end"/>
      </w:r>
      <w:r>
        <w:rPr>
          <w:rFonts w:ascii="inter" w:eastAsia="inter" w:hAnsi="inter" w:cs="inter"/>
          <w:color w:val="000000"/>
          <w:sz w:val="18"/>
          <w:szCs w:val="18"/>
          <w:rtl/>
        </w:rPr>
        <w:t xml:space="preserve">      </w:t>
      </w:r>
    </w:p>
    <w:bookmarkStart w:id="165" w:name="fn13"/>
    <w:bookmarkEnd w:id="165"/>
    <w:p w14:paraId="577869CF"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"https://www.intershipegypt.com/home/ship-supply/" \h</w:instrText>
      </w:r>
      <w:r>
        <w:fldChar w:fldCharType="separate"/>
      </w:r>
      <w:r>
        <w:rPr>
          <w:rFonts w:ascii="inter" w:eastAsia="inter" w:hAnsi="inter" w:cs="inter"/>
          <w:sz w:val="18"/>
          <w:szCs w:val="18"/>
          <w:u w:val="single"/>
          <w:rtl/>
        </w:rPr>
        <w:t>https://www.intershipegypt.com/home/ship-supply/</w:t>
      </w:r>
      <w:r>
        <w:fldChar w:fldCharType="end"/>
      </w:r>
      <w:r>
        <w:rPr>
          <w:rFonts w:ascii="inter" w:eastAsia="inter" w:hAnsi="inter" w:cs="inter"/>
          <w:color w:val="000000"/>
          <w:sz w:val="18"/>
          <w:szCs w:val="18"/>
          <w:rtl/>
        </w:rPr>
        <w:t xml:space="preserve">    </w:t>
      </w:r>
    </w:p>
    <w:bookmarkStart w:id="166" w:name="fn14"/>
    <w:bookmarkEnd w:id="166"/>
    <w:p w14:paraId="41801E0A" w14:textId="77777777" w:rsidR="00BC5C23" w:rsidRDefault="00BC5C23">
      <w:pPr>
        <w:numPr>
          <w:ilvl w:val="0"/>
          <w:numId w:val="68"/>
        </w:numPr>
        <w:bidi/>
        <w:spacing w:after="210" w:line="360" w:lineRule="auto"/>
        <w:rPr>
          <w:rFonts w:cs="Georgia"/>
          <w:szCs w:val="21"/>
          <w:rtl/>
        </w:rPr>
      </w:pPr>
      <w:r>
        <w:lastRenderedPageBreak/>
        <w:fldChar w:fldCharType="begin"/>
      </w:r>
      <w:r>
        <w:rPr>
          <w:rFonts w:cs="Georgia"/>
          <w:szCs w:val="21"/>
          <w:rtl/>
        </w:rPr>
        <w:instrText>HYPERLINK "https://www.avsglobalsupply.com/country/egypt" \h</w:instrText>
      </w:r>
      <w:r>
        <w:fldChar w:fldCharType="separate"/>
      </w:r>
      <w:r>
        <w:rPr>
          <w:rFonts w:ascii="inter" w:eastAsia="inter" w:hAnsi="inter" w:cs="inter"/>
          <w:sz w:val="18"/>
          <w:szCs w:val="18"/>
          <w:u w:val="single"/>
          <w:rtl/>
        </w:rPr>
        <w:t>https://www.avsglobalsupply.com/country/egypt</w:t>
      </w:r>
      <w:r>
        <w:fldChar w:fldCharType="end"/>
      </w:r>
      <w:r>
        <w:rPr>
          <w:rFonts w:ascii="inter" w:eastAsia="inter" w:hAnsi="inter" w:cs="inter"/>
          <w:color w:val="000000"/>
          <w:sz w:val="18"/>
          <w:szCs w:val="18"/>
          <w:rtl/>
        </w:rPr>
        <w:t xml:space="preserve">        </w:t>
      </w:r>
    </w:p>
    <w:bookmarkStart w:id="167" w:name="fn15"/>
    <w:bookmarkEnd w:id="167"/>
    <w:p w14:paraId="6B0D386D"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"https://www.seawaysmarine.com/Suez%20Canal%20Transit.html" \h</w:instrText>
      </w:r>
      <w:r>
        <w:fldChar w:fldCharType="separate"/>
      </w:r>
      <w:r>
        <w:rPr>
          <w:rFonts w:ascii="inter" w:eastAsia="inter" w:hAnsi="inter" w:cs="inter"/>
          <w:sz w:val="18"/>
          <w:szCs w:val="18"/>
          <w:u w:val="single"/>
          <w:rtl/>
        </w:rPr>
        <w:t>https://www.seawaysmarine.com/Suez Canal Transit.html</w:t>
      </w:r>
      <w:r>
        <w:fldChar w:fldCharType="end"/>
      </w:r>
      <w:r>
        <w:rPr>
          <w:rFonts w:ascii="inter" w:eastAsia="inter" w:hAnsi="inter" w:cs="inter"/>
          <w:color w:val="000000"/>
          <w:sz w:val="18"/>
          <w:szCs w:val="18"/>
          <w:rtl/>
        </w:rPr>
        <w:t xml:space="preserve">  </w:t>
      </w:r>
    </w:p>
    <w:bookmarkStart w:id="168" w:name="fn16"/>
    <w:bookmarkEnd w:id="168"/>
    <w:p w14:paraId="753AA2C8"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"https://www.bluecart.com/blog/maritime-ship-supplies" \h</w:instrText>
      </w:r>
      <w:r>
        <w:fldChar w:fldCharType="separate"/>
      </w:r>
      <w:r>
        <w:rPr>
          <w:rFonts w:ascii="inter" w:eastAsia="inter" w:hAnsi="inter" w:cs="inter"/>
          <w:sz w:val="18"/>
          <w:szCs w:val="18"/>
          <w:u w:val="single"/>
          <w:rtl/>
        </w:rPr>
        <w:t>https://www.bluecart.com/blog/maritime-ship-supplies</w:t>
      </w:r>
      <w:r>
        <w:fldChar w:fldCharType="end"/>
      </w:r>
      <w:r>
        <w:rPr>
          <w:rFonts w:ascii="inter" w:eastAsia="inter" w:hAnsi="inter" w:cs="inter"/>
          <w:color w:val="000000"/>
          <w:sz w:val="18"/>
          <w:szCs w:val="18"/>
          <w:rtl/>
        </w:rPr>
        <w:t xml:space="preserve">  </w:t>
      </w:r>
    </w:p>
    <w:bookmarkStart w:id="169" w:name="fn17"/>
    <w:bookmarkEnd w:id="169"/>
    <w:p w14:paraId="6583D62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"https://navalorientation.com/provision-supply-for-vessels/" \h</w:instrText>
      </w:r>
      <w:r>
        <w:fldChar w:fldCharType="separate"/>
      </w:r>
      <w:r>
        <w:rPr>
          <w:rFonts w:ascii="inter" w:eastAsia="inter" w:hAnsi="inter" w:cs="inter"/>
          <w:sz w:val="18"/>
          <w:szCs w:val="18"/>
          <w:u w:val="single"/>
          <w:rtl/>
        </w:rPr>
        <w:t>https://navalorientation.com/provision-supply-for-vessels/</w:t>
      </w:r>
      <w:r>
        <w:fldChar w:fldCharType="end"/>
      </w:r>
      <w:r>
        <w:rPr>
          <w:rFonts w:ascii="inter" w:eastAsia="inter" w:hAnsi="inter" w:cs="inter"/>
          <w:color w:val="000000"/>
          <w:sz w:val="18"/>
          <w:szCs w:val="18"/>
          <w:rtl/>
        </w:rPr>
        <w:t xml:space="preserve">  </w:t>
      </w:r>
    </w:p>
    <w:bookmarkStart w:id="170" w:name="fn18"/>
    <w:bookmarkEnd w:id="170"/>
    <w:p w14:paraId="0DBB8DFB"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"https://en.portnews.ru/news/349495/" \h</w:instrText>
      </w:r>
      <w:r>
        <w:fldChar w:fldCharType="separate"/>
      </w:r>
      <w:r>
        <w:rPr>
          <w:rFonts w:ascii="inter" w:eastAsia="inter" w:hAnsi="inter" w:cs="inter"/>
          <w:sz w:val="18"/>
          <w:szCs w:val="18"/>
          <w:u w:val="single"/>
          <w:rtl/>
        </w:rPr>
        <w:t>https://en.portnews.ru/news/349495/</w:t>
      </w:r>
      <w:r>
        <w:fldChar w:fldCharType="end"/>
      </w:r>
      <w:r>
        <w:rPr>
          <w:rFonts w:ascii="inter" w:eastAsia="inter" w:hAnsi="inter" w:cs="inter"/>
          <w:color w:val="000000"/>
          <w:sz w:val="18"/>
          <w:szCs w:val="18"/>
          <w:rtl/>
        </w:rPr>
        <w:t xml:space="preserve">   </w:t>
      </w:r>
    </w:p>
    <w:bookmarkStart w:id="171" w:name="fn19"/>
    <w:bookmarkEnd w:id="171"/>
    <w:p w14:paraId="6F429AAA"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"https://www.spglobal.com/commodity-insights/en/news-research/latest-news/shipping/022224-suez-canal-disruption-boosts-bunker-consumption-emissions-unctad-report" \h</w:instrText>
      </w:r>
      <w:r>
        <w:fldChar w:fldCharType="separate"/>
      </w:r>
      <w:r>
        <w:rPr>
          <w:rFonts w:ascii="inter" w:eastAsia="inter" w:hAnsi="inter" w:cs="inter"/>
          <w:sz w:val="18"/>
          <w:szCs w:val="18"/>
          <w:u w:val="single"/>
          <w:rtl/>
        </w:rPr>
        <w:t>https://www.spglobal.com/commodity-insights/en/news-research/latest-news/shipping/022224-suez-canal-disruption-boosts-bunker-consumption-emissions-unctad-report</w:t>
      </w:r>
      <w:r>
        <w:fldChar w:fldCharType="end"/>
      </w:r>
      <w:r>
        <w:rPr>
          <w:rFonts w:ascii="inter" w:eastAsia="inter" w:hAnsi="inter" w:cs="inter"/>
          <w:color w:val="000000"/>
          <w:sz w:val="18"/>
          <w:szCs w:val="18"/>
          <w:rtl/>
        </w:rPr>
        <w:t xml:space="preserve">   </w:t>
      </w:r>
    </w:p>
    <w:bookmarkStart w:id="172" w:name="fn20"/>
    <w:bookmarkEnd w:id="172"/>
    <w:p w14:paraId="69346CB5"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"https://www.tonlexing.com/the-suez-canal-shipping-guide/" \h</w:instrText>
      </w:r>
      <w:r>
        <w:fldChar w:fldCharType="separate"/>
      </w:r>
      <w:r>
        <w:rPr>
          <w:rFonts w:ascii="inter" w:eastAsia="inter" w:hAnsi="inter" w:cs="inter"/>
          <w:sz w:val="18"/>
          <w:szCs w:val="18"/>
          <w:u w:val="single"/>
          <w:rtl/>
        </w:rPr>
        <w:t>https://www.tonlexing.com/the-suez-canal-shipping-guide/</w:t>
      </w:r>
      <w:r>
        <w:fldChar w:fldCharType="end"/>
      </w:r>
      <w:r>
        <w:rPr>
          <w:rFonts w:ascii="inter" w:eastAsia="inter" w:hAnsi="inter" w:cs="inter"/>
          <w:color w:val="000000"/>
          <w:sz w:val="18"/>
          <w:szCs w:val="18"/>
          <w:rtl/>
        </w:rPr>
        <w:t xml:space="preserve">  </w:t>
      </w:r>
    </w:p>
    <w:bookmarkStart w:id="173" w:name="fn21"/>
    <w:bookmarkEnd w:id="173"/>
    <w:p w14:paraId="1B3B4CD3"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"https://www.bbc.com/news/world-middle-east-56574334" \h</w:instrText>
      </w:r>
      <w:r>
        <w:fldChar w:fldCharType="separate"/>
      </w:r>
      <w:r>
        <w:rPr>
          <w:rFonts w:ascii="inter" w:eastAsia="inter" w:hAnsi="inter" w:cs="inter"/>
          <w:sz w:val="18"/>
          <w:szCs w:val="18"/>
          <w:u w:val="single"/>
          <w:rtl/>
        </w:rPr>
        <w:t>https://www.bbc.com/news/world-middle-east-56574334</w:t>
      </w:r>
      <w:r>
        <w:fldChar w:fldCharType="end"/>
      </w:r>
      <w:r>
        <w:rPr>
          <w:rFonts w:ascii="inter" w:eastAsia="inter" w:hAnsi="inter" w:cs="inter"/>
          <w:color w:val="000000"/>
          <w:sz w:val="18"/>
          <w:szCs w:val="18"/>
          <w:rtl/>
        </w:rPr>
        <w:t xml:space="preserve">  </w:t>
      </w:r>
    </w:p>
    <w:bookmarkStart w:id="174" w:name="fn22"/>
    <w:bookmarkEnd w:id="174"/>
    <w:p w14:paraId="4CFEF1CD"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"http://www.sanmar.gr/Transit_Guide.html" \h</w:instrText>
      </w:r>
      <w:r>
        <w:fldChar w:fldCharType="separate"/>
      </w:r>
      <w:r>
        <w:rPr>
          <w:rFonts w:ascii="inter" w:eastAsia="inter" w:hAnsi="inter" w:cs="inter"/>
          <w:sz w:val="18"/>
          <w:szCs w:val="18"/>
          <w:u w:val="single"/>
          <w:rtl/>
        </w:rPr>
        <w:t>http://www.sanmar.gr/Transit_Guide.html</w:t>
      </w:r>
      <w:r>
        <w:fldChar w:fldCharType="end"/>
      </w:r>
      <w:r>
        <w:rPr>
          <w:rFonts w:ascii="inter" w:eastAsia="inter" w:hAnsi="inter" w:cs="inter"/>
          <w:color w:val="000000"/>
          <w:sz w:val="18"/>
          <w:szCs w:val="18"/>
          <w:rtl/>
        </w:rPr>
        <w:t xml:space="preserve">  </w:t>
      </w:r>
    </w:p>
    <w:bookmarkStart w:id="175" w:name="fn23"/>
    <w:bookmarkEnd w:id="175"/>
    <w:p w14:paraId="6B8F1352"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"https://www.suezcanal.gov.eg/English/Navigation/Pages/NavigationSystem.aspx" \h</w:instrText>
      </w:r>
      <w:r>
        <w:fldChar w:fldCharType="separate"/>
      </w:r>
      <w:r>
        <w:rPr>
          <w:rFonts w:ascii="inter" w:eastAsia="inter" w:hAnsi="inter" w:cs="inter"/>
          <w:sz w:val="18"/>
          <w:szCs w:val="18"/>
          <w:u w:val="single"/>
          <w:rtl/>
        </w:rPr>
        <w:t>https://www.suezcanal.gov.eg/English/Navigation/Pages/NavigationSystem.aspx</w:t>
      </w:r>
      <w:r>
        <w:fldChar w:fldCharType="end"/>
      </w:r>
      <w:r>
        <w:rPr>
          <w:rFonts w:ascii="inter" w:eastAsia="inter" w:hAnsi="inter" w:cs="inter"/>
          <w:color w:val="000000"/>
          <w:sz w:val="18"/>
          <w:szCs w:val="18"/>
          <w:rtl/>
        </w:rPr>
        <w:t xml:space="preserve">  </w:t>
      </w:r>
    </w:p>
    <w:bookmarkStart w:id="176" w:name="fn24"/>
    <w:bookmarkEnd w:id="176"/>
    <w:p w14:paraId="6AE5266D"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"https://www.maersk.com/news/articles/2021/03/24/vessel-blockage-in-the-suez-canal" \h</w:instrText>
      </w:r>
      <w:r>
        <w:fldChar w:fldCharType="separate"/>
      </w:r>
      <w:r>
        <w:rPr>
          <w:rFonts w:ascii="inter" w:eastAsia="inter" w:hAnsi="inter" w:cs="inter"/>
          <w:sz w:val="18"/>
          <w:szCs w:val="18"/>
          <w:u w:val="single"/>
          <w:rtl/>
        </w:rPr>
        <w:t>https://www.maersk.com/news/articles/2021/03/24/vessel-blockage-in-the-suez-canal</w:t>
      </w:r>
      <w:r>
        <w:fldChar w:fldCharType="end"/>
      </w:r>
      <w:r>
        <w:rPr>
          <w:rFonts w:ascii="inter" w:eastAsia="inter" w:hAnsi="inter" w:cs="inter"/>
          <w:color w:val="000000"/>
          <w:sz w:val="18"/>
          <w:szCs w:val="18"/>
          <w:rtl/>
        </w:rPr>
        <w:t xml:space="preserve">   </w:t>
      </w:r>
    </w:p>
    <w:bookmarkStart w:id="177" w:name="fn25"/>
    <w:bookmarkEnd w:id="177"/>
    <w:p w14:paraId="74000454"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"https://en.wikipedia.org/wiki/Suez_Canal" \h</w:instrText>
      </w:r>
      <w:r>
        <w:fldChar w:fldCharType="separate"/>
      </w:r>
      <w:r>
        <w:rPr>
          <w:rFonts w:ascii="inter" w:eastAsia="inter" w:hAnsi="inter" w:cs="inter"/>
          <w:sz w:val="18"/>
          <w:szCs w:val="18"/>
          <w:u w:val="single"/>
          <w:rtl/>
        </w:rPr>
        <w:t>https://en.wikipedia.org/wiki/Suez_Canal</w:t>
      </w:r>
      <w:r>
        <w:fldChar w:fldCharType="end"/>
      </w:r>
      <w:r>
        <w:rPr>
          <w:rFonts w:ascii="inter" w:eastAsia="inter" w:hAnsi="inter" w:cs="inter"/>
          <w:color w:val="000000"/>
          <w:sz w:val="18"/>
          <w:szCs w:val="18"/>
          <w:rtl/>
        </w:rPr>
        <w:t xml:space="preserve">  </w:t>
      </w:r>
    </w:p>
    <w:bookmarkStart w:id="178" w:name="fn26"/>
    <w:bookmarkEnd w:id="178"/>
    <w:p w14:paraId="3FB2F789"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"https://www.arabnews.com/node/2615493/business-economy" \h</w:instrText>
      </w:r>
      <w:r>
        <w:fldChar w:fldCharType="separate"/>
      </w:r>
      <w:r>
        <w:rPr>
          <w:rFonts w:ascii="inter" w:eastAsia="inter" w:hAnsi="inter" w:cs="inter"/>
          <w:sz w:val="18"/>
          <w:szCs w:val="18"/>
          <w:u w:val="single"/>
          <w:rtl/>
        </w:rPr>
        <w:t>https://www.arabnews.com/node/2615493/business-economy</w:t>
      </w:r>
      <w:r>
        <w:fldChar w:fldCharType="end"/>
      </w:r>
      <w:r>
        <w:rPr>
          <w:rFonts w:ascii="inter" w:eastAsia="inter" w:hAnsi="inter" w:cs="inter"/>
          <w:color w:val="000000"/>
          <w:sz w:val="18"/>
          <w:szCs w:val="18"/>
          <w:rtl/>
        </w:rPr>
        <w:t xml:space="preserve">  </w:t>
      </w:r>
    </w:p>
    <w:bookmarkStart w:id="179" w:name="fn27"/>
    <w:bookmarkEnd w:id="179"/>
    <w:p w14:paraId="4FCF27B3"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"https://www.dailynewsegypt.com/2025/04/27/suez-canal-economic-zone-offers-promising-opportunities-for-investors-pm-madbouly/" \h</w:instrText>
      </w:r>
      <w:r>
        <w:fldChar w:fldCharType="separate"/>
      </w:r>
      <w:r>
        <w:rPr>
          <w:rFonts w:ascii="inter" w:eastAsia="inter" w:hAnsi="inter" w:cs="inter"/>
          <w:sz w:val="18"/>
          <w:szCs w:val="18"/>
          <w:u w:val="single"/>
          <w:rtl/>
        </w:rPr>
        <w:t>https://www.dailynewsegypt.com/2025/04/27/suez-canal-economic-zone-offers-promising-opportunities-for-investors-pm-madbouly/</w:t>
      </w:r>
      <w:r>
        <w:fldChar w:fldCharType="end"/>
      </w:r>
      <w:r>
        <w:rPr>
          <w:rFonts w:ascii="inter" w:eastAsia="inter" w:hAnsi="inter" w:cs="inter"/>
          <w:color w:val="000000"/>
          <w:sz w:val="18"/>
          <w:szCs w:val="18"/>
          <w:rtl/>
        </w:rPr>
        <w:t xml:space="preserve">  </w:t>
      </w:r>
    </w:p>
    <w:bookmarkStart w:id="180" w:name="fn28"/>
    <w:bookmarkEnd w:id="180"/>
    <w:p w14:paraId="5932CB34"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"https://www.alexbank.com/document/documents/ALEX/2023/Report_reserch/Other/Suez-23-DIGITAL-27323-h1140-(1).pdf" \h</w:instrText>
      </w:r>
      <w:r>
        <w:fldChar w:fldCharType="separate"/>
      </w:r>
      <w:r>
        <w:rPr>
          <w:rFonts w:ascii="inter" w:eastAsia="inter" w:hAnsi="inter" w:cs="inter"/>
          <w:sz w:val="18"/>
          <w:szCs w:val="18"/>
          <w:u w:val="single"/>
          <w:rtl/>
        </w:rPr>
        <w:t>https://www.alexbank.com/document/documents/ALEX/2023/Report_reserch/Other/Suez-23-DIGITAL-27323-h1140-(1).pdf</w:t>
      </w:r>
      <w:r>
        <w:fldChar w:fldCharType="end"/>
      </w:r>
      <w:r>
        <w:rPr>
          <w:rFonts w:ascii="inter" w:eastAsia="inter" w:hAnsi="inter" w:cs="inter"/>
          <w:color w:val="000000"/>
          <w:sz w:val="18"/>
          <w:szCs w:val="18"/>
          <w:rtl/>
        </w:rPr>
        <w:t xml:space="preserve"> </w:t>
      </w:r>
    </w:p>
    <w:bookmarkStart w:id="181" w:name="fn29"/>
    <w:bookmarkEnd w:id="181"/>
    <w:p w14:paraId="0CAA672E"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"https://porteconomicsmanagement.org/pemp/contents/part1/interoceanic-passages/tonnage-number-transits-suez-canal/" \h</w:instrText>
      </w:r>
      <w:r>
        <w:fldChar w:fldCharType="separate"/>
      </w:r>
      <w:r>
        <w:rPr>
          <w:rFonts w:ascii="inter" w:eastAsia="inter" w:hAnsi="inter" w:cs="inter"/>
          <w:sz w:val="18"/>
          <w:szCs w:val="18"/>
          <w:u w:val="single"/>
          <w:rtl/>
        </w:rPr>
        <w:t>https://porteconomicsmanagement.org/pemp/contents/part1/interoceanic-passages/tonnage-number-transits-suez-canal/</w:t>
      </w:r>
      <w:r>
        <w:fldChar w:fldCharType="end"/>
      </w:r>
      <w:r>
        <w:rPr>
          <w:rFonts w:ascii="inter" w:eastAsia="inter" w:hAnsi="inter" w:cs="inter"/>
          <w:color w:val="000000"/>
          <w:sz w:val="18"/>
          <w:szCs w:val="18"/>
          <w:rtl/>
        </w:rPr>
        <w:t xml:space="preserve"> </w:t>
      </w:r>
    </w:p>
    <w:bookmarkStart w:id="182" w:name="fn30"/>
    <w:bookmarkEnd w:id="182"/>
    <w:p w14:paraId="004508A9"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"https://eisas.com.eg/suez-canal-economic-zone-and-suez-steel-forge-partnership-to-operate-dry-bulk-facilities-at-adabiya-port/" \h</w:instrText>
      </w:r>
      <w:r>
        <w:fldChar w:fldCharType="separate"/>
      </w:r>
      <w:r>
        <w:rPr>
          <w:rFonts w:ascii="inter" w:eastAsia="inter" w:hAnsi="inter" w:cs="inter"/>
          <w:sz w:val="18"/>
          <w:szCs w:val="18"/>
          <w:u w:val="single"/>
          <w:rtl/>
        </w:rPr>
        <w:t>https://eisas.com.eg/suez-canal-economic-zone-and-suez-steel-forge-partnership-to-operate-dry-bulk-facilities-at-adabiya-port/</w:t>
      </w:r>
      <w:r>
        <w:fldChar w:fldCharType="end"/>
      </w:r>
      <w:r>
        <w:rPr>
          <w:rFonts w:ascii="inter" w:eastAsia="inter" w:hAnsi="inter" w:cs="inter"/>
          <w:color w:val="000000"/>
          <w:sz w:val="18"/>
          <w:szCs w:val="18"/>
          <w:rtl/>
        </w:rPr>
        <w:t xml:space="preserve"> </w:t>
      </w:r>
    </w:p>
    <w:bookmarkStart w:id="183" w:name="fn31"/>
    <w:bookmarkEnd w:id="183"/>
    <w:p w14:paraId="7369F0AA"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"https://www.neelevat.com/news/recovery-shipping-traffic-suez-canal-expected-in-2025/" \h</w:instrText>
      </w:r>
      <w:r>
        <w:fldChar w:fldCharType="separate"/>
      </w:r>
      <w:r>
        <w:rPr>
          <w:rFonts w:ascii="inter" w:eastAsia="inter" w:hAnsi="inter" w:cs="inter"/>
          <w:sz w:val="18"/>
          <w:szCs w:val="18"/>
          <w:u w:val="single"/>
          <w:rtl/>
        </w:rPr>
        <w:t>https://www.neelevat.com/news/recovery-shipping-traffic-suez-canal-expected-in-2025/</w:t>
      </w:r>
      <w:r>
        <w:fldChar w:fldCharType="end"/>
      </w:r>
      <w:r>
        <w:rPr>
          <w:rFonts w:ascii="inter" w:eastAsia="inter" w:hAnsi="inter" w:cs="inter"/>
          <w:color w:val="000000"/>
          <w:sz w:val="18"/>
          <w:szCs w:val="18"/>
          <w:rtl/>
        </w:rPr>
        <w:t xml:space="preserve"> </w:t>
      </w:r>
    </w:p>
    <w:bookmarkStart w:id="184" w:name="fn32"/>
    <w:bookmarkEnd w:id="184"/>
    <w:p w14:paraId="4242AF95"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"https://www.seawaysmarine.com/General%20Ship%20supply.html" \h</w:instrText>
      </w:r>
      <w:r>
        <w:fldChar w:fldCharType="separate"/>
      </w:r>
      <w:r>
        <w:rPr>
          <w:rFonts w:ascii="inter" w:eastAsia="inter" w:hAnsi="inter" w:cs="inter"/>
          <w:sz w:val="18"/>
          <w:szCs w:val="18"/>
          <w:u w:val="single"/>
          <w:rtl/>
        </w:rPr>
        <w:t>https://www.seawaysmarine.com/General Ship supply.html</w:t>
      </w:r>
      <w:r>
        <w:fldChar w:fldCharType="end"/>
      </w:r>
      <w:r>
        <w:rPr>
          <w:rFonts w:ascii="inter" w:eastAsia="inter" w:hAnsi="inter" w:cs="inter"/>
          <w:color w:val="000000"/>
          <w:sz w:val="18"/>
          <w:szCs w:val="18"/>
          <w:rtl/>
        </w:rPr>
        <w:t xml:space="preserve"> </w:t>
      </w:r>
    </w:p>
    <w:bookmarkStart w:id="185" w:name="fn33"/>
    <w:bookmarkEnd w:id="185"/>
    <w:p w14:paraId="1356B8BB"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"https://www.juneshipping.com/port-said-shipping-agency" \h</w:instrText>
      </w:r>
      <w:r>
        <w:fldChar w:fldCharType="separate"/>
      </w:r>
      <w:r>
        <w:rPr>
          <w:rFonts w:ascii="inter" w:eastAsia="inter" w:hAnsi="inter" w:cs="inter"/>
          <w:sz w:val="18"/>
          <w:szCs w:val="18"/>
          <w:u w:val="single"/>
          <w:rtl/>
        </w:rPr>
        <w:t>https://www.juneshipping.com/port-said-shipping-agency</w:t>
      </w:r>
      <w:r>
        <w:fldChar w:fldCharType="end"/>
      </w:r>
      <w:r>
        <w:rPr>
          <w:rFonts w:ascii="inter" w:eastAsia="inter" w:hAnsi="inter" w:cs="inter"/>
          <w:color w:val="000000"/>
          <w:sz w:val="18"/>
          <w:szCs w:val="18"/>
          <w:rtl/>
        </w:rPr>
        <w:t xml:space="preserve"> </w:t>
      </w:r>
    </w:p>
    <w:bookmarkStart w:id="186" w:name="fn34"/>
    <w:bookmarkEnd w:id="186"/>
    <w:p w14:paraId="00F989FF"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"https://www.alphashippingmarine.com" \h</w:instrText>
      </w:r>
      <w:r>
        <w:fldChar w:fldCharType="separate"/>
      </w:r>
      <w:r>
        <w:rPr>
          <w:rFonts w:ascii="inter" w:eastAsia="inter" w:hAnsi="inter" w:cs="inter"/>
          <w:sz w:val="18"/>
          <w:szCs w:val="18"/>
          <w:u w:val="single"/>
          <w:rtl/>
        </w:rPr>
        <w:t>https://www.alphashippingmarine.com</w:t>
      </w:r>
      <w:r>
        <w:fldChar w:fldCharType="end"/>
      </w:r>
      <w:r>
        <w:rPr>
          <w:rFonts w:ascii="inter" w:eastAsia="inter" w:hAnsi="inter" w:cs="inter"/>
          <w:color w:val="000000"/>
          <w:sz w:val="18"/>
          <w:szCs w:val="18"/>
          <w:rtl/>
        </w:rPr>
        <w:t xml:space="preserve"> </w:t>
      </w:r>
    </w:p>
    <w:bookmarkStart w:id="187" w:name="fn35"/>
    <w:bookmarkEnd w:id="187"/>
    <w:p w14:paraId="002FA7A0"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"https://www.seaways-marine.com" \h</w:instrText>
      </w:r>
      <w:r>
        <w:fldChar w:fldCharType="separate"/>
      </w:r>
      <w:r>
        <w:rPr>
          <w:rFonts w:ascii="inter" w:eastAsia="inter" w:hAnsi="inter" w:cs="inter"/>
          <w:sz w:val="18"/>
          <w:szCs w:val="18"/>
          <w:u w:val="single"/>
          <w:rtl/>
        </w:rPr>
        <w:t>https://www.seaways-marine.com</w:t>
      </w:r>
      <w:r>
        <w:fldChar w:fldCharType="end"/>
      </w:r>
      <w:r>
        <w:rPr>
          <w:rFonts w:ascii="inter" w:eastAsia="inter" w:hAnsi="inter" w:cs="inter"/>
          <w:color w:val="000000"/>
          <w:sz w:val="18"/>
          <w:szCs w:val="18"/>
          <w:rtl/>
        </w:rPr>
        <w:t xml:space="preserve"> </w:t>
      </w:r>
    </w:p>
    <w:bookmarkStart w:id="188" w:name="fn36"/>
    <w:bookmarkEnd w:id="188"/>
    <w:p w14:paraId="3F3E4A24"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"https://globalmaritimehub.com/647-container-ships-cross-through-the-suez-canal-since-the-start-of-2025.html" \h</w:instrText>
      </w:r>
      <w:r>
        <w:fldChar w:fldCharType="separate"/>
      </w:r>
      <w:r>
        <w:rPr>
          <w:rFonts w:ascii="inter" w:eastAsia="inter" w:hAnsi="inter" w:cs="inter"/>
          <w:sz w:val="18"/>
          <w:szCs w:val="18"/>
          <w:u w:val="single"/>
          <w:rtl/>
        </w:rPr>
        <w:t>https://globalmaritimehub.com/647-container-ships-cross-through-the-suez-canal-since-the-start-of-2025.html</w:t>
      </w:r>
      <w:r>
        <w:fldChar w:fldCharType="end"/>
      </w:r>
      <w:r>
        <w:rPr>
          <w:rFonts w:ascii="inter" w:eastAsia="inter" w:hAnsi="inter" w:cs="inter"/>
          <w:color w:val="000000"/>
          <w:sz w:val="18"/>
          <w:szCs w:val="18"/>
          <w:rtl/>
        </w:rPr>
        <w:t xml:space="preserve"> </w:t>
      </w:r>
    </w:p>
    <w:bookmarkStart w:id="189" w:name="fn37"/>
    <w:bookmarkEnd w:id="189"/>
    <w:p w14:paraId="53AF2213"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"https://public.axsmarine.com/blog/nearly-300-less-ships-through-suez-canal-through-red-sea-crisis" \h</w:instrText>
      </w:r>
      <w:r>
        <w:fldChar w:fldCharType="separate"/>
      </w:r>
      <w:r>
        <w:rPr>
          <w:rFonts w:ascii="inter" w:eastAsia="inter" w:hAnsi="inter" w:cs="inter"/>
          <w:sz w:val="18"/>
          <w:szCs w:val="18"/>
          <w:u w:val="single"/>
          <w:rtl/>
        </w:rPr>
        <w:t>https://public.axsmarine.com/blog/nearly-300-less-ships-through-suez-canal-through-red-sea-crisis</w:t>
      </w:r>
      <w:r>
        <w:fldChar w:fldCharType="end"/>
      </w:r>
      <w:r>
        <w:rPr>
          <w:rFonts w:ascii="inter" w:eastAsia="inter" w:hAnsi="inter" w:cs="inter"/>
          <w:color w:val="000000"/>
          <w:sz w:val="18"/>
          <w:szCs w:val="18"/>
          <w:rtl/>
        </w:rPr>
        <w:t xml:space="preserve"> </w:t>
      </w:r>
    </w:p>
    <w:bookmarkStart w:id="190" w:name="fn38"/>
    <w:bookmarkEnd w:id="190"/>
    <w:p w14:paraId="00BB22ED"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"https://shipnext.com/port/suez-canal-egszc-egy" \h</w:instrText>
      </w:r>
      <w:r>
        <w:fldChar w:fldCharType="separate"/>
      </w:r>
      <w:r>
        <w:rPr>
          <w:rFonts w:ascii="inter" w:eastAsia="inter" w:hAnsi="inter" w:cs="inter"/>
          <w:sz w:val="18"/>
          <w:szCs w:val="18"/>
          <w:u w:val="single"/>
          <w:rtl/>
        </w:rPr>
        <w:t>https://shipnext.com/port/suez-canal-egszc-egy</w:t>
      </w:r>
      <w:r>
        <w:fldChar w:fldCharType="end"/>
      </w:r>
      <w:r>
        <w:rPr>
          <w:rFonts w:ascii="inter" w:eastAsia="inter" w:hAnsi="inter" w:cs="inter"/>
          <w:color w:val="000000"/>
          <w:sz w:val="18"/>
          <w:szCs w:val="18"/>
          <w:rtl/>
        </w:rPr>
        <w:t xml:space="preserve"> </w:t>
      </w:r>
    </w:p>
    <w:bookmarkStart w:id="191" w:name="fn39"/>
    <w:bookmarkEnd w:id="191"/>
    <w:p w14:paraId="2637806B"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"https://www.gac.com/hot-port-news/suez-canal-convoy-timings-3" \h</w:instrText>
      </w:r>
      <w:r>
        <w:fldChar w:fldCharType="separate"/>
      </w:r>
      <w:r>
        <w:rPr>
          <w:rFonts w:ascii="inter" w:eastAsia="inter" w:hAnsi="inter" w:cs="inter"/>
          <w:sz w:val="18"/>
          <w:szCs w:val="18"/>
          <w:u w:val="single"/>
          <w:rtl/>
        </w:rPr>
        <w:t>https://www.gac.com/hot-port-news/suez-canal-convoy-timings-3</w:t>
      </w:r>
      <w:r>
        <w:fldChar w:fldCharType="end"/>
      </w:r>
      <w:r>
        <w:rPr>
          <w:rFonts w:ascii="inter" w:eastAsia="inter" w:hAnsi="inter" w:cs="inter"/>
          <w:color w:val="000000"/>
          <w:sz w:val="18"/>
          <w:szCs w:val="18"/>
          <w:rtl/>
        </w:rPr>
        <w:t xml:space="preserve"> </w:t>
      </w:r>
    </w:p>
    <w:bookmarkStart w:id="192" w:name="fn40"/>
    <w:bookmarkEnd w:id="192"/>
    <w:p w14:paraId="3A4643B1" w14:textId="77777777" w:rsidR="00BC5C23" w:rsidRDefault="00BC5C23">
      <w:pPr>
        <w:numPr>
          <w:ilvl w:val="0"/>
          <w:numId w:val="68"/>
        </w:numPr>
        <w:bidi/>
        <w:spacing w:after="210" w:line="360" w:lineRule="auto"/>
        <w:rPr>
          <w:rFonts w:cs="Georgia"/>
          <w:szCs w:val="21"/>
          <w:rtl/>
        </w:rPr>
      </w:pPr>
      <w:r>
        <w:lastRenderedPageBreak/>
        <w:fldChar w:fldCharType="begin"/>
      </w:r>
      <w:r>
        <w:rPr>
          <w:rFonts w:cs="Georgia"/>
          <w:szCs w:val="21"/>
          <w:rtl/>
        </w:rPr>
        <w:instrText>HYPERLINK "https://www.suezcanal.gov.eg/English/Downloads/Documents/May%202015.pdf" \h</w:instrText>
      </w:r>
      <w:r>
        <w:fldChar w:fldCharType="separate"/>
      </w:r>
      <w:r>
        <w:rPr>
          <w:rFonts w:ascii="inter" w:eastAsia="inter" w:hAnsi="inter" w:cs="inter"/>
          <w:sz w:val="18"/>
          <w:szCs w:val="18"/>
          <w:u w:val="single"/>
          <w:rtl/>
        </w:rPr>
        <w:t>https://www.suezcanal.gov.eg/English/Downloads/Documents/May 2015.pdf</w:t>
      </w:r>
      <w:r>
        <w:fldChar w:fldCharType="end"/>
      </w:r>
      <w:r>
        <w:rPr>
          <w:rFonts w:ascii="inter" w:eastAsia="inter" w:hAnsi="inter" w:cs="inter"/>
          <w:color w:val="000000"/>
          <w:sz w:val="18"/>
          <w:szCs w:val="18"/>
          <w:rtl/>
        </w:rPr>
        <w:t xml:space="preserve"> </w:t>
      </w:r>
    </w:p>
    <w:bookmarkStart w:id="193" w:name="fn41"/>
    <w:bookmarkEnd w:id="193"/>
    <w:p w14:paraId="349FB2D5"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"https://www.suezcanal.gov.eg/English/Downloads/Documents/Feb.%202016.pdf" \h</w:instrText>
      </w:r>
      <w:r>
        <w:fldChar w:fldCharType="separate"/>
      </w:r>
      <w:r>
        <w:rPr>
          <w:rFonts w:ascii="inter" w:eastAsia="inter" w:hAnsi="inter" w:cs="inter"/>
          <w:sz w:val="18"/>
          <w:szCs w:val="18"/>
          <w:u w:val="single"/>
          <w:rtl/>
        </w:rPr>
        <w:t>https://www.suezcanal.gov.eg/English/Downloads/Documents/Feb. 2016.pdf</w:t>
      </w:r>
      <w:r>
        <w:fldChar w:fldCharType="end"/>
      </w:r>
      <w:r>
        <w:rPr>
          <w:rFonts w:ascii="inter" w:eastAsia="inter" w:hAnsi="inter" w:cs="inter"/>
          <w:color w:val="000000"/>
          <w:sz w:val="18"/>
          <w:szCs w:val="18"/>
          <w:rtl/>
        </w:rPr>
        <w:t xml:space="preserve"> </w:t>
      </w:r>
    </w:p>
    <w:bookmarkStart w:id="194" w:name="fn42"/>
    <w:bookmarkEnd w:id="194"/>
    <w:p w14:paraId="6D9C6925"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"https://www.suezcanal.gov.eg/English/Navigation/Pages/NavigationStatistics.aspx" \h</w:instrText>
      </w:r>
      <w:r>
        <w:fldChar w:fldCharType="separate"/>
      </w:r>
      <w:r>
        <w:rPr>
          <w:rFonts w:ascii="inter" w:eastAsia="inter" w:hAnsi="inter" w:cs="inter"/>
          <w:sz w:val="18"/>
          <w:szCs w:val="18"/>
          <w:u w:val="single"/>
          <w:rtl/>
        </w:rPr>
        <w:t>https://www.suezcanal.gov.eg/English/Navigation/Pages/NavigationStatistics.aspx</w:t>
      </w:r>
      <w:r>
        <w:fldChar w:fldCharType="end"/>
      </w:r>
      <w:r>
        <w:rPr>
          <w:rFonts w:ascii="inter" w:eastAsia="inter" w:hAnsi="inter" w:cs="inter"/>
          <w:color w:val="000000"/>
          <w:sz w:val="18"/>
          <w:szCs w:val="18"/>
          <w:rtl/>
        </w:rPr>
        <w:t xml:space="preserve"> </w:t>
      </w:r>
    </w:p>
    <w:bookmarkStart w:id="195" w:name="fn43"/>
    <w:bookmarkEnd w:id="195"/>
    <w:p w14:paraId="247AB37E"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"https://www.goldenoceanmarine.com/provision-and-bond-stores/" \h</w:instrText>
      </w:r>
      <w:r>
        <w:fldChar w:fldCharType="separate"/>
      </w:r>
      <w:r>
        <w:rPr>
          <w:rFonts w:ascii="inter" w:eastAsia="inter" w:hAnsi="inter" w:cs="inter"/>
          <w:sz w:val="18"/>
          <w:szCs w:val="18"/>
          <w:u w:val="single"/>
          <w:rtl/>
        </w:rPr>
        <w:t>https://www.goldenoceanmarine.com/provision-and-bond-stores/</w:t>
      </w:r>
      <w:r>
        <w:fldChar w:fldCharType="end"/>
      </w:r>
      <w:r>
        <w:rPr>
          <w:rFonts w:ascii="inter" w:eastAsia="inter" w:hAnsi="inter" w:cs="inter"/>
          <w:color w:val="000000"/>
          <w:sz w:val="18"/>
          <w:szCs w:val="18"/>
          <w:rtl/>
        </w:rPr>
        <w:t xml:space="preserve"> </w:t>
      </w:r>
    </w:p>
    <w:bookmarkStart w:id="196" w:name="fn44"/>
    <w:bookmarkEnd w:id="196"/>
    <w:p w14:paraId="1244B6C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"https://www.arabnews.com/node/2609996/business-economy" \h</w:instrText>
      </w:r>
      <w:r>
        <w:fldChar w:fldCharType="separate"/>
      </w:r>
      <w:r>
        <w:rPr>
          <w:rFonts w:ascii="inter" w:eastAsia="inter" w:hAnsi="inter" w:cs="inter"/>
          <w:sz w:val="18"/>
          <w:szCs w:val="18"/>
          <w:u w:val="single"/>
          <w:rtl/>
        </w:rPr>
        <w:t>https://www.arabnews.com/node/2609996/business-economy</w:t>
      </w:r>
      <w:r>
        <w:fldChar w:fldCharType="end"/>
      </w:r>
      <w:r>
        <w:rPr>
          <w:rFonts w:ascii="inter" w:eastAsia="inter" w:hAnsi="inter" w:cs="inter"/>
          <w:color w:val="000000"/>
          <w:sz w:val="18"/>
          <w:szCs w:val="18"/>
          <w:rtl/>
        </w:rPr>
        <w:t xml:space="preserve"> </w:t>
      </w:r>
    </w:p>
    <w:bookmarkStart w:id="197" w:name="fn45"/>
    <w:bookmarkEnd w:id="197"/>
    <w:p w14:paraId="7124A723"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"https://www.statista.com/chart/24511/vessels-and-net-tonnage-transiting-the-suez-canal/" \h</w:instrText>
      </w:r>
      <w:r>
        <w:fldChar w:fldCharType="separate"/>
      </w:r>
      <w:r>
        <w:rPr>
          <w:rFonts w:ascii="inter" w:eastAsia="inter" w:hAnsi="inter" w:cs="inter"/>
          <w:sz w:val="18"/>
          <w:szCs w:val="18"/>
          <w:u w:val="single"/>
          <w:rtl/>
        </w:rPr>
        <w:t>https://www.statista.com/chart/24511/vessels-and-net-tonnage-transiting-the-suez-canal/</w:t>
      </w:r>
      <w:r>
        <w:fldChar w:fldCharType="end"/>
      </w:r>
      <w:r>
        <w:rPr>
          <w:rFonts w:ascii="inter" w:eastAsia="inter" w:hAnsi="inter" w:cs="inter"/>
          <w:color w:val="000000"/>
          <w:sz w:val="18"/>
          <w:szCs w:val="18"/>
          <w:rtl/>
        </w:rPr>
        <w:t xml:space="preserve"> </w:t>
      </w:r>
    </w:p>
    <w:bookmarkStart w:id="198" w:name="fn46"/>
    <w:bookmarkEnd w:id="198"/>
    <w:p w14:paraId="262CE86C"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"https://www.rasmal.com/egypts-shipping-logistics-market-14-6bn-in-2024-18bn-by-2029/" \h</w:instrText>
      </w:r>
      <w:r>
        <w:fldChar w:fldCharType="separate"/>
      </w:r>
      <w:r>
        <w:rPr>
          <w:rFonts w:ascii="inter" w:eastAsia="inter" w:hAnsi="inter" w:cs="inter"/>
          <w:sz w:val="18"/>
          <w:szCs w:val="18"/>
          <w:u w:val="single"/>
          <w:rtl/>
        </w:rPr>
        <w:t>https://www.rasmal.com/egypts-shipping-logistics-market-14-6bn-in-2024-18bn-by-2029/</w:t>
      </w:r>
      <w:r>
        <w:fldChar w:fldCharType="end"/>
      </w:r>
      <w:r>
        <w:rPr>
          <w:rFonts w:ascii="inter" w:eastAsia="inter" w:hAnsi="inter" w:cs="inter"/>
          <w:color w:val="000000"/>
          <w:sz w:val="18"/>
          <w:szCs w:val="18"/>
          <w:rtl/>
        </w:rPr>
        <w:t xml:space="preserve"> </w:t>
      </w:r>
    </w:p>
    <w:bookmarkStart w:id="199" w:name="fn47"/>
    <w:bookmarkEnd w:id="199"/>
    <w:p w14:paraId="23DD30B5"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"https://shipandbunker.com/news/emea/252241-minerva-launches-suez-canal-physical-bunker-supply-operation" \h</w:instrText>
      </w:r>
      <w:r>
        <w:fldChar w:fldCharType="separate"/>
      </w:r>
      <w:r>
        <w:rPr>
          <w:rFonts w:ascii="inter" w:eastAsia="inter" w:hAnsi="inter" w:cs="inter"/>
          <w:sz w:val="18"/>
          <w:szCs w:val="18"/>
          <w:u w:val="single"/>
          <w:rtl/>
        </w:rPr>
        <w:t>https://shipandbunker.com/news/emea/252241-minerva-launches-suez-canal-physical-bunker-supply-operation</w:t>
      </w:r>
      <w:r>
        <w:fldChar w:fldCharType="end"/>
      </w:r>
      <w:r>
        <w:rPr>
          <w:rFonts w:ascii="inter" w:eastAsia="inter" w:hAnsi="inter" w:cs="inter"/>
          <w:color w:val="000000"/>
          <w:sz w:val="18"/>
          <w:szCs w:val="18"/>
          <w:rtl/>
        </w:rPr>
        <w:t xml:space="preserve"> </w:t>
      </w:r>
    </w:p>
    <w:bookmarkStart w:id="200" w:name="fn48"/>
    <w:bookmarkEnd w:id="200"/>
    <w:p w14:paraId="77A24F71"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"https://www.dailynewsegypt.com/2024/07/06/egypts-shipping-logistics-market-size-reaches-14-6bn-in-2024/" \h</w:instrText>
      </w:r>
      <w:r>
        <w:fldChar w:fldCharType="separate"/>
      </w:r>
      <w:r>
        <w:rPr>
          <w:rFonts w:ascii="inter" w:eastAsia="inter" w:hAnsi="inter" w:cs="inter"/>
          <w:sz w:val="18"/>
          <w:szCs w:val="18"/>
          <w:u w:val="single"/>
          <w:rtl/>
        </w:rPr>
        <w:t>https://www.dailynewsegypt.com/2024/07/06/egypts-shipping-logistics-market-size-reaches-14-6bn-in-2024/</w:t>
      </w:r>
      <w:r>
        <w:fldChar w:fldCharType="end"/>
      </w:r>
      <w:r>
        <w:rPr>
          <w:rFonts w:ascii="inter" w:eastAsia="inter" w:hAnsi="inter" w:cs="inter"/>
          <w:color w:val="000000"/>
          <w:sz w:val="18"/>
          <w:szCs w:val="18"/>
          <w:rtl/>
        </w:rPr>
        <w:t xml:space="preserve"> </w:t>
      </w:r>
    </w:p>
    <w:bookmarkStart w:id="201" w:name="fn49"/>
    <w:bookmarkEnd w:id="201"/>
    <w:p w14:paraId="28CE8B0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"https://www.mascrew.com/post/how-many-crew-required-in-marine-vessels" \h</w:instrText>
      </w:r>
      <w:r>
        <w:fldChar w:fldCharType="separate"/>
      </w:r>
      <w:r>
        <w:rPr>
          <w:rFonts w:ascii="inter" w:eastAsia="inter" w:hAnsi="inter" w:cs="inter"/>
          <w:sz w:val="18"/>
          <w:szCs w:val="18"/>
          <w:u w:val="single"/>
          <w:rtl/>
        </w:rPr>
        <w:t>https://www.mascrew.com/post/how-many-crew-required-in-marine-vessels</w:t>
      </w:r>
      <w:r>
        <w:fldChar w:fldCharType="end"/>
      </w:r>
      <w:r>
        <w:rPr>
          <w:rFonts w:ascii="inter" w:eastAsia="inter" w:hAnsi="inter" w:cs="inter"/>
          <w:color w:val="000000"/>
          <w:sz w:val="18"/>
          <w:szCs w:val="18"/>
          <w:rtl/>
        </w:rPr>
        <w:t xml:space="preserve"> </w:t>
      </w:r>
    </w:p>
    <w:bookmarkStart w:id="202" w:name="fn50"/>
    <w:bookmarkEnd w:id="202"/>
    <w:p w14:paraId="16B85174"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"https://www.rucalogistics.com/containership-transits-of-suez-canal-hit-2024-high-but-big-ships-avoid-the-route/" \h</w:instrText>
      </w:r>
      <w:r>
        <w:fldChar w:fldCharType="separate"/>
      </w:r>
      <w:r>
        <w:rPr>
          <w:rFonts w:ascii="inter" w:eastAsia="inter" w:hAnsi="inter" w:cs="inter"/>
          <w:sz w:val="18"/>
          <w:szCs w:val="18"/>
          <w:u w:val="single"/>
          <w:rtl/>
        </w:rPr>
        <w:t>https://www.rucalogistics.com/containership-transits-of-suez-canal-hit-2024-high-but-big-ships-avoid-the-route/</w:t>
      </w:r>
      <w:r>
        <w:fldChar w:fldCharType="end"/>
      </w:r>
      <w:r>
        <w:rPr>
          <w:rFonts w:ascii="inter" w:eastAsia="inter" w:hAnsi="inter" w:cs="inter"/>
          <w:color w:val="000000"/>
          <w:sz w:val="18"/>
          <w:szCs w:val="18"/>
          <w:rtl/>
        </w:rPr>
        <w:t xml:space="preserve"> </w:t>
      </w:r>
    </w:p>
    <w:bookmarkStart w:id="203" w:name="fn51"/>
    <w:bookmarkEnd w:id="203"/>
    <w:p w14:paraId="381994AD"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"https://www.suezcanal.gov.eg/English/Documents/SCA%20Regestration%20English%20.pdf" \h</w:instrText>
      </w:r>
      <w:r>
        <w:fldChar w:fldCharType="separate"/>
      </w:r>
      <w:r>
        <w:rPr>
          <w:rFonts w:ascii="inter" w:eastAsia="inter" w:hAnsi="inter" w:cs="inter"/>
          <w:sz w:val="18"/>
          <w:szCs w:val="18"/>
          <w:u w:val="single"/>
          <w:rtl/>
        </w:rPr>
        <w:t>https://www.suezcanal.gov.eg/English/Documents/SCA Regestration English .pdf</w:t>
      </w:r>
      <w:r>
        <w:fldChar w:fldCharType="end"/>
      </w:r>
      <w:r>
        <w:rPr>
          <w:rFonts w:ascii="inter" w:eastAsia="inter" w:hAnsi="inter" w:cs="inter"/>
          <w:color w:val="000000"/>
          <w:sz w:val="18"/>
          <w:szCs w:val="18"/>
          <w:rtl/>
        </w:rPr>
        <w:t xml:space="preserve"> </w:t>
      </w:r>
    </w:p>
    <w:bookmarkStart w:id="204" w:name="fn52"/>
    <w:bookmarkEnd w:id="204"/>
    <w:p w14:paraId="486979E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"https://www.mascrew.com/post/minimum-crew-for-a-ship" \h</w:instrText>
      </w:r>
      <w:r>
        <w:fldChar w:fldCharType="separate"/>
      </w:r>
      <w:r>
        <w:rPr>
          <w:rFonts w:ascii="inter" w:eastAsia="inter" w:hAnsi="inter" w:cs="inter"/>
          <w:sz w:val="18"/>
          <w:szCs w:val="18"/>
          <w:u w:val="single"/>
          <w:rtl/>
        </w:rPr>
        <w:t>https://www.mascrew.com/post/minimum-crew-for-a-ship</w:t>
      </w:r>
      <w:r>
        <w:fldChar w:fldCharType="end"/>
      </w:r>
      <w:r>
        <w:rPr>
          <w:rFonts w:ascii="inter" w:eastAsia="inter" w:hAnsi="inter" w:cs="inter"/>
          <w:color w:val="000000"/>
          <w:sz w:val="18"/>
          <w:szCs w:val="18"/>
          <w:rtl/>
        </w:rPr>
        <w:t xml:space="preserve"> </w:t>
      </w:r>
    </w:p>
    <w:bookmarkStart w:id="205" w:name="fn53"/>
    <w:bookmarkEnd w:id="205"/>
    <w:p w14:paraId="11767095"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"https://www.20cube.com/resources/containership-traffic-in-suez-canal-reaches-2024-peak/" \h</w:instrText>
      </w:r>
      <w:r>
        <w:fldChar w:fldCharType="separate"/>
      </w:r>
      <w:r>
        <w:rPr>
          <w:rFonts w:ascii="inter" w:eastAsia="inter" w:hAnsi="inter" w:cs="inter"/>
          <w:sz w:val="18"/>
          <w:szCs w:val="18"/>
          <w:u w:val="single"/>
          <w:rtl/>
        </w:rPr>
        <w:t>https://www.20cube.com/resources/containership-traffic-in-suez-canal-reaches-2024-peak/</w:t>
      </w:r>
      <w:r>
        <w:fldChar w:fldCharType="end"/>
      </w:r>
      <w:r>
        <w:rPr>
          <w:rFonts w:ascii="inter" w:eastAsia="inter" w:hAnsi="inter" w:cs="inter"/>
          <w:color w:val="000000"/>
          <w:sz w:val="18"/>
          <w:szCs w:val="18"/>
          <w:rtl/>
        </w:rPr>
        <w:t xml:space="preserve"> </w:t>
      </w:r>
    </w:p>
    <w:bookmarkStart w:id="206" w:name="fn54"/>
    <w:bookmarkEnd w:id="206"/>
    <w:p w14:paraId="07C9B98E"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"https://www.suezcanal.gov.eg" \h</w:instrText>
      </w:r>
      <w:r>
        <w:fldChar w:fldCharType="separate"/>
      </w:r>
      <w:r>
        <w:rPr>
          <w:rFonts w:ascii="inter" w:eastAsia="inter" w:hAnsi="inter" w:cs="inter"/>
          <w:sz w:val="18"/>
          <w:szCs w:val="18"/>
          <w:u w:val="single"/>
          <w:rtl/>
        </w:rPr>
        <w:t>https://www.suezcanal.gov.eg</w:t>
      </w:r>
      <w:r>
        <w:fldChar w:fldCharType="end"/>
      </w:r>
      <w:r>
        <w:rPr>
          <w:rFonts w:ascii="inter" w:eastAsia="inter" w:hAnsi="inter" w:cs="inter"/>
          <w:color w:val="000000"/>
          <w:sz w:val="18"/>
          <w:szCs w:val="18"/>
          <w:rtl/>
        </w:rPr>
        <w:t xml:space="preserve"> </w:t>
      </w:r>
    </w:p>
    <w:bookmarkStart w:id="207" w:name="fn55"/>
    <w:bookmarkEnd w:id="207"/>
    <w:p w14:paraId="60E0439E"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"https://maritimepage.com/how-many-crew-members-are-required-on-modern-ships/" \h</w:instrText>
      </w:r>
      <w:r>
        <w:fldChar w:fldCharType="separate"/>
      </w:r>
      <w:r>
        <w:rPr>
          <w:rFonts w:ascii="inter" w:eastAsia="inter" w:hAnsi="inter" w:cs="inter"/>
          <w:sz w:val="18"/>
          <w:szCs w:val="18"/>
          <w:u w:val="single"/>
          <w:rtl/>
        </w:rPr>
        <w:t>https://maritimepage.com/how-many-crew-members-are-required-on-modern-ships/</w:t>
      </w:r>
      <w:r>
        <w:fldChar w:fldCharType="end"/>
      </w:r>
      <w:r>
        <w:rPr>
          <w:rFonts w:ascii="inter" w:eastAsia="inter" w:hAnsi="inter" w:cs="inter"/>
          <w:color w:val="000000"/>
          <w:sz w:val="18"/>
          <w:szCs w:val="18"/>
          <w:rtl/>
        </w:rPr>
        <w:t xml:space="preserve"> </w:t>
      </w:r>
    </w:p>
    <w:bookmarkStart w:id="208" w:name="fn56"/>
    <w:bookmarkEnd w:id="208"/>
    <w:p w14:paraId="168EE5BC"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"https://gcaptain.com/containership-transits-of-suez-canal-hit-2024-high-but-big-ships-avoid-the-route/" \h</w:instrText>
      </w:r>
      <w:r>
        <w:fldChar w:fldCharType="separate"/>
      </w:r>
      <w:r>
        <w:rPr>
          <w:rFonts w:ascii="inter" w:eastAsia="inter" w:hAnsi="inter" w:cs="inter"/>
          <w:sz w:val="18"/>
          <w:szCs w:val="18"/>
          <w:u w:val="single"/>
          <w:rtl/>
        </w:rPr>
        <w:t>https://gcaptain.com/containership-transits-of-suez-canal-hit-2024-high-but-big-ships-avoid-the-route/</w:t>
      </w:r>
      <w:r>
        <w:fldChar w:fldCharType="end"/>
      </w:r>
      <w:r>
        <w:rPr>
          <w:rFonts w:ascii="inter" w:eastAsia="inter" w:hAnsi="inter" w:cs="inter"/>
          <w:color w:val="000000"/>
          <w:sz w:val="18"/>
          <w:szCs w:val="18"/>
          <w:rtl/>
        </w:rPr>
        <w:t xml:space="preserve"> </w:t>
      </w:r>
    </w:p>
    <w:bookmarkStart w:id="209" w:name="fn57"/>
    <w:bookmarkEnd w:id="209"/>
    <w:p w14:paraId="03100EE7" w14:textId="77777777" w:rsidR="00BC5C23" w:rsidRDefault="00BC5C23">
      <w:pPr>
        <w:numPr>
          <w:ilvl w:val="0"/>
          <w:numId w:val="68"/>
        </w:numPr>
        <w:bidi/>
        <w:spacing w:after="210" w:line="360" w:lineRule="auto"/>
        <w:rPr>
          <w:rFonts w:cs="Georgia"/>
          <w:szCs w:val="21"/>
          <w:rtl/>
        </w:rPr>
      </w:pPr>
      <w:r>
        <w:fldChar w:fldCharType="begin"/>
      </w:r>
      <w:r>
        <w:rPr>
          <w:rFonts w:cs="Georgia"/>
          <w:szCs w:val="21"/>
          <w:rtl/>
        </w:rPr>
        <w:instrText>HYPERLINK "https://www.mts.gov.eg/en/%D8%A7%D9%84%D8%AE%D8%AF%D9%85%D8%A7%D8%AA-%D8%A7%D9%84%D9%85%D9%82%D8%AF%D9%85%D8%A9-%D9%85%D9%86-%D8%AE%D9%84%D8%A7%D9%84-%D9%82%D8%B7%D8%A7%D8%B9-%D8%A7%D9%84%D9%86%D9%82%D9%84-%D8%A7%D9%84%D8%A8/%D8%A7%D9%84%D8%AA%D9%88%D9%83%D9%8A%D9%84%D8%A7%D8%AA-%D8%A7%D9%84%D9%85%D9%84%D8%A7%D8%AD%D9%8A%D9%87/" \h</w:instrText>
      </w:r>
      <w:r>
        <w:fldChar w:fldCharType="separate"/>
      </w:r>
      <w:r>
        <w:rPr>
          <w:rFonts w:ascii="inter" w:eastAsia="inter" w:hAnsi="inter" w:cs="inter"/>
          <w:sz w:val="18"/>
          <w:szCs w:val="18"/>
          <w:u w:val="single"/>
          <w:rtl/>
        </w:rPr>
        <w:t>https://www.mts.gov.eg/en/</w:t>
      </w:r>
      <w:r>
        <w:rPr>
          <w:rFonts w:ascii="inter" w:eastAsia="inter" w:hAnsi="inter" w:cs="Times New Roman"/>
          <w:sz w:val="18"/>
          <w:szCs w:val="18"/>
          <w:u w:val="single"/>
          <w:rtl/>
        </w:rPr>
        <w:t>الخدمات</w:t>
      </w:r>
      <w:r>
        <w:rPr>
          <w:rFonts w:ascii="inter" w:eastAsia="inter" w:hAnsi="inter" w:cs="inter"/>
          <w:sz w:val="18"/>
          <w:szCs w:val="18"/>
          <w:u w:val="single"/>
          <w:rtl/>
        </w:rPr>
        <w:t>-</w:t>
      </w:r>
      <w:r>
        <w:rPr>
          <w:rFonts w:ascii="inter" w:eastAsia="inter" w:hAnsi="inter" w:cs="Times New Roman"/>
          <w:sz w:val="18"/>
          <w:szCs w:val="18"/>
          <w:u w:val="single"/>
          <w:rtl/>
        </w:rPr>
        <w:t>المقدمة</w:t>
      </w:r>
      <w:r>
        <w:rPr>
          <w:rFonts w:ascii="inter" w:eastAsia="inter" w:hAnsi="inter" w:cs="inter"/>
          <w:sz w:val="18"/>
          <w:szCs w:val="18"/>
          <w:u w:val="single"/>
          <w:rtl/>
        </w:rPr>
        <w:t>-</w:t>
      </w:r>
      <w:r>
        <w:rPr>
          <w:rFonts w:ascii="inter" w:eastAsia="inter" w:hAnsi="inter" w:cs="Times New Roman"/>
          <w:sz w:val="18"/>
          <w:szCs w:val="18"/>
          <w:u w:val="single"/>
          <w:rtl/>
        </w:rPr>
        <w:t>من</w:t>
      </w:r>
      <w:r>
        <w:rPr>
          <w:rFonts w:ascii="inter" w:eastAsia="inter" w:hAnsi="inter" w:cs="inter"/>
          <w:sz w:val="18"/>
          <w:szCs w:val="18"/>
          <w:u w:val="single"/>
          <w:rtl/>
        </w:rPr>
        <w:t>-</w:t>
      </w:r>
      <w:r>
        <w:rPr>
          <w:rFonts w:ascii="inter" w:eastAsia="inter" w:hAnsi="inter" w:cs="Times New Roman"/>
          <w:sz w:val="18"/>
          <w:szCs w:val="18"/>
          <w:u w:val="single"/>
          <w:rtl/>
        </w:rPr>
        <w:t>خلال</w:t>
      </w:r>
      <w:r>
        <w:rPr>
          <w:rFonts w:ascii="inter" w:eastAsia="inter" w:hAnsi="inter" w:cs="inter"/>
          <w:sz w:val="18"/>
          <w:szCs w:val="18"/>
          <w:u w:val="single"/>
          <w:rtl/>
        </w:rPr>
        <w:t>-</w:t>
      </w:r>
      <w:r>
        <w:rPr>
          <w:rFonts w:ascii="inter" w:eastAsia="inter" w:hAnsi="inter" w:cs="Times New Roman"/>
          <w:sz w:val="18"/>
          <w:szCs w:val="18"/>
          <w:u w:val="single"/>
          <w:rtl/>
        </w:rPr>
        <w:t>قطاع</w:t>
      </w:r>
      <w:r>
        <w:rPr>
          <w:rFonts w:ascii="inter" w:eastAsia="inter" w:hAnsi="inter" w:cs="inter"/>
          <w:sz w:val="18"/>
          <w:szCs w:val="18"/>
          <w:u w:val="single"/>
          <w:rtl/>
        </w:rPr>
        <w:t>-</w:t>
      </w:r>
      <w:r>
        <w:rPr>
          <w:rFonts w:ascii="inter" w:eastAsia="inter" w:hAnsi="inter" w:cs="Times New Roman"/>
          <w:sz w:val="18"/>
          <w:szCs w:val="18"/>
          <w:u w:val="single"/>
          <w:rtl/>
        </w:rPr>
        <w:t>النقل</w:t>
      </w:r>
      <w:r>
        <w:rPr>
          <w:rFonts w:ascii="inter" w:eastAsia="inter" w:hAnsi="inter" w:cs="inter"/>
          <w:sz w:val="18"/>
          <w:szCs w:val="18"/>
          <w:u w:val="single"/>
          <w:rtl/>
        </w:rPr>
        <w:t>-</w:t>
      </w:r>
      <w:r>
        <w:rPr>
          <w:rFonts w:ascii="inter" w:eastAsia="inter" w:hAnsi="inter" w:cs="Times New Roman"/>
          <w:sz w:val="18"/>
          <w:szCs w:val="18"/>
          <w:u w:val="single"/>
          <w:rtl/>
        </w:rPr>
        <w:t>الب</w:t>
      </w:r>
      <w:r>
        <w:rPr>
          <w:rFonts w:ascii="inter" w:eastAsia="inter" w:hAnsi="inter" w:cs="inter"/>
          <w:sz w:val="18"/>
          <w:szCs w:val="18"/>
          <w:u w:val="single"/>
          <w:rtl/>
        </w:rPr>
        <w:t>/</w:t>
      </w:r>
      <w:r>
        <w:rPr>
          <w:rFonts w:ascii="inter" w:eastAsia="inter" w:hAnsi="inter" w:cs="Times New Roman"/>
          <w:sz w:val="18"/>
          <w:szCs w:val="18"/>
          <w:u w:val="single"/>
          <w:rtl/>
        </w:rPr>
        <w:t>التوكيلات</w:t>
      </w:r>
      <w:r>
        <w:rPr>
          <w:rFonts w:ascii="inter" w:eastAsia="inter" w:hAnsi="inter" w:cs="inter"/>
          <w:sz w:val="18"/>
          <w:szCs w:val="18"/>
          <w:u w:val="single"/>
          <w:rtl/>
        </w:rPr>
        <w:t>-</w:t>
      </w:r>
      <w:r>
        <w:rPr>
          <w:rFonts w:ascii="inter" w:eastAsia="inter" w:hAnsi="inter" w:cs="Times New Roman"/>
          <w:sz w:val="18"/>
          <w:szCs w:val="18"/>
          <w:u w:val="single"/>
          <w:rtl/>
        </w:rPr>
        <w:t>الملاحيه</w:t>
      </w:r>
      <w:r>
        <w:rPr>
          <w:rFonts w:ascii="inter" w:eastAsia="inter" w:hAnsi="inter" w:cs="inter"/>
          <w:sz w:val="18"/>
          <w:szCs w:val="18"/>
          <w:u w:val="single"/>
          <w:rtl/>
        </w:rPr>
        <w:t>/</w:t>
      </w:r>
      <w:r>
        <w:fldChar w:fldCharType="end"/>
      </w:r>
      <w:r>
        <w:rPr>
          <w:rFonts w:ascii="inter" w:eastAsia="inter" w:hAnsi="inter" w:cs="inter"/>
          <w:color w:val="000000"/>
          <w:sz w:val="18"/>
          <w:szCs w:val="18"/>
          <w:rtl/>
        </w:rPr>
        <w:t xml:space="preserve"> </w:t>
      </w:r>
    </w:p>
    <w:p w14:paraId="13C385F8" w14:textId="77777777" w:rsidR="00BC5C23" w:rsidRPr="006F221D" w:rsidRDefault="00BC5C23" w:rsidP="00BC5C23">
      <w:pPr>
        <w:bidi/>
      </w:pPr>
    </w:p>
    <w:p w14:paraId="1D6462A9" w14:textId="77777777" w:rsidR="00454B80" w:rsidRPr="00454B80" w:rsidRDefault="00454B80" w:rsidP="00BC5C23">
      <w:pPr>
        <w:bidi/>
        <w:spacing w:before="100" w:beforeAutospacing="1" w:after="100" w:afterAutospacing="1" w:line="240" w:lineRule="auto"/>
        <w:rPr>
          <w:rFonts w:ascii="Times New Roman" w:eastAsia="Times New Roman" w:hAnsi="Times New Roman" w:cs="Times New Roman"/>
          <w:sz w:val="24"/>
          <w:szCs w:val="24"/>
        </w:rPr>
      </w:pPr>
    </w:p>
    <w:p w14:paraId="2F29A30B" w14:textId="77777777" w:rsidR="005437DD" w:rsidRPr="00611239" w:rsidRDefault="005437DD" w:rsidP="00BC5C23">
      <w:pPr>
        <w:bidi/>
      </w:pPr>
    </w:p>
    <w:sectPr w:rsidR="005437DD" w:rsidRPr="00611239" w:rsidSect="00454B80">
      <w:pgSz w:w="12240" w:h="15840"/>
      <w:pgMar w:top="426" w:right="758" w:bottom="28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FE8"/>
    <w:multiLevelType w:val="hybridMultilevel"/>
    <w:tmpl w:val="DB98063A"/>
    <w:lvl w:ilvl="0" w:tplc="3C387DC0">
      <w:start w:val="1"/>
      <w:numFmt w:val="bullet"/>
      <w:lvlText w:val=""/>
      <w:lvlJc w:val="left"/>
      <w:pPr>
        <w:tabs>
          <w:tab w:val="num" w:pos="900"/>
        </w:tabs>
        <w:ind w:left="540" w:hanging="360"/>
      </w:pPr>
      <w:rPr>
        <w:rFonts w:ascii="Symbol" w:hAnsi="Symbol" w:hint="default"/>
      </w:rPr>
    </w:lvl>
    <w:lvl w:ilvl="1" w:tplc="B678B712">
      <w:numFmt w:val="decimal"/>
      <w:lvlText w:val=""/>
      <w:lvlJc w:val="left"/>
    </w:lvl>
    <w:lvl w:ilvl="2" w:tplc="E53A7E06">
      <w:numFmt w:val="decimal"/>
      <w:lvlText w:val=""/>
      <w:lvlJc w:val="left"/>
    </w:lvl>
    <w:lvl w:ilvl="3" w:tplc="246E1876">
      <w:numFmt w:val="decimal"/>
      <w:lvlText w:val=""/>
      <w:lvlJc w:val="left"/>
    </w:lvl>
    <w:lvl w:ilvl="4" w:tplc="EA3483B4">
      <w:numFmt w:val="decimal"/>
      <w:lvlText w:val=""/>
      <w:lvlJc w:val="left"/>
    </w:lvl>
    <w:lvl w:ilvl="5" w:tplc="EEF84D7C">
      <w:numFmt w:val="decimal"/>
      <w:lvlText w:val=""/>
      <w:lvlJc w:val="left"/>
    </w:lvl>
    <w:lvl w:ilvl="6" w:tplc="1484785E">
      <w:numFmt w:val="decimal"/>
      <w:lvlText w:val=""/>
      <w:lvlJc w:val="left"/>
    </w:lvl>
    <w:lvl w:ilvl="7" w:tplc="36E412D4">
      <w:numFmt w:val="decimal"/>
      <w:lvlText w:val=""/>
      <w:lvlJc w:val="left"/>
    </w:lvl>
    <w:lvl w:ilvl="8" w:tplc="9EF2437E">
      <w:numFmt w:val="decimal"/>
      <w:lvlText w:val=""/>
      <w:lvlJc w:val="left"/>
    </w:lvl>
  </w:abstractNum>
  <w:abstractNum w:abstractNumId="1" w15:restartNumberingAfterBreak="0">
    <w:nsid w:val="02517A25"/>
    <w:multiLevelType w:val="multilevel"/>
    <w:tmpl w:val="3F9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04BA1"/>
    <w:multiLevelType w:val="multilevel"/>
    <w:tmpl w:val="6C92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626A"/>
    <w:multiLevelType w:val="multilevel"/>
    <w:tmpl w:val="6C1A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849D8"/>
    <w:multiLevelType w:val="multilevel"/>
    <w:tmpl w:val="524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5A71"/>
    <w:multiLevelType w:val="multilevel"/>
    <w:tmpl w:val="F73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40849"/>
    <w:multiLevelType w:val="multilevel"/>
    <w:tmpl w:val="EE782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B67BD"/>
    <w:multiLevelType w:val="multilevel"/>
    <w:tmpl w:val="2D58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9680C"/>
    <w:multiLevelType w:val="multilevel"/>
    <w:tmpl w:val="C21E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A7491"/>
    <w:multiLevelType w:val="multilevel"/>
    <w:tmpl w:val="816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13B79"/>
    <w:multiLevelType w:val="multilevel"/>
    <w:tmpl w:val="C454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6194E"/>
    <w:multiLevelType w:val="multilevel"/>
    <w:tmpl w:val="E3F0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83591"/>
    <w:multiLevelType w:val="multilevel"/>
    <w:tmpl w:val="52EC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40F8A"/>
    <w:multiLevelType w:val="multilevel"/>
    <w:tmpl w:val="C424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DB4D52"/>
    <w:multiLevelType w:val="hybridMultilevel"/>
    <w:tmpl w:val="238ADB5A"/>
    <w:lvl w:ilvl="0" w:tplc="B7D61662">
      <w:start w:val="1"/>
      <w:numFmt w:val="bullet"/>
      <w:lvlText w:val=""/>
      <w:lvlJc w:val="left"/>
      <w:pPr>
        <w:tabs>
          <w:tab w:val="num" w:pos="900"/>
        </w:tabs>
        <w:ind w:left="540" w:hanging="360"/>
      </w:pPr>
      <w:rPr>
        <w:rFonts w:ascii="Symbol" w:hAnsi="Symbol" w:hint="default"/>
      </w:rPr>
    </w:lvl>
    <w:lvl w:ilvl="1" w:tplc="F0CA0B6A">
      <w:numFmt w:val="decimal"/>
      <w:lvlText w:val=""/>
      <w:lvlJc w:val="left"/>
    </w:lvl>
    <w:lvl w:ilvl="2" w:tplc="67360B42">
      <w:numFmt w:val="decimal"/>
      <w:lvlText w:val=""/>
      <w:lvlJc w:val="left"/>
    </w:lvl>
    <w:lvl w:ilvl="3" w:tplc="5980FE7E">
      <w:numFmt w:val="decimal"/>
      <w:lvlText w:val=""/>
      <w:lvlJc w:val="left"/>
    </w:lvl>
    <w:lvl w:ilvl="4" w:tplc="D160110E">
      <w:numFmt w:val="decimal"/>
      <w:lvlText w:val=""/>
      <w:lvlJc w:val="left"/>
    </w:lvl>
    <w:lvl w:ilvl="5" w:tplc="855E0F60">
      <w:numFmt w:val="decimal"/>
      <w:lvlText w:val=""/>
      <w:lvlJc w:val="left"/>
    </w:lvl>
    <w:lvl w:ilvl="6" w:tplc="4F2E083A">
      <w:numFmt w:val="decimal"/>
      <w:lvlText w:val=""/>
      <w:lvlJc w:val="left"/>
    </w:lvl>
    <w:lvl w:ilvl="7" w:tplc="15246436">
      <w:numFmt w:val="decimal"/>
      <w:lvlText w:val=""/>
      <w:lvlJc w:val="left"/>
    </w:lvl>
    <w:lvl w:ilvl="8" w:tplc="F40C072E">
      <w:numFmt w:val="decimal"/>
      <w:lvlText w:val=""/>
      <w:lvlJc w:val="left"/>
    </w:lvl>
  </w:abstractNum>
  <w:abstractNum w:abstractNumId="15" w15:restartNumberingAfterBreak="0">
    <w:nsid w:val="17165321"/>
    <w:multiLevelType w:val="multilevel"/>
    <w:tmpl w:val="C56A1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04B93"/>
    <w:multiLevelType w:val="hybridMultilevel"/>
    <w:tmpl w:val="0F8CD39C"/>
    <w:lvl w:ilvl="0" w:tplc="A950FF96">
      <w:start w:val="1"/>
      <w:numFmt w:val="bullet"/>
      <w:lvlText w:val=""/>
      <w:lvlJc w:val="left"/>
      <w:pPr>
        <w:tabs>
          <w:tab w:val="num" w:pos="900"/>
        </w:tabs>
        <w:ind w:left="540" w:hanging="360"/>
      </w:pPr>
      <w:rPr>
        <w:rFonts w:ascii="Symbol" w:hAnsi="Symbol" w:hint="default"/>
      </w:rPr>
    </w:lvl>
    <w:lvl w:ilvl="1" w:tplc="CD3E3EB0">
      <w:numFmt w:val="decimal"/>
      <w:lvlText w:val=""/>
      <w:lvlJc w:val="left"/>
    </w:lvl>
    <w:lvl w:ilvl="2" w:tplc="65C6C550">
      <w:numFmt w:val="decimal"/>
      <w:lvlText w:val=""/>
      <w:lvlJc w:val="left"/>
    </w:lvl>
    <w:lvl w:ilvl="3" w:tplc="43BCDEC4">
      <w:numFmt w:val="decimal"/>
      <w:lvlText w:val=""/>
      <w:lvlJc w:val="left"/>
    </w:lvl>
    <w:lvl w:ilvl="4" w:tplc="CABC0D54">
      <w:numFmt w:val="decimal"/>
      <w:lvlText w:val=""/>
      <w:lvlJc w:val="left"/>
    </w:lvl>
    <w:lvl w:ilvl="5" w:tplc="D626FCF8">
      <w:numFmt w:val="decimal"/>
      <w:lvlText w:val=""/>
      <w:lvlJc w:val="left"/>
    </w:lvl>
    <w:lvl w:ilvl="6" w:tplc="49C0E206">
      <w:numFmt w:val="decimal"/>
      <w:lvlText w:val=""/>
      <w:lvlJc w:val="left"/>
    </w:lvl>
    <w:lvl w:ilvl="7" w:tplc="A064C908">
      <w:numFmt w:val="decimal"/>
      <w:lvlText w:val=""/>
      <w:lvlJc w:val="left"/>
    </w:lvl>
    <w:lvl w:ilvl="8" w:tplc="D5AEF2DC">
      <w:numFmt w:val="decimal"/>
      <w:lvlText w:val=""/>
      <w:lvlJc w:val="left"/>
    </w:lvl>
  </w:abstractNum>
  <w:abstractNum w:abstractNumId="17" w15:restartNumberingAfterBreak="0">
    <w:nsid w:val="199E6D4A"/>
    <w:multiLevelType w:val="multilevel"/>
    <w:tmpl w:val="069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429DE"/>
    <w:multiLevelType w:val="hybridMultilevel"/>
    <w:tmpl w:val="D41CF132"/>
    <w:lvl w:ilvl="0" w:tplc="C21AE2AA">
      <w:start w:val="1"/>
      <w:numFmt w:val="bullet"/>
      <w:lvlText w:val=""/>
      <w:lvlJc w:val="left"/>
      <w:pPr>
        <w:tabs>
          <w:tab w:val="num" w:pos="900"/>
        </w:tabs>
        <w:ind w:left="540" w:hanging="360"/>
      </w:pPr>
      <w:rPr>
        <w:rFonts w:ascii="Symbol" w:hAnsi="Symbol" w:hint="default"/>
      </w:rPr>
    </w:lvl>
    <w:lvl w:ilvl="1" w:tplc="15C6B178">
      <w:numFmt w:val="decimal"/>
      <w:lvlText w:val=""/>
      <w:lvlJc w:val="left"/>
    </w:lvl>
    <w:lvl w:ilvl="2" w:tplc="B42EF90C">
      <w:numFmt w:val="decimal"/>
      <w:lvlText w:val=""/>
      <w:lvlJc w:val="left"/>
    </w:lvl>
    <w:lvl w:ilvl="3" w:tplc="0366D2EC">
      <w:numFmt w:val="decimal"/>
      <w:lvlText w:val=""/>
      <w:lvlJc w:val="left"/>
    </w:lvl>
    <w:lvl w:ilvl="4" w:tplc="31AAC4A0">
      <w:numFmt w:val="decimal"/>
      <w:lvlText w:val=""/>
      <w:lvlJc w:val="left"/>
    </w:lvl>
    <w:lvl w:ilvl="5" w:tplc="A0566AA4">
      <w:numFmt w:val="decimal"/>
      <w:lvlText w:val=""/>
      <w:lvlJc w:val="left"/>
    </w:lvl>
    <w:lvl w:ilvl="6" w:tplc="A76A41B6">
      <w:numFmt w:val="decimal"/>
      <w:lvlText w:val=""/>
      <w:lvlJc w:val="left"/>
    </w:lvl>
    <w:lvl w:ilvl="7" w:tplc="37120BFC">
      <w:numFmt w:val="decimal"/>
      <w:lvlText w:val=""/>
      <w:lvlJc w:val="left"/>
    </w:lvl>
    <w:lvl w:ilvl="8" w:tplc="2C98484C">
      <w:numFmt w:val="decimal"/>
      <w:lvlText w:val=""/>
      <w:lvlJc w:val="left"/>
    </w:lvl>
  </w:abstractNum>
  <w:abstractNum w:abstractNumId="19" w15:restartNumberingAfterBreak="0">
    <w:nsid w:val="1BEF462B"/>
    <w:multiLevelType w:val="multilevel"/>
    <w:tmpl w:val="62CC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22BFE"/>
    <w:multiLevelType w:val="multilevel"/>
    <w:tmpl w:val="EE9A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0753FE"/>
    <w:multiLevelType w:val="multilevel"/>
    <w:tmpl w:val="21D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6448D"/>
    <w:multiLevelType w:val="hybridMultilevel"/>
    <w:tmpl w:val="1AD852AA"/>
    <w:lvl w:ilvl="0" w:tplc="DB96B9F4">
      <w:start w:val="1"/>
      <w:numFmt w:val="decimal"/>
      <w:lvlText w:val="%1."/>
      <w:lvlJc w:val="left"/>
      <w:pPr>
        <w:tabs>
          <w:tab w:val="num" w:pos="900"/>
        </w:tabs>
        <w:ind w:left="540" w:hanging="360"/>
      </w:pPr>
    </w:lvl>
    <w:lvl w:ilvl="1" w:tplc="3FA046D6">
      <w:numFmt w:val="decimal"/>
      <w:lvlText w:val=""/>
      <w:lvlJc w:val="left"/>
    </w:lvl>
    <w:lvl w:ilvl="2" w:tplc="CB364C8E">
      <w:numFmt w:val="decimal"/>
      <w:lvlText w:val=""/>
      <w:lvlJc w:val="left"/>
    </w:lvl>
    <w:lvl w:ilvl="3" w:tplc="32FAEECA">
      <w:numFmt w:val="decimal"/>
      <w:lvlText w:val=""/>
      <w:lvlJc w:val="left"/>
    </w:lvl>
    <w:lvl w:ilvl="4" w:tplc="66C8978C">
      <w:numFmt w:val="decimal"/>
      <w:lvlText w:val=""/>
      <w:lvlJc w:val="left"/>
    </w:lvl>
    <w:lvl w:ilvl="5" w:tplc="43BE1E66">
      <w:numFmt w:val="decimal"/>
      <w:lvlText w:val=""/>
      <w:lvlJc w:val="left"/>
    </w:lvl>
    <w:lvl w:ilvl="6" w:tplc="A53A2532">
      <w:numFmt w:val="decimal"/>
      <w:lvlText w:val=""/>
      <w:lvlJc w:val="left"/>
    </w:lvl>
    <w:lvl w:ilvl="7" w:tplc="7AFEFFAA">
      <w:numFmt w:val="decimal"/>
      <w:lvlText w:val=""/>
      <w:lvlJc w:val="left"/>
    </w:lvl>
    <w:lvl w:ilvl="8" w:tplc="DE4C937C">
      <w:numFmt w:val="decimal"/>
      <w:lvlText w:val=""/>
      <w:lvlJc w:val="left"/>
    </w:lvl>
  </w:abstractNum>
  <w:abstractNum w:abstractNumId="23" w15:restartNumberingAfterBreak="0">
    <w:nsid w:val="1D9F09DF"/>
    <w:multiLevelType w:val="multilevel"/>
    <w:tmpl w:val="9C74A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21823"/>
    <w:multiLevelType w:val="multilevel"/>
    <w:tmpl w:val="7736E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803D90"/>
    <w:multiLevelType w:val="multilevel"/>
    <w:tmpl w:val="1ED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D75413"/>
    <w:multiLevelType w:val="multilevel"/>
    <w:tmpl w:val="6D06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43007A"/>
    <w:multiLevelType w:val="multilevel"/>
    <w:tmpl w:val="FDB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44EDA"/>
    <w:multiLevelType w:val="multilevel"/>
    <w:tmpl w:val="9A5A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96EC6"/>
    <w:multiLevelType w:val="multilevel"/>
    <w:tmpl w:val="C7B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8515A"/>
    <w:multiLevelType w:val="multilevel"/>
    <w:tmpl w:val="723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C1AA4"/>
    <w:multiLevelType w:val="hybridMultilevel"/>
    <w:tmpl w:val="97CCECBC"/>
    <w:lvl w:ilvl="0" w:tplc="ACFCE3FC">
      <w:start w:val="1"/>
      <w:numFmt w:val="decimal"/>
      <w:lvlText w:val="%1."/>
      <w:lvlJc w:val="left"/>
      <w:pPr>
        <w:tabs>
          <w:tab w:val="num" w:pos="900"/>
        </w:tabs>
        <w:ind w:left="540" w:hanging="360"/>
      </w:pPr>
    </w:lvl>
    <w:lvl w:ilvl="1" w:tplc="E2FC9E6A">
      <w:numFmt w:val="decimal"/>
      <w:lvlText w:val=""/>
      <w:lvlJc w:val="left"/>
    </w:lvl>
    <w:lvl w:ilvl="2" w:tplc="D8C6A35E">
      <w:numFmt w:val="decimal"/>
      <w:lvlText w:val=""/>
      <w:lvlJc w:val="left"/>
    </w:lvl>
    <w:lvl w:ilvl="3" w:tplc="E33AB742">
      <w:numFmt w:val="decimal"/>
      <w:lvlText w:val=""/>
      <w:lvlJc w:val="left"/>
    </w:lvl>
    <w:lvl w:ilvl="4" w:tplc="F574E978">
      <w:numFmt w:val="decimal"/>
      <w:lvlText w:val=""/>
      <w:lvlJc w:val="left"/>
    </w:lvl>
    <w:lvl w:ilvl="5" w:tplc="1E086CC0">
      <w:numFmt w:val="decimal"/>
      <w:lvlText w:val=""/>
      <w:lvlJc w:val="left"/>
    </w:lvl>
    <w:lvl w:ilvl="6" w:tplc="A1C6C7D0">
      <w:numFmt w:val="decimal"/>
      <w:lvlText w:val=""/>
      <w:lvlJc w:val="left"/>
    </w:lvl>
    <w:lvl w:ilvl="7" w:tplc="ECCE6072">
      <w:numFmt w:val="decimal"/>
      <w:lvlText w:val=""/>
      <w:lvlJc w:val="left"/>
    </w:lvl>
    <w:lvl w:ilvl="8" w:tplc="92288B0E">
      <w:numFmt w:val="decimal"/>
      <w:lvlText w:val=""/>
      <w:lvlJc w:val="left"/>
    </w:lvl>
  </w:abstractNum>
  <w:abstractNum w:abstractNumId="32" w15:restartNumberingAfterBreak="0">
    <w:nsid w:val="27EC39A8"/>
    <w:multiLevelType w:val="multilevel"/>
    <w:tmpl w:val="2AFC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16F44"/>
    <w:multiLevelType w:val="multilevel"/>
    <w:tmpl w:val="80F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647B4"/>
    <w:multiLevelType w:val="hybridMultilevel"/>
    <w:tmpl w:val="F8EAAB36"/>
    <w:lvl w:ilvl="0" w:tplc="DC8A20F0">
      <w:start w:val="1"/>
      <w:numFmt w:val="decimal"/>
      <w:lvlText w:val="%1."/>
      <w:lvlJc w:val="left"/>
      <w:pPr>
        <w:tabs>
          <w:tab w:val="num" w:pos="900"/>
        </w:tabs>
        <w:ind w:left="540" w:hanging="360"/>
      </w:pPr>
    </w:lvl>
    <w:lvl w:ilvl="1" w:tplc="FD567F12">
      <w:numFmt w:val="decimal"/>
      <w:lvlText w:val=""/>
      <w:lvlJc w:val="left"/>
    </w:lvl>
    <w:lvl w:ilvl="2" w:tplc="79CAA9A8">
      <w:numFmt w:val="decimal"/>
      <w:lvlText w:val=""/>
      <w:lvlJc w:val="left"/>
    </w:lvl>
    <w:lvl w:ilvl="3" w:tplc="3CA4D1C2">
      <w:numFmt w:val="decimal"/>
      <w:lvlText w:val=""/>
      <w:lvlJc w:val="left"/>
    </w:lvl>
    <w:lvl w:ilvl="4" w:tplc="94F28602">
      <w:numFmt w:val="decimal"/>
      <w:lvlText w:val=""/>
      <w:lvlJc w:val="left"/>
    </w:lvl>
    <w:lvl w:ilvl="5" w:tplc="9222CBAE">
      <w:numFmt w:val="decimal"/>
      <w:lvlText w:val=""/>
      <w:lvlJc w:val="left"/>
    </w:lvl>
    <w:lvl w:ilvl="6" w:tplc="54F49BF8">
      <w:numFmt w:val="decimal"/>
      <w:lvlText w:val=""/>
      <w:lvlJc w:val="left"/>
    </w:lvl>
    <w:lvl w:ilvl="7" w:tplc="EA601FF0">
      <w:numFmt w:val="decimal"/>
      <w:lvlText w:val=""/>
      <w:lvlJc w:val="left"/>
    </w:lvl>
    <w:lvl w:ilvl="8" w:tplc="B9B87A5A">
      <w:numFmt w:val="decimal"/>
      <w:lvlText w:val=""/>
      <w:lvlJc w:val="left"/>
    </w:lvl>
  </w:abstractNum>
  <w:abstractNum w:abstractNumId="35" w15:restartNumberingAfterBreak="0">
    <w:nsid w:val="298C1120"/>
    <w:multiLevelType w:val="multilevel"/>
    <w:tmpl w:val="5188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3E2B94"/>
    <w:multiLevelType w:val="multilevel"/>
    <w:tmpl w:val="EA6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07F23"/>
    <w:multiLevelType w:val="multilevel"/>
    <w:tmpl w:val="56BA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D77458"/>
    <w:multiLevelType w:val="multilevel"/>
    <w:tmpl w:val="69E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E2D20"/>
    <w:multiLevelType w:val="multilevel"/>
    <w:tmpl w:val="B830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2970E3"/>
    <w:multiLevelType w:val="multilevel"/>
    <w:tmpl w:val="F432E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377E02"/>
    <w:multiLevelType w:val="hybridMultilevel"/>
    <w:tmpl w:val="C362233C"/>
    <w:lvl w:ilvl="0" w:tplc="3DAA022A">
      <w:start w:val="1"/>
      <w:numFmt w:val="bullet"/>
      <w:lvlText w:val=""/>
      <w:lvlJc w:val="left"/>
      <w:pPr>
        <w:tabs>
          <w:tab w:val="num" w:pos="900"/>
        </w:tabs>
        <w:ind w:left="540" w:hanging="360"/>
      </w:pPr>
      <w:rPr>
        <w:rFonts w:ascii="Symbol" w:hAnsi="Symbol" w:hint="default"/>
      </w:rPr>
    </w:lvl>
    <w:lvl w:ilvl="1" w:tplc="7DA82EA6">
      <w:numFmt w:val="decimal"/>
      <w:lvlText w:val=""/>
      <w:lvlJc w:val="left"/>
    </w:lvl>
    <w:lvl w:ilvl="2" w:tplc="040E04C4">
      <w:numFmt w:val="decimal"/>
      <w:lvlText w:val=""/>
      <w:lvlJc w:val="left"/>
    </w:lvl>
    <w:lvl w:ilvl="3" w:tplc="3918C97A">
      <w:numFmt w:val="decimal"/>
      <w:lvlText w:val=""/>
      <w:lvlJc w:val="left"/>
    </w:lvl>
    <w:lvl w:ilvl="4" w:tplc="078E1AD4">
      <w:numFmt w:val="decimal"/>
      <w:lvlText w:val=""/>
      <w:lvlJc w:val="left"/>
    </w:lvl>
    <w:lvl w:ilvl="5" w:tplc="98EAD4C0">
      <w:numFmt w:val="decimal"/>
      <w:lvlText w:val=""/>
      <w:lvlJc w:val="left"/>
    </w:lvl>
    <w:lvl w:ilvl="6" w:tplc="7D025A0A">
      <w:numFmt w:val="decimal"/>
      <w:lvlText w:val=""/>
      <w:lvlJc w:val="left"/>
    </w:lvl>
    <w:lvl w:ilvl="7" w:tplc="CC80F224">
      <w:numFmt w:val="decimal"/>
      <w:lvlText w:val=""/>
      <w:lvlJc w:val="left"/>
    </w:lvl>
    <w:lvl w:ilvl="8" w:tplc="FBC8D508">
      <w:numFmt w:val="decimal"/>
      <w:lvlText w:val=""/>
      <w:lvlJc w:val="left"/>
    </w:lvl>
  </w:abstractNum>
  <w:abstractNum w:abstractNumId="42" w15:restartNumberingAfterBreak="0">
    <w:nsid w:val="30A15274"/>
    <w:multiLevelType w:val="hybridMultilevel"/>
    <w:tmpl w:val="07663C08"/>
    <w:lvl w:ilvl="0" w:tplc="875A016A">
      <w:start w:val="1"/>
      <w:numFmt w:val="decimal"/>
      <w:lvlText w:val="%1."/>
      <w:lvlJc w:val="left"/>
      <w:pPr>
        <w:tabs>
          <w:tab w:val="num" w:pos="900"/>
        </w:tabs>
        <w:ind w:left="540" w:hanging="360"/>
      </w:pPr>
    </w:lvl>
    <w:lvl w:ilvl="1" w:tplc="7D5EE144">
      <w:numFmt w:val="decimal"/>
      <w:lvlText w:val=""/>
      <w:lvlJc w:val="left"/>
    </w:lvl>
    <w:lvl w:ilvl="2" w:tplc="93C0C342">
      <w:numFmt w:val="decimal"/>
      <w:lvlText w:val=""/>
      <w:lvlJc w:val="left"/>
    </w:lvl>
    <w:lvl w:ilvl="3" w:tplc="4044D0F0">
      <w:numFmt w:val="decimal"/>
      <w:lvlText w:val=""/>
      <w:lvlJc w:val="left"/>
    </w:lvl>
    <w:lvl w:ilvl="4" w:tplc="11CADBD2">
      <w:numFmt w:val="decimal"/>
      <w:lvlText w:val=""/>
      <w:lvlJc w:val="left"/>
    </w:lvl>
    <w:lvl w:ilvl="5" w:tplc="879E5C08">
      <w:numFmt w:val="decimal"/>
      <w:lvlText w:val=""/>
      <w:lvlJc w:val="left"/>
    </w:lvl>
    <w:lvl w:ilvl="6" w:tplc="28DAA48C">
      <w:numFmt w:val="decimal"/>
      <w:lvlText w:val=""/>
      <w:lvlJc w:val="left"/>
    </w:lvl>
    <w:lvl w:ilvl="7" w:tplc="1376D75A">
      <w:numFmt w:val="decimal"/>
      <w:lvlText w:val=""/>
      <w:lvlJc w:val="left"/>
    </w:lvl>
    <w:lvl w:ilvl="8" w:tplc="3B9055AE">
      <w:numFmt w:val="decimal"/>
      <w:lvlText w:val=""/>
      <w:lvlJc w:val="left"/>
    </w:lvl>
  </w:abstractNum>
  <w:abstractNum w:abstractNumId="43" w15:restartNumberingAfterBreak="0">
    <w:nsid w:val="338824F5"/>
    <w:multiLevelType w:val="multilevel"/>
    <w:tmpl w:val="204C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1E23E4"/>
    <w:multiLevelType w:val="multilevel"/>
    <w:tmpl w:val="56E4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B12E56"/>
    <w:multiLevelType w:val="multilevel"/>
    <w:tmpl w:val="AC4E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EA56E0"/>
    <w:multiLevelType w:val="hybridMultilevel"/>
    <w:tmpl w:val="44BEB49A"/>
    <w:lvl w:ilvl="0" w:tplc="0084490A">
      <w:start w:val="1"/>
      <w:numFmt w:val="bullet"/>
      <w:lvlText w:val=""/>
      <w:lvlJc w:val="left"/>
      <w:pPr>
        <w:tabs>
          <w:tab w:val="num" w:pos="900"/>
        </w:tabs>
        <w:ind w:left="540" w:hanging="360"/>
      </w:pPr>
      <w:rPr>
        <w:rFonts w:ascii="Symbol" w:hAnsi="Symbol" w:hint="default"/>
      </w:rPr>
    </w:lvl>
    <w:lvl w:ilvl="1" w:tplc="8CC60DC2">
      <w:numFmt w:val="decimal"/>
      <w:lvlText w:val=""/>
      <w:lvlJc w:val="left"/>
    </w:lvl>
    <w:lvl w:ilvl="2" w:tplc="372E4F56">
      <w:numFmt w:val="decimal"/>
      <w:lvlText w:val=""/>
      <w:lvlJc w:val="left"/>
    </w:lvl>
    <w:lvl w:ilvl="3" w:tplc="F3D82FA0">
      <w:numFmt w:val="decimal"/>
      <w:lvlText w:val=""/>
      <w:lvlJc w:val="left"/>
    </w:lvl>
    <w:lvl w:ilvl="4" w:tplc="96D0491C">
      <w:numFmt w:val="decimal"/>
      <w:lvlText w:val=""/>
      <w:lvlJc w:val="left"/>
    </w:lvl>
    <w:lvl w:ilvl="5" w:tplc="0596A2BE">
      <w:numFmt w:val="decimal"/>
      <w:lvlText w:val=""/>
      <w:lvlJc w:val="left"/>
    </w:lvl>
    <w:lvl w:ilvl="6" w:tplc="C8005E9E">
      <w:numFmt w:val="decimal"/>
      <w:lvlText w:val=""/>
      <w:lvlJc w:val="left"/>
    </w:lvl>
    <w:lvl w:ilvl="7" w:tplc="5652E524">
      <w:numFmt w:val="decimal"/>
      <w:lvlText w:val=""/>
      <w:lvlJc w:val="left"/>
    </w:lvl>
    <w:lvl w:ilvl="8" w:tplc="5D6443FC">
      <w:numFmt w:val="decimal"/>
      <w:lvlText w:val=""/>
      <w:lvlJc w:val="left"/>
    </w:lvl>
  </w:abstractNum>
  <w:abstractNum w:abstractNumId="47" w15:restartNumberingAfterBreak="0">
    <w:nsid w:val="38CD4F78"/>
    <w:multiLevelType w:val="multilevel"/>
    <w:tmpl w:val="F8EC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AE52E9"/>
    <w:multiLevelType w:val="multilevel"/>
    <w:tmpl w:val="108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56445"/>
    <w:multiLevelType w:val="multilevel"/>
    <w:tmpl w:val="E17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5917E5"/>
    <w:multiLevelType w:val="hybridMultilevel"/>
    <w:tmpl w:val="D46E22FE"/>
    <w:lvl w:ilvl="0" w:tplc="C2FE35DA">
      <w:start w:val="1"/>
      <w:numFmt w:val="bullet"/>
      <w:lvlText w:val=""/>
      <w:lvlJc w:val="left"/>
      <w:pPr>
        <w:tabs>
          <w:tab w:val="num" w:pos="900"/>
        </w:tabs>
        <w:ind w:left="540" w:hanging="360"/>
      </w:pPr>
      <w:rPr>
        <w:rFonts w:ascii="Symbol" w:hAnsi="Symbol" w:hint="default"/>
      </w:rPr>
    </w:lvl>
    <w:lvl w:ilvl="1" w:tplc="6BEE18EC">
      <w:numFmt w:val="decimal"/>
      <w:lvlText w:val=""/>
      <w:lvlJc w:val="left"/>
    </w:lvl>
    <w:lvl w:ilvl="2" w:tplc="8334F2BA">
      <w:numFmt w:val="decimal"/>
      <w:lvlText w:val=""/>
      <w:lvlJc w:val="left"/>
    </w:lvl>
    <w:lvl w:ilvl="3" w:tplc="8B20E1DA">
      <w:numFmt w:val="decimal"/>
      <w:lvlText w:val=""/>
      <w:lvlJc w:val="left"/>
    </w:lvl>
    <w:lvl w:ilvl="4" w:tplc="1438FC14">
      <w:numFmt w:val="decimal"/>
      <w:lvlText w:val=""/>
      <w:lvlJc w:val="left"/>
    </w:lvl>
    <w:lvl w:ilvl="5" w:tplc="2CA65F10">
      <w:numFmt w:val="decimal"/>
      <w:lvlText w:val=""/>
      <w:lvlJc w:val="left"/>
    </w:lvl>
    <w:lvl w:ilvl="6" w:tplc="507E7700">
      <w:numFmt w:val="decimal"/>
      <w:lvlText w:val=""/>
      <w:lvlJc w:val="left"/>
    </w:lvl>
    <w:lvl w:ilvl="7" w:tplc="D42E7EF8">
      <w:numFmt w:val="decimal"/>
      <w:lvlText w:val=""/>
      <w:lvlJc w:val="left"/>
    </w:lvl>
    <w:lvl w:ilvl="8" w:tplc="5FE444F0">
      <w:numFmt w:val="decimal"/>
      <w:lvlText w:val=""/>
      <w:lvlJc w:val="left"/>
    </w:lvl>
  </w:abstractNum>
  <w:abstractNum w:abstractNumId="51" w15:restartNumberingAfterBreak="0">
    <w:nsid w:val="3EF46657"/>
    <w:multiLevelType w:val="multilevel"/>
    <w:tmpl w:val="B3241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4755F1"/>
    <w:multiLevelType w:val="multilevel"/>
    <w:tmpl w:val="9E9A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3471E"/>
    <w:multiLevelType w:val="multilevel"/>
    <w:tmpl w:val="FE96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AE2782"/>
    <w:multiLevelType w:val="multilevel"/>
    <w:tmpl w:val="BC2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AB7871"/>
    <w:multiLevelType w:val="multilevel"/>
    <w:tmpl w:val="B6C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B5455"/>
    <w:multiLevelType w:val="multilevel"/>
    <w:tmpl w:val="F38C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3B60B9"/>
    <w:multiLevelType w:val="multilevel"/>
    <w:tmpl w:val="AFB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2E4E7D"/>
    <w:multiLevelType w:val="multilevel"/>
    <w:tmpl w:val="D244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400163"/>
    <w:multiLevelType w:val="hybridMultilevel"/>
    <w:tmpl w:val="C57818BC"/>
    <w:lvl w:ilvl="0" w:tplc="37066DC2">
      <w:start w:val="1"/>
      <w:numFmt w:val="bullet"/>
      <w:lvlText w:val=""/>
      <w:lvlJc w:val="left"/>
      <w:pPr>
        <w:tabs>
          <w:tab w:val="num" w:pos="900"/>
        </w:tabs>
        <w:ind w:left="540" w:hanging="360"/>
      </w:pPr>
      <w:rPr>
        <w:rFonts w:ascii="Symbol" w:hAnsi="Symbol" w:hint="default"/>
      </w:rPr>
    </w:lvl>
    <w:lvl w:ilvl="1" w:tplc="1132EAD0">
      <w:numFmt w:val="decimal"/>
      <w:lvlText w:val=""/>
      <w:lvlJc w:val="left"/>
    </w:lvl>
    <w:lvl w:ilvl="2" w:tplc="C038DFE2">
      <w:numFmt w:val="decimal"/>
      <w:lvlText w:val=""/>
      <w:lvlJc w:val="left"/>
    </w:lvl>
    <w:lvl w:ilvl="3" w:tplc="76B43120">
      <w:numFmt w:val="decimal"/>
      <w:lvlText w:val=""/>
      <w:lvlJc w:val="left"/>
    </w:lvl>
    <w:lvl w:ilvl="4" w:tplc="117AC602">
      <w:numFmt w:val="decimal"/>
      <w:lvlText w:val=""/>
      <w:lvlJc w:val="left"/>
    </w:lvl>
    <w:lvl w:ilvl="5" w:tplc="CFA0BCD8">
      <w:numFmt w:val="decimal"/>
      <w:lvlText w:val=""/>
      <w:lvlJc w:val="left"/>
    </w:lvl>
    <w:lvl w:ilvl="6" w:tplc="400EBB1C">
      <w:numFmt w:val="decimal"/>
      <w:lvlText w:val=""/>
      <w:lvlJc w:val="left"/>
    </w:lvl>
    <w:lvl w:ilvl="7" w:tplc="AE58DDEC">
      <w:numFmt w:val="decimal"/>
      <w:lvlText w:val=""/>
      <w:lvlJc w:val="left"/>
    </w:lvl>
    <w:lvl w:ilvl="8" w:tplc="3FB2EA28">
      <w:numFmt w:val="decimal"/>
      <w:lvlText w:val=""/>
      <w:lvlJc w:val="left"/>
    </w:lvl>
  </w:abstractNum>
  <w:abstractNum w:abstractNumId="60" w15:restartNumberingAfterBreak="0">
    <w:nsid w:val="48FA5B25"/>
    <w:multiLevelType w:val="multilevel"/>
    <w:tmpl w:val="E0C8F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9927A8"/>
    <w:multiLevelType w:val="hybridMultilevel"/>
    <w:tmpl w:val="22988AEA"/>
    <w:lvl w:ilvl="0" w:tplc="DC704E2A">
      <w:start w:val="1"/>
      <w:numFmt w:val="decimal"/>
      <w:lvlText w:val="%1."/>
      <w:lvlJc w:val="left"/>
      <w:pPr>
        <w:tabs>
          <w:tab w:val="num" w:pos="900"/>
        </w:tabs>
        <w:ind w:left="540" w:hanging="360"/>
      </w:pPr>
    </w:lvl>
    <w:lvl w:ilvl="1" w:tplc="061E01C0">
      <w:numFmt w:val="decimal"/>
      <w:lvlText w:val=""/>
      <w:lvlJc w:val="left"/>
    </w:lvl>
    <w:lvl w:ilvl="2" w:tplc="9938910C">
      <w:numFmt w:val="decimal"/>
      <w:lvlText w:val=""/>
      <w:lvlJc w:val="left"/>
    </w:lvl>
    <w:lvl w:ilvl="3" w:tplc="EB6C1EDA">
      <w:numFmt w:val="decimal"/>
      <w:lvlText w:val=""/>
      <w:lvlJc w:val="left"/>
    </w:lvl>
    <w:lvl w:ilvl="4" w:tplc="18D041C8">
      <w:numFmt w:val="decimal"/>
      <w:lvlText w:val=""/>
      <w:lvlJc w:val="left"/>
    </w:lvl>
    <w:lvl w:ilvl="5" w:tplc="FF8E740C">
      <w:numFmt w:val="decimal"/>
      <w:lvlText w:val=""/>
      <w:lvlJc w:val="left"/>
    </w:lvl>
    <w:lvl w:ilvl="6" w:tplc="7DD0FCBC">
      <w:numFmt w:val="decimal"/>
      <w:lvlText w:val=""/>
      <w:lvlJc w:val="left"/>
    </w:lvl>
    <w:lvl w:ilvl="7" w:tplc="6BA89014">
      <w:numFmt w:val="decimal"/>
      <w:lvlText w:val=""/>
      <w:lvlJc w:val="left"/>
    </w:lvl>
    <w:lvl w:ilvl="8" w:tplc="E37A4168">
      <w:numFmt w:val="decimal"/>
      <w:lvlText w:val=""/>
      <w:lvlJc w:val="left"/>
    </w:lvl>
  </w:abstractNum>
  <w:abstractNum w:abstractNumId="62" w15:restartNumberingAfterBreak="0">
    <w:nsid w:val="4B763C4E"/>
    <w:multiLevelType w:val="multilevel"/>
    <w:tmpl w:val="7D1A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675611"/>
    <w:multiLevelType w:val="multilevel"/>
    <w:tmpl w:val="075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6E63FB"/>
    <w:multiLevelType w:val="multilevel"/>
    <w:tmpl w:val="AC10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7745BD"/>
    <w:multiLevelType w:val="multilevel"/>
    <w:tmpl w:val="5DA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468A4"/>
    <w:multiLevelType w:val="multilevel"/>
    <w:tmpl w:val="457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C240D2"/>
    <w:multiLevelType w:val="hybridMultilevel"/>
    <w:tmpl w:val="E404F174"/>
    <w:lvl w:ilvl="0" w:tplc="9DC6418A">
      <w:start w:val="1"/>
      <w:numFmt w:val="bullet"/>
      <w:lvlText w:val=""/>
      <w:lvlJc w:val="left"/>
      <w:pPr>
        <w:tabs>
          <w:tab w:val="num" w:pos="900"/>
        </w:tabs>
        <w:ind w:left="540" w:hanging="360"/>
      </w:pPr>
      <w:rPr>
        <w:rFonts w:ascii="Symbol" w:hAnsi="Symbol" w:hint="default"/>
      </w:rPr>
    </w:lvl>
    <w:lvl w:ilvl="1" w:tplc="CED0A4B6">
      <w:numFmt w:val="decimal"/>
      <w:lvlText w:val=""/>
      <w:lvlJc w:val="left"/>
    </w:lvl>
    <w:lvl w:ilvl="2" w:tplc="688ACD7A">
      <w:numFmt w:val="decimal"/>
      <w:lvlText w:val=""/>
      <w:lvlJc w:val="left"/>
    </w:lvl>
    <w:lvl w:ilvl="3" w:tplc="5FFA8832">
      <w:numFmt w:val="decimal"/>
      <w:lvlText w:val=""/>
      <w:lvlJc w:val="left"/>
    </w:lvl>
    <w:lvl w:ilvl="4" w:tplc="7CAC6292">
      <w:numFmt w:val="decimal"/>
      <w:lvlText w:val=""/>
      <w:lvlJc w:val="left"/>
    </w:lvl>
    <w:lvl w:ilvl="5" w:tplc="0BC6E5A0">
      <w:numFmt w:val="decimal"/>
      <w:lvlText w:val=""/>
      <w:lvlJc w:val="left"/>
    </w:lvl>
    <w:lvl w:ilvl="6" w:tplc="C9C4170A">
      <w:numFmt w:val="decimal"/>
      <w:lvlText w:val=""/>
      <w:lvlJc w:val="left"/>
    </w:lvl>
    <w:lvl w:ilvl="7" w:tplc="1B5E2568">
      <w:numFmt w:val="decimal"/>
      <w:lvlText w:val=""/>
      <w:lvlJc w:val="left"/>
    </w:lvl>
    <w:lvl w:ilvl="8" w:tplc="84343EFC">
      <w:numFmt w:val="decimal"/>
      <w:lvlText w:val=""/>
      <w:lvlJc w:val="left"/>
    </w:lvl>
  </w:abstractNum>
  <w:abstractNum w:abstractNumId="68" w15:restartNumberingAfterBreak="0">
    <w:nsid w:val="4F437829"/>
    <w:multiLevelType w:val="multilevel"/>
    <w:tmpl w:val="2C64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3E4F8E"/>
    <w:multiLevelType w:val="hybridMultilevel"/>
    <w:tmpl w:val="842AC32E"/>
    <w:lvl w:ilvl="0" w:tplc="771A97C2">
      <w:start w:val="1"/>
      <w:numFmt w:val="decimal"/>
      <w:lvlText w:val="%1."/>
      <w:lvlJc w:val="left"/>
      <w:pPr>
        <w:tabs>
          <w:tab w:val="num" w:pos="900"/>
        </w:tabs>
        <w:ind w:left="540" w:hanging="360"/>
      </w:pPr>
    </w:lvl>
    <w:lvl w:ilvl="1" w:tplc="6BAC13D4">
      <w:numFmt w:val="decimal"/>
      <w:lvlText w:val=""/>
      <w:lvlJc w:val="left"/>
    </w:lvl>
    <w:lvl w:ilvl="2" w:tplc="1122A108">
      <w:numFmt w:val="decimal"/>
      <w:lvlText w:val=""/>
      <w:lvlJc w:val="left"/>
    </w:lvl>
    <w:lvl w:ilvl="3" w:tplc="4430482A">
      <w:numFmt w:val="decimal"/>
      <w:lvlText w:val=""/>
      <w:lvlJc w:val="left"/>
    </w:lvl>
    <w:lvl w:ilvl="4" w:tplc="F4F2AFF0">
      <w:numFmt w:val="decimal"/>
      <w:lvlText w:val=""/>
      <w:lvlJc w:val="left"/>
    </w:lvl>
    <w:lvl w:ilvl="5" w:tplc="25FA5C16">
      <w:numFmt w:val="decimal"/>
      <w:lvlText w:val=""/>
      <w:lvlJc w:val="left"/>
    </w:lvl>
    <w:lvl w:ilvl="6" w:tplc="47088022">
      <w:numFmt w:val="decimal"/>
      <w:lvlText w:val=""/>
      <w:lvlJc w:val="left"/>
    </w:lvl>
    <w:lvl w:ilvl="7" w:tplc="3B5CB698">
      <w:numFmt w:val="decimal"/>
      <w:lvlText w:val=""/>
      <w:lvlJc w:val="left"/>
    </w:lvl>
    <w:lvl w:ilvl="8" w:tplc="975AE550">
      <w:numFmt w:val="decimal"/>
      <w:lvlText w:val=""/>
      <w:lvlJc w:val="left"/>
    </w:lvl>
  </w:abstractNum>
  <w:abstractNum w:abstractNumId="70" w15:restartNumberingAfterBreak="0">
    <w:nsid w:val="53314123"/>
    <w:multiLevelType w:val="multilevel"/>
    <w:tmpl w:val="38C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32691D"/>
    <w:multiLevelType w:val="hybridMultilevel"/>
    <w:tmpl w:val="BAEA3692"/>
    <w:lvl w:ilvl="0" w:tplc="DA7EAECC">
      <w:start w:val="1"/>
      <w:numFmt w:val="bullet"/>
      <w:lvlText w:val=""/>
      <w:lvlJc w:val="left"/>
      <w:pPr>
        <w:tabs>
          <w:tab w:val="num" w:pos="900"/>
        </w:tabs>
        <w:ind w:left="540" w:hanging="360"/>
      </w:pPr>
      <w:rPr>
        <w:rFonts w:ascii="Symbol" w:hAnsi="Symbol" w:hint="default"/>
      </w:rPr>
    </w:lvl>
    <w:lvl w:ilvl="1" w:tplc="53485A66">
      <w:numFmt w:val="decimal"/>
      <w:lvlText w:val=""/>
      <w:lvlJc w:val="left"/>
    </w:lvl>
    <w:lvl w:ilvl="2" w:tplc="5F22381C">
      <w:numFmt w:val="decimal"/>
      <w:lvlText w:val=""/>
      <w:lvlJc w:val="left"/>
    </w:lvl>
    <w:lvl w:ilvl="3" w:tplc="1270DA2E">
      <w:numFmt w:val="decimal"/>
      <w:lvlText w:val=""/>
      <w:lvlJc w:val="left"/>
    </w:lvl>
    <w:lvl w:ilvl="4" w:tplc="BF0CC542">
      <w:numFmt w:val="decimal"/>
      <w:lvlText w:val=""/>
      <w:lvlJc w:val="left"/>
    </w:lvl>
    <w:lvl w:ilvl="5" w:tplc="2DD82862">
      <w:numFmt w:val="decimal"/>
      <w:lvlText w:val=""/>
      <w:lvlJc w:val="left"/>
    </w:lvl>
    <w:lvl w:ilvl="6" w:tplc="909EA93A">
      <w:numFmt w:val="decimal"/>
      <w:lvlText w:val=""/>
      <w:lvlJc w:val="left"/>
    </w:lvl>
    <w:lvl w:ilvl="7" w:tplc="A1D04B0C">
      <w:numFmt w:val="decimal"/>
      <w:lvlText w:val=""/>
      <w:lvlJc w:val="left"/>
    </w:lvl>
    <w:lvl w:ilvl="8" w:tplc="9CAC0E76">
      <w:numFmt w:val="decimal"/>
      <w:lvlText w:val=""/>
      <w:lvlJc w:val="left"/>
    </w:lvl>
  </w:abstractNum>
  <w:abstractNum w:abstractNumId="72" w15:restartNumberingAfterBreak="0">
    <w:nsid w:val="536753F4"/>
    <w:multiLevelType w:val="multilevel"/>
    <w:tmpl w:val="22A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A94FF7"/>
    <w:multiLevelType w:val="multilevel"/>
    <w:tmpl w:val="1B1E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B80C77"/>
    <w:multiLevelType w:val="multilevel"/>
    <w:tmpl w:val="E55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BD2476"/>
    <w:multiLevelType w:val="multilevel"/>
    <w:tmpl w:val="D4B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0A2F87"/>
    <w:multiLevelType w:val="multilevel"/>
    <w:tmpl w:val="14D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2B7ECD"/>
    <w:multiLevelType w:val="multilevel"/>
    <w:tmpl w:val="942A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A23E7F"/>
    <w:multiLevelType w:val="multilevel"/>
    <w:tmpl w:val="B2A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D310A0"/>
    <w:multiLevelType w:val="multilevel"/>
    <w:tmpl w:val="0A3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9F1DA8"/>
    <w:multiLevelType w:val="hybridMultilevel"/>
    <w:tmpl w:val="C380895C"/>
    <w:lvl w:ilvl="0" w:tplc="279CE290">
      <w:start w:val="1"/>
      <w:numFmt w:val="bullet"/>
      <w:lvlText w:val=""/>
      <w:lvlJc w:val="left"/>
      <w:pPr>
        <w:tabs>
          <w:tab w:val="num" w:pos="900"/>
        </w:tabs>
        <w:ind w:left="540" w:hanging="360"/>
      </w:pPr>
      <w:rPr>
        <w:rFonts w:ascii="Symbol" w:hAnsi="Symbol" w:hint="default"/>
      </w:rPr>
    </w:lvl>
    <w:lvl w:ilvl="1" w:tplc="37029AC8">
      <w:numFmt w:val="decimal"/>
      <w:lvlText w:val=""/>
      <w:lvlJc w:val="left"/>
    </w:lvl>
    <w:lvl w:ilvl="2" w:tplc="930223AE">
      <w:numFmt w:val="decimal"/>
      <w:lvlText w:val=""/>
      <w:lvlJc w:val="left"/>
    </w:lvl>
    <w:lvl w:ilvl="3" w:tplc="120803CE">
      <w:numFmt w:val="decimal"/>
      <w:lvlText w:val=""/>
      <w:lvlJc w:val="left"/>
    </w:lvl>
    <w:lvl w:ilvl="4" w:tplc="432687D6">
      <w:numFmt w:val="decimal"/>
      <w:lvlText w:val=""/>
      <w:lvlJc w:val="left"/>
    </w:lvl>
    <w:lvl w:ilvl="5" w:tplc="BF665C78">
      <w:numFmt w:val="decimal"/>
      <w:lvlText w:val=""/>
      <w:lvlJc w:val="left"/>
    </w:lvl>
    <w:lvl w:ilvl="6" w:tplc="E33ABD5E">
      <w:numFmt w:val="decimal"/>
      <w:lvlText w:val=""/>
      <w:lvlJc w:val="left"/>
    </w:lvl>
    <w:lvl w:ilvl="7" w:tplc="70FE2C38">
      <w:numFmt w:val="decimal"/>
      <w:lvlText w:val=""/>
      <w:lvlJc w:val="left"/>
    </w:lvl>
    <w:lvl w:ilvl="8" w:tplc="B232AF1C">
      <w:numFmt w:val="decimal"/>
      <w:lvlText w:val=""/>
      <w:lvlJc w:val="left"/>
    </w:lvl>
  </w:abstractNum>
  <w:abstractNum w:abstractNumId="81" w15:restartNumberingAfterBreak="0">
    <w:nsid w:val="58A87512"/>
    <w:multiLevelType w:val="multilevel"/>
    <w:tmpl w:val="F2AA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D64D93"/>
    <w:multiLevelType w:val="multilevel"/>
    <w:tmpl w:val="8AAA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4C0FC0"/>
    <w:multiLevelType w:val="multilevel"/>
    <w:tmpl w:val="DDC08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2347E8"/>
    <w:multiLevelType w:val="hybridMultilevel"/>
    <w:tmpl w:val="C1462682"/>
    <w:lvl w:ilvl="0" w:tplc="9D62607E">
      <w:start w:val="1"/>
      <w:numFmt w:val="bullet"/>
      <w:lvlText w:val=""/>
      <w:lvlJc w:val="left"/>
      <w:pPr>
        <w:tabs>
          <w:tab w:val="num" w:pos="900"/>
        </w:tabs>
        <w:ind w:left="540" w:hanging="360"/>
      </w:pPr>
      <w:rPr>
        <w:rFonts w:ascii="Symbol" w:hAnsi="Symbol" w:hint="default"/>
      </w:rPr>
    </w:lvl>
    <w:lvl w:ilvl="1" w:tplc="167E49D4">
      <w:numFmt w:val="decimal"/>
      <w:lvlText w:val=""/>
      <w:lvlJc w:val="left"/>
    </w:lvl>
    <w:lvl w:ilvl="2" w:tplc="E16C7CDC">
      <w:numFmt w:val="decimal"/>
      <w:lvlText w:val=""/>
      <w:lvlJc w:val="left"/>
    </w:lvl>
    <w:lvl w:ilvl="3" w:tplc="8AF0A098">
      <w:numFmt w:val="decimal"/>
      <w:lvlText w:val=""/>
      <w:lvlJc w:val="left"/>
    </w:lvl>
    <w:lvl w:ilvl="4" w:tplc="7590B0A2">
      <w:numFmt w:val="decimal"/>
      <w:lvlText w:val=""/>
      <w:lvlJc w:val="left"/>
    </w:lvl>
    <w:lvl w:ilvl="5" w:tplc="DDA0C2B4">
      <w:numFmt w:val="decimal"/>
      <w:lvlText w:val=""/>
      <w:lvlJc w:val="left"/>
    </w:lvl>
    <w:lvl w:ilvl="6" w:tplc="287EBE36">
      <w:numFmt w:val="decimal"/>
      <w:lvlText w:val=""/>
      <w:lvlJc w:val="left"/>
    </w:lvl>
    <w:lvl w:ilvl="7" w:tplc="D256A486">
      <w:numFmt w:val="decimal"/>
      <w:lvlText w:val=""/>
      <w:lvlJc w:val="left"/>
    </w:lvl>
    <w:lvl w:ilvl="8" w:tplc="3A1C9D22">
      <w:numFmt w:val="decimal"/>
      <w:lvlText w:val=""/>
      <w:lvlJc w:val="left"/>
    </w:lvl>
  </w:abstractNum>
  <w:abstractNum w:abstractNumId="85" w15:restartNumberingAfterBreak="0">
    <w:nsid w:val="5B633BD6"/>
    <w:multiLevelType w:val="multilevel"/>
    <w:tmpl w:val="9F3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BC7F72"/>
    <w:multiLevelType w:val="multilevel"/>
    <w:tmpl w:val="35E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9E6DC5"/>
    <w:multiLevelType w:val="multilevel"/>
    <w:tmpl w:val="F638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125195"/>
    <w:multiLevelType w:val="multilevel"/>
    <w:tmpl w:val="14A2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F70043F"/>
    <w:multiLevelType w:val="multilevel"/>
    <w:tmpl w:val="305E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95745A"/>
    <w:multiLevelType w:val="multilevel"/>
    <w:tmpl w:val="F8E0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F1381F"/>
    <w:multiLevelType w:val="multilevel"/>
    <w:tmpl w:val="5E6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F90DBE"/>
    <w:multiLevelType w:val="multilevel"/>
    <w:tmpl w:val="E8A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A05919"/>
    <w:multiLevelType w:val="multilevel"/>
    <w:tmpl w:val="AA9A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D47983"/>
    <w:multiLevelType w:val="multilevel"/>
    <w:tmpl w:val="B49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58483F"/>
    <w:multiLevelType w:val="hybridMultilevel"/>
    <w:tmpl w:val="DDAE0944"/>
    <w:lvl w:ilvl="0" w:tplc="C12C2E6C">
      <w:start w:val="1"/>
      <w:numFmt w:val="bullet"/>
      <w:lvlText w:val=""/>
      <w:lvlJc w:val="left"/>
      <w:pPr>
        <w:tabs>
          <w:tab w:val="num" w:pos="900"/>
        </w:tabs>
        <w:ind w:left="540" w:hanging="360"/>
      </w:pPr>
      <w:rPr>
        <w:rFonts w:ascii="Symbol" w:hAnsi="Symbol" w:hint="default"/>
      </w:rPr>
    </w:lvl>
    <w:lvl w:ilvl="1" w:tplc="54F0F19A">
      <w:numFmt w:val="decimal"/>
      <w:lvlText w:val=""/>
      <w:lvlJc w:val="left"/>
    </w:lvl>
    <w:lvl w:ilvl="2" w:tplc="42A630EC">
      <w:numFmt w:val="decimal"/>
      <w:lvlText w:val=""/>
      <w:lvlJc w:val="left"/>
    </w:lvl>
    <w:lvl w:ilvl="3" w:tplc="2A0EB0AE">
      <w:numFmt w:val="decimal"/>
      <w:lvlText w:val=""/>
      <w:lvlJc w:val="left"/>
    </w:lvl>
    <w:lvl w:ilvl="4" w:tplc="96280232">
      <w:numFmt w:val="decimal"/>
      <w:lvlText w:val=""/>
      <w:lvlJc w:val="left"/>
    </w:lvl>
    <w:lvl w:ilvl="5" w:tplc="A5789C42">
      <w:numFmt w:val="decimal"/>
      <w:lvlText w:val=""/>
      <w:lvlJc w:val="left"/>
    </w:lvl>
    <w:lvl w:ilvl="6" w:tplc="2F342B70">
      <w:numFmt w:val="decimal"/>
      <w:lvlText w:val=""/>
      <w:lvlJc w:val="left"/>
    </w:lvl>
    <w:lvl w:ilvl="7" w:tplc="F196BB76">
      <w:numFmt w:val="decimal"/>
      <w:lvlText w:val=""/>
      <w:lvlJc w:val="left"/>
    </w:lvl>
    <w:lvl w:ilvl="8" w:tplc="47784022">
      <w:numFmt w:val="decimal"/>
      <w:lvlText w:val=""/>
      <w:lvlJc w:val="left"/>
    </w:lvl>
  </w:abstractNum>
  <w:abstractNum w:abstractNumId="96" w15:restartNumberingAfterBreak="0">
    <w:nsid w:val="6A3D6D15"/>
    <w:multiLevelType w:val="multilevel"/>
    <w:tmpl w:val="19B2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D83DE3"/>
    <w:multiLevelType w:val="multilevel"/>
    <w:tmpl w:val="F806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DC30FD"/>
    <w:multiLevelType w:val="multilevel"/>
    <w:tmpl w:val="130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9E4D2B"/>
    <w:multiLevelType w:val="multilevel"/>
    <w:tmpl w:val="74CC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771C23"/>
    <w:multiLevelType w:val="multilevel"/>
    <w:tmpl w:val="553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0B4068"/>
    <w:multiLevelType w:val="multilevel"/>
    <w:tmpl w:val="34C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183168"/>
    <w:multiLevelType w:val="multilevel"/>
    <w:tmpl w:val="274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D50A44"/>
    <w:multiLevelType w:val="multilevel"/>
    <w:tmpl w:val="234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4A7334"/>
    <w:multiLevelType w:val="multilevel"/>
    <w:tmpl w:val="DB16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596FBD"/>
    <w:multiLevelType w:val="multilevel"/>
    <w:tmpl w:val="F03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507E85"/>
    <w:multiLevelType w:val="multilevel"/>
    <w:tmpl w:val="2460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CD30A81"/>
    <w:multiLevelType w:val="multilevel"/>
    <w:tmpl w:val="2EE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C47447"/>
    <w:multiLevelType w:val="multilevel"/>
    <w:tmpl w:val="2EA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477436">
    <w:abstractNumId w:val="107"/>
  </w:num>
  <w:num w:numId="2" w16cid:durableId="760226546">
    <w:abstractNumId w:val="60"/>
  </w:num>
  <w:num w:numId="3" w16cid:durableId="1082987814">
    <w:abstractNumId w:val="54"/>
  </w:num>
  <w:num w:numId="4" w16cid:durableId="1927571444">
    <w:abstractNumId w:val="65"/>
  </w:num>
  <w:num w:numId="5" w16cid:durableId="467356377">
    <w:abstractNumId w:val="48"/>
  </w:num>
  <w:num w:numId="6" w16cid:durableId="690033391">
    <w:abstractNumId w:val="70"/>
  </w:num>
  <w:num w:numId="7" w16cid:durableId="1323318768">
    <w:abstractNumId w:val="77"/>
  </w:num>
  <w:num w:numId="8" w16cid:durableId="155070965">
    <w:abstractNumId w:val="81"/>
  </w:num>
  <w:num w:numId="9" w16cid:durableId="874775211">
    <w:abstractNumId w:val="36"/>
  </w:num>
  <w:num w:numId="10" w16cid:durableId="283268336">
    <w:abstractNumId w:val="78"/>
  </w:num>
  <w:num w:numId="11" w16cid:durableId="1214274154">
    <w:abstractNumId w:val="87"/>
  </w:num>
  <w:num w:numId="12" w16cid:durableId="1902476772">
    <w:abstractNumId w:val="11"/>
  </w:num>
  <w:num w:numId="13" w16cid:durableId="149640404">
    <w:abstractNumId w:val="49"/>
  </w:num>
  <w:num w:numId="14" w16cid:durableId="594217553">
    <w:abstractNumId w:val="83"/>
  </w:num>
  <w:num w:numId="15" w16cid:durableId="294988801">
    <w:abstractNumId w:val="32"/>
  </w:num>
  <w:num w:numId="16" w16cid:durableId="74133414">
    <w:abstractNumId w:val="91"/>
  </w:num>
  <w:num w:numId="17" w16cid:durableId="885021745">
    <w:abstractNumId w:val="72"/>
  </w:num>
  <w:num w:numId="18" w16cid:durableId="2012491537">
    <w:abstractNumId w:val="57"/>
  </w:num>
  <w:num w:numId="19" w16cid:durableId="261769034">
    <w:abstractNumId w:val="103"/>
  </w:num>
  <w:num w:numId="20" w16cid:durableId="1176845474">
    <w:abstractNumId w:val="33"/>
  </w:num>
  <w:num w:numId="21" w16cid:durableId="665669526">
    <w:abstractNumId w:val="92"/>
  </w:num>
  <w:num w:numId="22" w16cid:durableId="528833074">
    <w:abstractNumId w:val="82"/>
  </w:num>
  <w:num w:numId="23" w16cid:durableId="690450296">
    <w:abstractNumId w:val="7"/>
  </w:num>
  <w:num w:numId="24" w16cid:durableId="1650479438">
    <w:abstractNumId w:val="1"/>
  </w:num>
  <w:num w:numId="25" w16cid:durableId="2078431940">
    <w:abstractNumId w:val="79"/>
  </w:num>
  <w:num w:numId="26" w16cid:durableId="1905486324">
    <w:abstractNumId w:val="21"/>
  </w:num>
  <w:num w:numId="27" w16cid:durableId="1819951080">
    <w:abstractNumId w:val="97"/>
  </w:num>
  <w:num w:numId="28" w16cid:durableId="1752002041">
    <w:abstractNumId w:val="9"/>
  </w:num>
  <w:num w:numId="29" w16cid:durableId="550850721">
    <w:abstractNumId w:val="38"/>
  </w:num>
  <w:num w:numId="30" w16cid:durableId="1375732695">
    <w:abstractNumId w:val="53"/>
  </w:num>
  <w:num w:numId="31" w16cid:durableId="1126696685">
    <w:abstractNumId w:val="27"/>
  </w:num>
  <w:num w:numId="32" w16cid:durableId="985083567">
    <w:abstractNumId w:val="17"/>
  </w:num>
  <w:num w:numId="33" w16cid:durableId="686979317">
    <w:abstractNumId w:val="30"/>
  </w:num>
  <w:num w:numId="34" w16cid:durableId="2061394180">
    <w:abstractNumId w:val="98"/>
  </w:num>
  <w:num w:numId="35" w16cid:durableId="1044216724">
    <w:abstractNumId w:val="37"/>
  </w:num>
  <w:num w:numId="36" w16cid:durableId="1480727023">
    <w:abstractNumId w:val="76"/>
  </w:num>
  <w:num w:numId="37" w16cid:durableId="1692536642">
    <w:abstractNumId w:val="55"/>
  </w:num>
  <w:num w:numId="38" w16cid:durableId="1033773096">
    <w:abstractNumId w:val="12"/>
  </w:num>
  <w:num w:numId="39" w16cid:durableId="1171138321">
    <w:abstractNumId w:val="45"/>
  </w:num>
  <w:num w:numId="40" w16cid:durableId="1657805671">
    <w:abstractNumId w:val="19"/>
  </w:num>
  <w:num w:numId="41" w16cid:durableId="517815100">
    <w:abstractNumId w:val="52"/>
  </w:num>
  <w:num w:numId="42" w16cid:durableId="862398646">
    <w:abstractNumId w:val="43"/>
  </w:num>
  <w:num w:numId="43" w16cid:durableId="1758596682">
    <w:abstractNumId w:val="51"/>
  </w:num>
  <w:num w:numId="44" w16cid:durableId="551691133">
    <w:abstractNumId w:val="85"/>
  </w:num>
  <w:num w:numId="45" w16cid:durableId="1184250388">
    <w:abstractNumId w:val="105"/>
  </w:num>
  <w:num w:numId="46" w16cid:durableId="1658731457">
    <w:abstractNumId w:val="6"/>
  </w:num>
  <w:num w:numId="47" w16cid:durableId="550656703">
    <w:abstractNumId w:val="73"/>
  </w:num>
  <w:num w:numId="48" w16cid:durableId="191456494">
    <w:abstractNumId w:val="58"/>
  </w:num>
  <w:num w:numId="49" w16cid:durableId="187841333">
    <w:abstractNumId w:val="62"/>
  </w:num>
  <w:num w:numId="50" w16cid:durableId="555821505">
    <w:abstractNumId w:val="84"/>
  </w:num>
  <w:num w:numId="51" w16cid:durableId="824470344">
    <w:abstractNumId w:val="34"/>
  </w:num>
  <w:num w:numId="52" w16cid:durableId="1351373130">
    <w:abstractNumId w:val="18"/>
  </w:num>
  <w:num w:numId="53" w16cid:durableId="1946113640">
    <w:abstractNumId w:val="22"/>
  </w:num>
  <w:num w:numId="54" w16cid:durableId="292252262">
    <w:abstractNumId w:val="67"/>
  </w:num>
  <w:num w:numId="55" w16cid:durableId="1930844732">
    <w:abstractNumId w:val="95"/>
  </w:num>
  <w:num w:numId="56" w16cid:durableId="295257560">
    <w:abstractNumId w:val="14"/>
  </w:num>
  <w:num w:numId="57" w16cid:durableId="1931962609">
    <w:abstractNumId w:val="80"/>
  </w:num>
  <w:num w:numId="58" w16cid:durableId="1350716867">
    <w:abstractNumId w:val="46"/>
  </w:num>
  <w:num w:numId="59" w16cid:durableId="322465514">
    <w:abstractNumId w:val="41"/>
  </w:num>
  <w:num w:numId="60" w16cid:durableId="1210729352">
    <w:abstractNumId w:val="71"/>
  </w:num>
  <w:num w:numId="61" w16cid:durableId="33970646">
    <w:abstractNumId w:val="59"/>
  </w:num>
  <w:num w:numId="62" w16cid:durableId="321127721">
    <w:abstractNumId w:val="16"/>
  </w:num>
  <w:num w:numId="63" w16cid:durableId="1286619002">
    <w:abstractNumId w:val="50"/>
  </w:num>
  <w:num w:numId="64" w16cid:durableId="737441299">
    <w:abstractNumId w:val="0"/>
  </w:num>
  <w:num w:numId="65" w16cid:durableId="1953240205">
    <w:abstractNumId w:val="31"/>
  </w:num>
  <w:num w:numId="66" w16cid:durableId="979577275">
    <w:abstractNumId w:val="69"/>
  </w:num>
  <w:num w:numId="67" w16cid:durableId="682585404">
    <w:abstractNumId w:val="42"/>
  </w:num>
  <w:num w:numId="68" w16cid:durableId="2007316452">
    <w:abstractNumId w:val="61"/>
  </w:num>
  <w:num w:numId="69" w16cid:durableId="1499416994">
    <w:abstractNumId w:val="106"/>
  </w:num>
  <w:num w:numId="70" w16cid:durableId="996299707">
    <w:abstractNumId w:val="5"/>
  </w:num>
  <w:num w:numId="71" w16cid:durableId="1791169182">
    <w:abstractNumId w:val="63"/>
  </w:num>
  <w:num w:numId="72" w16cid:durableId="633802241">
    <w:abstractNumId w:val="101"/>
  </w:num>
  <w:num w:numId="73" w16cid:durableId="1710838458">
    <w:abstractNumId w:val="2"/>
  </w:num>
  <w:num w:numId="74" w16cid:durableId="1346395929">
    <w:abstractNumId w:val="8"/>
  </w:num>
  <w:num w:numId="75" w16cid:durableId="441654757">
    <w:abstractNumId w:val="23"/>
  </w:num>
  <w:num w:numId="76" w16cid:durableId="2075814449">
    <w:abstractNumId w:val="102"/>
  </w:num>
  <w:num w:numId="77" w16cid:durableId="1169634696">
    <w:abstractNumId w:val="93"/>
  </w:num>
  <w:num w:numId="78" w16cid:durableId="79640912">
    <w:abstractNumId w:val="47"/>
  </w:num>
  <w:num w:numId="79" w16cid:durableId="287711087">
    <w:abstractNumId w:val="29"/>
  </w:num>
  <w:num w:numId="80" w16cid:durableId="1251505787">
    <w:abstractNumId w:val="100"/>
  </w:num>
  <w:num w:numId="81" w16cid:durableId="1312754646">
    <w:abstractNumId w:val="66"/>
  </w:num>
  <w:num w:numId="82" w16cid:durableId="501775766">
    <w:abstractNumId w:val="4"/>
  </w:num>
  <w:num w:numId="83" w16cid:durableId="1587231697">
    <w:abstractNumId w:val="39"/>
  </w:num>
  <w:num w:numId="84" w16cid:durableId="1893996690">
    <w:abstractNumId w:val="99"/>
  </w:num>
  <w:num w:numId="85" w16cid:durableId="250358165">
    <w:abstractNumId w:val="64"/>
  </w:num>
  <w:num w:numId="86" w16cid:durableId="343168542">
    <w:abstractNumId w:val="96"/>
  </w:num>
  <w:num w:numId="87" w16cid:durableId="1097404075">
    <w:abstractNumId w:val="44"/>
  </w:num>
  <w:num w:numId="88" w16cid:durableId="184439722">
    <w:abstractNumId w:val="89"/>
  </w:num>
  <w:num w:numId="89" w16cid:durableId="493299956">
    <w:abstractNumId w:val="10"/>
  </w:num>
  <w:num w:numId="90" w16cid:durableId="1369187536">
    <w:abstractNumId w:val="86"/>
  </w:num>
  <w:num w:numId="91" w16cid:durableId="1341276058">
    <w:abstractNumId w:val="26"/>
  </w:num>
  <w:num w:numId="92" w16cid:durableId="646133332">
    <w:abstractNumId w:val="24"/>
  </w:num>
  <w:num w:numId="93" w16cid:durableId="130902389">
    <w:abstractNumId w:val="35"/>
  </w:num>
  <w:num w:numId="94" w16cid:durableId="71860046">
    <w:abstractNumId w:val="40"/>
  </w:num>
  <w:num w:numId="95" w16cid:durableId="1961375046">
    <w:abstractNumId w:val="68"/>
  </w:num>
  <w:num w:numId="96" w16cid:durableId="1182234706">
    <w:abstractNumId w:val="90"/>
  </w:num>
  <w:num w:numId="97" w16cid:durableId="902259263">
    <w:abstractNumId w:val="3"/>
  </w:num>
  <w:num w:numId="98" w16cid:durableId="1991251927">
    <w:abstractNumId w:val="104"/>
  </w:num>
  <w:num w:numId="99" w16cid:durableId="757142299">
    <w:abstractNumId w:val="28"/>
  </w:num>
  <w:num w:numId="100" w16cid:durableId="173689482">
    <w:abstractNumId w:val="15"/>
  </w:num>
  <w:num w:numId="101" w16cid:durableId="181894307">
    <w:abstractNumId w:val="108"/>
  </w:num>
  <w:num w:numId="102" w16cid:durableId="1122765617">
    <w:abstractNumId w:val="25"/>
  </w:num>
  <w:num w:numId="103" w16cid:durableId="90198957">
    <w:abstractNumId w:val="20"/>
  </w:num>
  <w:num w:numId="104" w16cid:durableId="658922365">
    <w:abstractNumId w:val="13"/>
  </w:num>
  <w:num w:numId="105" w16cid:durableId="206529286">
    <w:abstractNumId w:val="74"/>
  </w:num>
  <w:num w:numId="106" w16cid:durableId="1432967278">
    <w:abstractNumId w:val="88"/>
  </w:num>
  <w:num w:numId="107" w16cid:durableId="381372371">
    <w:abstractNumId w:val="56"/>
  </w:num>
  <w:num w:numId="108" w16cid:durableId="1300309299">
    <w:abstractNumId w:val="75"/>
  </w:num>
  <w:num w:numId="109" w16cid:durableId="1915968334">
    <w:abstractNumId w:val="94"/>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52"/>
    <w:rsid w:val="0018004B"/>
    <w:rsid w:val="00454B80"/>
    <w:rsid w:val="005437DD"/>
    <w:rsid w:val="005D577B"/>
    <w:rsid w:val="005E3FE3"/>
    <w:rsid w:val="00611239"/>
    <w:rsid w:val="007D2031"/>
    <w:rsid w:val="007D3752"/>
    <w:rsid w:val="007F75F1"/>
    <w:rsid w:val="008A602C"/>
    <w:rsid w:val="009E10E5"/>
    <w:rsid w:val="00BC5C23"/>
    <w:rsid w:val="00D833B4"/>
    <w:rsid w:val="00DD68A0"/>
    <w:rsid w:val="00E90EAE"/>
    <w:rsid w:val="00F87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2445"/>
  <w15:chartTrackingRefBased/>
  <w15:docId w15:val="{91F6B490-0A41-4AB0-BCF5-2A8E56AC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37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37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37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D375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454B80"/>
    <w:pPr>
      <w:keepNext/>
      <w:keepLines/>
      <w:bidi/>
      <w:spacing w:before="80" w:after="40" w:line="278"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54B80"/>
    <w:pPr>
      <w:keepNext/>
      <w:keepLines/>
      <w:bidi/>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54B80"/>
    <w:pPr>
      <w:keepNext/>
      <w:keepLines/>
      <w:bidi/>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54B80"/>
    <w:pPr>
      <w:keepNext/>
      <w:keepLines/>
      <w:bidi/>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54B80"/>
    <w:pPr>
      <w:keepNext/>
      <w:keepLines/>
      <w:bidi/>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7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37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375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D3752"/>
    <w:rPr>
      <w:rFonts w:ascii="Times New Roman" w:eastAsia="Times New Roman" w:hAnsi="Times New Roman" w:cs="Times New Roman"/>
      <w:b/>
      <w:bCs/>
      <w:sz w:val="24"/>
      <w:szCs w:val="24"/>
    </w:rPr>
  </w:style>
  <w:style w:type="paragraph" w:customStyle="1" w:styleId="msonormal0">
    <w:name w:val="msonormal"/>
    <w:basedOn w:val="Normal"/>
    <w:rsid w:val="007D37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7D37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D3752"/>
  </w:style>
  <w:style w:type="character" w:styleId="Strong">
    <w:name w:val="Strong"/>
    <w:basedOn w:val="DefaultParagraphFont"/>
    <w:uiPriority w:val="22"/>
    <w:qFormat/>
    <w:rsid w:val="007D3752"/>
    <w:rPr>
      <w:b/>
      <w:bCs/>
    </w:rPr>
  </w:style>
  <w:style w:type="character" w:customStyle="1" w:styleId="mat-content">
    <w:name w:val="mat-content"/>
    <w:basedOn w:val="DefaultParagraphFont"/>
    <w:rsid w:val="007D3752"/>
  </w:style>
  <w:style w:type="character" w:customStyle="1" w:styleId="material-symbols-outlined">
    <w:name w:val="material-symbols-outlined"/>
    <w:basedOn w:val="DefaultParagraphFont"/>
    <w:rsid w:val="007D3752"/>
  </w:style>
  <w:style w:type="character" w:customStyle="1" w:styleId="mat-expansion-indicator">
    <w:name w:val="mat-expansion-indicator"/>
    <w:basedOn w:val="DefaultParagraphFont"/>
    <w:rsid w:val="007D3752"/>
  </w:style>
  <w:style w:type="paragraph" w:styleId="HTMLPreformatted">
    <w:name w:val="HTML Preformatted"/>
    <w:basedOn w:val="Normal"/>
    <w:link w:val="HTMLPreformattedChar"/>
    <w:uiPriority w:val="99"/>
    <w:semiHidden/>
    <w:unhideWhenUsed/>
    <w:rsid w:val="007D3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375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3752"/>
    <w:rPr>
      <w:rFonts w:ascii="Courier New" w:eastAsia="Times New Roman" w:hAnsi="Courier New" w:cs="Courier New"/>
      <w:sz w:val="20"/>
      <w:szCs w:val="20"/>
    </w:rPr>
  </w:style>
  <w:style w:type="character" w:customStyle="1" w:styleId="hljs-variable">
    <w:name w:val="hljs-variable"/>
    <w:basedOn w:val="DefaultParagraphFont"/>
    <w:rsid w:val="007D3752"/>
  </w:style>
  <w:style w:type="character" w:customStyle="1" w:styleId="hljs-number">
    <w:name w:val="hljs-number"/>
    <w:basedOn w:val="DefaultParagraphFont"/>
    <w:rsid w:val="007D3752"/>
  </w:style>
  <w:style w:type="character" w:customStyle="1" w:styleId="hljs-keyword">
    <w:name w:val="hljs-keyword"/>
    <w:basedOn w:val="DefaultParagraphFont"/>
    <w:rsid w:val="007D3752"/>
  </w:style>
  <w:style w:type="character" w:customStyle="1" w:styleId="hljs-selector-attr">
    <w:name w:val="hljs-selector-attr"/>
    <w:basedOn w:val="DefaultParagraphFont"/>
    <w:rsid w:val="007D3752"/>
  </w:style>
  <w:style w:type="character" w:customStyle="1" w:styleId="hljs-operator">
    <w:name w:val="hljs-operator"/>
    <w:basedOn w:val="DefaultParagraphFont"/>
    <w:rsid w:val="007D3752"/>
  </w:style>
  <w:style w:type="character" w:customStyle="1" w:styleId="hljs-type">
    <w:name w:val="hljs-type"/>
    <w:basedOn w:val="DefaultParagraphFont"/>
    <w:rsid w:val="007D3752"/>
  </w:style>
  <w:style w:type="character" w:customStyle="1" w:styleId="hljs-string">
    <w:name w:val="hljs-string"/>
    <w:basedOn w:val="DefaultParagraphFont"/>
    <w:rsid w:val="007D3752"/>
  </w:style>
  <w:style w:type="table" w:styleId="GridTable1Light">
    <w:name w:val="Grid Table 1 Light"/>
    <w:basedOn w:val="TableNormal"/>
    <w:uiPriority w:val="46"/>
    <w:rsid w:val="007D37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E90E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EAE"/>
    <w:rPr>
      <w:rFonts w:ascii="Segoe UI" w:hAnsi="Segoe UI" w:cs="Segoe UI"/>
      <w:sz w:val="18"/>
      <w:szCs w:val="18"/>
    </w:rPr>
  </w:style>
  <w:style w:type="character" w:customStyle="1" w:styleId="Heading5Char">
    <w:name w:val="Heading 5 Char"/>
    <w:basedOn w:val="DefaultParagraphFont"/>
    <w:link w:val="Heading5"/>
    <w:uiPriority w:val="9"/>
    <w:semiHidden/>
    <w:rsid w:val="00454B80"/>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454B80"/>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454B80"/>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454B80"/>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454B80"/>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454B80"/>
    <w:pPr>
      <w:bidi/>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54B80"/>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54B80"/>
    <w:pPr>
      <w:numPr>
        <w:ilvl w:val="1"/>
      </w:numPr>
      <w:bidi/>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54B80"/>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454B80"/>
    <w:pPr>
      <w:bidi/>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54B80"/>
    <w:rPr>
      <w:i/>
      <w:iCs/>
      <w:color w:val="404040" w:themeColor="text1" w:themeTint="BF"/>
      <w:kern w:val="2"/>
      <w:sz w:val="24"/>
      <w:szCs w:val="24"/>
      <w14:ligatures w14:val="standardContextual"/>
    </w:rPr>
  </w:style>
  <w:style w:type="paragraph" w:styleId="ListParagraph">
    <w:name w:val="List Paragraph"/>
    <w:basedOn w:val="Normal"/>
    <w:uiPriority w:val="34"/>
    <w:qFormat/>
    <w:rsid w:val="00454B80"/>
    <w:pPr>
      <w:bidi/>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54B80"/>
    <w:rPr>
      <w:i/>
      <w:iCs/>
      <w:color w:val="2E74B5" w:themeColor="accent1" w:themeShade="BF"/>
    </w:rPr>
  </w:style>
  <w:style w:type="paragraph" w:styleId="IntenseQuote">
    <w:name w:val="Intense Quote"/>
    <w:basedOn w:val="Normal"/>
    <w:next w:val="Normal"/>
    <w:link w:val="IntenseQuoteChar"/>
    <w:uiPriority w:val="30"/>
    <w:qFormat/>
    <w:rsid w:val="00454B80"/>
    <w:pPr>
      <w:pBdr>
        <w:top w:val="single" w:sz="4" w:space="10" w:color="2E74B5" w:themeColor="accent1" w:themeShade="BF"/>
        <w:bottom w:val="single" w:sz="4" w:space="10" w:color="2E74B5" w:themeColor="accent1" w:themeShade="BF"/>
      </w:pBdr>
      <w:bidi/>
      <w:spacing w:before="360" w:after="360" w:line="278"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54B80"/>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454B80"/>
    <w:rPr>
      <w:b/>
      <w:bCs/>
      <w:smallCaps/>
      <w:color w:val="2E74B5" w:themeColor="accent1" w:themeShade="BF"/>
      <w:spacing w:val="5"/>
    </w:rPr>
  </w:style>
  <w:style w:type="paragraph" w:customStyle="1" w:styleId="ng-star-inserted2">
    <w:name w:val="ng-star-inserted2"/>
    <w:basedOn w:val="Normal"/>
    <w:rsid w:val="00454B80"/>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5E3FE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VerbatimChar">
    <w:name w:val="Verbatim Char"/>
    <w:rsid w:val="00BC5C23"/>
    <w:rPr>
      <w:rFonts w:ascii="Consolas" w:hAnsi="Consolas"/>
      <w:sz w:val="22"/>
    </w:rPr>
  </w:style>
  <w:style w:type="table" w:customStyle="1" w:styleId="NormalGrid">
    <w:name w:val="Normal Grid"/>
    <w:basedOn w:val="TableNormal"/>
    <w:uiPriority w:val="39"/>
    <w:rsid w:val="00BC5C23"/>
    <w:pPr>
      <w:bidi/>
      <w:spacing w:after="0" w:line="240" w:lineRule="auto"/>
    </w:pPr>
    <w:rPr>
      <w:rFonts w:ascii="Georgia"/>
      <w:sz w:val="21"/>
      <w:lang w:val="ar-SA"/>
    </w:rPr>
    <w:tblPr>
      <w:tblCellMar>
        <w:top w:w="80" w:type="dxa"/>
        <w:left w:w="160" w:type="dxa"/>
        <w:bottom w:w="80" w:type="dxa"/>
        <w:right w:w="160" w:type="dxa"/>
      </w:tblCellMar>
    </w:tblPr>
  </w:style>
  <w:style w:type="numbering" w:customStyle="1" w:styleId="NoList1">
    <w:name w:val="No List1"/>
    <w:next w:val="NoList"/>
    <w:uiPriority w:val="99"/>
    <w:semiHidden/>
    <w:unhideWhenUsed/>
    <w:rsid w:val="007F75F1"/>
  </w:style>
  <w:style w:type="table" w:customStyle="1" w:styleId="GridTable1Light1">
    <w:name w:val="Grid Table 1 Light1"/>
    <w:basedOn w:val="TableNormal"/>
    <w:next w:val="GridTable1Light"/>
    <w:uiPriority w:val="46"/>
    <w:rsid w:val="007F75F1"/>
    <w:pPr>
      <w:spacing w:after="0" w:line="240" w:lineRule="auto"/>
    </w:pPr>
    <w:rPr>
      <w:kern w:val="2"/>
      <w:sz w:val="24"/>
      <w:szCs w:val="24"/>
      <w14:ligatures w14:val="standardContextu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Revision">
    <w:name w:val="Revision"/>
    <w:hidden/>
    <w:uiPriority w:val="99"/>
    <w:semiHidden/>
    <w:rsid w:val="007F75F1"/>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890974">
      <w:bodyDiv w:val="1"/>
      <w:marLeft w:val="0"/>
      <w:marRight w:val="0"/>
      <w:marTop w:val="0"/>
      <w:marBottom w:val="0"/>
      <w:divBdr>
        <w:top w:val="none" w:sz="0" w:space="0" w:color="auto"/>
        <w:left w:val="none" w:sz="0" w:space="0" w:color="auto"/>
        <w:bottom w:val="none" w:sz="0" w:space="0" w:color="auto"/>
        <w:right w:val="none" w:sz="0" w:space="0" w:color="auto"/>
      </w:divBdr>
      <w:divsChild>
        <w:div w:id="1043408372">
          <w:marLeft w:val="0"/>
          <w:marRight w:val="0"/>
          <w:marTop w:val="0"/>
          <w:marBottom w:val="0"/>
          <w:divBdr>
            <w:top w:val="none" w:sz="0" w:space="0" w:color="auto"/>
            <w:left w:val="none" w:sz="0" w:space="0" w:color="auto"/>
            <w:bottom w:val="none" w:sz="0" w:space="0" w:color="auto"/>
            <w:right w:val="none" w:sz="0" w:space="0" w:color="auto"/>
          </w:divBdr>
        </w:div>
        <w:div w:id="1711489220">
          <w:marLeft w:val="0"/>
          <w:marRight w:val="0"/>
          <w:marTop w:val="0"/>
          <w:marBottom w:val="0"/>
          <w:divBdr>
            <w:top w:val="none" w:sz="0" w:space="0" w:color="auto"/>
            <w:left w:val="none" w:sz="0" w:space="0" w:color="auto"/>
            <w:bottom w:val="none" w:sz="0" w:space="0" w:color="auto"/>
            <w:right w:val="none" w:sz="0" w:space="0" w:color="auto"/>
          </w:divBdr>
          <w:divsChild>
            <w:div w:id="977220735">
              <w:marLeft w:val="0"/>
              <w:marRight w:val="0"/>
              <w:marTop w:val="0"/>
              <w:marBottom w:val="0"/>
              <w:divBdr>
                <w:top w:val="none" w:sz="0" w:space="0" w:color="auto"/>
                <w:left w:val="none" w:sz="0" w:space="0" w:color="auto"/>
                <w:bottom w:val="none" w:sz="0" w:space="0" w:color="auto"/>
                <w:right w:val="none" w:sz="0" w:space="0" w:color="auto"/>
              </w:divBdr>
              <w:divsChild>
                <w:div w:id="186911499">
                  <w:marLeft w:val="0"/>
                  <w:marRight w:val="0"/>
                  <w:marTop w:val="0"/>
                  <w:marBottom w:val="0"/>
                  <w:divBdr>
                    <w:top w:val="none" w:sz="0" w:space="0" w:color="auto"/>
                    <w:left w:val="none" w:sz="0" w:space="0" w:color="auto"/>
                    <w:bottom w:val="none" w:sz="0" w:space="0" w:color="auto"/>
                    <w:right w:val="none" w:sz="0" w:space="0" w:color="auto"/>
                  </w:divBdr>
                </w:div>
              </w:divsChild>
            </w:div>
            <w:div w:id="1956522306">
              <w:marLeft w:val="0"/>
              <w:marRight w:val="0"/>
              <w:marTop w:val="0"/>
              <w:marBottom w:val="0"/>
              <w:divBdr>
                <w:top w:val="none" w:sz="0" w:space="0" w:color="auto"/>
                <w:left w:val="none" w:sz="0" w:space="0" w:color="auto"/>
                <w:bottom w:val="none" w:sz="0" w:space="0" w:color="auto"/>
                <w:right w:val="none" w:sz="0" w:space="0" w:color="auto"/>
              </w:divBdr>
              <w:divsChild>
                <w:div w:id="63533237">
                  <w:marLeft w:val="0"/>
                  <w:marRight w:val="0"/>
                  <w:marTop w:val="0"/>
                  <w:marBottom w:val="0"/>
                  <w:divBdr>
                    <w:top w:val="none" w:sz="0" w:space="0" w:color="auto"/>
                    <w:left w:val="none" w:sz="0" w:space="0" w:color="auto"/>
                    <w:bottom w:val="none" w:sz="0" w:space="0" w:color="auto"/>
                    <w:right w:val="none" w:sz="0" w:space="0" w:color="auto"/>
                  </w:divBdr>
                  <w:divsChild>
                    <w:div w:id="3303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51578">
          <w:marLeft w:val="0"/>
          <w:marRight w:val="0"/>
          <w:marTop w:val="0"/>
          <w:marBottom w:val="0"/>
          <w:divBdr>
            <w:top w:val="none" w:sz="0" w:space="0" w:color="auto"/>
            <w:left w:val="none" w:sz="0" w:space="0" w:color="auto"/>
            <w:bottom w:val="none" w:sz="0" w:space="0" w:color="auto"/>
            <w:right w:val="none" w:sz="0" w:space="0" w:color="auto"/>
          </w:divBdr>
        </w:div>
        <w:div w:id="1104762934">
          <w:marLeft w:val="0"/>
          <w:marRight w:val="0"/>
          <w:marTop w:val="0"/>
          <w:marBottom w:val="0"/>
          <w:divBdr>
            <w:top w:val="none" w:sz="0" w:space="0" w:color="auto"/>
            <w:left w:val="none" w:sz="0" w:space="0" w:color="auto"/>
            <w:bottom w:val="none" w:sz="0" w:space="0" w:color="auto"/>
            <w:right w:val="none" w:sz="0" w:space="0" w:color="auto"/>
          </w:divBdr>
        </w:div>
        <w:div w:id="1465194035">
          <w:marLeft w:val="0"/>
          <w:marRight w:val="0"/>
          <w:marTop w:val="0"/>
          <w:marBottom w:val="0"/>
          <w:divBdr>
            <w:top w:val="none" w:sz="0" w:space="0" w:color="auto"/>
            <w:left w:val="none" w:sz="0" w:space="0" w:color="auto"/>
            <w:bottom w:val="none" w:sz="0" w:space="0" w:color="auto"/>
            <w:right w:val="none" w:sz="0" w:space="0" w:color="auto"/>
          </w:divBdr>
          <w:divsChild>
            <w:div w:id="237862142">
              <w:marLeft w:val="0"/>
              <w:marRight w:val="0"/>
              <w:marTop w:val="0"/>
              <w:marBottom w:val="0"/>
              <w:divBdr>
                <w:top w:val="none" w:sz="0" w:space="0" w:color="auto"/>
                <w:left w:val="none" w:sz="0" w:space="0" w:color="auto"/>
                <w:bottom w:val="none" w:sz="0" w:space="0" w:color="auto"/>
                <w:right w:val="none" w:sz="0" w:space="0" w:color="auto"/>
              </w:divBdr>
              <w:divsChild>
                <w:div w:id="573704330">
                  <w:marLeft w:val="0"/>
                  <w:marRight w:val="0"/>
                  <w:marTop w:val="0"/>
                  <w:marBottom w:val="0"/>
                  <w:divBdr>
                    <w:top w:val="none" w:sz="0" w:space="0" w:color="auto"/>
                    <w:left w:val="none" w:sz="0" w:space="0" w:color="auto"/>
                    <w:bottom w:val="none" w:sz="0" w:space="0" w:color="auto"/>
                    <w:right w:val="none" w:sz="0" w:space="0" w:color="auto"/>
                  </w:divBdr>
                </w:div>
              </w:divsChild>
            </w:div>
            <w:div w:id="2043507248">
              <w:marLeft w:val="0"/>
              <w:marRight w:val="0"/>
              <w:marTop w:val="0"/>
              <w:marBottom w:val="0"/>
              <w:divBdr>
                <w:top w:val="none" w:sz="0" w:space="0" w:color="auto"/>
                <w:left w:val="none" w:sz="0" w:space="0" w:color="auto"/>
                <w:bottom w:val="none" w:sz="0" w:space="0" w:color="auto"/>
                <w:right w:val="none" w:sz="0" w:space="0" w:color="auto"/>
              </w:divBdr>
              <w:divsChild>
                <w:div w:id="1603495065">
                  <w:marLeft w:val="0"/>
                  <w:marRight w:val="0"/>
                  <w:marTop w:val="0"/>
                  <w:marBottom w:val="0"/>
                  <w:divBdr>
                    <w:top w:val="none" w:sz="0" w:space="0" w:color="auto"/>
                    <w:left w:val="none" w:sz="0" w:space="0" w:color="auto"/>
                    <w:bottom w:val="none" w:sz="0" w:space="0" w:color="auto"/>
                    <w:right w:val="none" w:sz="0" w:space="0" w:color="auto"/>
                  </w:divBdr>
                  <w:divsChild>
                    <w:div w:id="1488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06928">
          <w:marLeft w:val="0"/>
          <w:marRight w:val="0"/>
          <w:marTop w:val="0"/>
          <w:marBottom w:val="0"/>
          <w:divBdr>
            <w:top w:val="none" w:sz="0" w:space="0" w:color="auto"/>
            <w:left w:val="none" w:sz="0" w:space="0" w:color="auto"/>
            <w:bottom w:val="none" w:sz="0" w:space="0" w:color="auto"/>
            <w:right w:val="none" w:sz="0" w:space="0" w:color="auto"/>
          </w:divBdr>
          <w:divsChild>
            <w:div w:id="2042855169">
              <w:marLeft w:val="0"/>
              <w:marRight w:val="0"/>
              <w:marTop w:val="0"/>
              <w:marBottom w:val="0"/>
              <w:divBdr>
                <w:top w:val="none" w:sz="0" w:space="0" w:color="auto"/>
                <w:left w:val="none" w:sz="0" w:space="0" w:color="auto"/>
                <w:bottom w:val="none" w:sz="0" w:space="0" w:color="auto"/>
                <w:right w:val="none" w:sz="0" w:space="0" w:color="auto"/>
              </w:divBdr>
              <w:divsChild>
                <w:div w:id="780682935">
                  <w:marLeft w:val="0"/>
                  <w:marRight w:val="0"/>
                  <w:marTop w:val="0"/>
                  <w:marBottom w:val="0"/>
                  <w:divBdr>
                    <w:top w:val="none" w:sz="0" w:space="0" w:color="auto"/>
                    <w:left w:val="none" w:sz="0" w:space="0" w:color="auto"/>
                    <w:bottom w:val="none" w:sz="0" w:space="0" w:color="auto"/>
                    <w:right w:val="none" w:sz="0" w:space="0" w:color="auto"/>
                  </w:divBdr>
                </w:div>
              </w:divsChild>
            </w:div>
            <w:div w:id="376318214">
              <w:marLeft w:val="0"/>
              <w:marRight w:val="0"/>
              <w:marTop w:val="0"/>
              <w:marBottom w:val="0"/>
              <w:divBdr>
                <w:top w:val="none" w:sz="0" w:space="0" w:color="auto"/>
                <w:left w:val="none" w:sz="0" w:space="0" w:color="auto"/>
                <w:bottom w:val="none" w:sz="0" w:space="0" w:color="auto"/>
                <w:right w:val="none" w:sz="0" w:space="0" w:color="auto"/>
              </w:divBdr>
              <w:divsChild>
                <w:div w:id="45573314">
                  <w:marLeft w:val="0"/>
                  <w:marRight w:val="0"/>
                  <w:marTop w:val="0"/>
                  <w:marBottom w:val="0"/>
                  <w:divBdr>
                    <w:top w:val="none" w:sz="0" w:space="0" w:color="auto"/>
                    <w:left w:val="none" w:sz="0" w:space="0" w:color="auto"/>
                    <w:bottom w:val="none" w:sz="0" w:space="0" w:color="auto"/>
                    <w:right w:val="none" w:sz="0" w:space="0" w:color="auto"/>
                  </w:divBdr>
                  <w:divsChild>
                    <w:div w:id="20387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01334">
          <w:marLeft w:val="0"/>
          <w:marRight w:val="0"/>
          <w:marTop w:val="0"/>
          <w:marBottom w:val="0"/>
          <w:divBdr>
            <w:top w:val="none" w:sz="0" w:space="0" w:color="auto"/>
            <w:left w:val="none" w:sz="0" w:space="0" w:color="auto"/>
            <w:bottom w:val="none" w:sz="0" w:space="0" w:color="auto"/>
            <w:right w:val="none" w:sz="0" w:space="0" w:color="auto"/>
          </w:divBdr>
        </w:div>
        <w:div w:id="1115245828">
          <w:marLeft w:val="0"/>
          <w:marRight w:val="0"/>
          <w:marTop w:val="0"/>
          <w:marBottom w:val="0"/>
          <w:divBdr>
            <w:top w:val="none" w:sz="0" w:space="0" w:color="auto"/>
            <w:left w:val="none" w:sz="0" w:space="0" w:color="auto"/>
            <w:bottom w:val="none" w:sz="0" w:space="0" w:color="auto"/>
            <w:right w:val="none" w:sz="0" w:space="0" w:color="auto"/>
          </w:divBdr>
        </w:div>
        <w:div w:id="580918749">
          <w:marLeft w:val="0"/>
          <w:marRight w:val="0"/>
          <w:marTop w:val="0"/>
          <w:marBottom w:val="0"/>
          <w:divBdr>
            <w:top w:val="none" w:sz="0" w:space="0" w:color="auto"/>
            <w:left w:val="none" w:sz="0" w:space="0" w:color="auto"/>
            <w:bottom w:val="none" w:sz="0" w:space="0" w:color="auto"/>
            <w:right w:val="none" w:sz="0" w:space="0" w:color="auto"/>
          </w:divBdr>
          <w:divsChild>
            <w:div w:id="1714042001">
              <w:marLeft w:val="0"/>
              <w:marRight w:val="0"/>
              <w:marTop w:val="0"/>
              <w:marBottom w:val="0"/>
              <w:divBdr>
                <w:top w:val="none" w:sz="0" w:space="0" w:color="auto"/>
                <w:left w:val="none" w:sz="0" w:space="0" w:color="auto"/>
                <w:bottom w:val="none" w:sz="0" w:space="0" w:color="auto"/>
                <w:right w:val="none" w:sz="0" w:space="0" w:color="auto"/>
              </w:divBdr>
              <w:divsChild>
                <w:div w:id="1388065414">
                  <w:marLeft w:val="0"/>
                  <w:marRight w:val="0"/>
                  <w:marTop w:val="0"/>
                  <w:marBottom w:val="0"/>
                  <w:divBdr>
                    <w:top w:val="none" w:sz="0" w:space="0" w:color="auto"/>
                    <w:left w:val="none" w:sz="0" w:space="0" w:color="auto"/>
                    <w:bottom w:val="none" w:sz="0" w:space="0" w:color="auto"/>
                    <w:right w:val="none" w:sz="0" w:space="0" w:color="auto"/>
                  </w:divBdr>
                </w:div>
              </w:divsChild>
            </w:div>
            <w:div w:id="1097680068">
              <w:marLeft w:val="0"/>
              <w:marRight w:val="0"/>
              <w:marTop w:val="0"/>
              <w:marBottom w:val="0"/>
              <w:divBdr>
                <w:top w:val="none" w:sz="0" w:space="0" w:color="auto"/>
                <w:left w:val="none" w:sz="0" w:space="0" w:color="auto"/>
                <w:bottom w:val="none" w:sz="0" w:space="0" w:color="auto"/>
                <w:right w:val="none" w:sz="0" w:space="0" w:color="auto"/>
              </w:divBdr>
              <w:divsChild>
                <w:div w:id="1896889773">
                  <w:marLeft w:val="0"/>
                  <w:marRight w:val="0"/>
                  <w:marTop w:val="0"/>
                  <w:marBottom w:val="0"/>
                  <w:divBdr>
                    <w:top w:val="none" w:sz="0" w:space="0" w:color="auto"/>
                    <w:left w:val="none" w:sz="0" w:space="0" w:color="auto"/>
                    <w:bottom w:val="none" w:sz="0" w:space="0" w:color="auto"/>
                    <w:right w:val="none" w:sz="0" w:space="0" w:color="auto"/>
                  </w:divBdr>
                  <w:divsChild>
                    <w:div w:id="9708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8647">
          <w:marLeft w:val="0"/>
          <w:marRight w:val="0"/>
          <w:marTop w:val="0"/>
          <w:marBottom w:val="0"/>
          <w:divBdr>
            <w:top w:val="none" w:sz="0" w:space="0" w:color="auto"/>
            <w:left w:val="none" w:sz="0" w:space="0" w:color="auto"/>
            <w:bottom w:val="none" w:sz="0" w:space="0" w:color="auto"/>
            <w:right w:val="none" w:sz="0" w:space="0" w:color="auto"/>
          </w:divBdr>
        </w:div>
        <w:div w:id="238944652">
          <w:marLeft w:val="0"/>
          <w:marRight w:val="0"/>
          <w:marTop w:val="0"/>
          <w:marBottom w:val="0"/>
          <w:divBdr>
            <w:top w:val="none" w:sz="0" w:space="0" w:color="auto"/>
            <w:left w:val="none" w:sz="0" w:space="0" w:color="auto"/>
            <w:bottom w:val="none" w:sz="0" w:space="0" w:color="auto"/>
            <w:right w:val="none" w:sz="0" w:space="0" w:color="auto"/>
          </w:divBdr>
          <w:divsChild>
            <w:div w:id="1678118657">
              <w:marLeft w:val="0"/>
              <w:marRight w:val="0"/>
              <w:marTop w:val="0"/>
              <w:marBottom w:val="0"/>
              <w:divBdr>
                <w:top w:val="none" w:sz="0" w:space="0" w:color="auto"/>
                <w:left w:val="none" w:sz="0" w:space="0" w:color="auto"/>
                <w:bottom w:val="none" w:sz="0" w:space="0" w:color="auto"/>
                <w:right w:val="none" w:sz="0" w:space="0" w:color="auto"/>
              </w:divBdr>
              <w:divsChild>
                <w:div w:id="1690445015">
                  <w:marLeft w:val="0"/>
                  <w:marRight w:val="0"/>
                  <w:marTop w:val="0"/>
                  <w:marBottom w:val="0"/>
                  <w:divBdr>
                    <w:top w:val="none" w:sz="0" w:space="0" w:color="auto"/>
                    <w:left w:val="none" w:sz="0" w:space="0" w:color="auto"/>
                    <w:bottom w:val="none" w:sz="0" w:space="0" w:color="auto"/>
                    <w:right w:val="none" w:sz="0" w:space="0" w:color="auto"/>
                  </w:divBdr>
                </w:div>
              </w:divsChild>
            </w:div>
            <w:div w:id="943612054">
              <w:marLeft w:val="0"/>
              <w:marRight w:val="0"/>
              <w:marTop w:val="0"/>
              <w:marBottom w:val="0"/>
              <w:divBdr>
                <w:top w:val="none" w:sz="0" w:space="0" w:color="auto"/>
                <w:left w:val="none" w:sz="0" w:space="0" w:color="auto"/>
                <w:bottom w:val="none" w:sz="0" w:space="0" w:color="auto"/>
                <w:right w:val="none" w:sz="0" w:space="0" w:color="auto"/>
              </w:divBdr>
              <w:divsChild>
                <w:div w:id="1171677622">
                  <w:marLeft w:val="0"/>
                  <w:marRight w:val="0"/>
                  <w:marTop w:val="0"/>
                  <w:marBottom w:val="0"/>
                  <w:divBdr>
                    <w:top w:val="none" w:sz="0" w:space="0" w:color="auto"/>
                    <w:left w:val="none" w:sz="0" w:space="0" w:color="auto"/>
                    <w:bottom w:val="none" w:sz="0" w:space="0" w:color="auto"/>
                    <w:right w:val="none" w:sz="0" w:space="0" w:color="auto"/>
                  </w:divBdr>
                  <w:divsChild>
                    <w:div w:id="6455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98751">
          <w:marLeft w:val="0"/>
          <w:marRight w:val="0"/>
          <w:marTop w:val="0"/>
          <w:marBottom w:val="0"/>
          <w:divBdr>
            <w:top w:val="none" w:sz="0" w:space="0" w:color="auto"/>
            <w:left w:val="none" w:sz="0" w:space="0" w:color="auto"/>
            <w:bottom w:val="none" w:sz="0" w:space="0" w:color="auto"/>
            <w:right w:val="none" w:sz="0" w:space="0" w:color="auto"/>
          </w:divBdr>
        </w:div>
        <w:div w:id="111289430">
          <w:marLeft w:val="0"/>
          <w:marRight w:val="0"/>
          <w:marTop w:val="0"/>
          <w:marBottom w:val="0"/>
          <w:divBdr>
            <w:top w:val="none" w:sz="0" w:space="0" w:color="auto"/>
            <w:left w:val="none" w:sz="0" w:space="0" w:color="auto"/>
            <w:bottom w:val="none" w:sz="0" w:space="0" w:color="auto"/>
            <w:right w:val="none" w:sz="0" w:space="0" w:color="auto"/>
          </w:divBdr>
          <w:divsChild>
            <w:div w:id="1438520555">
              <w:marLeft w:val="0"/>
              <w:marRight w:val="0"/>
              <w:marTop w:val="0"/>
              <w:marBottom w:val="0"/>
              <w:divBdr>
                <w:top w:val="none" w:sz="0" w:space="0" w:color="auto"/>
                <w:left w:val="none" w:sz="0" w:space="0" w:color="auto"/>
                <w:bottom w:val="none" w:sz="0" w:space="0" w:color="auto"/>
                <w:right w:val="none" w:sz="0" w:space="0" w:color="auto"/>
              </w:divBdr>
              <w:divsChild>
                <w:div w:id="827014834">
                  <w:marLeft w:val="0"/>
                  <w:marRight w:val="0"/>
                  <w:marTop w:val="0"/>
                  <w:marBottom w:val="0"/>
                  <w:divBdr>
                    <w:top w:val="none" w:sz="0" w:space="0" w:color="auto"/>
                    <w:left w:val="none" w:sz="0" w:space="0" w:color="auto"/>
                    <w:bottom w:val="none" w:sz="0" w:space="0" w:color="auto"/>
                    <w:right w:val="none" w:sz="0" w:space="0" w:color="auto"/>
                  </w:divBdr>
                </w:div>
              </w:divsChild>
            </w:div>
            <w:div w:id="54666953">
              <w:marLeft w:val="0"/>
              <w:marRight w:val="0"/>
              <w:marTop w:val="0"/>
              <w:marBottom w:val="0"/>
              <w:divBdr>
                <w:top w:val="none" w:sz="0" w:space="0" w:color="auto"/>
                <w:left w:val="none" w:sz="0" w:space="0" w:color="auto"/>
                <w:bottom w:val="none" w:sz="0" w:space="0" w:color="auto"/>
                <w:right w:val="none" w:sz="0" w:space="0" w:color="auto"/>
              </w:divBdr>
              <w:divsChild>
                <w:div w:id="1875194363">
                  <w:marLeft w:val="0"/>
                  <w:marRight w:val="0"/>
                  <w:marTop w:val="0"/>
                  <w:marBottom w:val="0"/>
                  <w:divBdr>
                    <w:top w:val="none" w:sz="0" w:space="0" w:color="auto"/>
                    <w:left w:val="none" w:sz="0" w:space="0" w:color="auto"/>
                    <w:bottom w:val="none" w:sz="0" w:space="0" w:color="auto"/>
                    <w:right w:val="none" w:sz="0" w:space="0" w:color="auto"/>
                  </w:divBdr>
                  <w:divsChild>
                    <w:div w:id="3020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865016">
          <w:marLeft w:val="0"/>
          <w:marRight w:val="0"/>
          <w:marTop w:val="0"/>
          <w:marBottom w:val="0"/>
          <w:divBdr>
            <w:top w:val="none" w:sz="0" w:space="0" w:color="auto"/>
            <w:left w:val="none" w:sz="0" w:space="0" w:color="auto"/>
            <w:bottom w:val="none" w:sz="0" w:space="0" w:color="auto"/>
            <w:right w:val="none" w:sz="0" w:space="0" w:color="auto"/>
          </w:divBdr>
          <w:divsChild>
            <w:div w:id="163326867">
              <w:marLeft w:val="0"/>
              <w:marRight w:val="0"/>
              <w:marTop w:val="0"/>
              <w:marBottom w:val="0"/>
              <w:divBdr>
                <w:top w:val="none" w:sz="0" w:space="0" w:color="auto"/>
                <w:left w:val="none" w:sz="0" w:space="0" w:color="auto"/>
                <w:bottom w:val="none" w:sz="0" w:space="0" w:color="auto"/>
                <w:right w:val="none" w:sz="0" w:space="0" w:color="auto"/>
              </w:divBdr>
              <w:divsChild>
                <w:div w:id="2100176725">
                  <w:marLeft w:val="0"/>
                  <w:marRight w:val="0"/>
                  <w:marTop w:val="0"/>
                  <w:marBottom w:val="0"/>
                  <w:divBdr>
                    <w:top w:val="none" w:sz="0" w:space="0" w:color="auto"/>
                    <w:left w:val="none" w:sz="0" w:space="0" w:color="auto"/>
                    <w:bottom w:val="none" w:sz="0" w:space="0" w:color="auto"/>
                    <w:right w:val="none" w:sz="0" w:space="0" w:color="auto"/>
                  </w:divBdr>
                </w:div>
              </w:divsChild>
            </w:div>
            <w:div w:id="2115401546">
              <w:marLeft w:val="0"/>
              <w:marRight w:val="0"/>
              <w:marTop w:val="0"/>
              <w:marBottom w:val="0"/>
              <w:divBdr>
                <w:top w:val="none" w:sz="0" w:space="0" w:color="auto"/>
                <w:left w:val="none" w:sz="0" w:space="0" w:color="auto"/>
                <w:bottom w:val="none" w:sz="0" w:space="0" w:color="auto"/>
                <w:right w:val="none" w:sz="0" w:space="0" w:color="auto"/>
              </w:divBdr>
              <w:divsChild>
                <w:div w:id="256639156">
                  <w:marLeft w:val="0"/>
                  <w:marRight w:val="0"/>
                  <w:marTop w:val="0"/>
                  <w:marBottom w:val="0"/>
                  <w:divBdr>
                    <w:top w:val="none" w:sz="0" w:space="0" w:color="auto"/>
                    <w:left w:val="none" w:sz="0" w:space="0" w:color="auto"/>
                    <w:bottom w:val="none" w:sz="0" w:space="0" w:color="auto"/>
                    <w:right w:val="none" w:sz="0" w:space="0" w:color="auto"/>
                  </w:divBdr>
                  <w:divsChild>
                    <w:div w:id="7918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16101">
          <w:marLeft w:val="0"/>
          <w:marRight w:val="0"/>
          <w:marTop w:val="0"/>
          <w:marBottom w:val="0"/>
          <w:divBdr>
            <w:top w:val="none" w:sz="0" w:space="0" w:color="auto"/>
            <w:left w:val="none" w:sz="0" w:space="0" w:color="auto"/>
            <w:bottom w:val="none" w:sz="0" w:space="0" w:color="auto"/>
            <w:right w:val="none" w:sz="0" w:space="0" w:color="auto"/>
          </w:divBdr>
          <w:divsChild>
            <w:div w:id="1497190441">
              <w:marLeft w:val="0"/>
              <w:marRight w:val="0"/>
              <w:marTop w:val="0"/>
              <w:marBottom w:val="0"/>
              <w:divBdr>
                <w:top w:val="none" w:sz="0" w:space="0" w:color="auto"/>
                <w:left w:val="none" w:sz="0" w:space="0" w:color="auto"/>
                <w:bottom w:val="none" w:sz="0" w:space="0" w:color="auto"/>
                <w:right w:val="none" w:sz="0" w:space="0" w:color="auto"/>
              </w:divBdr>
              <w:divsChild>
                <w:div w:id="971326534">
                  <w:marLeft w:val="0"/>
                  <w:marRight w:val="0"/>
                  <w:marTop w:val="0"/>
                  <w:marBottom w:val="0"/>
                  <w:divBdr>
                    <w:top w:val="none" w:sz="0" w:space="0" w:color="auto"/>
                    <w:left w:val="none" w:sz="0" w:space="0" w:color="auto"/>
                    <w:bottom w:val="none" w:sz="0" w:space="0" w:color="auto"/>
                    <w:right w:val="none" w:sz="0" w:space="0" w:color="auto"/>
                  </w:divBdr>
                </w:div>
              </w:divsChild>
            </w:div>
            <w:div w:id="2131437859">
              <w:marLeft w:val="0"/>
              <w:marRight w:val="0"/>
              <w:marTop w:val="0"/>
              <w:marBottom w:val="0"/>
              <w:divBdr>
                <w:top w:val="none" w:sz="0" w:space="0" w:color="auto"/>
                <w:left w:val="none" w:sz="0" w:space="0" w:color="auto"/>
                <w:bottom w:val="none" w:sz="0" w:space="0" w:color="auto"/>
                <w:right w:val="none" w:sz="0" w:space="0" w:color="auto"/>
              </w:divBdr>
              <w:divsChild>
                <w:div w:id="1119301031">
                  <w:marLeft w:val="0"/>
                  <w:marRight w:val="0"/>
                  <w:marTop w:val="0"/>
                  <w:marBottom w:val="0"/>
                  <w:divBdr>
                    <w:top w:val="none" w:sz="0" w:space="0" w:color="auto"/>
                    <w:left w:val="none" w:sz="0" w:space="0" w:color="auto"/>
                    <w:bottom w:val="none" w:sz="0" w:space="0" w:color="auto"/>
                    <w:right w:val="none" w:sz="0" w:space="0" w:color="auto"/>
                  </w:divBdr>
                  <w:divsChild>
                    <w:div w:id="11417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53163">
          <w:marLeft w:val="0"/>
          <w:marRight w:val="0"/>
          <w:marTop w:val="0"/>
          <w:marBottom w:val="0"/>
          <w:divBdr>
            <w:top w:val="none" w:sz="0" w:space="0" w:color="auto"/>
            <w:left w:val="none" w:sz="0" w:space="0" w:color="auto"/>
            <w:bottom w:val="none" w:sz="0" w:space="0" w:color="auto"/>
            <w:right w:val="none" w:sz="0" w:space="0" w:color="auto"/>
          </w:divBdr>
        </w:div>
        <w:div w:id="1123498508">
          <w:marLeft w:val="0"/>
          <w:marRight w:val="0"/>
          <w:marTop w:val="0"/>
          <w:marBottom w:val="0"/>
          <w:divBdr>
            <w:top w:val="none" w:sz="0" w:space="0" w:color="auto"/>
            <w:left w:val="none" w:sz="0" w:space="0" w:color="auto"/>
            <w:bottom w:val="none" w:sz="0" w:space="0" w:color="auto"/>
            <w:right w:val="none" w:sz="0" w:space="0" w:color="auto"/>
          </w:divBdr>
        </w:div>
        <w:div w:id="47922769">
          <w:marLeft w:val="0"/>
          <w:marRight w:val="0"/>
          <w:marTop w:val="0"/>
          <w:marBottom w:val="0"/>
          <w:divBdr>
            <w:top w:val="none" w:sz="0" w:space="0" w:color="auto"/>
            <w:left w:val="none" w:sz="0" w:space="0" w:color="auto"/>
            <w:bottom w:val="none" w:sz="0" w:space="0" w:color="auto"/>
            <w:right w:val="none" w:sz="0" w:space="0" w:color="auto"/>
          </w:divBdr>
        </w:div>
        <w:div w:id="1290550669">
          <w:marLeft w:val="0"/>
          <w:marRight w:val="0"/>
          <w:marTop w:val="0"/>
          <w:marBottom w:val="0"/>
          <w:divBdr>
            <w:top w:val="none" w:sz="0" w:space="0" w:color="auto"/>
            <w:left w:val="none" w:sz="0" w:space="0" w:color="auto"/>
            <w:bottom w:val="none" w:sz="0" w:space="0" w:color="auto"/>
            <w:right w:val="none" w:sz="0" w:space="0" w:color="auto"/>
          </w:divBdr>
        </w:div>
        <w:div w:id="1623030498">
          <w:marLeft w:val="0"/>
          <w:marRight w:val="0"/>
          <w:marTop w:val="0"/>
          <w:marBottom w:val="0"/>
          <w:divBdr>
            <w:top w:val="none" w:sz="0" w:space="0" w:color="auto"/>
            <w:left w:val="none" w:sz="0" w:space="0" w:color="auto"/>
            <w:bottom w:val="none" w:sz="0" w:space="0" w:color="auto"/>
            <w:right w:val="none" w:sz="0" w:space="0" w:color="auto"/>
          </w:divBdr>
        </w:div>
        <w:div w:id="44186901">
          <w:marLeft w:val="0"/>
          <w:marRight w:val="0"/>
          <w:marTop w:val="0"/>
          <w:marBottom w:val="0"/>
          <w:divBdr>
            <w:top w:val="none" w:sz="0" w:space="0" w:color="auto"/>
            <w:left w:val="none" w:sz="0" w:space="0" w:color="auto"/>
            <w:bottom w:val="none" w:sz="0" w:space="0" w:color="auto"/>
            <w:right w:val="none" w:sz="0" w:space="0" w:color="auto"/>
          </w:divBdr>
        </w:div>
        <w:div w:id="1001540368">
          <w:marLeft w:val="0"/>
          <w:marRight w:val="0"/>
          <w:marTop w:val="0"/>
          <w:marBottom w:val="0"/>
          <w:divBdr>
            <w:top w:val="none" w:sz="0" w:space="0" w:color="auto"/>
            <w:left w:val="none" w:sz="0" w:space="0" w:color="auto"/>
            <w:bottom w:val="none" w:sz="0" w:space="0" w:color="auto"/>
            <w:right w:val="none" w:sz="0" w:space="0" w:color="auto"/>
          </w:divBdr>
        </w:div>
        <w:div w:id="724645223">
          <w:marLeft w:val="0"/>
          <w:marRight w:val="0"/>
          <w:marTop w:val="0"/>
          <w:marBottom w:val="0"/>
          <w:divBdr>
            <w:top w:val="none" w:sz="0" w:space="0" w:color="auto"/>
            <w:left w:val="none" w:sz="0" w:space="0" w:color="auto"/>
            <w:bottom w:val="none" w:sz="0" w:space="0" w:color="auto"/>
            <w:right w:val="none" w:sz="0" w:space="0" w:color="auto"/>
          </w:divBdr>
        </w:div>
        <w:div w:id="2050492162">
          <w:marLeft w:val="0"/>
          <w:marRight w:val="0"/>
          <w:marTop w:val="0"/>
          <w:marBottom w:val="0"/>
          <w:divBdr>
            <w:top w:val="none" w:sz="0" w:space="0" w:color="auto"/>
            <w:left w:val="none" w:sz="0" w:space="0" w:color="auto"/>
            <w:bottom w:val="none" w:sz="0" w:space="0" w:color="auto"/>
            <w:right w:val="none" w:sz="0" w:space="0" w:color="auto"/>
          </w:divBdr>
        </w:div>
        <w:div w:id="81680321">
          <w:marLeft w:val="0"/>
          <w:marRight w:val="0"/>
          <w:marTop w:val="0"/>
          <w:marBottom w:val="0"/>
          <w:divBdr>
            <w:top w:val="none" w:sz="0" w:space="0" w:color="auto"/>
            <w:left w:val="none" w:sz="0" w:space="0" w:color="auto"/>
            <w:bottom w:val="none" w:sz="0" w:space="0" w:color="auto"/>
            <w:right w:val="none" w:sz="0" w:space="0" w:color="auto"/>
          </w:divBdr>
        </w:div>
        <w:div w:id="1457404975">
          <w:marLeft w:val="0"/>
          <w:marRight w:val="0"/>
          <w:marTop w:val="0"/>
          <w:marBottom w:val="0"/>
          <w:divBdr>
            <w:top w:val="none" w:sz="0" w:space="0" w:color="auto"/>
            <w:left w:val="none" w:sz="0" w:space="0" w:color="auto"/>
            <w:bottom w:val="none" w:sz="0" w:space="0" w:color="auto"/>
            <w:right w:val="none" w:sz="0" w:space="0" w:color="auto"/>
          </w:divBdr>
          <w:divsChild>
            <w:div w:id="548537758">
              <w:marLeft w:val="0"/>
              <w:marRight w:val="0"/>
              <w:marTop w:val="0"/>
              <w:marBottom w:val="0"/>
              <w:divBdr>
                <w:top w:val="none" w:sz="0" w:space="0" w:color="auto"/>
                <w:left w:val="none" w:sz="0" w:space="0" w:color="auto"/>
                <w:bottom w:val="none" w:sz="0" w:space="0" w:color="auto"/>
                <w:right w:val="none" w:sz="0" w:space="0" w:color="auto"/>
              </w:divBdr>
              <w:divsChild>
                <w:div w:id="633801740">
                  <w:marLeft w:val="0"/>
                  <w:marRight w:val="0"/>
                  <w:marTop w:val="0"/>
                  <w:marBottom w:val="0"/>
                  <w:divBdr>
                    <w:top w:val="none" w:sz="0" w:space="0" w:color="auto"/>
                    <w:left w:val="none" w:sz="0" w:space="0" w:color="auto"/>
                    <w:bottom w:val="none" w:sz="0" w:space="0" w:color="auto"/>
                    <w:right w:val="none" w:sz="0" w:space="0" w:color="auto"/>
                  </w:divBdr>
                </w:div>
              </w:divsChild>
            </w:div>
            <w:div w:id="1364401847">
              <w:marLeft w:val="0"/>
              <w:marRight w:val="0"/>
              <w:marTop w:val="0"/>
              <w:marBottom w:val="0"/>
              <w:divBdr>
                <w:top w:val="none" w:sz="0" w:space="0" w:color="auto"/>
                <w:left w:val="none" w:sz="0" w:space="0" w:color="auto"/>
                <w:bottom w:val="none" w:sz="0" w:space="0" w:color="auto"/>
                <w:right w:val="none" w:sz="0" w:space="0" w:color="auto"/>
              </w:divBdr>
              <w:divsChild>
                <w:div w:id="1348948289">
                  <w:marLeft w:val="0"/>
                  <w:marRight w:val="0"/>
                  <w:marTop w:val="0"/>
                  <w:marBottom w:val="0"/>
                  <w:divBdr>
                    <w:top w:val="none" w:sz="0" w:space="0" w:color="auto"/>
                    <w:left w:val="none" w:sz="0" w:space="0" w:color="auto"/>
                    <w:bottom w:val="none" w:sz="0" w:space="0" w:color="auto"/>
                    <w:right w:val="none" w:sz="0" w:space="0" w:color="auto"/>
                  </w:divBdr>
                  <w:divsChild>
                    <w:div w:id="1457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1952">
          <w:marLeft w:val="0"/>
          <w:marRight w:val="0"/>
          <w:marTop w:val="0"/>
          <w:marBottom w:val="0"/>
          <w:divBdr>
            <w:top w:val="none" w:sz="0" w:space="0" w:color="auto"/>
            <w:left w:val="none" w:sz="0" w:space="0" w:color="auto"/>
            <w:bottom w:val="none" w:sz="0" w:space="0" w:color="auto"/>
            <w:right w:val="none" w:sz="0" w:space="0" w:color="auto"/>
          </w:divBdr>
          <w:divsChild>
            <w:div w:id="2078093588">
              <w:marLeft w:val="0"/>
              <w:marRight w:val="0"/>
              <w:marTop w:val="0"/>
              <w:marBottom w:val="0"/>
              <w:divBdr>
                <w:top w:val="none" w:sz="0" w:space="0" w:color="auto"/>
                <w:left w:val="none" w:sz="0" w:space="0" w:color="auto"/>
                <w:bottom w:val="none" w:sz="0" w:space="0" w:color="auto"/>
                <w:right w:val="none" w:sz="0" w:space="0" w:color="auto"/>
              </w:divBdr>
              <w:divsChild>
                <w:div w:id="1812407695">
                  <w:marLeft w:val="0"/>
                  <w:marRight w:val="0"/>
                  <w:marTop w:val="0"/>
                  <w:marBottom w:val="0"/>
                  <w:divBdr>
                    <w:top w:val="none" w:sz="0" w:space="0" w:color="auto"/>
                    <w:left w:val="none" w:sz="0" w:space="0" w:color="auto"/>
                    <w:bottom w:val="none" w:sz="0" w:space="0" w:color="auto"/>
                    <w:right w:val="none" w:sz="0" w:space="0" w:color="auto"/>
                  </w:divBdr>
                </w:div>
              </w:divsChild>
            </w:div>
            <w:div w:id="1208835072">
              <w:marLeft w:val="0"/>
              <w:marRight w:val="0"/>
              <w:marTop w:val="0"/>
              <w:marBottom w:val="0"/>
              <w:divBdr>
                <w:top w:val="none" w:sz="0" w:space="0" w:color="auto"/>
                <w:left w:val="none" w:sz="0" w:space="0" w:color="auto"/>
                <w:bottom w:val="none" w:sz="0" w:space="0" w:color="auto"/>
                <w:right w:val="none" w:sz="0" w:space="0" w:color="auto"/>
              </w:divBdr>
              <w:divsChild>
                <w:div w:id="623005263">
                  <w:marLeft w:val="0"/>
                  <w:marRight w:val="0"/>
                  <w:marTop w:val="0"/>
                  <w:marBottom w:val="0"/>
                  <w:divBdr>
                    <w:top w:val="none" w:sz="0" w:space="0" w:color="auto"/>
                    <w:left w:val="none" w:sz="0" w:space="0" w:color="auto"/>
                    <w:bottom w:val="none" w:sz="0" w:space="0" w:color="auto"/>
                    <w:right w:val="none" w:sz="0" w:space="0" w:color="auto"/>
                  </w:divBdr>
                  <w:divsChild>
                    <w:div w:id="159843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13197">
          <w:marLeft w:val="0"/>
          <w:marRight w:val="0"/>
          <w:marTop w:val="0"/>
          <w:marBottom w:val="0"/>
          <w:divBdr>
            <w:top w:val="none" w:sz="0" w:space="0" w:color="auto"/>
            <w:left w:val="none" w:sz="0" w:space="0" w:color="auto"/>
            <w:bottom w:val="none" w:sz="0" w:space="0" w:color="auto"/>
            <w:right w:val="none" w:sz="0" w:space="0" w:color="auto"/>
          </w:divBdr>
        </w:div>
        <w:div w:id="743182253">
          <w:marLeft w:val="0"/>
          <w:marRight w:val="0"/>
          <w:marTop w:val="0"/>
          <w:marBottom w:val="0"/>
          <w:divBdr>
            <w:top w:val="none" w:sz="0" w:space="0" w:color="auto"/>
            <w:left w:val="none" w:sz="0" w:space="0" w:color="auto"/>
            <w:bottom w:val="none" w:sz="0" w:space="0" w:color="auto"/>
            <w:right w:val="none" w:sz="0" w:space="0" w:color="auto"/>
          </w:divBdr>
        </w:div>
        <w:div w:id="377049551">
          <w:marLeft w:val="0"/>
          <w:marRight w:val="0"/>
          <w:marTop w:val="0"/>
          <w:marBottom w:val="0"/>
          <w:divBdr>
            <w:top w:val="none" w:sz="0" w:space="0" w:color="auto"/>
            <w:left w:val="none" w:sz="0" w:space="0" w:color="auto"/>
            <w:bottom w:val="none" w:sz="0" w:space="0" w:color="auto"/>
            <w:right w:val="none" w:sz="0" w:space="0" w:color="auto"/>
          </w:divBdr>
        </w:div>
        <w:div w:id="1068696728">
          <w:marLeft w:val="0"/>
          <w:marRight w:val="0"/>
          <w:marTop w:val="0"/>
          <w:marBottom w:val="0"/>
          <w:divBdr>
            <w:top w:val="none" w:sz="0" w:space="0" w:color="auto"/>
            <w:left w:val="none" w:sz="0" w:space="0" w:color="auto"/>
            <w:bottom w:val="none" w:sz="0" w:space="0" w:color="auto"/>
            <w:right w:val="none" w:sz="0" w:space="0" w:color="auto"/>
          </w:divBdr>
        </w:div>
        <w:div w:id="1214656276">
          <w:marLeft w:val="0"/>
          <w:marRight w:val="0"/>
          <w:marTop w:val="0"/>
          <w:marBottom w:val="0"/>
          <w:divBdr>
            <w:top w:val="none" w:sz="0" w:space="0" w:color="auto"/>
            <w:left w:val="none" w:sz="0" w:space="0" w:color="auto"/>
            <w:bottom w:val="none" w:sz="0" w:space="0" w:color="auto"/>
            <w:right w:val="none" w:sz="0" w:space="0" w:color="auto"/>
          </w:divBdr>
        </w:div>
        <w:div w:id="943609274">
          <w:marLeft w:val="0"/>
          <w:marRight w:val="0"/>
          <w:marTop w:val="0"/>
          <w:marBottom w:val="0"/>
          <w:divBdr>
            <w:top w:val="none" w:sz="0" w:space="0" w:color="auto"/>
            <w:left w:val="none" w:sz="0" w:space="0" w:color="auto"/>
            <w:bottom w:val="none" w:sz="0" w:space="0" w:color="auto"/>
            <w:right w:val="none" w:sz="0" w:space="0" w:color="auto"/>
          </w:divBdr>
        </w:div>
        <w:div w:id="1880891603">
          <w:marLeft w:val="0"/>
          <w:marRight w:val="0"/>
          <w:marTop w:val="0"/>
          <w:marBottom w:val="0"/>
          <w:divBdr>
            <w:top w:val="none" w:sz="0" w:space="0" w:color="auto"/>
            <w:left w:val="none" w:sz="0" w:space="0" w:color="auto"/>
            <w:bottom w:val="none" w:sz="0" w:space="0" w:color="auto"/>
            <w:right w:val="none" w:sz="0" w:space="0" w:color="auto"/>
          </w:divBdr>
        </w:div>
        <w:div w:id="1281570928">
          <w:marLeft w:val="0"/>
          <w:marRight w:val="0"/>
          <w:marTop w:val="0"/>
          <w:marBottom w:val="0"/>
          <w:divBdr>
            <w:top w:val="none" w:sz="0" w:space="0" w:color="auto"/>
            <w:left w:val="none" w:sz="0" w:space="0" w:color="auto"/>
            <w:bottom w:val="none" w:sz="0" w:space="0" w:color="auto"/>
            <w:right w:val="none" w:sz="0" w:space="0" w:color="auto"/>
          </w:divBdr>
        </w:div>
        <w:div w:id="949775530">
          <w:marLeft w:val="0"/>
          <w:marRight w:val="0"/>
          <w:marTop w:val="0"/>
          <w:marBottom w:val="0"/>
          <w:divBdr>
            <w:top w:val="none" w:sz="0" w:space="0" w:color="auto"/>
            <w:left w:val="none" w:sz="0" w:space="0" w:color="auto"/>
            <w:bottom w:val="none" w:sz="0" w:space="0" w:color="auto"/>
            <w:right w:val="none" w:sz="0" w:space="0" w:color="auto"/>
          </w:divBdr>
        </w:div>
        <w:div w:id="533687891">
          <w:marLeft w:val="0"/>
          <w:marRight w:val="0"/>
          <w:marTop w:val="0"/>
          <w:marBottom w:val="0"/>
          <w:divBdr>
            <w:top w:val="none" w:sz="0" w:space="0" w:color="auto"/>
            <w:left w:val="none" w:sz="0" w:space="0" w:color="auto"/>
            <w:bottom w:val="none" w:sz="0" w:space="0" w:color="auto"/>
            <w:right w:val="none" w:sz="0" w:space="0" w:color="auto"/>
          </w:divBdr>
          <w:divsChild>
            <w:div w:id="2132429890">
              <w:marLeft w:val="0"/>
              <w:marRight w:val="0"/>
              <w:marTop w:val="0"/>
              <w:marBottom w:val="0"/>
              <w:divBdr>
                <w:top w:val="none" w:sz="0" w:space="0" w:color="auto"/>
                <w:left w:val="none" w:sz="0" w:space="0" w:color="auto"/>
                <w:bottom w:val="none" w:sz="0" w:space="0" w:color="auto"/>
                <w:right w:val="none" w:sz="0" w:space="0" w:color="auto"/>
              </w:divBdr>
              <w:divsChild>
                <w:div w:id="1831406850">
                  <w:marLeft w:val="0"/>
                  <w:marRight w:val="0"/>
                  <w:marTop w:val="0"/>
                  <w:marBottom w:val="0"/>
                  <w:divBdr>
                    <w:top w:val="none" w:sz="0" w:space="0" w:color="auto"/>
                    <w:left w:val="none" w:sz="0" w:space="0" w:color="auto"/>
                    <w:bottom w:val="none" w:sz="0" w:space="0" w:color="auto"/>
                    <w:right w:val="none" w:sz="0" w:space="0" w:color="auto"/>
                  </w:divBdr>
                </w:div>
              </w:divsChild>
            </w:div>
            <w:div w:id="974676389">
              <w:marLeft w:val="0"/>
              <w:marRight w:val="0"/>
              <w:marTop w:val="0"/>
              <w:marBottom w:val="0"/>
              <w:divBdr>
                <w:top w:val="none" w:sz="0" w:space="0" w:color="auto"/>
                <w:left w:val="none" w:sz="0" w:space="0" w:color="auto"/>
                <w:bottom w:val="none" w:sz="0" w:space="0" w:color="auto"/>
                <w:right w:val="none" w:sz="0" w:space="0" w:color="auto"/>
              </w:divBdr>
              <w:divsChild>
                <w:div w:id="383607896">
                  <w:marLeft w:val="0"/>
                  <w:marRight w:val="0"/>
                  <w:marTop w:val="0"/>
                  <w:marBottom w:val="0"/>
                  <w:divBdr>
                    <w:top w:val="none" w:sz="0" w:space="0" w:color="auto"/>
                    <w:left w:val="none" w:sz="0" w:space="0" w:color="auto"/>
                    <w:bottom w:val="none" w:sz="0" w:space="0" w:color="auto"/>
                    <w:right w:val="none" w:sz="0" w:space="0" w:color="auto"/>
                  </w:divBdr>
                  <w:divsChild>
                    <w:div w:id="5078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77209">
          <w:marLeft w:val="0"/>
          <w:marRight w:val="0"/>
          <w:marTop w:val="0"/>
          <w:marBottom w:val="0"/>
          <w:divBdr>
            <w:top w:val="none" w:sz="0" w:space="0" w:color="auto"/>
            <w:left w:val="none" w:sz="0" w:space="0" w:color="auto"/>
            <w:bottom w:val="none" w:sz="0" w:space="0" w:color="auto"/>
            <w:right w:val="none" w:sz="0" w:space="0" w:color="auto"/>
          </w:divBdr>
          <w:divsChild>
            <w:div w:id="643629887">
              <w:marLeft w:val="0"/>
              <w:marRight w:val="0"/>
              <w:marTop w:val="0"/>
              <w:marBottom w:val="0"/>
              <w:divBdr>
                <w:top w:val="none" w:sz="0" w:space="0" w:color="auto"/>
                <w:left w:val="none" w:sz="0" w:space="0" w:color="auto"/>
                <w:bottom w:val="none" w:sz="0" w:space="0" w:color="auto"/>
                <w:right w:val="none" w:sz="0" w:space="0" w:color="auto"/>
              </w:divBdr>
              <w:divsChild>
                <w:div w:id="2099518687">
                  <w:marLeft w:val="0"/>
                  <w:marRight w:val="0"/>
                  <w:marTop w:val="0"/>
                  <w:marBottom w:val="0"/>
                  <w:divBdr>
                    <w:top w:val="none" w:sz="0" w:space="0" w:color="auto"/>
                    <w:left w:val="none" w:sz="0" w:space="0" w:color="auto"/>
                    <w:bottom w:val="none" w:sz="0" w:space="0" w:color="auto"/>
                    <w:right w:val="none" w:sz="0" w:space="0" w:color="auto"/>
                  </w:divBdr>
                </w:div>
              </w:divsChild>
            </w:div>
            <w:div w:id="256914657">
              <w:marLeft w:val="0"/>
              <w:marRight w:val="0"/>
              <w:marTop w:val="0"/>
              <w:marBottom w:val="0"/>
              <w:divBdr>
                <w:top w:val="none" w:sz="0" w:space="0" w:color="auto"/>
                <w:left w:val="none" w:sz="0" w:space="0" w:color="auto"/>
                <w:bottom w:val="none" w:sz="0" w:space="0" w:color="auto"/>
                <w:right w:val="none" w:sz="0" w:space="0" w:color="auto"/>
              </w:divBdr>
              <w:divsChild>
                <w:div w:id="1055275880">
                  <w:marLeft w:val="0"/>
                  <w:marRight w:val="0"/>
                  <w:marTop w:val="0"/>
                  <w:marBottom w:val="0"/>
                  <w:divBdr>
                    <w:top w:val="none" w:sz="0" w:space="0" w:color="auto"/>
                    <w:left w:val="none" w:sz="0" w:space="0" w:color="auto"/>
                    <w:bottom w:val="none" w:sz="0" w:space="0" w:color="auto"/>
                    <w:right w:val="none" w:sz="0" w:space="0" w:color="auto"/>
                  </w:divBdr>
                  <w:divsChild>
                    <w:div w:id="21291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47837">
          <w:marLeft w:val="0"/>
          <w:marRight w:val="0"/>
          <w:marTop w:val="0"/>
          <w:marBottom w:val="0"/>
          <w:divBdr>
            <w:top w:val="none" w:sz="0" w:space="0" w:color="auto"/>
            <w:left w:val="none" w:sz="0" w:space="0" w:color="auto"/>
            <w:bottom w:val="none" w:sz="0" w:space="0" w:color="auto"/>
            <w:right w:val="none" w:sz="0" w:space="0" w:color="auto"/>
          </w:divBdr>
          <w:divsChild>
            <w:div w:id="1020476148">
              <w:marLeft w:val="0"/>
              <w:marRight w:val="0"/>
              <w:marTop w:val="0"/>
              <w:marBottom w:val="0"/>
              <w:divBdr>
                <w:top w:val="none" w:sz="0" w:space="0" w:color="auto"/>
                <w:left w:val="none" w:sz="0" w:space="0" w:color="auto"/>
                <w:bottom w:val="none" w:sz="0" w:space="0" w:color="auto"/>
                <w:right w:val="none" w:sz="0" w:space="0" w:color="auto"/>
              </w:divBdr>
              <w:divsChild>
                <w:div w:id="1536771569">
                  <w:marLeft w:val="0"/>
                  <w:marRight w:val="0"/>
                  <w:marTop w:val="0"/>
                  <w:marBottom w:val="0"/>
                  <w:divBdr>
                    <w:top w:val="none" w:sz="0" w:space="0" w:color="auto"/>
                    <w:left w:val="none" w:sz="0" w:space="0" w:color="auto"/>
                    <w:bottom w:val="none" w:sz="0" w:space="0" w:color="auto"/>
                    <w:right w:val="none" w:sz="0" w:space="0" w:color="auto"/>
                  </w:divBdr>
                </w:div>
              </w:divsChild>
            </w:div>
            <w:div w:id="1242373583">
              <w:marLeft w:val="0"/>
              <w:marRight w:val="0"/>
              <w:marTop w:val="0"/>
              <w:marBottom w:val="0"/>
              <w:divBdr>
                <w:top w:val="none" w:sz="0" w:space="0" w:color="auto"/>
                <w:left w:val="none" w:sz="0" w:space="0" w:color="auto"/>
                <w:bottom w:val="none" w:sz="0" w:space="0" w:color="auto"/>
                <w:right w:val="none" w:sz="0" w:space="0" w:color="auto"/>
              </w:divBdr>
              <w:divsChild>
                <w:div w:id="215511677">
                  <w:marLeft w:val="0"/>
                  <w:marRight w:val="0"/>
                  <w:marTop w:val="0"/>
                  <w:marBottom w:val="0"/>
                  <w:divBdr>
                    <w:top w:val="none" w:sz="0" w:space="0" w:color="auto"/>
                    <w:left w:val="none" w:sz="0" w:space="0" w:color="auto"/>
                    <w:bottom w:val="none" w:sz="0" w:space="0" w:color="auto"/>
                    <w:right w:val="none" w:sz="0" w:space="0" w:color="auto"/>
                  </w:divBdr>
                  <w:divsChild>
                    <w:div w:id="10014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1555">
          <w:marLeft w:val="0"/>
          <w:marRight w:val="0"/>
          <w:marTop w:val="0"/>
          <w:marBottom w:val="0"/>
          <w:divBdr>
            <w:top w:val="none" w:sz="0" w:space="0" w:color="auto"/>
            <w:left w:val="none" w:sz="0" w:space="0" w:color="auto"/>
            <w:bottom w:val="none" w:sz="0" w:space="0" w:color="auto"/>
            <w:right w:val="none" w:sz="0" w:space="0" w:color="auto"/>
          </w:divBdr>
          <w:divsChild>
            <w:div w:id="922109844">
              <w:marLeft w:val="0"/>
              <w:marRight w:val="0"/>
              <w:marTop w:val="0"/>
              <w:marBottom w:val="0"/>
              <w:divBdr>
                <w:top w:val="none" w:sz="0" w:space="0" w:color="auto"/>
                <w:left w:val="none" w:sz="0" w:space="0" w:color="auto"/>
                <w:bottom w:val="none" w:sz="0" w:space="0" w:color="auto"/>
                <w:right w:val="none" w:sz="0" w:space="0" w:color="auto"/>
              </w:divBdr>
              <w:divsChild>
                <w:div w:id="1754936018">
                  <w:marLeft w:val="0"/>
                  <w:marRight w:val="0"/>
                  <w:marTop w:val="0"/>
                  <w:marBottom w:val="0"/>
                  <w:divBdr>
                    <w:top w:val="none" w:sz="0" w:space="0" w:color="auto"/>
                    <w:left w:val="none" w:sz="0" w:space="0" w:color="auto"/>
                    <w:bottom w:val="none" w:sz="0" w:space="0" w:color="auto"/>
                    <w:right w:val="none" w:sz="0" w:space="0" w:color="auto"/>
                  </w:divBdr>
                </w:div>
              </w:divsChild>
            </w:div>
            <w:div w:id="501746667">
              <w:marLeft w:val="0"/>
              <w:marRight w:val="0"/>
              <w:marTop w:val="0"/>
              <w:marBottom w:val="0"/>
              <w:divBdr>
                <w:top w:val="none" w:sz="0" w:space="0" w:color="auto"/>
                <w:left w:val="none" w:sz="0" w:space="0" w:color="auto"/>
                <w:bottom w:val="none" w:sz="0" w:space="0" w:color="auto"/>
                <w:right w:val="none" w:sz="0" w:space="0" w:color="auto"/>
              </w:divBdr>
              <w:divsChild>
                <w:div w:id="2048094340">
                  <w:marLeft w:val="0"/>
                  <w:marRight w:val="0"/>
                  <w:marTop w:val="0"/>
                  <w:marBottom w:val="0"/>
                  <w:divBdr>
                    <w:top w:val="none" w:sz="0" w:space="0" w:color="auto"/>
                    <w:left w:val="none" w:sz="0" w:space="0" w:color="auto"/>
                    <w:bottom w:val="none" w:sz="0" w:space="0" w:color="auto"/>
                    <w:right w:val="none" w:sz="0" w:space="0" w:color="auto"/>
                  </w:divBdr>
                  <w:divsChild>
                    <w:div w:id="599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169701">
          <w:marLeft w:val="0"/>
          <w:marRight w:val="0"/>
          <w:marTop w:val="0"/>
          <w:marBottom w:val="0"/>
          <w:divBdr>
            <w:top w:val="none" w:sz="0" w:space="0" w:color="auto"/>
            <w:left w:val="none" w:sz="0" w:space="0" w:color="auto"/>
            <w:bottom w:val="none" w:sz="0" w:space="0" w:color="auto"/>
            <w:right w:val="none" w:sz="0" w:space="0" w:color="auto"/>
          </w:divBdr>
        </w:div>
        <w:div w:id="1806121064">
          <w:marLeft w:val="0"/>
          <w:marRight w:val="0"/>
          <w:marTop w:val="0"/>
          <w:marBottom w:val="0"/>
          <w:divBdr>
            <w:top w:val="none" w:sz="0" w:space="0" w:color="auto"/>
            <w:left w:val="none" w:sz="0" w:space="0" w:color="auto"/>
            <w:bottom w:val="none" w:sz="0" w:space="0" w:color="auto"/>
            <w:right w:val="none" w:sz="0" w:space="0" w:color="auto"/>
          </w:divBdr>
        </w:div>
        <w:div w:id="403449588">
          <w:marLeft w:val="0"/>
          <w:marRight w:val="0"/>
          <w:marTop w:val="0"/>
          <w:marBottom w:val="0"/>
          <w:divBdr>
            <w:top w:val="none" w:sz="0" w:space="0" w:color="auto"/>
            <w:left w:val="none" w:sz="0" w:space="0" w:color="auto"/>
            <w:bottom w:val="none" w:sz="0" w:space="0" w:color="auto"/>
            <w:right w:val="none" w:sz="0" w:space="0" w:color="auto"/>
          </w:divBdr>
        </w:div>
        <w:div w:id="911617403">
          <w:marLeft w:val="0"/>
          <w:marRight w:val="0"/>
          <w:marTop w:val="0"/>
          <w:marBottom w:val="0"/>
          <w:divBdr>
            <w:top w:val="none" w:sz="0" w:space="0" w:color="auto"/>
            <w:left w:val="none" w:sz="0" w:space="0" w:color="auto"/>
            <w:bottom w:val="none" w:sz="0" w:space="0" w:color="auto"/>
            <w:right w:val="none" w:sz="0" w:space="0" w:color="auto"/>
          </w:divBdr>
        </w:div>
        <w:div w:id="1850867862">
          <w:marLeft w:val="0"/>
          <w:marRight w:val="0"/>
          <w:marTop w:val="0"/>
          <w:marBottom w:val="0"/>
          <w:divBdr>
            <w:top w:val="none" w:sz="0" w:space="0" w:color="auto"/>
            <w:left w:val="none" w:sz="0" w:space="0" w:color="auto"/>
            <w:bottom w:val="none" w:sz="0" w:space="0" w:color="auto"/>
            <w:right w:val="none" w:sz="0" w:space="0" w:color="auto"/>
          </w:divBdr>
        </w:div>
        <w:div w:id="132799221">
          <w:marLeft w:val="0"/>
          <w:marRight w:val="0"/>
          <w:marTop w:val="0"/>
          <w:marBottom w:val="0"/>
          <w:divBdr>
            <w:top w:val="none" w:sz="0" w:space="0" w:color="auto"/>
            <w:left w:val="none" w:sz="0" w:space="0" w:color="auto"/>
            <w:bottom w:val="none" w:sz="0" w:space="0" w:color="auto"/>
            <w:right w:val="none" w:sz="0" w:space="0" w:color="auto"/>
          </w:divBdr>
          <w:divsChild>
            <w:div w:id="1258364180">
              <w:marLeft w:val="0"/>
              <w:marRight w:val="0"/>
              <w:marTop w:val="0"/>
              <w:marBottom w:val="0"/>
              <w:divBdr>
                <w:top w:val="none" w:sz="0" w:space="0" w:color="auto"/>
                <w:left w:val="none" w:sz="0" w:space="0" w:color="auto"/>
                <w:bottom w:val="none" w:sz="0" w:space="0" w:color="auto"/>
                <w:right w:val="none" w:sz="0" w:space="0" w:color="auto"/>
              </w:divBdr>
              <w:divsChild>
                <w:div w:id="2032877294">
                  <w:marLeft w:val="0"/>
                  <w:marRight w:val="0"/>
                  <w:marTop w:val="0"/>
                  <w:marBottom w:val="0"/>
                  <w:divBdr>
                    <w:top w:val="none" w:sz="0" w:space="0" w:color="auto"/>
                    <w:left w:val="none" w:sz="0" w:space="0" w:color="auto"/>
                    <w:bottom w:val="none" w:sz="0" w:space="0" w:color="auto"/>
                    <w:right w:val="none" w:sz="0" w:space="0" w:color="auto"/>
                  </w:divBdr>
                </w:div>
              </w:divsChild>
            </w:div>
            <w:div w:id="1532910679">
              <w:marLeft w:val="0"/>
              <w:marRight w:val="0"/>
              <w:marTop w:val="0"/>
              <w:marBottom w:val="0"/>
              <w:divBdr>
                <w:top w:val="none" w:sz="0" w:space="0" w:color="auto"/>
                <w:left w:val="none" w:sz="0" w:space="0" w:color="auto"/>
                <w:bottom w:val="none" w:sz="0" w:space="0" w:color="auto"/>
                <w:right w:val="none" w:sz="0" w:space="0" w:color="auto"/>
              </w:divBdr>
              <w:divsChild>
                <w:div w:id="2073918745">
                  <w:marLeft w:val="0"/>
                  <w:marRight w:val="0"/>
                  <w:marTop w:val="0"/>
                  <w:marBottom w:val="0"/>
                  <w:divBdr>
                    <w:top w:val="none" w:sz="0" w:space="0" w:color="auto"/>
                    <w:left w:val="none" w:sz="0" w:space="0" w:color="auto"/>
                    <w:bottom w:val="none" w:sz="0" w:space="0" w:color="auto"/>
                    <w:right w:val="none" w:sz="0" w:space="0" w:color="auto"/>
                  </w:divBdr>
                  <w:divsChild>
                    <w:div w:id="4011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90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14902</Words>
  <Characters>84946</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Nasr-Eldein Soliman</dc:creator>
  <cp:keywords/>
  <dc:description/>
  <cp:lastModifiedBy>Amr Hewala</cp:lastModifiedBy>
  <cp:revision>4</cp:revision>
  <dcterms:created xsi:type="dcterms:W3CDTF">2025-12-05T14:59:00Z</dcterms:created>
  <dcterms:modified xsi:type="dcterms:W3CDTF">2025-12-05T15:01:00Z</dcterms:modified>
</cp:coreProperties>
</file>