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Demo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30 September 2026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Team ID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SWTID-2026-7644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Maximum Marks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1 Mark</w:t>
            </w:r>
          </w:p>
        </w:tc>
      </w:tr>
    </w:tbl>
    <w:p/>
    <w:p>
      <w:r>
        <w:rPr>
          <w:b/>
          <w:sz w:val="20"/>
        </w:rPr>
        <w:t>Project Demo Planning:</w:t>
      </w:r>
    </w:p>
    <w:p>
      <w:pPr>
        <w:spacing w:after="100"/>
      </w:pPr>
      <w:r>
        <w:t>A well-structured demo plan ensures that the team presents the project effectively, covering the key features in a clear and organized manner. This document outlines the plan for demonstrating the Script-Controlled ACL project, including the flow of the demo, key features to highlight, and responsibilities of each team member.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Demo Section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Duration (mins)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Responsible Member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Introduction &amp; Problem Statement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Introduce the project and explain the need to restrict record access based on a field value.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L. Amrin Begum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Solution Overview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Explain the Institution Details table, field-value based condition, and the role of the ACL.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K. Bharathi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Institution Details Table &amp; Records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Demonstrate the table creation and show the Institution Details records used for access testing.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K. Dharshini Priya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ACL Configuration &amp; Condition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Show the record-level read ACL and the condition configured as Branch is EEE.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T. Dharshini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Advanced ACL Script &amp; Access Validation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Demonstrate the Advanced ACL script and explain how the configured role controls access.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L. Amrin Begum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Final Result &amp; Q&amp;A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Show the final access result and summarize the outcome, followed by questions and answers.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L. Amrin Begum</w:t>
            </w:r>
          </w:p>
        </w:tc>
      </w:tr>
    </w:tbl>
    <w:p/>
    <w:p>
      <w:r>
        <w:rPr>
          <w:b/>
          <w:sz w:val="20"/>
        </w:rPr>
        <w:t>Demo Flow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72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Step</w:t>
            </w:r>
          </w:p>
        </w:tc>
        <w:tc>
          <w:tcPr>
            <w:tcW w:type="dxa" w:w="316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Activity</w:t>
            </w:r>
          </w:p>
        </w:tc>
        <w:tc>
          <w:tcPr>
            <w:tcW w:type="dxa" w:w="65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Notes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Introduction &amp; Problem Statement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Introduce the project objective and explain the record-access restriction requirement.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Solution Overview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Briefly explain the table, field-value condition, ACL, and role-based script.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Live Feature Demonstration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Show the table/records, ACL configuration, Branch = EEE condition, script, and final access result.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Q&amp;A Session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Summarize the result and answer questions about implementation and access control.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