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CF0B" w14:textId="77777777" w:rsidR="002B4A27" w:rsidRDefault="002B4A27">
      <w:pPr>
        <w:rPr>
          <w:sz w:val="28"/>
          <w:szCs w:val="28"/>
        </w:rPr>
      </w:pPr>
    </w:p>
    <w:p w14:paraId="3CC13C09" w14:textId="3484E2FF" w:rsidR="002F1EDB" w:rsidRDefault="002B4A27">
      <w:pPr>
        <w:rPr>
          <w:sz w:val="28"/>
          <w:szCs w:val="28"/>
        </w:rPr>
      </w:pPr>
      <w:r>
        <w:rPr>
          <w:sz w:val="28"/>
          <w:szCs w:val="28"/>
        </w:rPr>
        <w:t xml:space="preserve">Since static methods cannot be overridden so if we ever write static methods inside any </w:t>
      </w: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we must also provide the body of that method</w:t>
      </w:r>
    </w:p>
    <w:p w14:paraId="2CF1F9C9" w14:textId="77777777" w:rsidR="002F1EDB" w:rsidRDefault="002F1EDB">
      <w:pPr>
        <w:rPr>
          <w:sz w:val="28"/>
          <w:szCs w:val="28"/>
        </w:rPr>
      </w:pPr>
    </w:p>
    <w:p w14:paraId="2F68DB24" w14:textId="6905229B" w:rsidR="002B4A27" w:rsidRDefault="00655C08" w:rsidP="00655C08">
      <w:pPr>
        <w:rPr>
          <w:sz w:val="28"/>
          <w:szCs w:val="28"/>
        </w:rPr>
      </w:pPr>
      <w:r w:rsidRPr="00655C08">
        <w:rPr>
          <w:sz w:val="28"/>
          <w:szCs w:val="28"/>
        </w:rPr>
        <w:drawing>
          <wp:inline distT="0" distB="0" distL="0" distR="0" wp14:anchorId="2D44F33C" wp14:editId="49340948">
            <wp:extent cx="4732430" cy="2705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8993" w14:textId="7CBEDB3B" w:rsidR="00655C08" w:rsidRDefault="00655C08" w:rsidP="00655C08">
      <w:pPr>
        <w:rPr>
          <w:sz w:val="28"/>
          <w:szCs w:val="28"/>
        </w:rPr>
      </w:pPr>
      <w:r>
        <w:rPr>
          <w:sz w:val="28"/>
          <w:szCs w:val="28"/>
        </w:rPr>
        <w:t>Just like with classes here also the static method is accessed by using the Interface name directly</w:t>
      </w:r>
    </w:p>
    <w:p w14:paraId="40ED6776" w14:textId="6659DF0A" w:rsidR="00655C08" w:rsidRDefault="00924788" w:rsidP="00655C08">
      <w:pPr>
        <w:rPr>
          <w:sz w:val="28"/>
          <w:szCs w:val="28"/>
        </w:rPr>
      </w:pPr>
      <w:r w:rsidRPr="00924788">
        <w:rPr>
          <w:sz w:val="28"/>
          <w:szCs w:val="28"/>
        </w:rPr>
        <w:drawing>
          <wp:inline distT="0" distB="0" distL="0" distR="0" wp14:anchorId="25304D91" wp14:editId="491C8652">
            <wp:extent cx="1943268" cy="845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6803" w14:textId="77777777" w:rsidR="00924788" w:rsidRDefault="00924788" w:rsidP="00655C08">
      <w:pPr>
        <w:rPr>
          <w:sz w:val="28"/>
          <w:szCs w:val="28"/>
        </w:rPr>
      </w:pPr>
    </w:p>
    <w:p w14:paraId="10980F05" w14:textId="77777777" w:rsidR="00655C08" w:rsidRPr="002B4A27" w:rsidRDefault="00655C08" w:rsidP="00655C08">
      <w:pPr>
        <w:rPr>
          <w:sz w:val="28"/>
          <w:szCs w:val="28"/>
        </w:rPr>
      </w:pPr>
    </w:p>
    <w:sectPr w:rsidR="00655C08" w:rsidRPr="002B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0F"/>
    <w:rsid w:val="002B4A27"/>
    <w:rsid w:val="002F1EDB"/>
    <w:rsid w:val="00635F0F"/>
    <w:rsid w:val="00655C08"/>
    <w:rsid w:val="00924788"/>
    <w:rsid w:val="00D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2BA1"/>
  <w15:chartTrackingRefBased/>
  <w15:docId w15:val="{E8C77354-0C1B-4796-9A91-A76D78D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4</cp:revision>
  <dcterms:created xsi:type="dcterms:W3CDTF">2022-06-04T05:55:00Z</dcterms:created>
  <dcterms:modified xsi:type="dcterms:W3CDTF">2022-06-04T07:21:00Z</dcterms:modified>
</cp:coreProperties>
</file>