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3C7D" w14:textId="47F0B52B" w:rsidR="001D45C5" w:rsidRDefault="00F44522">
      <w:r w:rsidRPr="00F44522">
        <w:drawing>
          <wp:inline distT="0" distB="0" distL="0" distR="0" wp14:anchorId="0360551F" wp14:editId="7D593B5E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14C6" w14:textId="02150D2D" w:rsidR="00F44522" w:rsidRDefault="00F44522">
      <w:pPr>
        <w:rPr>
          <w:sz w:val="28"/>
          <w:szCs w:val="28"/>
        </w:rPr>
      </w:pPr>
      <w:r>
        <w:rPr>
          <w:sz w:val="28"/>
          <w:szCs w:val="28"/>
        </w:rPr>
        <w:t xml:space="preserve">For those coming from languages like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or java this type of inheritance may seem very odd.</w:t>
      </w:r>
    </w:p>
    <w:p w14:paraId="7CA730F7" w14:textId="76B288A5" w:rsidR="00F44522" w:rsidRDefault="00F44522">
      <w:pPr>
        <w:rPr>
          <w:sz w:val="28"/>
          <w:szCs w:val="28"/>
        </w:rPr>
      </w:pPr>
      <w:r>
        <w:rPr>
          <w:sz w:val="28"/>
          <w:szCs w:val="28"/>
        </w:rPr>
        <w:t xml:space="preserve">But it is extremely handy and powerful in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own way</w:t>
      </w:r>
    </w:p>
    <w:p w14:paraId="3A311EB3" w14:textId="09737D24" w:rsidR="00F44522" w:rsidRDefault="00F44522">
      <w:pPr>
        <w:rPr>
          <w:sz w:val="28"/>
          <w:szCs w:val="28"/>
        </w:rPr>
      </w:pPr>
    </w:p>
    <w:p w14:paraId="2E9485D3" w14:textId="77777777" w:rsidR="00F44522" w:rsidRPr="00F44522" w:rsidRDefault="00F44522">
      <w:pPr>
        <w:rPr>
          <w:sz w:val="28"/>
          <w:szCs w:val="28"/>
        </w:rPr>
      </w:pPr>
    </w:p>
    <w:sectPr w:rsidR="00F44522" w:rsidRPr="00F4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45"/>
    <w:rsid w:val="001D45C5"/>
    <w:rsid w:val="003A7C45"/>
    <w:rsid w:val="00F4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78C3"/>
  <w15:chartTrackingRefBased/>
  <w15:docId w15:val="{3A79E4CF-E31A-4C30-B13E-00CE045C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2022-01-11T02:45:00Z</dcterms:created>
  <dcterms:modified xsi:type="dcterms:W3CDTF">2022-01-11T02:47:00Z</dcterms:modified>
</cp:coreProperties>
</file>