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2BEE" w14:textId="7072ED5B" w:rsidR="004B29E0" w:rsidRDefault="0073392C">
      <w:pPr>
        <w:rPr>
          <w:sz w:val="28"/>
          <w:szCs w:val="28"/>
        </w:rPr>
      </w:pPr>
      <w:r w:rsidRPr="0073392C">
        <w:drawing>
          <wp:inline distT="0" distB="0" distL="0" distR="0" wp14:anchorId="20215CFF" wp14:editId="1D42E8EF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A928" w14:textId="097CCB61" w:rsidR="0073392C" w:rsidRPr="0073392C" w:rsidRDefault="0073392C">
      <w:pPr>
        <w:rPr>
          <w:b/>
          <w:bCs/>
          <w:color w:val="FF0000"/>
          <w:sz w:val="28"/>
          <w:szCs w:val="28"/>
        </w:rPr>
      </w:pPr>
      <w:r w:rsidRPr="0073392C">
        <w:rPr>
          <w:b/>
          <w:bCs/>
          <w:color w:val="FF0000"/>
          <w:sz w:val="28"/>
          <w:szCs w:val="28"/>
        </w:rPr>
        <w:t>ABSOLUTE LAW</w:t>
      </w:r>
    </w:p>
    <w:p w14:paraId="1392FEA4" w14:textId="33F87293" w:rsidR="0073392C" w:rsidRPr="0073392C" w:rsidRDefault="0073392C">
      <w:pPr>
        <w:rPr>
          <w:b/>
          <w:bCs/>
          <w:color w:val="FF0000"/>
          <w:sz w:val="28"/>
          <w:szCs w:val="28"/>
        </w:rPr>
      </w:pPr>
      <w:r w:rsidRPr="0073392C">
        <w:rPr>
          <w:b/>
          <w:bCs/>
          <w:color w:val="FF0000"/>
          <w:sz w:val="28"/>
          <w:szCs w:val="28"/>
        </w:rPr>
        <w:t>Do not try to overwrite the internal attributes directly from outside the class</w:t>
      </w:r>
    </w:p>
    <w:p w14:paraId="5D5046AB" w14:textId="6BB40315" w:rsidR="0073392C" w:rsidRDefault="0073392C">
      <w:pPr>
        <w:rPr>
          <w:sz w:val="28"/>
          <w:szCs w:val="28"/>
        </w:rPr>
      </w:pPr>
    </w:p>
    <w:p w14:paraId="73E72B38" w14:textId="0D1B2C05" w:rsidR="0073392C" w:rsidRDefault="0073392C">
      <w:pPr>
        <w:rPr>
          <w:sz w:val="28"/>
          <w:szCs w:val="28"/>
        </w:rPr>
      </w:pPr>
      <w:r>
        <w:rPr>
          <w:sz w:val="28"/>
          <w:szCs w:val="28"/>
        </w:rPr>
        <w:t xml:space="preserve">Use the setters, since the </w:t>
      </w:r>
      <w:proofErr w:type="gramStart"/>
      <w:r>
        <w:rPr>
          <w:sz w:val="28"/>
          <w:szCs w:val="28"/>
        </w:rPr>
        <w:t>setters</w:t>
      </w:r>
      <w:proofErr w:type="gramEnd"/>
      <w:r>
        <w:rPr>
          <w:sz w:val="28"/>
          <w:szCs w:val="28"/>
        </w:rPr>
        <w:t xml:space="preserve"> functions change the internal attributes values from inside the class</w:t>
      </w:r>
    </w:p>
    <w:p w14:paraId="66748578" w14:textId="76201E67" w:rsidR="0073392C" w:rsidRDefault="00735F02">
      <w:pPr>
        <w:rPr>
          <w:sz w:val="28"/>
          <w:szCs w:val="28"/>
        </w:rPr>
      </w:pPr>
      <w:r>
        <w:rPr>
          <w:sz w:val="28"/>
          <w:szCs w:val="28"/>
        </w:rPr>
        <w:t>Here in above</w:t>
      </w:r>
    </w:p>
    <w:p w14:paraId="493B5565" w14:textId="3C58CDF0" w:rsidR="00735F02" w:rsidRDefault="00735F02" w:rsidP="00735F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 __ double underscore to name the internal attributes variables</w:t>
      </w:r>
    </w:p>
    <w:p w14:paraId="35E148C1" w14:textId="73532842" w:rsidR="00735F02" w:rsidRDefault="00735F02" w:rsidP="00735F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made a method with the same name as the internal attribute variable but one without __ double underscore, using the @property decorator which would make the function to behave as the property of the class</w:t>
      </w:r>
    </w:p>
    <w:p w14:paraId="583C61D6" w14:textId="44EBC731" w:rsidR="00735F02" w:rsidRDefault="00735F02" w:rsidP="00735F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then made the setter </w:t>
      </w:r>
    </w:p>
    <w:p w14:paraId="201631E2" w14:textId="786F7E5B" w:rsidR="00735F02" w:rsidRDefault="00735F02" w:rsidP="00735F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then made the getter</w:t>
      </w:r>
    </w:p>
    <w:p w14:paraId="684F5F5E" w14:textId="1319F685" w:rsidR="00735F02" w:rsidRDefault="00735F02" w:rsidP="00735F02">
      <w:pPr>
        <w:rPr>
          <w:sz w:val="28"/>
          <w:szCs w:val="28"/>
        </w:rPr>
      </w:pPr>
    </w:p>
    <w:p w14:paraId="661316CB" w14:textId="055E58B8" w:rsidR="00D3417F" w:rsidRDefault="00D3417F" w:rsidP="00735F02">
      <w:pPr>
        <w:rPr>
          <w:sz w:val="28"/>
          <w:szCs w:val="28"/>
        </w:rPr>
      </w:pPr>
    </w:p>
    <w:p w14:paraId="0F7E3EB3" w14:textId="793800D0" w:rsidR="00D3417F" w:rsidRDefault="00D3417F" w:rsidP="00735F02">
      <w:pPr>
        <w:rPr>
          <w:sz w:val="28"/>
          <w:szCs w:val="28"/>
        </w:rPr>
      </w:pPr>
    </w:p>
    <w:p w14:paraId="748416B5" w14:textId="0A68145E" w:rsidR="00D3417F" w:rsidRDefault="00D3417F" w:rsidP="00735F02">
      <w:pPr>
        <w:rPr>
          <w:sz w:val="28"/>
          <w:szCs w:val="28"/>
        </w:rPr>
      </w:pPr>
    </w:p>
    <w:p w14:paraId="55E2224E" w14:textId="5F4AE11A" w:rsidR="00D3417F" w:rsidRDefault="00D3417F" w:rsidP="00735F02">
      <w:pPr>
        <w:rPr>
          <w:sz w:val="28"/>
          <w:szCs w:val="28"/>
        </w:rPr>
      </w:pPr>
    </w:p>
    <w:p w14:paraId="56AA8952" w14:textId="655EC551" w:rsidR="00D3417F" w:rsidRDefault="00D3417F" w:rsidP="00735F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could have also done this</w:t>
      </w:r>
    </w:p>
    <w:p w14:paraId="2BF977DC" w14:textId="7FC49CA6" w:rsidR="00735F02" w:rsidRDefault="00D3417F" w:rsidP="00735F02">
      <w:pPr>
        <w:rPr>
          <w:sz w:val="28"/>
          <w:szCs w:val="28"/>
        </w:rPr>
      </w:pPr>
      <w:r w:rsidRPr="00D3417F">
        <w:rPr>
          <w:sz w:val="28"/>
          <w:szCs w:val="28"/>
        </w:rPr>
        <w:drawing>
          <wp:inline distT="0" distB="0" distL="0" distR="0" wp14:anchorId="021A00E8" wp14:editId="3A6BB70E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7F8C" w14:textId="6DFC031E" w:rsidR="00D3417F" w:rsidRDefault="00D3417F" w:rsidP="00735F02">
      <w:pPr>
        <w:rPr>
          <w:sz w:val="28"/>
          <w:szCs w:val="28"/>
        </w:rPr>
      </w:pPr>
      <w:r>
        <w:rPr>
          <w:sz w:val="28"/>
          <w:szCs w:val="28"/>
        </w:rPr>
        <w:t>Here we just make the score method to behave as a property</w:t>
      </w:r>
    </w:p>
    <w:p w14:paraId="7810835E" w14:textId="0F0ACA21" w:rsidR="00D3417F" w:rsidRDefault="00D3417F" w:rsidP="00735F02">
      <w:pPr>
        <w:rPr>
          <w:sz w:val="28"/>
          <w:szCs w:val="28"/>
        </w:rPr>
      </w:pPr>
      <w:r>
        <w:rPr>
          <w:sz w:val="28"/>
          <w:szCs w:val="28"/>
        </w:rPr>
        <w:t>Unlike above</w:t>
      </w:r>
    </w:p>
    <w:p w14:paraId="2BF9096A" w14:textId="0508DD07" w:rsidR="00D3417F" w:rsidRDefault="00D3417F" w:rsidP="00735F02">
      <w:pPr>
        <w:rPr>
          <w:sz w:val="28"/>
          <w:szCs w:val="28"/>
        </w:rPr>
      </w:pPr>
      <w:r>
        <w:rPr>
          <w:sz w:val="28"/>
          <w:szCs w:val="28"/>
        </w:rPr>
        <w:t>Where we made score behave as a property and also as a getter which would return the value of internal attribute variable __score</w:t>
      </w:r>
    </w:p>
    <w:p w14:paraId="40140D71" w14:textId="5C546EDB" w:rsidR="00D3417F" w:rsidRDefault="00D3417F" w:rsidP="00735F02">
      <w:pPr>
        <w:rPr>
          <w:sz w:val="28"/>
          <w:szCs w:val="28"/>
        </w:rPr>
      </w:pPr>
    </w:p>
    <w:p w14:paraId="2E2DBA5A" w14:textId="37525C87" w:rsidR="00D3417F" w:rsidRPr="00F547BC" w:rsidRDefault="00797D65" w:rsidP="00735F02">
      <w:pPr>
        <w:rPr>
          <w:b/>
          <w:bCs/>
          <w:color w:val="FF0000"/>
          <w:sz w:val="28"/>
          <w:szCs w:val="28"/>
          <w:u w:val="single"/>
        </w:rPr>
      </w:pPr>
      <w:r w:rsidRPr="00F547BC">
        <w:rPr>
          <w:b/>
          <w:bCs/>
          <w:color w:val="FF0000"/>
          <w:sz w:val="28"/>
          <w:szCs w:val="28"/>
          <w:u w:val="single"/>
        </w:rPr>
        <w:t>My own convention</w:t>
      </w:r>
    </w:p>
    <w:p w14:paraId="6DB46887" w14:textId="4A7B11A7" w:rsidR="00797D65" w:rsidRPr="00F547BC" w:rsidRDefault="00797D65" w:rsidP="00F547B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547BC">
        <w:rPr>
          <w:sz w:val="28"/>
          <w:szCs w:val="28"/>
        </w:rPr>
        <w:t>Pahila</w:t>
      </w:r>
      <w:proofErr w:type="spellEnd"/>
      <w:r w:rsidRPr="00F547BC">
        <w:rPr>
          <w:sz w:val="28"/>
          <w:szCs w:val="28"/>
        </w:rPr>
        <w:t xml:space="preserve"> internal attributes variable </w:t>
      </w:r>
      <w:proofErr w:type="spellStart"/>
      <w:r w:rsidRPr="00F547BC">
        <w:rPr>
          <w:sz w:val="28"/>
          <w:szCs w:val="28"/>
        </w:rPr>
        <w:t>agadi</w:t>
      </w:r>
      <w:proofErr w:type="spellEnd"/>
      <w:r w:rsidRPr="00F547BC">
        <w:rPr>
          <w:sz w:val="28"/>
          <w:szCs w:val="28"/>
        </w:rPr>
        <w:t xml:space="preserve"> __ double underscore </w:t>
      </w:r>
      <w:proofErr w:type="spellStart"/>
      <w:r w:rsidRPr="00F547BC">
        <w:rPr>
          <w:sz w:val="28"/>
          <w:szCs w:val="28"/>
        </w:rPr>
        <w:t>rakhaeraa</w:t>
      </w:r>
      <w:proofErr w:type="spellEnd"/>
      <w:r w:rsidRPr="00F547BC">
        <w:rPr>
          <w:sz w:val="28"/>
          <w:szCs w:val="28"/>
        </w:rPr>
        <w:t xml:space="preserve"> </w:t>
      </w:r>
      <w:proofErr w:type="spellStart"/>
      <w:r w:rsidRPr="00F547BC">
        <w:rPr>
          <w:sz w:val="28"/>
          <w:szCs w:val="28"/>
        </w:rPr>
        <w:t>banaunae</w:t>
      </w:r>
      <w:proofErr w:type="spellEnd"/>
    </w:p>
    <w:p w14:paraId="6E610749" w14:textId="4D054EDD" w:rsidR="00797D65" w:rsidRDefault="00797D65" w:rsidP="00F547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47BC">
        <w:rPr>
          <w:sz w:val="28"/>
          <w:szCs w:val="28"/>
        </w:rPr>
        <w:t xml:space="preserve">Ani same name as internal attributes but without double underscore, </w:t>
      </w:r>
      <w:proofErr w:type="spellStart"/>
      <w:r w:rsidRPr="00F547BC">
        <w:rPr>
          <w:sz w:val="28"/>
          <w:szCs w:val="28"/>
        </w:rPr>
        <w:t>bata</w:t>
      </w:r>
      <w:proofErr w:type="spellEnd"/>
      <w:r w:rsidRPr="00F547BC">
        <w:rPr>
          <w:sz w:val="28"/>
          <w:szCs w:val="28"/>
        </w:rPr>
        <w:t xml:space="preserve"> @property decorator use </w:t>
      </w:r>
      <w:proofErr w:type="spellStart"/>
      <w:r w:rsidRPr="00F547BC">
        <w:rPr>
          <w:sz w:val="28"/>
          <w:szCs w:val="28"/>
        </w:rPr>
        <w:t>garaeraa</w:t>
      </w:r>
      <w:proofErr w:type="spellEnd"/>
      <w:r w:rsidRPr="00F547BC">
        <w:rPr>
          <w:sz w:val="28"/>
          <w:szCs w:val="28"/>
        </w:rPr>
        <w:t xml:space="preserve"> methods </w:t>
      </w:r>
      <w:proofErr w:type="spellStart"/>
      <w:r w:rsidRPr="00F547BC">
        <w:rPr>
          <w:sz w:val="28"/>
          <w:szCs w:val="28"/>
        </w:rPr>
        <w:t>banaunie</w:t>
      </w:r>
      <w:proofErr w:type="spellEnd"/>
      <w:r w:rsidRPr="00F547BC">
        <w:rPr>
          <w:sz w:val="28"/>
          <w:szCs w:val="28"/>
        </w:rPr>
        <w:t xml:space="preserve">, ani </w:t>
      </w:r>
      <w:proofErr w:type="spellStart"/>
      <w:r w:rsidRPr="00F547BC">
        <w:rPr>
          <w:sz w:val="28"/>
          <w:szCs w:val="28"/>
        </w:rPr>
        <w:t>tes</w:t>
      </w:r>
      <w:proofErr w:type="spellEnd"/>
      <w:r w:rsidRPr="00F547BC">
        <w:rPr>
          <w:sz w:val="28"/>
          <w:szCs w:val="28"/>
        </w:rPr>
        <w:t xml:space="preserve"> </w:t>
      </w:r>
      <w:proofErr w:type="spellStart"/>
      <w:r w:rsidRPr="00F547BC">
        <w:rPr>
          <w:sz w:val="28"/>
          <w:szCs w:val="28"/>
        </w:rPr>
        <w:t>paxi</w:t>
      </w:r>
      <w:proofErr w:type="spellEnd"/>
      <w:r w:rsidRPr="00F547BC">
        <w:rPr>
          <w:sz w:val="28"/>
          <w:szCs w:val="28"/>
        </w:rPr>
        <w:t xml:space="preserve"> same name </w:t>
      </w:r>
      <w:proofErr w:type="spellStart"/>
      <w:r w:rsidRPr="00F547BC">
        <w:rPr>
          <w:sz w:val="28"/>
          <w:szCs w:val="28"/>
        </w:rPr>
        <w:t>bata</w:t>
      </w:r>
      <w:proofErr w:type="spellEnd"/>
      <w:r w:rsidRPr="00F547BC">
        <w:rPr>
          <w:sz w:val="28"/>
          <w:szCs w:val="28"/>
        </w:rPr>
        <w:t xml:space="preserve"> getters </w:t>
      </w:r>
      <w:proofErr w:type="spellStart"/>
      <w:r w:rsidRPr="00F547BC">
        <w:rPr>
          <w:sz w:val="28"/>
          <w:szCs w:val="28"/>
        </w:rPr>
        <w:t>raa</w:t>
      </w:r>
      <w:proofErr w:type="spellEnd"/>
      <w:r w:rsidRPr="00F547BC">
        <w:rPr>
          <w:sz w:val="28"/>
          <w:szCs w:val="28"/>
        </w:rPr>
        <w:t xml:space="preserve"> setters </w:t>
      </w:r>
      <w:proofErr w:type="spellStart"/>
      <w:r w:rsidRPr="00F547BC">
        <w:rPr>
          <w:sz w:val="28"/>
          <w:szCs w:val="28"/>
        </w:rPr>
        <w:t>banaunie</w:t>
      </w:r>
      <w:proofErr w:type="spellEnd"/>
    </w:p>
    <w:p w14:paraId="5FAF5A7C" w14:textId="5E6B82DB" w:rsidR="00F547BC" w:rsidRDefault="00F547BC" w:rsidP="00F547BC">
      <w:pPr>
        <w:rPr>
          <w:sz w:val="28"/>
          <w:szCs w:val="28"/>
        </w:rPr>
      </w:pPr>
    </w:p>
    <w:p w14:paraId="5D87EA57" w14:textId="77777777" w:rsidR="00F547BC" w:rsidRPr="00F547BC" w:rsidRDefault="00F547BC" w:rsidP="00F547BC">
      <w:pPr>
        <w:rPr>
          <w:sz w:val="28"/>
          <w:szCs w:val="28"/>
        </w:rPr>
      </w:pPr>
    </w:p>
    <w:p w14:paraId="5220C8B0" w14:textId="77777777" w:rsidR="00797D65" w:rsidRDefault="00797D65" w:rsidP="00735F02">
      <w:pPr>
        <w:rPr>
          <w:sz w:val="28"/>
          <w:szCs w:val="28"/>
        </w:rPr>
      </w:pPr>
    </w:p>
    <w:p w14:paraId="15886B27" w14:textId="77777777" w:rsidR="00D3417F" w:rsidRPr="00735F02" w:rsidRDefault="00D3417F" w:rsidP="00735F02">
      <w:pPr>
        <w:rPr>
          <w:sz w:val="28"/>
          <w:szCs w:val="28"/>
        </w:rPr>
      </w:pPr>
    </w:p>
    <w:p w14:paraId="58209F50" w14:textId="77777777" w:rsidR="0073392C" w:rsidRPr="0073392C" w:rsidRDefault="0073392C">
      <w:pPr>
        <w:rPr>
          <w:sz w:val="28"/>
          <w:szCs w:val="28"/>
        </w:rPr>
      </w:pPr>
    </w:p>
    <w:sectPr w:rsidR="0073392C" w:rsidRPr="0073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005"/>
    <w:multiLevelType w:val="hybridMultilevel"/>
    <w:tmpl w:val="7ACEBB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9468B"/>
    <w:multiLevelType w:val="hybridMultilevel"/>
    <w:tmpl w:val="408A7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21381">
    <w:abstractNumId w:val="1"/>
  </w:num>
  <w:num w:numId="2" w16cid:durableId="11052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6B"/>
    <w:rsid w:val="004B29E0"/>
    <w:rsid w:val="0073392C"/>
    <w:rsid w:val="00735F02"/>
    <w:rsid w:val="00797D65"/>
    <w:rsid w:val="00D3417F"/>
    <w:rsid w:val="00F547BC"/>
    <w:rsid w:val="00F7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16FF"/>
  <w15:chartTrackingRefBased/>
  <w15:docId w15:val="{1C6145D7-AE27-41A1-BE5F-51FE41B6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6</cp:revision>
  <dcterms:created xsi:type="dcterms:W3CDTF">2023-01-05T15:46:00Z</dcterms:created>
  <dcterms:modified xsi:type="dcterms:W3CDTF">2023-01-05T15:57:00Z</dcterms:modified>
</cp:coreProperties>
</file>