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CODE:-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basicSalary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getbasicSalary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basicSalary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setbasicSalary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basicSalary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PermanentEmployee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bonus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getbasicSalary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bonus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getbasicSalary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ContractEmployee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bonus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getbasicSalary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bonus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getbasicSalary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PermanentEmployee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PermanentEmployee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setbasicSalary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"Employee: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 Salary: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ContractEmployee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ContractEmployee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setbasicSalary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"Employee: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 Salary: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OUTPUT:-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