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68" w:rsidRDefault="00DA3668" w:rsidP="00DA366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3668">
        <w:rPr>
          <w:rFonts w:ascii="Times New Roman" w:hAnsi="Times New Roman" w:cs="Times New Roman"/>
          <w:b/>
          <w:sz w:val="40"/>
          <w:szCs w:val="40"/>
        </w:rPr>
        <w:t>Model Predictive Control Based Jumping of Robotic Leg on a Particular height using Reinforcement Learning</w:t>
      </w:r>
    </w:p>
    <w:p w:rsidR="00DA3668" w:rsidRPr="00DA3668" w:rsidRDefault="00DA3668" w:rsidP="00DA3668">
      <w:pPr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1. Project Overview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Title: Model Predictive Control (MPC) Based Jumping of Robotic Leg to a Particular Height using Reinforcement Learning (RL)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Objective: To develop a robotic leg that can achieve precise and controlled jumps to a specific height using MPC integrated with RL, enabling adaptive and optimized movements.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Project Context: Applying advanced control and learning algorithms to robotic mobility.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2. Creating Questionnaires for Review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Purpose: Collect feedback and insights from potential users and experts.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Sample Questions: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What are the key features you expect from a robotic leg capable of controlled jumping?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How would you prioritize accuracy vs. energy efficiency in robotic movement?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What challenges do you foresee in deploying this technology in real-world applications?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Distribution Plan: Share with robotics companies, research institutions, and academics to gather insights before the project begins.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3. Stakeholders and Roles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Identified Stakeholders: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Development Team: Engineers, data scientists, roboticists.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Project Sponsors: Funding organizations, research grants.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 xml:space="preserve">End Users: Industries such as healthcare, </w:t>
      </w:r>
      <w:proofErr w:type="spellStart"/>
      <w:r w:rsidRPr="00DA3668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DA3668">
        <w:rPr>
          <w:rFonts w:ascii="Times New Roman" w:hAnsi="Times New Roman" w:cs="Times New Roman"/>
          <w:sz w:val="28"/>
          <w:szCs w:val="28"/>
        </w:rPr>
        <w:t>, and manufacturing.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Academic and Research Institutions: Collaborators for testing and validation.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Roles: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Development Team: Design, implement, and test the robotic leg.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lastRenderedPageBreak/>
        <w:t>Project Sponsors: Provide funding and strategic direction.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End Users: Potential customers and sources of feedback for final deployment.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Research Institutions: Contribute to the validation and testing phase.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Stakeholder Relationships: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Development team collaborates closely with research institutions for testing.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Continuous feedback loop between end users and the development team to refine features.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4. Business Goals and Target Users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Business Goals: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Deliver a high-performance robotic leg prototype for controlled jumping.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Establish a foundation for commercial applications in dynamic environments.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Target Users: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32"/>
          <w:szCs w:val="32"/>
        </w:rPr>
      </w:pPr>
      <w:r w:rsidRPr="00DA3668">
        <w:rPr>
          <w:rFonts w:ascii="Times New Roman" w:hAnsi="Times New Roman" w:cs="Times New Roman"/>
          <w:sz w:val="28"/>
          <w:szCs w:val="28"/>
        </w:rPr>
        <w:t xml:space="preserve">Robotics firms, manufacturers, healthcare providers (for rehabilitation and assistive devices), and </w:t>
      </w:r>
      <w:proofErr w:type="spellStart"/>
      <w:r w:rsidRPr="00DA3668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DA3668">
        <w:rPr>
          <w:rFonts w:ascii="Times New Roman" w:hAnsi="Times New Roman" w:cs="Times New Roman"/>
          <w:sz w:val="28"/>
          <w:szCs w:val="28"/>
        </w:rPr>
        <w:t xml:space="preserve"> organizations</w:t>
      </w:r>
      <w:r w:rsidRPr="00DA3668">
        <w:rPr>
          <w:rFonts w:ascii="Times New Roman" w:hAnsi="Times New Roman" w:cs="Times New Roman"/>
          <w:sz w:val="32"/>
          <w:szCs w:val="32"/>
        </w:rPr>
        <w:t>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5. Features and Challenges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Features to Portray: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Precision jumping capability to reach target height consistently.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Adaptive learning with real-time adjustments for varying environments.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Challenges: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High computation demands for real-time MPC and RL algorithms.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Ensuring stability during and after each jump.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Limited datasets for RL, requiring extensive training and testing.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Solutions to Challenges: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Use efficient MPC techniques to reduce computational load.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Implement stability control algorithms as part of the RL model.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Simulated environments to generate extensive training data.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6. Practical Need and Alternatives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Practical Applications: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lastRenderedPageBreak/>
        <w:t>Improved mobility for robots in unpredictable terrains (e.g., disaster response, prosthetics).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Use in assistive devices where adaptive, controlled movements are crucial.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Alternative Approaches: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Traditional PID control or rule-based algorithms (less adaptable).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Advantage of MPC + RL: Higher adaptability, better performance in dynamic environments.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7. Competitor Analysis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Competitor Differentiation: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Unlike standard control systems, this project combines predictive and learning-based control, enhancing adaptability.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32"/>
          <w:szCs w:val="32"/>
        </w:rPr>
      </w:pPr>
      <w:r w:rsidRPr="00DA3668">
        <w:rPr>
          <w:rFonts w:ascii="Times New Roman" w:hAnsi="Times New Roman" w:cs="Times New Roman"/>
          <w:sz w:val="28"/>
          <w:szCs w:val="28"/>
        </w:rPr>
        <w:t>Unique selling point: Real-time adaptability without the need for constant manual recalibration</w:t>
      </w:r>
      <w:r w:rsidRPr="00DA3668">
        <w:rPr>
          <w:rFonts w:ascii="Times New Roman" w:hAnsi="Times New Roman" w:cs="Times New Roman"/>
          <w:sz w:val="32"/>
          <w:szCs w:val="32"/>
        </w:rPr>
        <w:t>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8. Risk Assessment and Management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Key Risks: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Algorithm failures, hardware limitations, environmental unpredictability.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Risk Mitigation Strategies: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Backup algorithms for stability in case of RL failures.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 xml:space="preserve">Redundant sensors and </w:t>
      </w:r>
      <w:proofErr w:type="spellStart"/>
      <w:r w:rsidRPr="00DA3668">
        <w:rPr>
          <w:rFonts w:ascii="Times New Roman" w:hAnsi="Times New Roman" w:cs="Times New Roman"/>
          <w:sz w:val="28"/>
          <w:szCs w:val="28"/>
        </w:rPr>
        <w:t>fallback</w:t>
      </w:r>
      <w:proofErr w:type="spellEnd"/>
      <w:r w:rsidRPr="00DA3668">
        <w:rPr>
          <w:rFonts w:ascii="Times New Roman" w:hAnsi="Times New Roman" w:cs="Times New Roman"/>
          <w:sz w:val="28"/>
          <w:szCs w:val="28"/>
        </w:rPr>
        <w:t xml:space="preserve"> mechanisms.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32"/>
          <w:szCs w:val="32"/>
        </w:rPr>
      </w:pPr>
      <w:r w:rsidRPr="00DA3668">
        <w:rPr>
          <w:rFonts w:ascii="Times New Roman" w:hAnsi="Times New Roman" w:cs="Times New Roman"/>
          <w:sz w:val="28"/>
          <w:szCs w:val="28"/>
        </w:rPr>
        <w:t>Hardware durability testing under various conditions</w:t>
      </w:r>
      <w:r w:rsidRPr="00DA3668">
        <w:rPr>
          <w:rFonts w:ascii="Times New Roman" w:hAnsi="Times New Roman" w:cs="Times New Roman"/>
          <w:sz w:val="32"/>
          <w:szCs w:val="32"/>
        </w:rPr>
        <w:t>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9. Scope Management and Failure Avoidance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Managing Scope Requests: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Define clear project boundaries and objectives.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Regular updates to stakeholders to manage expectations.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Failure Avoidance: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Conduct extensive testing in controlled environments before real-world deployment.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Continuous monitoring and iterative development cycles.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lastRenderedPageBreak/>
        <w:t>10. Technology and Solution Design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Technology Comparison: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MPC: Predicts future states and optimizes control actions.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RL: Adapts based on rewards, ideal for achieving target heights adaptively.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Comparison of Technologies: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Traditional control (PID) vs. MPC + RL: While PID is simpler, MPC + RL offers greater adaptability.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Solution Design Breakdown: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Problem Statement: Precise height achievement.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668">
        <w:rPr>
          <w:rFonts w:ascii="Times New Roman" w:hAnsi="Times New Roman" w:cs="Times New Roman"/>
          <w:sz w:val="28"/>
          <w:szCs w:val="28"/>
        </w:rPr>
        <w:t>Subproblems</w:t>
      </w:r>
      <w:proofErr w:type="spellEnd"/>
      <w:r w:rsidRPr="00DA3668">
        <w:rPr>
          <w:rFonts w:ascii="Times New Roman" w:hAnsi="Times New Roman" w:cs="Times New Roman"/>
          <w:sz w:val="28"/>
          <w:szCs w:val="28"/>
        </w:rPr>
        <w:t>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Sensing and data acquisition.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Control and stability.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Real-time optimization.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Justification for Technology Choice: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MPC + RL provides a unique balance of predictability (MPC) and adaptability (RL).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11. Goals and Success Criteria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Defined Goals: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Controlled and repeatable jumps to target height.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Stability during landing and in varied environments.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Success Metrics: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Accuracy in reaching target height.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Success rate of jumps in test scenarios.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Real-time performance within acceptable latency.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A3668">
        <w:rPr>
          <w:rFonts w:ascii="Times New Roman" w:hAnsi="Times New Roman" w:cs="Times New Roman"/>
          <w:b/>
          <w:sz w:val="32"/>
          <w:szCs w:val="32"/>
        </w:rPr>
        <w:t>12. Realization of Benefits and Business Case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Connecting Project to Business Goals: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For healthcare, the robotic leg could offer advanced assistive devices.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A3668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DA3668">
        <w:rPr>
          <w:rFonts w:ascii="Times New Roman" w:hAnsi="Times New Roman" w:cs="Times New Roman"/>
          <w:sz w:val="28"/>
          <w:szCs w:val="28"/>
        </w:rPr>
        <w:t>, it could provide agile robotic mobility in challenging terrains.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lastRenderedPageBreak/>
        <w:t>Metrics for Success: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Cost-benefit analysis (savings in manual recalibration, maintenance).</w:t>
      </w:r>
    </w:p>
    <w:p w:rsidR="00DA3668" w:rsidRPr="00DA3668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DA3668">
        <w:rPr>
          <w:rFonts w:ascii="Times New Roman" w:hAnsi="Times New Roman" w:cs="Times New Roman"/>
          <w:sz w:val="28"/>
          <w:szCs w:val="28"/>
        </w:rPr>
        <w:t>Efficiency and reliability metrics (e.g., mean time between failures).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26BD">
        <w:rPr>
          <w:rFonts w:ascii="Times New Roman" w:hAnsi="Times New Roman" w:cs="Times New Roman"/>
          <w:b/>
          <w:sz w:val="32"/>
          <w:szCs w:val="32"/>
        </w:rPr>
        <w:t>13. Vital Business Functions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Importance of Key Features: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Precise height control is essential for safety in assistive devices.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Adaptability enables usage in unpredictable terrains.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26BD">
        <w:rPr>
          <w:rFonts w:ascii="Times New Roman" w:hAnsi="Times New Roman" w:cs="Times New Roman"/>
          <w:b/>
          <w:sz w:val="32"/>
          <w:szCs w:val="32"/>
        </w:rPr>
        <w:t>14. Release and Deployment Strategy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Objectives and Outcomes: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Phase 1: Prototype testing in controlled environments.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Phase 2: Field testing with stakeholder involvement.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Deployment Plan: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Incremental rollouts with feedback loops for iterative improvements.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26BD">
        <w:rPr>
          <w:rFonts w:ascii="Times New Roman" w:hAnsi="Times New Roman" w:cs="Times New Roman"/>
          <w:b/>
          <w:sz w:val="32"/>
          <w:szCs w:val="32"/>
        </w:rPr>
        <w:t>15. Learning Outcomes and Personal Development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Learning Outcomes: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Enhanced knowledge in MPC and RL.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Practical experience with robotic control systems.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Current Capabilities and Skill Enhancement: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Leveraging existing knowledge in control systems and deepening expertise in AI-driven robotics.</w:t>
      </w:r>
    </w:p>
    <w:p w:rsidR="00DA366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Team Contribution:</w:t>
      </w:r>
    </w:p>
    <w:p w:rsidR="00E322C8" w:rsidRPr="000426BD" w:rsidRDefault="00DA3668" w:rsidP="00DA3668">
      <w:pPr>
        <w:jc w:val="both"/>
        <w:rPr>
          <w:rFonts w:ascii="Times New Roman" w:hAnsi="Times New Roman" w:cs="Times New Roman"/>
          <w:sz w:val="28"/>
          <w:szCs w:val="28"/>
        </w:rPr>
      </w:pPr>
      <w:r w:rsidRPr="000426BD">
        <w:rPr>
          <w:rFonts w:ascii="Times New Roman" w:hAnsi="Times New Roman" w:cs="Times New Roman"/>
          <w:sz w:val="28"/>
          <w:szCs w:val="28"/>
        </w:rPr>
        <w:t>Lead the MPC-RL integration, contribute to algorithm optimization, and support in testing and validation phases.</w:t>
      </w:r>
      <w:bookmarkStart w:id="0" w:name="_GoBack"/>
      <w:bookmarkEnd w:id="0"/>
    </w:p>
    <w:sectPr w:rsidR="00E322C8" w:rsidRPr="0004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68"/>
    <w:rsid w:val="000426BD"/>
    <w:rsid w:val="00DA3668"/>
    <w:rsid w:val="00E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66E3"/>
  <w15:chartTrackingRefBased/>
  <w15:docId w15:val="{77901C9B-80E8-436E-B537-52EB2D34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2024-11-02T21:21:00Z</dcterms:created>
  <dcterms:modified xsi:type="dcterms:W3CDTF">2024-11-02T21:34:00Z</dcterms:modified>
</cp:coreProperties>
</file>