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Depth Classification  ·  v0.1 Draft  ·  May 2026</w:t>
      </w:r>
    </w:p>
    <w:p>
      <w:pPr>
        <w:spacing w:before="120" w:after="120"/>
        <w:pBdr>
          <w:bottom w:val="single" w:sz="6" w:space="1" w:color="1E5BA8"/>
        </w:pBdr>
      </w:pPr>
    </w:p>
    <w:p>
      <w:pPr>
        <w:spacing w:before="320" w:after="80"/>
      </w:pPr>
      <w:r>
        <w:rPr>
          <w:rFonts w:ascii="Calibri" w:hAnsi="Calibri"/>
          <w:b/>
          <w:i w:val="0"/>
          <w:color w:val="0F274D"/>
          <w:sz w:val="30"/>
        </w:rPr>
        <w:t>Depth Classification</w:t>
      </w:r>
    </w:p>
    <w:p>
      <w:pPr>
        <w:spacing w:before="200" w:after="60"/>
      </w:pPr>
      <w:r>
        <w:rPr>
          <w:rFonts w:ascii="Calibri" w:hAnsi="Calibri"/>
          <w:b/>
          <w:i w:val="0"/>
          <w:color w:val="1E5BA8"/>
          <w:sz w:val="24"/>
        </w:rPr>
        <w:t>1. What the biomechanics script measures and passes to the LLM</w:t>
      </w:r>
    </w:p>
    <w:p>
      <w:pPr>
        <w:spacing w:before="20" w:after="80"/>
      </w:pPr>
      <w:r>
        <w:rPr>
          <w:rFonts w:ascii="Calibri" w:hAnsi="Calibri"/>
          <w:b w:val="0"/>
          <w:i w:val="0"/>
          <w:color w:val="1C1C1C"/>
          <w:sz w:val="20"/>
        </w:rPr>
        <w:t>The script classifies depth per rep and at session level using different angle metrics per camera view. Two fields are passed to the LLM via the fault flags:</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depth_classification  (deep / parallel / insufficient —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depth_data — depth_insufficient_flag  (boolean — per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depth_distribution  (string of all rep classifications)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movement_quality — knee_angle_min_mean  (mean of per-rep minimum knee angle)</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insufficient_depth: True if 'insufficient' in depth_distribution  |  knee_angle_min: {knee_angle_min_mean}°</w:t>
              <w:br/>
              <w:t>The LLM receives both the boolean and the mean knee angle — but the boolean is based on the script's depth_classification, which uses the thresholds below.</w:t>
            </w:r>
          </w:p>
        </w:tc>
      </w:tr>
    </w:tbl>
    <w:p>
      <w:pPr>
        <w:spacing w:after="80"/>
      </w:pPr>
    </w:p>
    <w:p>
      <w:pPr>
        <w:spacing w:before="120" w:after="40"/>
      </w:pPr>
      <w:r>
        <w:rPr>
          <w:rFonts w:ascii="Calibri" w:hAnsi="Calibri"/>
          <w:b/>
          <w:i w:val="0"/>
          <w:color w:val="1C1C1C"/>
          <w:sz w:val="21"/>
        </w:rPr>
        <w:t>Script thresholds — SAME for both cameras, DIFFERENT metric per camera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Metric used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deep</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parallel</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insufficient</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hip_angle_at_bottom</w:t>
            </w:r>
          </w:p>
        </w:tc>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100°</w:t>
            </w:r>
          </w:p>
        </w:tc>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 110°</w:t>
            </w:r>
          </w:p>
        </w:tc>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110°</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 MD coaching reference</w:t>
      </w:r>
    </w:p>
    <w:p>
      <w:pPr>
        <w:spacing w:before="120" w:after="40"/>
      </w:pPr>
      <w:r>
        <w:rPr>
          <w:rFonts w:ascii="Calibri" w:hAnsi="Calibri"/>
          <w:b/>
          <w:i w:val="0"/>
          <w:color w:val="1C1C1C"/>
          <w:sz w:val="21"/>
        </w:rPr>
        <w:t>2a. MD — side camera (Part 1.3) — uses knee angle</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flexion equiv.</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parallel — full depth / ATG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 — good depth</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2b. MD — front camera (Part 1.2) — uses KNEE angle (not hip angle)</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(MediaPipe interior)</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front camera reads slightly higher than side for same depth</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 — at or approaching parallel</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fault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Above parallel — depth fault</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range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r>
    </w:tbl>
    <w:p>
      <w:pPr>
        <w:spacing w:after="80"/>
      </w:pPr>
    </w:p>
    <w:p>
      <w:pPr>
        <w:spacing w:before="120" w:after="40"/>
      </w:pPr>
      <w:r>
        <w:rPr>
          <w:rFonts w:ascii="Calibri" w:hAnsi="Calibri"/>
          <w:b/>
          <w:i w:val="0"/>
          <w:color w:val="1C1C1C"/>
          <w:sz w:val="21"/>
        </w:rPr>
        <w:t>2c. System prompt v2.0 — STEP 1 target</w:t>
      </w:r>
    </w:p>
    <w:p>
      <w:pPr>
        <w:spacing w:before="20" w:after="80"/>
      </w:pPr>
      <w:r>
        <w:rPr>
          <w:rFonts w:ascii="Calibri" w:hAnsi="Calibri"/>
          <w:b w:val="0"/>
          <w:i w:val="0"/>
          <w:color w:val="1C1C1C"/>
          <w:sz w:val="20"/>
        </w:rPr>
        <w:t>Knee angle at bottom: target ≤90° (side camera) / ≤105° (front camera)  — camera-specific but no grading.</w:t>
      </w:r>
    </w:p>
    <w:p>
      <w:pPr>
        <w:spacing w:before="20" w:after="80"/>
      </w:pPr>
      <w:r>
        <w:rPr>
          <w:rFonts w:ascii="Calibri" w:hAnsi="Calibri"/>
          <w:b w:val="0"/>
          <w:i w:val="0"/>
          <w:color w:val="1C1C1C"/>
          <w:sz w:val="20"/>
        </w:rPr>
        <w:t>depth_insufficient_flag drives the LLM's initial assessment, supplemented by the knee_angle_min value.</w:t>
      </w:r>
    </w:p>
    <w:p>
      <w:pPr>
        <w:spacing w:before="120" w:after="120"/>
        <w:pBdr>
          <w:bottom w:val="single" w:sz="6" w:space="1" w:color="1E5BA8"/>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Side camera: script 'deep' ≤100° vs MD good ≤90° — 10° mismatch</w:t>
              <w:br/>
            </w:r>
            <w:r>
              <w:rPr>
                <w:rFonts w:ascii="Calibri" w:hAnsi="Calibri"/>
                <w:b w:val="0"/>
                <w:i w:val="0"/>
                <w:color w:val="1C1C1C"/>
                <w:sz w:val="19"/>
              </w:rPr>
              <w:t>At 95° knee angle (interior): script classifies as 'deep' → depth_insufficient_flag = False.</w:t>
              <w:br/>
              <w:t>MD coaching reference: 90–110° = mild fault (above parallel).</w:t>
              <w:br/>
              <w:t>Gold standard reference videos confirm real good-form goblet squats reach 2–47° at the bottom — well within MD excellent range (45–70°). Script's 100° threshold is too generous by 10°.</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Front camera: script uses HIP angle, MD uses KNEE angle — different metrics</w:t>
              <w:br/>
            </w:r>
            <w:r>
              <w:rPr>
                <w:rFonts w:ascii="Calibri" w:hAnsi="Calibri"/>
                <w:b w:val="0"/>
                <w:i w:val="0"/>
                <w:color w:val="1C1C1C"/>
                <w:sz w:val="19"/>
              </w:rPr>
              <w:t>Script: depth classified from hip_angle_at_bottom with threshold ≤100°.</w:t>
              <w:br/>
              <w:t>MD front camera table: uses knee angle (excellent 65–90°, good 91–105°).</w:t>
              <w:br/>
              <w:t>These are completely different joints. The LLM is given knee_angle_min in the fault flags but the depth_classification was derived from hip_angle — the two don't correspond.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AE0E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Same threshold (≤100°) used for both cameras despite different metrics and different foreshortening</w:t>
              <w:br/>
            </w:r>
            <w:r>
              <w:rPr>
                <w:rFonts w:ascii="Calibri" w:hAnsi="Calibri"/>
                <w:b w:val="0"/>
                <w:i w:val="0"/>
                <w:color w:val="1C1C1C"/>
                <w:sz w:val="19"/>
              </w:rPr>
              <w:t>Side camera knee angles and front camera hip angles at the same physical depth are different values. A single threshold of ≤100° cannot correctly classify both. Front camera reads higher angles for the same depth due to 2D projection foreshortening.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Script label 'parallel' (100–110°) does not mean parallel</w:t>
              <w:br/>
            </w:r>
            <w:r>
              <w:rPr>
                <w:rFonts w:ascii="Calibri" w:hAnsi="Calibri"/>
                <w:b w:val="0"/>
                <w:i w:val="0"/>
                <w:color w:val="1C1C1C"/>
                <w:sz w:val="19"/>
              </w:rPr>
              <w:t>At 105° interior angle: conventional flexion = 75°. Hip is well ABOVE the knee — this is a quarter squat, not parallel.</w:t>
              <w:br/>
              <w:t>True parallel (hip crease at knee) = ~90° conventional flexion = ~90° MediaPipe interior.</w:t>
              <w:br/>
              <w:t>Script calling 100–110° 'parallel' is a mislabelling that misleads the LLM about actual depth.</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'insufficient' triggers too late — only flags moderate fault</w:t>
              <w:br/>
            </w:r>
            <w:r>
              <w:rPr>
                <w:rFonts w:ascii="Calibri" w:hAnsi="Calibri"/>
                <w:b w:val="0"/>
                <w:i w:val="0"/>
                <w:color w:val="1C1C1C"/>
                <w:sz w:val="19"/>
              </w:rPr>
              <w:t>Script: insufficient_depth flag fires when knee angle &gt; 110°.</w:t>
              <w:br/>
              <w:t>MD: 90–110° is already 'mild fault' (above parallel). Script gives no flag for this range.</w:t>
              <w:br/>
              <w:t>A user who never reaches parallel (consistently 95–105°) receives insufficient_depth = False, which signals the LLM that depth is fine — it is not.</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Research findings</w:t>
      </w:r>
    </w:p>
    <w:p>
      <w:pPr>
        <w:spacing w:before="200" w:after="60"/>
      </w:pPr>
      <w:r>
        <w:rPr>
          <w:rFonts w:ascii="Calibri" w:hAnsi="Calibri"/>
          <w:b/>
          <w:i w:val="0"/>
          <w:color w:val="1E5BA8"/>
          <w:sz w:val="24"/>
        </w:rPr>
        <w:t>Depth level definitions — with MediaPipe interior angle equivalents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Depth level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Conventional knee flexion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MediaPipe interior</w:t>
              <w:br/>
              <w:t>(180 − flexion)</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Verdict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 ATG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110–135°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45–70°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excellent range — confirmed by gold std data (2–47° observed)</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70–90°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At / below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MD good range — minimum for adequate goblet squat depth</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Just above 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90–110°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Slightly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MD mild fault — script currently labels this 'deep' or 'parallel'</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Well above knee</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MD moderate fault — script calls this 'insufficient'</w:t>
            </w:r>
          </w:p>
        </w:tc>
      </w:tr>
      <w:tr>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Barely bent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depth</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severe fault</w:t>
            </w:r>
          </w:p>
        </w:tc>
      </w:tr>
    </w:tbl>
    <w:p>
      <w:pPr>
        <w:spacing w:after="80"/>
      </w:pPr>
    </w:p>
    <w:p>
      <w:pPr>
        <w:spacing w:before="200" w:after="60"/>
      </w:pPr>
      <w:r>
        <w:rPr>
          <w:rFonts w:ascii="Calibri" w:hAnsi="Calibri"/>
          <w:b/>
          <w:i w:val="0"/>
          <w:color w:val="1E5BA8"/>
          <w:sz w:val="24"/>
        </w:rPr>
        <w:t>Gold standard video data — confirms MD thresholds</w:t>
      </w:r>
    </w:p>
    <w:p>
      <w:pPr>
        <w:spacing w:before="20" w:after="80"/>
      </w:pPr>
      <w:r>
        <w:rPr>
          <w:rFonts w:ascii="Calibri" w:hAnsi="Calibri"/>
          <w:b w:val="0"/>
          <w:i w:val="0"/>
          <w:color w:val="1C1C1C"/>
          <w:sz w:val="20"/>
        </w:rPr>
        <w:t>From the three Kinetic gold standard reference videos (side_right camera, 15 reps total):</w:t>
      </w:r>
    </w:p>
    <w:p>
      <w:pPr>
        <w:pStyle w:val="ListBullet"/>
        <w:spacing w:before="20" w:after="40"/>
        <w:ind w:left="227"/>
      </w:pPr>
      <w:r>
        <w:rPr>
          <w:rFonts w:ascii="Calibri" w:hAnsi="Calibri"/>
          <w:b w:val="0"/>
          <w:i w:val="0"/>
          <w:color w:val="1C1C1C"/>
          <w:sz w:val="20"/>
        </w:rPr>
        <w:t>Knee angles at bottom: ranged 2.57° to 47°+ — all within MD 'excellent' range (45–70°) or beyond</w:t>
      </w:r>
    </w:p>
    <w:p>
      <w:pPr>
        <w:pStyle w:val="ListBullet"/>
        <w:spacing w:before="20" w:after="40"/>
        <w:ind w:left="227"/>
      </w:pPr>
      <w:r>
        <w:rPr>
          <w:rFonts w:ascii="Calibri" w:hAnsi="Calibri"/>
          <w:b w:val="0"/>
          <w:i w:val="0"/>
          <w:color w:val="1C1C1C"/>
          <w:sz w:val="20"/>
        </w:rPr>
        <w:t>Hip angles at bottom: ranged 33° to 63° — confirming deep hip flexion at full depth</w:t>
      </w:r>
    </w:p>
    <w:p>
      <w:pPr>
        <w:pStyle w:val="ListBullet"/>
        <w:spacing w:before="20" w:after="40"/>
        <w:ind w:left="227"/>
      </w:pPr>
      <w:r>
        <w:rPr>
          <w:rFonts w:ascii="Calibri" w:hAnsi="Calibri"/>
          <w:b w:val="0"/>
          <w:i w:val="0"/>
          <w:color w:val="1C1C1C"/>
          <w:sz w:val="20"/>
        </w:rPr>
        <w:t>All reference sessions classified by the script as 'deep' ✓ — MD thresholds are correctly calibrated to this data</w:t>
      </w:r>
    </w:p>
    <w:tbl>
      <w:tblPr>
        <w:tblStyle w:val="TableGrid"/>
        <w:tblW w:type="auto" w:w="0"/>
        <w:tblLook w:firstColumn="1" w:firstRow="1" w:lastColumn="0" w:lastRow="0" w:noHBand="0" w:noVBand="1" w:val="04A0"/>
      </w:tblPr>
      <w:tblGrid>
        <w:gridCol w:w="9746"/>
      </w:tblGrid>
      <w:tr>
        <w:tc>
          <w:tcPr>
            <w:tcW w:type="dxa" w:w="9746"/>
            <w:shd w:val="clear" w:color="auto" w:fill="EEF4FF"/>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insight:  </w:t>
            </w:r>
            <w:r>
              <w:rPr>
                <w:rFonts w:ascii="Calibri" w:hAnsi="Calibri"/>
                <w:b w:val="0"/>
                <w:i w:val="0"/>
                <w:color w:val="1C1C1C"/>
                <w:sz w:val="20"/>
              </w:rPr>
              <w:t>Real good-form goblet squats hit 2–47° knee angle at the bottom. The MD's 'excellent' threshold of 45–70° covers this range. The script's 'deep' threshold of ≤100° is 30–50° above where these reference squats actually land — confirming the script is far too lenient.</w:t>
            </w:r>
          </w:p>
        </w:tc>
      </w:tr>
    </w:tbl>
    <w:p>
      <w:pPr>
        <w:spacing w:after="80"/>
      </w:pPr>
    </w:p>
    <w:p>
      <w:pPr>
        <w:spacing w:before="200" w:after="60"/>
      </w:pPr>
      <w:r>
        <w:rPr>
          <w:rFonts w:ascii="Calibri" w:hAnsi="Calibri"/>
          <w:b/>
          <w:i w:val="0"/>
          <w:color w:val="1E5BA8"/>
          <w:sz w:val="24"/>
        </w:rPr>
        <w:t>Camera angle effect on measured values</w:t>
      </w:r>
    </w:p>
    <w:p>
      <w:pPr>
        <w:spacing w:before="20" w:after="80"/>
      </w:pPr>
      <w:r>
        <w:rPr>
          <w:rFonts w:ascii="Calibri" w:hAnsi="Calibri"/>
          <w:b w:val="0"/>
          <w:i w:val="0"/>
          <w:color w:val="1C1C1C"/>
          <w:sz w:val="20"/>
        </w:rPr>
        <w:t>Side camera: sagittal view gives accurate knee angle measurement. The interior angle reflects true 3D knee flexion.</w:t>
      </w:r>
    </w:p>
    <w:p>
      <w:pPr>
        <w:spacing w:before="20" w:after="80"/>
      </w:pPr>
      <w:r>
        <w:rPr>
          <w:rFonts w:ascii="Calibri" w:hAnsi="Calibri"/>
          <w:b w:val="0"/>
          <w:i w:val="0"/>
          <w:color w:val="1C1C1C"/>
          <w:sz w:val="20"/>
        </w:rPr>
        <w:t>Front camera: 2D projection foreshortens the knee angle — the same physical depth appears as a larger interior angle from the front. This is why the MD has different thresholds for front (65–90° excellent) vs side (45–70° excellent) — both represent 'full depth' but the front camera reading is systematically higher.</w:t>
      </w:r>
    </w:p>
    <w:p>
      <w:pPr>
        <w:spacing w:before="20" w:after="80"/>
      </w:pPr>
      <w:r>
        <w:rPr>
          <w:rFonts w:ascii="Calibri" w:hAnsi="Calibri"/>
          <w:b w:val="0"/>
          <w:i w:val="0"/>
          <w:color w:val="1C1C1C"/>
          <w:sz w:val="20"/>
        </w:rPr>
        <w:t>Front camera also produces hip angle data (hip_angle_at_bottom) but the MD uses knee angle for its front camera grading. Both are valid depth signals but they are not interchangeable.</w:t>
      </w:r>
    </w:p>
    <w:p>
      <w:pPr>
        <w:spacing w:before="120" w:after="120"/>
        <w:pBdr>
          <w:bottom w:val="single" w:sz="6" w:space="1" w:color="1E5BA8"/>
        </w:pBdr>
      </w:pPr>
    </w:p>
    <w:p>
      <w:pPr>
        <w:spacing w:before="32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knee angle (reliable)</w:t>
      </w:r>
    </w:p>
    <w:tbl>
      <w:tblPr>
        <w:tblStyle w:val="TableGrid"/>
        <w:tblW w:type="auto" w:w="0"/>
        <w:tblLook w:firstColumn="1" w:firstRow="1" w:lastColumn="0" w:lastRow="0" w:noHBand="0" w:noVBand="1" w:val="04A0"/>
      </w:tblPr>
      <w:tblGrid>
        <w:gridCol w:w="2436"/>
        <w:gridCol w:w="2436"/>
        <w:gridCol w:w="2436"/>
        <w:gridCol w:w="2436"/>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New 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(45–90°)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below knee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depth fault</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Quarter squat or worse</w:t>
            </w:r>
          </w:p>
        </w:tc>
      </w:tr>
    </w:tbl>
    <w:p>
      <w:pPr>
        <w:spacing w:after="80"/>
      </w:pPr>
    </w:p>
    <w:p>
      <w:pPr>
        <w:spacing w:before="20" w:after="80"/>
      </w:pPr>
      <w:r>
        <w:rPr>
          <w:rFonts w:ascii="Calibri" w:hAnsi="Calibri"/>
          <w:b w:val="0"/>
          <w:i w:val="0"/>
          <w:color w:val="C07000"/>
          <w:sz w:val="19"/>
        </w:rPr>
        <w:t>depth_insufficient_flag = True when knee angle &gt; 110° (same threshold, but script should also surface 'above_parallel' as a separate warning flag).</w:t>
      </w:r>
    </w:p>
    <w:p>
      <w:pPr>
        <w:spacing w:before="200" w:after="60"/>
      </w:pPr>
      <w:r>
        <w:rPr>
          <w:rFonts w:ascii="Calibri" w:hAnsi="Calibri"/>
          <w:b/>
          <w:i w:val="0"/>
          <w:color w:val="1E5BA8"/>
          <w:sz w:val="24"/>
        </w:rPr>
        <w:t>Front camera — decision required</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Decision needed:  </w:t>
            </w:r>
            <w:r>
              <w:rPr>
                <w:rFonts w:ascii="Calibri" w:hAnsi="Calibri"/>
                <w:b w:val="0"/>
                <w:i w:val="0"/>
                <w:color w:val="1C1C1C"/>
                <w:sz w:val="20"/>
              </w:rPr>
              <w:t>The biomechanics script uses HIP angle for front camera depth. The MD uses KNEE angle. Two options — need to agree before updating files.</w:t>
            </w:r>
          </w:p>
        </w:tc>
      </w:tr>
    </w:tbl>
    <w:p>
      <w:pPr>
        <w:spacing w:after="80"/>
      </w:pPr>
    </w:p>
    <w:p>
      <w:pPr>
        <w:spacing w:before="20" w:after="80"/>
      </w:pPr>
      <w:r>
        <w:rPr>
          <w:rFonts w:ascii="Calibri" w:hAnsi="Calibri"/>
          <w:b w:val="0"/>
          <w:i w:val="0"/>
          <w:color w:val="1C1C1C"/>
          <w:sz w:val="20"/>
        </w:rPr>
        <w:t>Option A — Switch front camera to knee angle (recommended — consistent with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 (65–105°)</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fault (106–115°)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moderate + severe (116°+)</w:t>
            </w:r>
          </w:p>
        </w:tc>
      </w:tr>
    </w:tbl>
    <w:p>
      <w:pPr>
        <w:spacing w:after="80"/>
      </w:pPr>
    </w:p>
    <w:p>
      <w:pPr>
        <w:spacing w:before="20" w:after="80"/>
      </w:pPr>
      <w:r>
        <w:rPr>
          <w:rFonts w:ascii="Calibri" w:hAnsi="Calibri"/>
          <w:b w:val="0"/>
          <w:i w:val="0"/>
          <w:color w:val="1C1C1C"/>
          <w:sz w:val="20"/>
        </w:rPr>
        <w:t>Option B — Keep hip angle but set camera-specific thresholds:</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angle (interior)</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flexed — at or below parallel from front view</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approaching parallel but not achieved</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barely flexed — insufficient depth</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Fix side camera depth threshold: ≤100° → ≤90° for adequate depth</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Change depth_classification thresholds for side camera:</w:t>
              <w:br/>
              <w:t xml:space="preserve">  adequate_depth (was 'deep'):  knee angle ≤ 90°</w:t>
              <w:br/>
              <w:t xml:space="preserve">  above_parallel (was 'parallel'):  91–110°</w:t>
              <w:br/>
              <w:t xml:space="preserve">  insufficient:  &gt; 110°</w:t>
              <w:br/>
              <w:t>Also rename 'deep' → 'adequate_depth' and 'parallel' → 'above_parallel' to avoid mislabelling.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Decide and fix front camera metric: knee angle vs hip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Option A (recommended): switch front camera to knee_angle_at_bottom with thresholds:</w:t>
              <w:br/>
              <w:t xml:space="preserve">  adequate_depth: ≤105°  |  above_parallel: 106–115°  |  insufficient: &gt;115°</w:t>
              <w:br/>
              <w:t>Option B: keep hip_angle_at_bottom but set thresholds:</w:t>
              <w:br/>
              <w:t xml:space="preserve">  adequate_depth: ≤80°  |  above_parallel: 81–100°  |  insufficient: &gt;100°</w:t>
              <w:br/>
              <w:t>Mark which camera view was used in the per-rep depth_data so the LLM knows which metric to expect.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Side camera thresholds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MD table (45–70° excellent, 70–90° good, 90–110° mild, etc.) is validated by gold standard data and research. No changes needed.</w:t>
              <w:br/>
              <w:t>Front camera MD table (65–90° excellent, 91–105° good) is correct if Option A is chosen for the script.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depth target to match new thresholds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target ≤90° (side) / ≤105° (front)</w:t>
              <w:br/>
              <w:t>These are already correct — confirm as-is once script alignment is decided.</w:t>
              <w:br/>
              <w:t>Add note: depth_insufficient_flag fires when &gt; 110° (side) / &gt; 115° (front).</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fault flag logic — insufficient_depth fires too late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'insufficient' in depth_distribution (fires only when &gt; 110°)</w:t>
              <w:br/>
              <w:t>Proposal: also surface 'above_parallel' count so LLM knows when depth is borderline.</w:t>
              <w:br/>
              <w:t>Example: insufficient_depth: {flag}  |  above_parallel_reps: {count}  |  knee_angle_min: {value}°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Decision required on front camera metric (Option A or B) before sign-off.</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Classification</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A — knee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adequate_depth</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80°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above_parallel</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(Option B — hip angle)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insufficient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100°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Valgus ratio</w:t>
      </w:r>
    </w:p>
    <w:p>
      <w:pPr>
        <w:spacing w:before="240"/>
      </w:pPr>
      <w:r>
        <w:rPr>
          <w:rFonts w:ascii="Calibri" w:hAnsi="Calibri"/>
          <w:b w:val="0"/>
          <w:i/>
          <w:color w:val="555555"/>
          <w:sz w:val="16"/>
        </w:rPr>
        <w:t>Kinetic  ·  Threshold Alignment Brief  ·  Depth Classification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Depth Classification — Label Architecture Clarification  ·  May 2026</w:t>
      </w:r>
    </w:p>
    <w:p>
      <w:pPr>
        <w:spacing w:before="120" w:after="120"/>
        <w:pBdr>
          <w:bottom w:val="single" w:sz="6" w:space="1" w:color="1E5BA8"/>
        </w:pBdr>
      </w:pPr>
    </w:p>
    <w:p>
      <w:pPr>
        <w:spacing w:before="200" w:after="60"/>
      </w:pPr>
      <w:r>
        <w:rPr>
          <w:rFonts w:ascii="Calibri" w:hAnsi="Calibri"/>
          <w:b/>
          <w:i w:val="0"/>
          <w:color w:val="1E5BA8"/>
          <w:sz w:val="24"/>
        </w:rPr>
        <w:t>Two separate label systems — confirmed</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Key decision:  </w:t>
            </w:r>
            <w:r>
              <w:rPr>
                <w:rFonts w:ascii="Calibri" w:hAnsi="Calibri"/>
                <w:b w:val="0"/>
                <w:i w:val="0"/>
                <w:color w:val="1C1C1C"/>
                <w:sz w:val="20"/>
              </w:rPr>
              <w:t>The biomechanics script + OpenCV image overlay use a simplified 3-label system for display to the user. The MD coaching reference retains its full 5-grade system for the LLM's scoring and coaching language. These two systems are independent — they do not need to match.</w:t>
            </w:r>
          </w:p>
        </w:tc>
      </w:tr>
    </w:tbl>
    <w:p>
      <w:pPr>
        <w:spacing w:after="80"/>
      </w:pPr>
    </w:p>
    <w:p>
      <w:pPr>
        <w:spacing w:before="20" w:after="80"/>
      </w:pPr>
      <w:r>
        <w:rPr>
          <w:rFonts w:ascii="Calibri" w:hAnsi="Calibri"/>
          <w:b w:val="0"/>
          <w:i w:val="0"/>
          <w:color w:val="1C1C1C"/>
          <w:sz w:val="20"/>
        </w:rPr>
        <w:t>System 1 — Biomechanics script  +  OpenCV annotated image overlay: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 shown on image</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Applies to</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Side camera</w:t>
              <w:br/>
              <w:t>(MediaPipe interior)</w:t>
            </w:r>
          </w:p>
        </w:tc>
        <w:tc>
          <w:tcPr>
            <w:tcW w:type="dxa" w:w="215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angle — Front camera</w:t>
              <w:br/>
              <w:t>(MediaPipe interior)</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Hip position</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70°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well below knee — full depth</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71–90°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91–105°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at or just below knee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Script depth_classification field + OpenCV image</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90°</w:t>
            </w:r>
          </w:p>
        </w:tc>
        <w:tc>
          <w:tcPr>
            <w:tcW w:type="dxa" w:w="215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105°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above knee — not deep enough</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All angles are MediaPipe interior convention — smaller = more deeply bent. Warning = everything above parallel regardless of how far above. Excellent + Good = depth achieved. Warning = depth not achieved.</w:t>
            </w:r>
          </w:p>
        </w:tc>
      </w:tr>
    </w:tbl>
    <w:p>
      <w:pPr>
        <w:spacing w:after="80"/>
      </w:pPr>
    </w:p>
    <w:p>
      <w:pPr>
        <w:spacing w:before="20" w:after="80"/>
      </w:pPr>
      <w:r>
        <w:rPr>
          <w:rFonts w:ascii="Calibri" w:hAnsi="Calibri"/>
          <w:b w:val="0"/>
          <w:i w:val="0"/>
          <w:color w:val="1C1C1C"/>
          <w:sz w:val="20"/>
        </w:rPr>
        <w:t>System 2 — MD coaching reference (goblet_squat_coaching_reference.md) — unchanged:</w:t>
      </w:r>
    </w:p>
    <w:tbl>
      <w:tblPr>
        <w:tblStyle w:val="TableGrid"/>
        <w:tblW w:type="auto" w:w="0"/>
        <w:tblLook w:firstColumn="1" w:firstRow="1" w:lastColumn="0" w:lastRow="0" w:noHBand="0" w:noVBand="1" w:val="04A0"/>
      </w:tblPr>
      <w:tblGrid>
        <w:gridCol w:w="2436"/>
        <w:gridCol w:w="2436"/>
        <w:gridCol w:w="2436"/>
        <w:gridCol w:w="2436"/>
      </w:tblGrid>
      <w:tr>
        <w:tc>
          <w:tcPr>
            <w:tcW w:type="dxa" w:w="15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 knee angle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 knee angle</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Used by</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45–70°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65–90°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70–90°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91–105°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90–110°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106–115°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110–140°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116–125°</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r>
        <w:tc>
          <w:tcPr>
            <w:tcW w:type="dxa" w:w="158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140°+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126°+</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LLM for scoring + coaching language</w:t>
            </w:r>
          </w:p>
        </w:tc>
      </w:tr>
    </w:tbl>
    <w:p>
      <w:pPr>
        <w:spacing w:after="80"/>
      </w:pPr>
    </w:p>
    <w:p>
      <w:pPr>
        <w:spacing w:before="20" w:after="80"/>
      </w:pPr>
      <w:r>
        <w:rPr>
          <w:rFonts w:ascii="Calibri" w:hAnsi="Calibri"/>
          <w:b w:val="0"/>
          <w:i w:val="0"/>
          <w:color w:val="1C1C1C"/>
          <w:sz w:val="20"/>
        </w:rPr>
        <w:t>The LLM receives the raw knee angle from the JSON + the depth_classification label (Excellent/Good/Warning) + the full MD 5-grade table via the coaching reference. It uses the 5-grade table for scoring — the 3-label system is for the user-facing image only.</w:t>
      </w:r>
    </w:p>
    <w:p>
      <w:pPr>
        <w:spacing w:before="120" w:after="120"/>
        <w:pBdr>
          <w:bottom w:val="single" w:sz="6" w:space="1" w:color="1E5BA8"/>
        </w:pBdr>
      </w:pPr>
    </w:p>
    <w:p>
      <w:pPr>
        <w:spacing w:before="200" w:after="60"/>
      </w:pPr>
      <w:r>
        <w:rPr>
          <w:rFonts w:ascii="Calibri" w:hAnsi="Calibri"/>
          <w:b/>
          <w:i w:val="0"/>
          <w:color w:val="1E5BA8"/>
          <w:sz w:val="24"/>
        </w:rPr>
        <w:t>Updated action items — script output</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Action update:  </w:t>
            </w:r>
            <w:r>
              <w:rPr>
                <w:rFonts w:ascii="Calibri" w:hAnsi="Calibri"/>
                <w:b w:val="0"/>
                <w:i w:val="0"/>
                <w:color w:val="1C1C1C"/>
                <w:sz w:val="20"/>
              </w:rPr>
              <w:t>Biomechanics script depth_classification field must output exactly three values: 'Excellent', 'Good', or 'Warning' — not the old 'deep' / 'parallel' / 'insufficient' labels. depth_insufficient_flag remains as boolean (True when Warning).</w:t>
            </w:r>
          </w:p>
        </w:tc>
      </w:tr>
    </w:tbl>
    <w:p>
      <w:pPr>
        <w:spacing w:after="80"/>
      </w:pPr>
    </w:p>
    <w:p>
      <w:pPr>
        <w:spacing w:before="320"/>
      </w:pPr>
      <w:r>
        <w:rPr>
          <w:rFonts w:ascii="Calibri" w:hAnsi="Calibri"/>
          <w:b w:val="0"/>
          <w:i/>
          <w:color w:val="555555"/>
          <w:sz w:val="16"/>
        </w:rPr>
        <w:t>Kinetic  ·  Threshold Alignment Brief  ·  Depth — Label Architecture  ·  May 2026</w:t>
      </w:r>
    </w:p>
    <w:p>
      <w:pPr>
        <w:spacing w:before="120" w:after="120"/>
        <w:pBdr>
          <w:bottom w:val="single" w:sz="6" w:space="1" w:color="1E5BA8"/>
        </w:pBdr>
      </w:pPr>
    </w:p>
    <w:p>
      <w:pPr>
        <w:spacing w:before="200" w:after="60"/>
      </w:pPr>
      <w:r>
        <w:rPr>
          <w:rFonts w:ascii="Calibri" w:hAnsi="Calibri"/>
          <w:b/>
          <w:i w:val="0"/>
          <w:color w:val="1E5BA8"/>
          <w:sz w:val="24"/>
        </w:rPr>
        <w:t>Classification logic — agreed</w:t>
      </w:r>
    </w:p>
    <w:p>
      <w:pPr>
        <w:spacing w:before="20" w:after="80"/>
      </w:pPr>
      <w:r>
        <w:rPr>
          <w:rFonts w:ascii="Calibri" w:hAnsi="Calibri"/>
          <w:b w:val="0"/>
          <w:i w:val="0"/>
          <w:color w:val="1C1C1C"/>
          <w:sz w:val="20"/>
        </w:rPr>
        <w:t>Depth classification uses two signals in sequence. Both are camera-agnostic for Step 1.</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Step</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Signal</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Result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hip_y ≥ knee_y</w:t>
              <w:br/>
              <w:t>(hip NOT below knee)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 Warning</w:t>
              <w:br/>
              <w:t>skip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pass</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Hip position vs knee</w:t>
              <w:br/>
              <w:t>(MediaPipe y-coordinates)</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hip_y &lt; knee_y</w:t>
              <w:br/>
              <w:t>(hip below knee)</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proceed to Step 2</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≤70°  /  Front ≤90°</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Excellent</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 angle at bottom</w:t>
              <w:br/>
              <w:t>(MediaPipe interior)</w:t>
            </w:r>
          </w:p>
        </w:tc>
        <w:tc>
          <w:tcPr>
            <w:tcW w:type="dxa" w:w="311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Side 71–90°  /  Front 91–105°</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Good</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Why two steps:  </w:t>
            </w:r>
            <w:r>
              <w:rPr>
                <w:rFonts w:ascii="Calibri" w:hAnsi="Calibri"/>
                <w:b w:val="0"/>
                <w:i w:val="0"/>
                <w:color w:val="1C1C1C"/>
                <w:sz w:val="20"/>
              </w:rPr>
              <w:t>Step 1 (hip_y &lt; knee_y) is the clinical definition of squat depth — it is a positional check, not angular, and works accurately from any camera angle. Step 2 (knee angle) only runs when depth is already achieved — it grades HOW deep, distinguishing full depth (Excellent) from just-at-parallel (Good).</w:t>
            </w:r>
          </w:p>
        </w:tc>
      </w:tr>
    </w:tbl>
    <w:p>
      <w:pPr>
        <w:spacing w:after="80"/>
      </w:pPr>
    </w:p>
    <w:p>
      <w:pPr>
        <w:spacing w:before="20" w:after="80"/>
      </w:pPr>
      <w:r>
        <w:rPr>
          <w:rFonts w:ascii="Calibri" w:hAnsi="Calibri"/>
          <w:b w:val="0"/>
          <w:i w:val="0"/>
          <w:color w:val="1C1C1C"/>
          <w:sz w:val="20"/>
        </w:rPr>
        <w:t>Pseudocode for biomechanics script:</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Step 1 — positional check (camera-agnostic)</w:t>
              <w:br/>
              <w:t>if hip_y &gt;= knee_y:          # hip NOT below knee</w:t>
              <w:br/>
              <w:t xml:space="preserve">    depth_classification = 'Warning'</w:t>
              <w:br/>
              <w:t xml:space="preserve">    depth_insufficient_flag = True</w:t>
              <w:br/>
              <w:br/>
              <w:t># Step 2 — grade how deep (only if Step 1 passes)</w:t>
              <w:br/>
              <w:t>elif knee_angle &lt;= EXCELLENT_THRESHOLD:   # side ≤70°, front ≤90°</w:t>
              <w:br/>
              <w:t xml:space="preserve">    depth_classification = 'Excellent'</w:t>
              <w:br/>
              <w:t xml:space="preserve">    depth_insufficient_flag = False</w:t>
              <w:br/>
              <w:br/>
              <w:t>else:                         # side 71–90°, front 91–105°</w:t>
              <w:br/>
              <w:t xml:space="preserve">    depth_classification = 'Good'</w:t>
              <w:br/>
              <w:t xml:space="preserve">    depth_insufficient_flag = False</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Final sign-off table — depth classification</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481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Logic / Threshold</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Both</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1: hip_y ≥ knee_y (hip not below knee)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70°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71–90°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 90°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481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Step 2: knee_angle 91–105° (MediaPipe interior)</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MD 5-grade system (Excellent/Good/Mild/Moderate/Severe) — unchanged, used by LLM only.</w:t>
      </w:r>
    </w:p>
    <w:p>
      <w:pPr>
        <w:spacing w:before="240"/>
      </w:pPr>
      <w:r>
        <w:rPr>
          <w:rFonts w:ascii="Calibri" w:hAnsi="Calibri"/>
          <w:b w:val="0"/>
          <w:i/>
          <w:color w:val="555555"/>
          <w:sz w:val="16"/>
        </w:rPr>
        <w:t>Kinetic  ·  Threshold Alignment Brief  ·  Depth — Logic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Back Angle (Trunk Lean)  ·  v0.1 Draft  ·  May 2026</w:t>
      </w:r>
    </w:p>
    <w:p>
      <w:pPr>
        <w:spacing w:before="120" w:after="120"/>
        <w:pBdr>
          <w:bottom w:val="single" w:sz="6" w:space="1" w:color="1E5BA8"/>
        </w:pBdr>
      </w:pPr>
    </w:p>
    <w:tbl>
      <w:tblPr>
        <w:tblStyle w:val="TableGrid"/>
        <w:tblW w:type="auto" w:w="0"/>
        <w:tblLook w:firstColumn="1" w:firstRow="1" w:lastColumn="0" w:lastRow="0" w:noHBand="0" w:noVBand="1" w:val="04A0"/>
      </w:tblPr>
      <w:tblGrid>
        <w:gridCol w:w="9746"/>
      </w:tblGrid>
      <w:tr>
        <w:tc>
          <w:tcPr>
            <w:tcW w:type="dxa" w:w="9746"/>
            <w:shd w:val="clear" w:color="auto" w:fill="E0F4E8"/>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A6E2E"/>
                <w:sz w:val="20"/>
              </w:rPr>
              <w:t xml:space="preserve">Convention note:  </w:t>
            </w:r>
            <w:r>
              <w:rPr>
                <w:rFonts w:ascii="Calibri" w:hAnsi="Calibri"/>
                <w:b w:val="0"/>
                <w:i w:val="0"/>
                <w:color w:val="1C1C1C"/>
                <w:sz w:val="20"/>
              </w:rPr>
              <w:t>Back angle is measured as trunk lean from vertical — same convention in the biomechanics script, MD coaching reference, and conventional biomechanics. 0° = perfectly upright. Larger = more forward lean. No 180° conversion needed — all numbers are directly comparable.</w:t>
            </w:r>
          </w:p>
        </w:tc>
      </w:tr>
    </w:tbl>
    <w:p>
      <w:pPr>
        <w:spacing w:after="80"/>
      </w:pPr>
    </w:p>
    <w:p>
      <w:pPr>
        <w:spacing w:before="320" w:after="80"/>
      </w:pPr>
      <w:r>
        <w:rPr>
          <w:rFonts w:ascii="Calibri" w:hAnsi="Calibri"/>
          <w:b/>
          <w:i w:val="0"/>
          <w:color w:val="0F274D"/>
          <w:sz w:val="30"/>
        </w:rPr>
        <w:t>Back Angle / Trunk Lean</w:t>
      </w:r>
    </w:p>
    <w:p>
      <w:pPr>
        <w:spacing w:before="200" w:after="60"/>
      </w:pPr>
      <w:r>
        <w:rPr>
          <w:rFonts w:ascii="Calibri" w:hAnsi="Calibri"/>
          <w:b/>
          <w:i w:val="0"/>
          <w:color w:val="1E5BA8"/>
          <w:sz w:val="24"/>
        </w:rPr>
        <w:t>1. What the biomechanics script measures and passes to the LLM</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back_angle_max  (peak lean across the full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back_angle_at_bottom  (trunk lean at the bottom position — used for image label)</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back_angle_start  (lean at the start of the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time_warning / time_excessive  (seconds spent in each zone)</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back_data — status  (GOOD / ACCEPTABLE / WARNING — per-rep classification)</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posture — back_angle_max_mean  (mean peak lean across session)</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posture — status_distribution  (string of per-rep status values)</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excessive_forward_lean: True if 'WARNING' in status_distribution  |  torso_lean_max: back_angle_max_mean°</w:t>
              <w:br/>
              <w:t>LLM receives a boolean (fires at &gt;40°) and the mean peak angle. It does not receive per-rep back_angle_at_bottom.</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back_angle_max threshold</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Fine — aligns with MD excellent boundary (18–20°)</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ACCEPTABLE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20–40°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Covers MD good (19–28°) + mild (29–38°) + start of moderate — too coarse, no flag</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40°</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Fires at moderate severity — misses mild lean entirely (28–40°)</w:t>
            </w:r>
          </w:p>
        </w:tc>
      </w:tr>
    </w:tbl>
    <w:p>
      <w:pPr>
        <w:spacing w:after="80"/>
      </w:pPr>
    </w:p>
    <w:p>
      <w:pPr>
        <w:spacing w:before="120" w:after="40"/>
      </w:pPr>
      <w:r>
        <w:rPr>
          <w:rFonts w:ascii="Calibri" w:hAnsi="Calibri"/>
          <w:b/>
          <w:i w:val="0"/>
          <w:color w:val="1C1C1C"/>
          <w:sz w:val="21"/>
        </w:rPr>
        <w:t>2b. MD coaching reference — front camera (Part 1.2)</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Trunk lean (°)</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Severity</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5–18°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Very upright — goblet squat ideal</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19–28°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29–38°</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 — flag and coach</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39–50°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Significant lean — script WARNING starts here at 40°</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Excessive lean</w:t>
            </w:r>
          </w:p>
        </w:tc>
      </w:tr>
    </w:tbl>
    <w:p>
      <w:pPr>
        <w:spacing w:after="80"/>
      </w:pPr>
    </w:p>
    <w:p>
      <w:pPr>
        <w:spacing w:before="120" w:after="40"/>
      </w:pPr>
      <w:r>
        <w:rPr>
          <w:rFonts w:ascii="Calibri" w:hAnsi="Calibri"/>
          <w:b/>
          <w:i w:val="0"/>
          <w:color w:val="1C1C1C"/>
          <w:sz w:val="21"/>
        </w:rPr>
        <w:t>2c. MD coaching reference — side camera (Part 1.3)</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Trunk lean (°)</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5–20°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 wider than front — side view slightly more lenient</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20–30°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30–40°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40–50°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Significant lean</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50°+</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Excessive lean</w:t>
            </w:r>
          </w:p>
        </w:tc>
      </w:tr>
    </w:tbl>
    <w:p>
      <w:pPr>
        <w:spacing w:after="80"/>
      </w:pPr>
    </w:p>
    <w:p>
      <w:pPr>
        <w:spacing w:before="120" w:after="40"/>
      </w:pPr>
      <w:r>
        <w:rPr>
          <w:rFonts w:ascii="Calibri" w:hAnsi="Calibri"/>
          <w:b/>
          <w:i w:val="0"/>
          <w:color w:val="1C1C1C"/>
          <w:sz w:val="21"/>
        </w:rPr>
        <w:t>2d. System prompt v2.0 — STEP 1 target</w:t>
      </w:r>
    </w:p>
    <w:p>
      <w:pPr>
        <w:spacing w:before="20" w:after="80"/>
      </w:pPr>
      <w:r>
        <w:rPr>
          <w:rFonts w:ascii="Calibri" w:hAnsi="Calibri"/>
          <w:b w:val="0"/>
          <w:i w:val="0"/>
          <w:color w:val="1C1C1C"/>
          <w:sz w:val="20"/>
        </w:rPr>
        <w:t>Trunk lean from vertical: target ≤20° (side) / ≤18° (front)  — camera-specific, no grading.</w:t>
      </w:r>
    </w:p>
    <w:p>
      <w:pPr>
        <w:spacing w:before="20" w:after="80"/>
      </w:pPr>
      <w:r>
        <w:rPr>
          <w:rFonts w:ascii="Calibri" w:hAnsi="Calibri"/>
          <w:b w:val="0"/>
          <w:i w:val="0"/>
          <w:color w:val="1C1C1C"/>
          <w:sz w:val="20"/>
        </w:rPr>
        <w:t>RC3 fires when forward lean is present WITHOUT ankle restriction (RC1). RC1 drives lean when ankle is restricted.</w:t>
      </w:r>
    </w:p>
    <w:p>
      <w:pPr>
        <w:spacing w:before="120" w:after="120"/>
        <w:pBdr>
          <w:bottom w:val="single" w:sz="6" w:space="1" w:color="C02020"/>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ACCEPTABLE bucket collapses mild + moderate lean with no flag</w:t>
              <w:br/>
            </w:r>
            <w:r>
              <w:rPr>
                <w:rFonts w:ascii="Calibri" w:hAnsi="Calibri"/>
                <w:b w:val="0"/>
                <w:i w:val="0"/>
                <w:color w:val="1C1C1C"/>
                <w:sz w:val="19"/>
              </w:rPr>
              <w:t>Script ACCEPTABLE (20–40°) covers MD good (19–28°) + mild (29–38°) + start of moderate (39–40°).</w:t>
              <w:br/>
              <w:t>A user with 35° lean at the bottom (MD mild fault — noticeable, should be coached) gets ACCEPTABLE status and excessive_forward_lean = False. The LLM only knows the raw angle — no pre-classified severity signal.</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2 — WARNING fires too late — at moderate severity only</w:t>
              <w:br/>
            </w:r>
            <w:r>
              <w:rPr>
                <w:rFonts w:ascii="Calibri" w:hAnsi="Calibri"/>
                <w:b w:val="0"/>
                <w:i w:val="0"/>
                <w:color w:val="1C1C1C"/>
                <w:sz w:val="19"/>
              </w:rPr>
              <w:t>Script WARNING (&gt;40°) aligns with MD moderate fault start. MD mild fault (29–38° front / 30–40° side) generates no boolean flag at all. The LLM must infer severity entirely from the raw torso_lean_max angle.</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3 — Script uses back_angle_max — LLM gets peak lean, not bottom position</w:t>
              <w:br/>
            </w:r>
            <w:r>
              <w:rPr>
                <w:rFonts w:ascii="Calibri" w:hAnsi="Calibri"/>
                <w:b w:val="0"/>
                <w:i w:val="0"/>
                <w:color w:val="1C1C1C"/>
                <w:sz w:val="19"/>
              </w:rPr>
              <w:t>The fault flag uses back_angle_max_mean (worst lean across the full rep). For the OpenCV image label, back_angle_at_bottom is the more relevant angle — it shows the lean at the position the user is being coached on.</w:t>
              <w:br/>
              <w:t>These two fields can differ significantly if the worst lean occurs mid-rep rather than at the bottom.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CONFLICT 4 — Script threshold GOOD ≤20° vs MD front excellent ≤18°</w:t>
              <w:br/>
            </w:r>
            <w:r>
              <w:rPr>
                <w:rFonts w:ascii="Calibri" w:hAnsi="Calibri"/>
                <w:b w:val="0"/>
                <w:i w:val="0"/>
                <w:color w:val="1C1C1C"/>
                <w:sz w:val="19"/>
              </w:rPr>
              <w:t>Script calls ≤20° GOOD but MD front camera excellent ends at 18°. 19–20° lean = script GOOD but MD good (not excellent) for front camera.</w:t>
              <w:br/>
              <w:t>Minor — only 2° discrepancy, functionally acceptable.</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Recommended thresholds</w:t>
      </w:r>
    </w:p>
    <w:p>
      <w:pPr>
        <w:spacing w:before="200" w:after="60"/>
      </w:pPr>
      <w:r>
        <w:rPr>
          <w:rFonts w:ascii="Calibri" w:hAnsi="Calibri"/>
          <w:b/>
          <w:i w:val="0"/>
          <w:color w:val="1E5BA8"/>
          <w:sz w:val="24"/>
        </w:rPr>
        <w:t>Image overlay labels (Excellent / Good / Warning) — using back_angle_at_bottom</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Field to use for image label:  </w:t>
            </w:r>
            <w:r>
              <w:rPr>
                <w:rFonts w:ascii="Calibri" w:hAnsi="Calibri"/>
                <w:b w:val="0"/>
                <w:i w:val="0"/>
                <w:color w:val="1C1C1C"/>
                <w:sz w:val="20"/>
              </w:rPr>
              <w:t>Use back_angle_at_bottom (trunk lean at the bottom of the squat) for the OpenCV image label. This is the position being annotated in the worst-rep frame. Use back_angle_max for the LLM fault flag (captures worst-case lean across the rep).</w:t>
            </w:r>
          </w:p>
        </w:tc>
      </w:tr>
    </w:tbl>
    <w:p>
      <w:pPr>
        <w:spacing w:after="80"/>
      </w:pP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Front camera</w:t>
              <w:br/>
              <w:t>(back_angle_at_bottom)</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Side camera</w:t>
              <w:br/>
              <w:t>(back_angle_at_bottom)</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What it means</w:t>
            </w:r>
          </w:p>
        </w:tc>
      </w:tr>
      <w:tr>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18°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 20°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Very upright — goblet squat ideal form</w:t>
            </w:r>
          </w:p>
        </w:tc>
      </w:tr>
      <w:tr>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19–28°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20–30°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Good</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Slight lean — acceptable, no action needed</w:t>
            </w:r>
          </w:p>
        </w:tc>
      </w:tr>
      <w:tr>
        <w:tc>
          <w:tcPr>
            <w:tcW w:type="dxa" w:w="141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28°</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30°</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 Moderate + Severe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Noticeable lean — needs coaching</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Note:  </w:t>
            </w:r>
            <w:r>
              <w:rPr>
                <w:rFonts w:ascii="Calibri" w:hAnsi="Calibri"/>
                <w:b w:val="0"/>
                <w:i w:val="0"/>
                <w:color w:val="1C1C1C"/>
                <w:sz w:val="20"/>
              </w:rPr>
              <w:t>Warning covers MD mild (28–38° front / 30–40° side), moderate (39–50°), and severe (51°+). The LLM uses the full 5-grade MD table for nuanced coaching language — the image label just signals to the user that the lean needs attention.</w:t>
            </w:r>
          </w:p>
        </w:tc>
      </w:tr>
    </w:tbl>
    <w:p>
      <w:pPr>
        <w:spacing w:after="80"/>
      </w:pPr>
    </w:p>
    <w:p>
      <w:pPr>
        <w:spacing w:before="200" w:after="60"/>
      </w:pPr>
      <w:r>
        <w:rPr>
          <w:rFonts w:ascii="Calibri" w:hAnsi="Calibri"/>
          <w:b/>
          <w:i w:val="0"/>
          <w:color w:val="1E5BA8"/>
          <w:sz w:val="24"/>
        </w:rPr>
        <w:t>LLM fault flag — updated (back_angle_max)</w:t>
      </w:r>
    </w:p>
    <w:p>
      <w:pPr>
        <w:spacing w:before="20" w:after="80"/>
      </w:pPr>
      <w:r>
        <w:rPr>
          <w:rFonts w:ascii="Calibri" w:hAnsi="Calibri"/>
          <w:b w:val="0"/>
          <w:i w:val="0"/>
          <w:color w:val="1C1C1C"/>
          <w:sz w:val="20"/>
        </w:rPr>
        <w:t>The excessive_forward_lean boolean should fire earlier — at MD mild fault start, not at moderate:</w:t>
      </w:r>
    </w:p>
    <w:tbl>
      <w:tblPr>
        <w:tblStyle w:val="TableGrid"/>
        <w:tblW w:type="auto" w:w="0"/>
        <w:tblLook w:firstColumn="1" w:firstRow="1" w:lastColumn="0" w:lastRow="0" w:noHBand="0" w:noVBand="1" w:val="04A0"/>
      </w:tblPr>
      <w:tblGrid>
        <w:gridCol w:w="2436"/>
        <w:gridCol w:w="2436"/>
        <w:gridCol w:w="2436"/>
        <w:gridCol w:w="2436"/>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Current threshold</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Recommended threshold</w:t>
            </w:r>
          </w:p>
        </w:tc>
        <w:tc>
          <w:tcPr>
            <w:tcW w:type="dxa" w:w="3402"/>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Rationale</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40° (WARNING)</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&gt; 28°</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Aligns with MD mild fault start — gives LLM a boolean signal for noticeable lean</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&gt; 40° (WARNING)</w:t>
            </w:r>
          </w:p>
        </w:tc>
        <w:tc>
          <w:tcPr>
            <w:tcW w:type="dxa" w:w="255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&gt; 30°</w:t>
            </w:r>
          </w:p>
        </w:tc>
        <w:tc>
          <w:tcPr>
            <w:tcW w:type="dxa" w:w="3402"/>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Aligns with MD mild fault start for side camera</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Classification logic — agreed</w:t>
      </w:r>
    </w:p>
    <w:p>
      <w:pPr>
        <w:spacing w:before="200" w:after="60"/>
      </w:pPr>
      <w:r>
        <w:rPr>
          <w:rFonts w:ascii="Calibri" w:hAnsi="Calibri"/>
          <w:b/>
          <w:i w:val="0"/>
          <w:color w:val="1E5BA8"/>
          <w:sz w:val="24"/>
        </w:rPr>
        <w:t>Back angle label for OpenCV image (back_angle_at_bottom)</w:t>
      </w:r>
    </w:p>
    <w:p>
      <w:pPr>
        <w:spacing w:before="20" w:after="80"/>
      </w:pPr>
      <w:r>
        <w:rPr>
          <w:rFonts w:ascii="Calibri" w:hAnsi="Calibri"/>
          <w:b w:val="0"/>
          <w:i w:val="0"/>
          <w:color w:val="1C1C1C"/>
          <w:sz w:val="20"/>
        </w:rPr>
        <w:t>Simple 3-tier threshold — no boolean prerequisite needed (unlike depth). Same convention as MD.</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Back angle image label — using back_angle_at_bottom</w:t>
              <w:br/>
              <w:t># All values in degrees from vertical (same convention as MD)</w:t>
              <w:br/>
              <w:br/>
              <w:t># Front camera</w:t>
              <w:br/>
              <w:t>if back_angle_at_bottom &lt;= 18:</w:t>
              <w:br/>
              <w:t xml:space="preserve">    back_label = 'Excellent'</w:t>
              <w:br/>
              <w:t>elif back_angle_at_bottom &lt;= 28:</w:t>
              <w:br/>
              <w:t xml:space="preserve">    back_label = 'Good'</w:t>
              <w:br/>
              <w:t>else:</w:t>
              <w:br/>
              <w:t xml:space="preserve">    back_label = 'Warning'</w:t>
              <w:br/>
              <w:br/>
              <w:t># Side camera</w:t>
              <w:br/>
              <w:t>if back_angle_at_bottom &lt;= 20:</w:t>
              <w:br/>
              <w:t xml:space="preserve">    back_label = 'Excellent'</w:t>
              <w:br/>
              <w:t>elif back_angle_at_bottom &lt;= 30:</w:t>
              <w:br/>
              <w:t xml:space="preserve">    back_label = 'Good'</w:t>
              <w:br/>
              <w:t>else:</w:t>
              <w:br/>
              <w:t xml:space="preserve">    back_label = 'Warning'</w:t>
            </w:r>
          </w:p>
        </w:tc>
      </w:tr>
    </w:tbl>
    <w:p>
      <w:pPr>
        <w:spacing w:after="80"/>
      </w:pPr>
    </w:p>
    <w:p>
      <w:pPr>
        <w:spacing w:before="200" w:after="60"/>
      </w:pPr>
      <w:r>
        <w:rPr>
          <w:rFonts w:ascii="Calibri" w:hAnsi="Calibri"/>
          <w:b/>
          <w:i w:val="0"/>
          <w:color w:val="1E5BA8"/>
          <w:sz w:val="24"/>
        </w:rPr>
        <w:t>LLM fault flag (back_angle_max — worst lean across rep)</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Updated excessive_forward_lean flag — fires at mild fault, not moderate</w:t>
              <w:br/>
              <w:t>front_threshold = 28   # was 40</w:t>
              <w:br/>
              <w:t>side_threshold  = 30   # was 40</w:t>
              <w:br/>
              <w:br/>
              <w:t>excessive_forward_lean = back_angle_max_mean &gt; threshold_for_camera</w:t>
              <w:br/>
              <w:t># LLM also receives torso_lean_max (raw angle) for nuanced scoring</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back_angle label per rep using back_angle_at_bottom</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Add back_label to back_data output per rep:</w:t>
              <w:br/>
              <w:t xml:space="preserve">  Front: Excellent ≤18°, Good 19–28°, Warning &gt;28°</w:t>
              <w:br/>
              <w:t xml:space="preserve">  Side:  Excellent ≤20°, Good 20–30°, Warning &gt;30°</w:t>
              <w:br/>
              <w:t>Using back_angle_at_bottom (not back_angle_max) for the image annotation label.</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Update excessive_forward_lean threshold in internal classification</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WARNING fires at back_angle_max &gt; 40°</w:t>
              <w:br/>
              <w:t>Recommended: fire at &gt; 28° (front) or &gt; 30° (side) — aligns with MD mild fault start</w:t>
              <w:br/>
              <w:t>Also update status labels: GOOD / ACCEPTABLE / WARNING → Excellent / Good / Warning</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Update excessive_forward_lean flag threshold passed to LLM</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 True if 'WARNING' in status_distribution (fires at &gt;40°)</w:t>
              <w:br/>
              <w:t>Update to fire at 'Good' threshold: True if back_angle_max_mean &gt; 28 (front) or &gt; 30 (side)</w:t>
              <w:br/>
              <w:t>Ensures LLM gets a boolean signal for noticeable lean, not just severe lean.</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No changes needed — MD 5-grade thresholds are correct and research-backed</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Front: Excellent 5–18°, Good 19–28°, Mild 29–38°, Moderate 39–50°, Severe 51°+</w:t>
              <w:br/>
              <w:t>Side:  Excellent 5–20°, Good 20–30°, Mild 30–40°, Moderate 40–50°, Severe 50°+</w:t>
              <w:br/>
              <w:t>These remain as the LLM's scoring reference — confirmed as-is.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Targets already correct — confirm as-is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Trunk lean target ≤20° (side) / ≤18° (front) matches new Excellent thresholds exactly.</w:t>
              <w:br/>
              <w:t>No change needed.</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13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back_angle_at_bottom</w:t>
              <w:br/>
              <w:t>(image overlay)</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excessive_forward_lean flag</w:t>
              <w:br/>
              <w:t>threshold (back_angle_max)</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18°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19–28°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28°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28° → True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13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30° → True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MD 5-grade system unchanged — used by LLM for coaching language only.</w:t>
      </w:r>
    </w:p>
    <w:p>
      <w:pPr>
        <w:spacing w:before="20" w:after="80"/>
      </w:pPr>
      <w:r>
        <w:rPr>
          <w:rFonts w:ascii="Calibri" w:hAnsi="Calibri"/>
          <w:b w:val="0"/>
          <w:i w:val="0"/>
          <w:color w:val="555555"/>
          <w:sz w:val="18"/>
        </w:rPr>
        <w:t>Next parameter: Valgus ratio</w:t>
      </w:r>
    </w:p>
    <w:p>
      <w:pPr>
        <w:spacing w:before="240"/>
      </w:pPr>
      <w:r>
        <w:rPr>
          <w:rFonts w:ascii="Calibri" w:hAnsi="Calibri"/>
          <w:b w:val="0"/>
          <w:i/>
          <w:color w:val="555555"/>
          <w:sz w:val="16"/>
        </w:rPr>
        <w:t>Kinetic  ·  Threshold Alignment Brief  ·  Back Angle  ·  v0.1  ·  May 2026</w:t>
      </w:r>
    </w:p>
    <w:p>
      <w:r>
        <w:br w:type="page"/>
      </w:r>
    </w:p>
    <w:p>
      <w:r>
        <w:rPr>
          <w:rFonts w:ascii="Calibri" w:hAnsi="Calibri"/>
          <w:b/>
          <w:i w:val="0"/>
          <w:color w:val="0F274D"/>
          <w:sz w:val="36"/>
        </w:rPr>
        <w:t>Kinetic — Threshold Alignment Brief</w:t>
      </w:r>
    </w:p>
    <w:p>
      <w:pPr>
        <w:spacing w:after="80"/>
      </w:pPr>
      <w:r>
        <w:rPr>
          <w:rFonts w:ascii="Calibri" w:hAnsi="Calibri"/>
          <w:b w:val="0"/>
          <w:i w:val="0"/>
          <w:color w:val="555555"/>
          <w:sz w:val="18"/>
        </w:rPr>
        <w:t>Parameter: Knee Valgus  ·  v0.1 Draft  ·  May 2026</w:t>
      </w:r>
    </w:p>
    <w:p>
      <w:pPr>
        <w:spacing w:before="120" w:after="120"/>
        <w:pBdr>
          <w:bottom w:val="single" w:sz="6" w:space="1" w:color="1E5BA8"/>
        </w:pBdr>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Scope:  </w:t>
            </w:r>
            <w:r>
              <w:rPr>
                <w:rFonts w:ascii="Calibri" w:hAnsi="Calibri"/>
                <w:b w:val="0"/>
                <w:i w:val="0"/>
                <w:color w:val="1C1C1C"/>
                <w:sz w:val="20"/>
              </w:rPr>
              <w:t>Valgus is a frontal-plane measurement. Front camera only. Side camera sessions do not produce valgus data — stability_data fields will be null for side camera. The LLM is instructed not to score or comment on valgus from side-camera sessions.</w:t>
            </w:r>
          </w:p>
        </w:tc>
      </w:tr>
    </w:tbl>
    <w:p>
      <w:pPr>
        <w:spacing w:after="80"/>
      </w:pPr>
    </w:p>
    <w:p>
      <w:pPr>
        <w:spacing w:before="320" w:after="80"/>
      </w:pPr>
      <w:r>
        <w:rPr>
          <w:rFonts w:ascii="Calibri" w:hAnsi="Calibri"/>
          <w:b/>
          <w:i w:val="0"/>
          <w:color w:val="0F274D"/>
          <w:sz w:val="30"/>
        </w:rPr>
        <w:t>Knee Valgus</w:t>
      </w:r>
    </w:p>
    <w:p>
      <w:pPr>
        <w:spacing w:before="200" w:after="60"/>
      </w:pPr>
      <w:r>
        <w:rPr>
          <w:rFonts w:ascii="Calibri" w:hAnsi="Calibri"/>
          <w:b/>
          <w:i w:val="0"/>
          <w:color w:val="1E5BA8"/>
          <w:sz w:val="24"/>
        </w:rPr>
        <w:t>1. What the biomechanics script measures and passes to the LLM</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stability_data — knee_valgus_distance  (normalized inward collapse distance, per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stability_data — valgus_flag  (boolean — valgus detected this rep)</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stability_data — valgus_phase  (EARLY / LATE / THROUGHOUT — when in the rep)</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stability_data — knee_valgus_mean  (mean distance across flagged reps)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stability_data — valgus_phase_distribution  (phase breakdown across reps)</w:t>
      </w:r>
    </w:p>
    <w:p>
      <w:pPr>
        <w:pStyle w:val="ListBullet"/>
        <w:spacing w:before="20" w:after="40"/>
        <w:ind w:left="227"/>
      </w:pPr>
      <w:r>
        <w:rPr>
          <w:rFonts w:ascii="Calibri" w:hAnsi="Calibri"/>
          <w:b/>
          <w:i w:val="0"/>
          <w:color w:val="1C1C1C"/>
          <w:sz w:val="20"/>
        </w:rPr>
        <w:t xml:space="preserve">Consolidated:  </w:t>
      </w:r>
      <w:r>
        <w:rPr>
          <w:rFonts w:ascii="Calibri" w:hAnsi="Calibri"/>
          <w:b w:val="0"/>
          <w:i w:val="0"/>
          <w:color w:val="1C1C1C"/>
          <w:sz w:val="20"/>
        </w:rPr>
        <w:t>consolidated — stability_data — valgus_flag_reps  (which rep numbers had valgus)</w:t>
      </w:r>
    </w:p>
    <w:p>
      <w:pPr>
        <w:spacing w:before="20" w:after="80"/>
      </w:pPr>
      <w:r>
        <w:rPr>
          <w:rFonts w:ascii="Calibri" w:hAnsi="Calibri"/>
          <w:b w:val="0"/>
          <w:i w:val="0"/>
          <w:color w:val="1C1C1C"/>
          <w:sz w:val="20"/>
        </w:rPr>
        <w:t>The LLM fault flag constructed in the Python script:</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Fault flag:  </w:t>
            </w:r>
            <w:r>
              <w:rPr>
                <w:rFonts w:ascii="Calibri" w:hAnsi="Calibri"/>
                <w:b w:val="0"/>
                <w:i w:val="0"/>
                <w:color w:val="1C1C1C"/>
                <w:sz w:val="20"/>
              </w:rPr>
              <w:t>knee_valgus (session): {valgus_phase_distribution}  |  mean_distance: {knee_valgus_mean}  |  reps: {valgus_flag_reps}</w:t>
              <w:br/>
              <w:t>LLM receives: the phase distribution (string), the mean distance (float), and the affected rep numbers. No pre-classified severity grade is passed — LLM must infer severity from the distance value.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Metric clarification — distance vs ratio:  </w:t>
            </w:r>
            <w:r>
              <w:rPr>
                <w:rFonts w:ascii="Calibri" w:hAnsi="Calibri"/>
                <w:b w:val="0"/>
                <w:i w:val="0"/>
                <w:color w:val="1C1C1C"/>
                <w:sz w:val="20"/>
              </w:rPr>
              <w:t>The script uses knee_valgus_distance (a normalized value, e.g. 0.201). The MD coaching reference uses knee gap / hip gap ratio (e.g. 0.95). These are inversely related: valgus_distance ≈ 1 − ratio. Example: ratio 0.80 → distance ≈ 0.20. Ratio 0.95 (threshold) → distance ≈ 0.05.</w:t>
            </w:r>
          </w:p>
        </w:tc>
      </w:tr>
    </w:tbl>
    <w:p>
      <w:pPr>
        <w:spacing w:after="80"/>
      </w:pPr>
    </w:p>
    <w:p>
      <w:pPr>
        <w:spacing w:before="120" w:after="120"/>
        <w:pBdr>
          <w:bottom w:val="single" w:sz="6" w:space="1" w:color="1E5BA8"/>
        </w:pBdr>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valgus_flag threshold</w:t>
      </w:r>
    </w:p>
    <w:p>
      <w:pPr>
        <w:spacing w:before="20" w:after="80"/>
      </w:pPr>
      <w:r>
        <w:rPr>
          <w:rFonts w:ascii="Calibri" w:hAnsi="Calibri"/>
          <w:b w:val="0"/>
          <w:i w:val="0"/>
          <w:color w:val="1C1C1C"/>
          <w:sz w:val="20"/>
        </w:rPr>
        <w:t>valgus_flag = True when knee gap / hip gap ratio &lt; 0.95  (distance &gt; 0.05).</w:t>
      </w:r>
    </w:p>
    <w:p>
      <w:pPr>
        <w:spacing w:before="20" w:after="80"/>
      </w:pPr>
      <w:r>
        <w:rPr>
          <w:rFonts w:ascii="Calibri" w:hAnsi="Calibri"/>
          <w:b w:val="0"/>
          <w:i w:val="0"/>
          <w:color w:val="1C1C1C"/>
          <w:sz w:val="20"/>
        </w:rPr>
        <w:t>No severity grading — all valgus is treated identically once the flag fires.</w:t>
      </w:r>
    </w:p>
    <w:p>
      <w:pPr>
        <w:spacing w:before="120" w:after="40"/>
      </w:pPr>
      <w:r>
        <w:rPr>
          <w:rFonts w:ascii="Calibri" w:hAnsi="Calibri"/>
          <w:b/>
          <w:i w:val="0"/>
          <w:color w:val="1C1C1C"/>
          <w:sz w:val="21"/>
        </w:rPr>
        <w:t>2b. MD coaching reference — front camera (Part 1.2) — knee gap / hip gap ratio</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 gap / hip gap ratio</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Approx. valgus_distance</w:t>
            </w:r>
          </w:p>
        </w:tc>
        <w:tc>
          <w:tcPr>
            <w:tcW w:type="dxa" w:w="39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0.98–1.15</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0.00–0.02</w:t>
            </w:r>
          </w:p>
        </w:tc>
        <w:tc>
          <w:tcPr>
            <w:tcW w:type="dxa" w:w="39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Knees wide — no valgus, tracking well</w:t>
            </w:r>
          </w:p>
        </w:tc>
      </w:tr>
      <w:tr>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0.92–0.97</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0.03–0.08</w:t>
            </w:r>
          </w:p>
        </w:tc>
        <w:tc>
          <w:tcPr>
            <w:tcW w:type="dxa" w:w="39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Minimal valgus risk — acceptable</w:t>
            </w:r>
          </w:p>
        </w:tc>
      </w:tr>
      <w:tr>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0.85–0.91</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0.09–0.15</w:t>
            </w:r>
          </w:p>
        </w:tc>
        <w:tc>
          <w:tcPr>
            <w:tcW w:type="dxa" w:w="39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Mild valgus — knees beginning to cave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0.72–0.84</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0.16–0.28</w:t>
            </w:r>
          </w:p>
        </w:tc>
        <w:tc>
          <w:tcPr>
            <w:tcW w:type="dxa" w:w="39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Moderate collapse — 0.201 test case was here</w:t>
            </w:r>
          </w:p>
        </w:tc>
      </w:tr>
      <w:tr>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0.00–0.71</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0.29</w:t>
            </w:r>
          </w:p>
        </w:tc>
        <w:tc>
          <w:tcPr>
            <w:tcW w:type="dxa" w:w="39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Severe valgus — significant knee shear</w:t>
            </w:r>
          </w:p>
        </w:tc>
      </w:tr>
    </w:tbl>
    <w:p>
      <w:pPr>
        <w:spacing w:after="80"/>
      </w:pPr>
    </w:p>
    <w:p>
      <w:pPr>
        <w:spacing w:before="120" w:after="40"/>
      </w:pPr>
      <w:r>
        <w:rPr>
          <w:rFonts w:ascii="Calibri" w:hAnsi="Calibri"/>
          <w:b/>
          <w:i w:val="0"/>
          <w:color w:val="1C1C1C"/>
          <w:sz w:val="21"/>
        </w:rPr>
        <w:t>2c. System prompt v2.0 — RC2 severity thresholds</w:t>
      </w:r>
    </w:p>
    <w:p>
      <w:pPr>
        <w:spacing w:before="20" w:after="80"/>
      </w:pPr>
      <w:r>
        <w:rPr>
          <w:rFonts w:ascii="Calibri" w:hAnsi="Calibri"/>
          <w:b w:val="0"/>
          <w:i w:val="0"/>
          <w:color w:val="1C1C1C"/>
          <w:sz w:val="20"/>
        </w:rPr>
        <w:t>RC2 severity uses knee gap / hip gap ratio (same as MD):</w:t>
      </w:r>
    </w:p>
    <w:tbl>
      <w:tblPr>
        <w:tblStyle w:val="TableGrid"/>
        <w:tblW w:type="auto" w:w="0"/>
        <w:tblLook w:firstColumn="1" w:firstRow="1" w:lastColumn="0" w:lastRow="0" w:noHBand="0" w:noVBand="1" w:val="04A0"/>
      </w:tblPr>
      <w:tblGrid>
        <w:gridCol w:w="3249"/>
        <w:gridCol w:w="3249"/>
        <w:gridCol w:w="3249"/>
      </w:tblGrid>
      <w:tr>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RC2 severity</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Ratio</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Approx. distance</w:t>
            </w:r>
          </w:p>
        </w:tc>
      </w:tr>
      <w:tr>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0.85–0.94</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0.06–0.15</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0.70–0.84</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0.16–0.30</w:t>
            </w:r>
          </w:p>
        </w:tc>
      </w:tr>
      <w:tr>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0.70</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0.30</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0F4E8"/>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A6E2E"/>
                <w:sz w:val="20"/>
              </w:rPr>
              <w:t xml:space="preserve">Note:  </w:t>
            </w:r>
            <w:r>
              <w:rPr>
                <w:rFonts w:ascii="Calibri" w:hAnsi="Calibri"/>
                <w:b w:val="0"/>
                <w:i w:val="0"/>
                <w:color w:val="1C1C1C"/>
                <w:sz w:val="20"/>
              </w:rPr>
              <w:t>RC2 mild starts at 0.85 ratio — MD good ends at 0.92. Gap of 0.85–0.91 = MD mild = RC2 mild. These are consistent.</w:t>
            </w:r>
          </w:p>
        </w:tc>
      </w:tr>
    </w:tbl>
    <w:p>
      <w:pPr>
        <w:spacing w:after="80"/>
      </w:pPr>
    </w:p>
    <w:p>
      <w:pPr>
        <w:spacing w:before="120" w:after="120"/>
        <w:pBdr>
          <w:bottom w:val="single" w:sz="6" w:space="1" w:color="C02020"/>
        </w:pBdr>
      </w:pPr>
    </w:p>
    <w:p>
      <w:pPr>
        <w:spacing w:before="32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Script uses distance, MD and prompt use ratio — LLM receives mismatched metrics</w:t>
              <w:br/>
            </w:r>
            <w:r>
              <w:rPr>
                <w:rFonts w:ascii="Calibri" w:hAnsi="Calibri"/>
                <w:b w:val="0"/>
                <w:i w:val="0"/>
                <w:color w:val="1C1C1C"/>
                <w:sz w:val="19"/>
              </w:rPr>
              <w:t>Script passes knee_valgus_mean as a distance (e.g. 0.201). The MD table and RC2 severity thresholds in the prompt use ratio (e.g. 0.95). The LLM must mentally convert between the two — it is not told the relationship explicitly. Example: LLM receives mean_distance: 0.201 but RC2 says 'moderate = ratio 0.70–0.84'. Without knowing distance ≈ 1 − ratio, the LLM cannot reliably grade severity.</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No severity grade passed — LLM infers from raw distance only</w:t>
              <w:br/>
            </w:r>
            <w:r>
              <w:rPr>
                <w:rFonts w:ascii="Calibri" w:hAnsi="Calibri"/>
                <w:b w:val="0"/>
                <w:i w:val="0"/>
                <w:color w:val="1C1C1C"/>
                <w:sz w:val="19"/>
              </w:rPr>
              <w:t>The valgus fault flag passes phase, mean distance, and affected reps — but no pre-classified severity (mild / moderate / severe). The LLM must apply RC2 thresholds itself using a metric (distance) that doesn't match the threshold format (ratio) in the prompt.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3 — No valgus label for OpenCV image — no per-rep severity on the image</w:t>
              <w:br/>
            </w:r>
            <w:r>
              <w:rPr>
                <w:rFonts w:ascii="Calibri" w:hAnsi="Calibri"/>
                <w:b w:val="0"/>
                <w:i w:val="0"/>
                <w:color w:val="1C1C1C"/>
                <w:sz w:val="19"/>
              </w:rPr>
              <w:t>The current script has valgus_flag (boolean) and valgus_phase but no valgus_label for image overlay. The annotated worst-rep frame shows the bottom position — but valgus is typically worst on the ASCENT. The image may show a frame where valgus is not yet visible even if it was flagged for that rep.</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valgus_phase is important coaching context — preserved</w:t>
              <w:br/>
            </w:r>
            <w:r>
              <w:rPr>
                <w:rFonts w:ascii="Calibri" w:hAnsi="Calibri"/>
                <w:b w:val="0"/>
                <w:i w:val="0"/>
                <w:color w:val="1C1C1C"/>
                <w:sz w:val="19"/>
              </w:rPr>
              <w:t>EARLY phase = descent (RC1 ankle restriction often responsible). LATE phase = ascent (RC2 glute fatigue). THROUGHOUT = structural or habitual. This information is correctly passed to the LLM and should remain.</w:t>
            </w:r>
          </w:p>
        </w:tc>
      </w:tr>
    </w:tbl>
    <w:p>
      <w:pPr>
        <w:spacing w:after="60"/>
      </w:pPr>
    </w:p>
    <w:p>
      <w:pPr>
        <w:spacing w:before="120" w:after="120"/>
        <w:pBdr>
          <w:bottom w:val="single" w:sz="6" w:space="1" w:color="1E5BA8"/>
        </w:pBdr>
      </w:pPr>
    </w:p>
    <w:p>
      <w:pPr>
        <w:spacing w:before="320" w:after="80"/>
      </w:pPr>
      <w:r>
        <w:rPr>
          <w:rFonts w:ascii="Calibri" w:hAnsi="Calibri"/>
          <w:b/>
          <w:i w:val="0"/>
          <w:color w:val="0F274D"/>
          <w:sz w:val="30"/>
        </w:rPr>
        <w:t>Recommended thresholds</w:t>
      </w:r>
    </w:p>
    <w:p>
      <w:pPr>
        <w:spacing w:before="200" w:after="60"/>
      </w:pPr>
      <w:r>
        <w:rPr>
          <w:rFonts w:ascii="Calibri" w:hAnsi="Calibri"/>
          <w:b/>
          <w:i w:val="0"/>
          <w:color w:val="1E5BA8"/>
          <w:sz w:val="24"/>
        </w:rPr>
        <w:t>Image overlay labels — front camera only</w:t>
      </w:r>
    </w:p>
    <w:p>
      <w:pPr>
        <w:spacing w:before="20" w:after="80"/>
      </w:pPr>
      <w:r>
        <w:rPr>
          <w:rFonts w:ascii="Calibri" w:hAnsi="Calibri"/>
          <w:b w:val="0"/>
          <w:i w:val="0"/>
          <w:color w:val="1C1C1C"/>
          <w:sz w:val="20"/>
        </w:rPr>
        <w:t>Use knee_valgus_distance for the label. Threshold maps directly to MD grades via the distance ≈ 1 − ratio relationship.</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knee_valgus_distance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Equiv. ratio</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alignment</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Meaning</w:t>
            </w:r>
          </w:p>
        </w:tc>
      </w:tr>
      <w:tr>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0.08</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0.92</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Excellent + Good</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No valgus or minimal — knees tracking well</w:t>
            </w:r>
          </w:p>
        </w:tc>
      </w:tr>
      <w:tr>
        <w:tc>
          <w:tcPr>
            <w:tcW w:type="dxa" w:w="141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0.08</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0.92</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MD Mild + Moderate + Severe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Knees caving inward — needs coaching</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Why 2 labels for valgus (not 3):  </w:t>
            </w:r>
            <w:r>
              <w:rPr>
                <w:rFonts w:ascii="Calibri" w:hAnsi="Calibri"/>
                <w:b w:val="0"/>
                <w:i w:val="0"/>
                <w:color w:val="1C1C1C"/>
                <w:sz w:val="20"/>
              </w:rPr>
              <w:t>Unlike depth and back angle, any valgus is a fault — there is no 'Good lean' equivalent. MD 'Excellent' (≥0.98) and 'Good' (0.92–0.97) both represent no meaningful valgus concern. The image label only needs to tell the user: knees are tracking well, or knees are caving. The LLM uses the full 5-grade MD table for nuanced coaching.</w:t>
            </w:r>
          </w:p>
        </w:tc>
      </w:tr>
    </w:tbl>
    <w:p>
      <w:pPr>
        <w:spacing w:after="80"/>
      </w:pPr>
    </w:p>
    <w:p>
      <w:pPr>
        <w:spacing w:before="200" w:after="60"/>
      </w:pPr>
      <w:r>
        <w:rPr>
          <w:rFonts w:ascii="Calibri" w:hAnsi="Calibri"/>
          <w:b/>
          <w:i w:val="0"/>
          <w:color w:val="1E5BA8"/>
          <w:sz w:val="24"/>
        </w:rPr>
        <w:t>Metric alignment — pass both distance AND ratio to LLM</w:t>
      </w:r>
    </w:p>
    <w:p>
      <w:pPr>
        <w:spacing w:before="20" w:after="80"/>
      </w:pPr>
      <w:r>
        <w:rPr>
          <w:rFonts w:ascii="Calibri" w:hAnsi="Calibri"/>
          <w:b w:val="0"/>
          <w:i w:val="0"/>
          <w:color w:val="1C1C1C"/>
          <w:sz w:val="20"/>
        </w:rPr>
        <w:t>To eliminate the metric mismatch, the fault flags section should pass both formats:</w:t>
      </w:r>
    </w:p>
    <w:tbl>
      <w:tblPr>
        <w:tblStyle w:val="TableGrid"/>
        <w:tblW w:type="auto" w:w="0"/>
        <w:tblLook w:firstColumn="1" w:firstRow="1" w:lastColumn="0" w:lastRow="0" w:noHBand="0" w:noVBand="1" w:val="04A0"/>
      </w:tblPr>
      <w:tblGrid>
        <w:gridCol w:w="9746"/>
      </w:tblGrid>
      <w:tr>
        <w:tc>
          <w:tcPr>
            <w:tcW w:type="dxa" w:w="9746"/>
            <w:shd w:val="clear" w:color="auto" w:fill="111827"/>
            <w:tcBorders>
              <w:top w:val="single" w:sz="6" w:space="0" w:color="1E2433"/>
              <w:left w:val="single" w:sz="6" w:space="0" w:color="1E2433"/>
              <w:bottom w:val="single" w:sz="6" w:space="0" w:color="1E2433"/>
              <w:right w:val="single" w:sz="6" w:space="0" w:color="1E2433"/>
            </w:tcBorders>
          </w:tcPr>
          <w:p>
            <w:pPr>
              <w:spacing w:before="80" w:after="80"/>
            </w:pPr>
            <w:r>
              <w:rPr>
                <w:rFonts w:ascii="Courier New" w:hAnsi="Courier New"/>
                <w:b w:val="0"/>
                <w:i w:val="0"/>
                <w:color w:val="86EFAC"/>
                <w:sz w:val="18"/>
              </w:rPr>
              <w:t># Current — distance only, no ratio, no severity</w:t>
              <w:br/>
              <w:t>knee_valgus (session): {valgus_phase_distribution}</w:t>
              <w:br/>
              <w:t xml:space="preserve">                       mean_distance: {knee_valgus_mean}</w:t>
              <w:br/>
              <w:t xml:space="preserve">                       reps: {valgus_flag_reps}</w:t>
              <w:br/>
              <w:br/>
              <w:t># Recommended — add ratio and severity grade</w:t>
              <w:br/>
              <w:t>knee_valgus (session): {valgus_phase_distribution}</w:t>
              <w:br/>
              <w:t xml:space="preserve">                       mean_distance: {knee_valgus_mean}</w:t>
              <w:br/>
              <w:t xml:space="preserve">                       knee_gap_hip_gap_ratio: {knee_gap_hip_gap_ratio_mean}</w:t>
              <w:br/>
              <w:t xml:space="preserve">                       severity: {valgus_severity}   # mild / moderate / severe</w:t>
              <w:br/>
              <w:t xml:space="preserve">                       reps: {valgus_flag_reps}</w:t>
              <w:br/>
              <w:br/>
              <w:t># valgus_severity derived from ratio:</w:t>
              <w:br/>
              <w:t>if ratio &gt;= 0.85:   severity = 'mild'</w:t>
              <w:br/>
              <w:t>elif ratio &gt;= 0.70: severity = 'moderate'</w:t>
              <w:br/>
              <w:t>else:               severity = 'severe'</w:t>
            </w:r>
          </w:p>
        </w:tc>
      </w:tr>
    </w:tbl>
    <w:p>
      <w:pPr>
        <w:spacing w:after="80"/>
      </w:pPr>
    </w:p>
    <w:p>
      <w:pPr>
        <w:spacing w:before="120" w:after="120"/>
        <w:pBdr>
          <w:bottom w:val="single" w:sz="6" w:space="1" w:color="1E5BA8"/>
        </w:pBdr>
      </w:pPr>
    </w:p>
    <w:p>
      <w:pPr>
        <w:spacing w:before="32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knee_gap_hip_gap_ratio to stability_data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computes valgus_distance. Add the ratio equivalent:</w:t>
              <w:br/>
              <w:t xml:space="preserve">  knee_gap_hip_gap_ratio = 1 − knee_valgus_distance  (or compute directly from landmark positions)</w:t>
              <w:br/>
              <w:t>Add per-rep valgus_label field: 'Good' (distance ≤0.08) / 'Warning' (distance &gt;0.08)</w:t>
              <w:br/>
              <w:t>Add per-rep valgus_severity: 'mild' (ratio 0.85–0.91) / 'moderate' (0.70–0.84) / 'severe' (&lt;0.70)</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ratio + severity to LLM alongside distance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Add to fault flags section:</w:t>
              <w:br/>
              <w:t xml:space="preserve">  knee_gap_hip_gap_ratio: {ratio_mean}</w:t>
              <w:br/>
              <w:t xml:space="preserve">  valgus_severity: {severity}  # mild / moderate / severe</w:t>
              <w:br/>
              <w:t>This gives the LLM both metrics so it can apply RC2 thresholds directly without conversion.</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ANGLE CONVENTIONS section</w:t>
              <w:br/>
            </w:r>
            <w:r>
              <w:rPr>
                <w:rFonts w:ascii="Calibri" w:hAnsi="Calibri"/>
                <w:b w:val="0"/>
                <w:i w:val="0"/>
                <w:color w:val="1C1C1C"/>
                <w:sz w:val="19"/>
              </w:rPr>
              <w:t>Document the distance ↔ ratio relationship explicitly</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Add note: 'knee_valgus_distance ≈ 1 − knee_gap_hip_gap_ratio. Both are passed in fault flags. RC2 thresholds use ratio. Distance 0.08 ≈ ratio 0.92 (mild threshold). Distance 0.15 ≈ ratio 0.85 (moderate threshold).'</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w:t>
              <w:br/>
            </w:r>
            <w:r>
              <w:rPr>
                <w:rFonts w:ascii="Calibri" w:hAnsi="Calibri"/>
                <w:b w:val="0"/>
                <w:i w:val="0"/>
                <w:color w:val="1C1C1C"/>
                <w:sz w:val="19"/>
              </w:rPr>
              <w:t>No changes needed — MD ratio thresholds are correct and research-backed</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Knee gap / hip gap ratio: Excellent 0.98–1.15, Good 0.92–0.97, Mild 0.85–0.91, Moderate 0.72–0.84, Severe 0.00–0.71. Confirmed as-is.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1A6E2E"/>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RC2 severity thresholds</w:t>
              <w:br/>
            </w:r>
            <w:r>
              <w:rPr>
                <w:rFonts w:ascii="Calibri" w:hAnsi="Calibri"/>
                <w:b w:val="0"/>
                <w:i w:val="0"/>
                <w:color w:val="1C1C1C"/>
                <w:sz w:val="19"/>
              </w:rPr>
              <w:t>No changes needed — already use ratio consistently</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Mild 0.85–0.94 | Moderate 0.70–0.84 | Severe &lt;0.70. Confirmed as-is.</w:t>
              <w:br/>
              <w:t>Minor: RC2 mild starts at 0.85, MD mild also at 0.85 — fully aligned.</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Label</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knee_valgus_distance</w:t>
              <w:br/>
              <w:t>(image overlay)</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knee_gap_hip_gap_ratio</w:t>
              <w:br/>
              <w:t>(LLM / RC2)</w:t>
            </w:r>
          </w:p>
        </w:tc>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only</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0.08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0.92 (Excellent + Good)</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only</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Warning</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&gt; 0.08</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0.92 (Mild + Moderate + Severe)</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N/A — not computed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before="20" w:after="80"/>
      </w:pPr>
      <w:r>
        <w:rPr>
          <w:rFonts w:ascii="Calibri" w:hAnsi="Calibri"/>
          <w:b w:val="0"/>
          <w:i w:val="0"/>
          <w:color w:val="555555"/>
          <w:sz w:val="18"/>
        </w:rPr>
        <w:t>valgus_severity passed to LLM: mild (ratio 0.85–0.91) / moderate (0.70–0.84) / severe (&lt;0.70)</w:t>
      </w:r>
    </w:p>
    <w:p>
      <w:pPr>
        <w:spacing w:before="20" w:after="80"/>
      </w:pPr>
      <w:r>
        <w:rPr>
          <w:rFonts w:ascii="Calibri" w:hAnsi="Calibri"/>
          <w:b w:val="0"/>
          <w:i w:val="0"/>
          <w:color w:val="555555"/>
          <w:sz w:val="18"/>
        </w:rPr>
        <w:t>MD 5-grade table and RC2 severity thresholds: confirmed correct, no changes needed.</w:t>
      </w:r>
    </w:p>
    <w:p>
      <w:pPr>
        <w:spacing w:before="120" w:after="120"/>
        <w:pBdr>
          <w:bottom w:val="single" w:sz="6" w:space="1" w:color="1E5BA8"/>
        </w:pBdr>
      </w:pPr>
    </w:p>
    <w:p>
      <w:pPr>
        <w:spacing w:before="320" w:after="80"/>
      </w:pPr>
      <w:r>
        <w:rPr>
          <w:rFonts w:ascii="Calibri" w:hAnsi="Calibri"/>
          <w:b/>
          <w:i w:val="0"/>
          <w:color w:val="0F274D"/>
          <w:sz w:val="30"/>
        </w:rPr>
        <w:t>Complete Parameter Summary — All Four Parameters</w:t>
      </w:r>
    </w:p>
    <w:p>
      <w:pPr>
        <w:spacing w:before="20" w:after="80"/>
      </w:pPr>
      <w:r>
        <w:rPr>
          <w:rFonts w:ascii="Calibri" w:hAnsi="Calibri"/>
          <w:b w:val="0"/>
          <w:i w:val="0"/>
          <w:color w:val="1C1C1C"/>
          <w:sz w:val="20"/>
        </w:rPr>
        <w:t>All parameters reviewed. Below is the full picture of agreed labels, thresholds, and file changes.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Parameter</w:t>
            </w:r>
          </w:p>
        </w:tc>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Image labels</w:t>
            </w:r>
          </w:p>
        </w:tc>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Script field</w:t>
            </w:r>
          </w:p>
        </w:tc>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MD change?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Prompt change?</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Dorsiflexion</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≥30° / Mild 20–29° / Mod 10–19° / Severe &lt;10°</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Add dorsiflexion_status</w:t>
            </w:r>
          </w:p>
        </w:tc>
        <w:tc>
          <w:tcPr>
            <w:tcW w:type="dxa" w:w="141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thresholds</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targets + RC1</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Dorsiflexion</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≥25° / Restricted &lt;25°</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Add dorsiflexion_status</w:t>
            </w:r>
          </w:p>
        </w:tc>
        <w:tc>
          <w:tcPr>
            <w:tcW w:type="dxa" w:w="1417"/>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thresholds</w:t>
            </w:r>
          </w:p>
        </w:tc>
        <w:tc>
          <w:tcPr>
            <w:tcW w:type="dxa" w:w="170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targets</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Depth</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Both</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Excellent / Good / Warning</w:t>
              <w:br/>
              <w:t>(hip_y&lt;knee_y → then knee angle)</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depth_classification labels</w:t>
            </w:r>
          </w:p>
        </w:tc>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Back angle</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Excellent ≤18° / Good 19–28° / Warning &gt;28°</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Add back_label using back_angle_at_bottom</w:t>
            </w:r>
          </w:p>
        </w:tc>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Back angle</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Excellent ≤20° / Good 20–30° / Warning &gt;30°</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Update flag threshold: &gt;30° not &gt;40°</w:t>
            </w:r>
          </w:p>
        </w:tc>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c>
          <w:tcPr>
            <w:tcW w:type="dxa" w:w="1701"/>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Valgus</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 only</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Good ≤0.08 / Warning &gt;0.08</w:t>
            </w:r>
          </w:p>
        </w:tc>
        <w:tc>
          <w:tcPr>
            <w:tcW w:type="dxa" w:w="2551"/>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Add ratio + severity fields</w:t>
            </w:r>
          </w:p>
        </w:tc>
        <w:tc>
          <w:tcPr>
            <w:tcW w:type="dxa" w:w="1417"/>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No change</w:t>
            </w:r>
          </w:p>
        </w:tc>
        <w:tc>
          <w:tcPr>
            <w:tcW w:type="dxa" w:w="1701"/>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Add metric note</w:t>
            </w:r>
          </w:p>
        </w:tc>
      </w:tr>
      <w:tr>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Valgus</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N/A — not computed</w:t>
            </w:r>
          </w:p>
        </w:tc>
        <w:tc>
          <w:tcPr>
            <w:tcW w:type="dxa" w:w="255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555555"/>
                <w:sz w:val="18"/>
              </w:rPr>
              <w:t>—</w:t>
            </w:r>
          </w:p>
        </w:tc>
      </w:tr>
    </w:tbl>
    <w:p>
      <w:pPr>
        <w:spacing w:after="80"/>
      </w:pPr>
    </w:p>
    <w:p>
      <w:pPr>
        <w:spacing w:before="240"/>
      </w:pPr>
      <w:r>
        <w:rPr>
          <w:rFonts w:ascii="Calibri" w:hAnsi="Calibri"/>
          <w:b w:val="0"/>
          <w:i/>
          <w:color w:val="555555"/>
          <w:sz w:val="16"/>
        </w:rPr>
        <w:t>Kinetic  ·  Threshold Alignment Brief  ·  Valgus + Full Summary  ·  v0.1  ·  May 2026</w:t>
      </w:r>
    </w:p>
    <w:p>
      <w:pPr>
        <w:spacing w:before="120" w:after="120"/>
        <w:pBdr>
          <w:bottom w:val="single" w:sz="6" w:space="1" w:color="1E5BA8"/>
        </w:pBdr>
      </w:pPr>
    </w:p>
    <w:p>
      <w:pPr>
        <w:spacing w:before="200" w:after="60"/>
      </w:pPr>
      <w:r>
        <w:rPr>
          <w:rFonts w:ascii="Calibri" w:hAnsi="Calibri"/>
          <w:b/>
          <w:color w:val="1E5BA8"/>
          <w:sz w:val="24"/>
        </w:rPr>
        <w:t>Side camera — valgus handling</w:t>
      </w: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color w:val="1E5BA8"/>
                <w:sz w:val="20"/>
              </w:rPr>
              <w:t xml:space="preserve">Why valgus cannot be detected from side camera:  </w:t>
            </w:r>
            <w:r>
              <w:rPr>
                <w:rFonts w:ascii="Calibri" w:hAnsi="Calibri"/>
                <w:b w:val="0"/>
                <w:color w:val="1C1C1C"/>
                <w:sz w:val="20"/>
              </w:rPr>
              <w:t>Valgus (knee caving inward) is a frontal-plane movement. From a side view the inward collapse is invisible in the 2D projection — MediaPipe z-axis estimation is too unreliable to infer it. Haiku is already instructed not to score metrics marked ❌ for the current camera angle.</w:t>
            </w:r>
          </w:p>
        </w:tc>
      </w:tr>
    </w:tbl>
    <w:p>
      <w:pPr>
        <w:spacing w:after="80"/>
      </w:pPr>
    </w:p>
    <w:p>
      <w:pPr>
        <w:spacing w:before="20" w:after="80"/>
      </w:pPr>
      <w:r>
        <w:rPr>
          <w:rFonts w:ascii="Calibri" w:hAnsi="Calibri"/>
          <w:b w:val="0"/>
          <w:color w:val="1C1C1C"/>
          <w:sz w:val="20"/>
        </w:rPr>
        <w:t>What IS visible from side camera that relates to valgus:</w:t>
      </w:r>
    </w:p>
    <w:tbl>
      <w:tblPr>
        <w:tblStyle w:val="TableGrid"/>
        <w:tblW w:type="auto" w:w="0"/>
        <w:tblLook w:firstColumn="1" w:firstRow="1" w:lastColumn="0" w:lastRow="0" w:noHBand="0" w:noVBand="1" w:val="04A0"/>
      </w:tblPr>
      <w:tblGrid>
        <w:gridCol w:w="3249"/>
        <w:gridCol w:w="3249"/>
        <w:gridCol w:w="3249"/>
      </w:tblGrid>
      <w:tr>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color w:val="FFFFFF"/>
                <w:sz w:val="18"/>
              </w:rPr>
              <w:t>Signal</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color w:val="FFFFFF"/>
                <w:sz w:val="18"/>
              </w:rPr>
              <w:t>Visible from side?</w:t>
            </w:r>
          </w:p>
        </w:tc>
        <w:tc>
          <w:tcPr>
            <w:tcW w:type="dxa" w:w="45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color w:val="FFFFFF"/>
                <w:sz w:val="18"/>
              </w:rPr>
              <w:t>Link to valgus</w:t>
            </w:r>
          </w:p>
        </w:tc>
      </w:tr>
      <w:tr>
        <w:tc>
          <w:tcPr>
            <w:tcW w:type="dxa" w:w="28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Ankle dorsiflexion restriction</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r>
              <w:rPr>
                <w:rFonts w:ascii="Calibri" w:hAnsi="Calibri"/>
                <w:b w:val="0"/>
                <w:color w:val="1A6E2E"/>
                <w:sz w:val="18"/>
              </w:rPr>
              <w:t>✅ Yes — measured</w:t>
            </w:r>
          </w:p>
        </w:tc>
        <w:tc>
          <w:tcPr>
            <w:tcW w:type="dxa" w:w="45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RC1 → downstream valgus. If ankle is restricted, valgus is a likely downstream effect.</w:t>
            </w:r>
          </w:p>
        </w:tc>
      </w:tr>
      <w:tr>
        <w:tc>
          <w:tcPr>
            <w:tcW w:type="dxa" w:w="28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Heel rise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r>
              <w:rPr>
                <w:rFonts w:ascii="Calibri" w:hAnsi="Calibri"/>
                <w:b w:val="0"/>
                <w:color w:val="1A6E2E"/>
                <w:sz w:val="18"/>
              </w:rPr>
              <w:t>✅ Yes — visible</w:t>
            </w:r>
          </w:p>
        </w:tc>
        <w:tc>
          <w:tcPr>
            <w:tcW w:type="dxa" w:w="45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Same RC1 chain — confirms ankle restriction severity.</w:t>
            </w:r>
          </w:p>
        </w:tc>
      </w:tr>
      <w:tr>
        <w:tc>
          <w:tcPr>
            <w:tcW w:type="dxa" w:w="28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Actual medial knee collapse</w:t>
            </w:r>
          </w:p>
        </w:tc>
        <w:tc>
          <w:tcPr>
            <w:tcW w:type="dxa" w:w="2268"/>
            <w:shd w:val="clear" w:color="auto" w:fill="FAE0E0"/>
            <w:tcBorders>
              <w:top w:val="single" w:sz="4" w:space="0" w:color="CCCCCC"/>
              <w:left w:val="single" w:sz="4" w:space="0" w:color="CCCCCC"/>
              <w:bottom w:val="single" w:sz="4" w:space="0" w:color="CCCCCC"/>
              <w:right w:val="single" w:sz="4" w:space="0" w:color="CCCCCC"/>
            </w:tcBorders>
          </w:tcPr>
          <w:p>
            <w:r>
              <w:rPr>
                <w:rFonts w:ascii="Calibri" w:hAnsi="Calibri"/>
                <w:b w:val="0"/>
                <w:color w:val="C02020"/>
                <w:sz w:val="18"/>
              </w:rPr>
              <w:t>❌ Not detectable</w:t>
            </w:r>
          </w:p>
        </w:tc>
        <w:tc>
          <w:tcPr>
            <w:tcW w:type="dxa" w:w="4535"/>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Frontal-plane movement is invisible from the side. Do not score or comment.</w:t>
            </w:r>
          </w:p>
        </w:tc>
      </w:tr>
    </w:tbl>
    <w:p>
      <w:pPr>
        <w:spacing w:after="80"/>
      </w:pPr>
    </w:p>
    <w:p>
      <w:pPr>
        <w:spacing w:before="20" w:after="80"/>
      </w:pPr>
      <w:r>
        <w:rPr>
          <w:rFonts w:ascii="Calibri" w:hAnsi="Calibri"/>
          <w:b w:val="0"/>
          <w:color w:val="1C1C1C"/>
          <w:sz w:val="20"/>
        </w:rPr>
        <w:t>Agreed handling for side camera sessions:</w:t>
      </w:r>
    </w:p>
    <w:tbl>
      <w:tblPr>
        <w:tblStyle w:val="TableGrid"/>
        <w:tblW w:type="auto" w:w="0"/>
        <w:tblLook w:firstColumn="1" w:firstRow="1" w:lastColumn="0" w:lastRow="0" w:noHBand="0" w:noVBand="1" w:val="04A0"/>
      </w:tblPr>
      <w:tblGrid>
        <w:gridCol w:w="4873"/>
        <w:gridCol w:w="4873"/>
      </w:tblGrid>
      <w:tr>
        <w:tc>
          <w:tcPr>
            <w:tcW w:type="dxa" w:w="255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color w:val="FFFFFF"/>
                <w:sz w:val="18"/>
              </w:rPr>
              <w:t>Layer</w:t>
            </w:r>
          </w:p>
        </w:tc>
        <w:tc>
          <w:tcPr>
            <w:tcW w:type="dxa" w:w="708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color w:val="FFFFFF"/>
                <w:sz w:val="18"/>
              </w:rPr>
              <w:t>Action</w:t>
            </w:r>
          </w:p>
        </w:tc>
      </w:tr>
      <w:tr>
        <w:tc>
          <w:tcPr>
            <w:tcW w:type="dxa" w:w="2551"/>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Biomechanics script</w:t>
            </w:r>
          </w:p>
        </w:tc>
        <w:tc>
          <w:tcPr>
            <w:tcW w:type="dxa" w:w="7087"/>
            <w:shd w:val="clear" w:color="auto" w:fill="E0F4E8"/>
            <w:tcBorders>
              <w:top w:val="single" w:sz="4" w:space="0" w:color="CCCCCC"/>
              <w:left w:val="single" w:sz="4" w:space="0" w:color="CCCCCC"/>
              <w:bottom w:val="single" w:sz="4" w:space="0" w:color="CCCCCC"/>
              <w:right w:val="single" w:sz="4" w:space="0" w:color="CCCCCC"/>
            </w:tcBorders>
          </w:tcPr>
          <w:p>
            <w:r>
              <w:rPr>
                <w:rFonts w:ascii="Calibri" w:hAnsi="Calibri"/>
                <w:b w:val="0"/>
                <w:color w:val="1A6E2E"/>
                <w:sz w:val="18"/>
              </w:rPr>
              <w:t>stability_data fields remain null — correct as-is. No change.</w:t>
            </w:r>
          </w:p>
        </w:tc>
      </w:tr>
      <w:tr>
        <w:tc>
          <w:tcPr>
            <w:tcW w:type="dxa" w:w="2551"/>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OpenCV image label</w:t>
            </w:r>
          </w:p>
        </w:tc>
        <w:tc>
          <w:tcPr>
            <w:tcW w:type="dxa" w:w="7087"/>
            <w:shd w:val="clear" w:color="auto" w:fill="E0F4E8"/>
            <w:tcBorders>
              <w:top w:val="single" w:sz="4" w:space="0" w:color="CCCCCC"/>
              <w:left w:val="single" w:sz="4" w:space="0" w:color="CCCCCC"/>
              <w:bottom w:val="single" w:sz="4" w:space="0" w:color="CCCCCC"/>
              <w:right w:val="single" w:sz="4" w:space="0" w:color="CCCCCC"/>
            </w:tcBorders>
          </w:tcPr>
          <w:p>
            <w:r>
              <w:rPr>
                <w:rFonts w:ascii="Calibri" w:hAnsi="Calibri"/>
                <w:b w:val="0"/>
                <w:color w:val="1A6E2E"/>
                <w:sz w:val="18"/>
              </w:rPr>
              <w:t>No valgus label shown on side-camera images.</w:t>
            </w:r>
          </w:p>
        </w:tc>
      </w:tr>
      <w:tr>
        <w:tc>
          <w:tcPr>
            <w:tcW w:type="dxa" w:w="2551"/>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Haiku coaching — RC1 confirmed</w:t>
            </w:r>
          </w:p>
        </w:tc>
        <w:tc>
          <w:tcPr>
            <w:tcW w:type="dxa" w:w="7087"/>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If ankle restriction is confirmed (RC1), add to coaching: 'Ankle restriction at this level often causes knees to cave inward on the ascent. A front-camera session would confirm whether this is happening for you.'</w:t>
            </w:r>
          </w:p>
        </w:tc>
      </w:tr>
      <w:tr>
        <w:tc>
          <w:tcPr>
            <w:tcW w:type="dxa" w:w="2551"/>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Haiku coaching — no RC1</w:t>
            </w:r>
          </w:p>
        </w:tc>
        <w:tc>
          <w:tcPr>
            <w:tcW w:type="dxa" w:w="7087"/>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Do not mention valgus. No data, no comment.</w:t>
            </w:r>
          </w:p>
        </w:tc>
      </w:tr>
      <w:tr>
        <w:tc>
          <w:tcPr>
            <w:tcW w:type="dxa" w:w="2551"/>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Results screen note</w:t>
            </w:r>
          </w:p>
        </w:tc>
        <w:tc>
          <w:tcPr>
            <w:tcW w:type="dxa" w:w="7087"/>
            <w:tcBorders>
              <w:top w:val="single" w:sz="4" w:space="0" w:color="CCCCCC"/>
              <w:left w:val="single" w:sz="4" w:space="0" w:color="CCCCCC"/>
              <w:bottom w:val="single" w:sz="4" w:space="0" w:color="CCCCCC"/>
              <w:right w:val="single" w:sz="4" w:space="0" w:color="CCCCCC"/>
            </w:tcBorders>
          </w:tcPr>
          <w:p>
            <w:r>
              <w:rPr>
                <w:rFonts w:ascii="Calibri" w:hAnsi="Calibri"/>
                <w:b w:val="0"/>
                <w:color w:val="1C1C1C"/>
                <w:sz w:val="18"/>
              </w:rPr>
              <w:t>Show inline note: 'Knee tracking not assessed — requires front-camera footage.'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color w:val="C07000"/>
                <w:sz w:val="20"/>
              </w:rPr>
              <w:t xml:space="preserve">Action for system prompt v2.0:  </w:t>
            </w:r>
            <w:r>
              <w:rPr>
                <w:rFonts w:ascii="Calibri" w:hAnsi="Calibri"/>
                <w:b w:val="0"/>
                <w:color w:val="1C1C1C"/>
                <w:sz w:val="20"/>
              </w:rPr>
              <w:t>Add to [COACHING LANGUAGE REFERENCE] or RC2 section:</w:t>
              <w:br/>
              <w:t>'Side camera sessions: do not score or comment on valgus — stability_data will be null. Exception: if RC1 (ankle restriction) is confirmed, note valgus as a potential downstream risk in coaching text only, without a severity score.'</w:t>
            </w:r>
          </w:p>
        </w:tc>
      </w:tr>
    </w:tbl>
    <w:p>
      <w:pPr>
        <w:spacing w:after="80"/>
      </w:pPr>
    </w:p>
    <w:p>
      <w:pPr>
        <w:spacing w:before="240"/>
      </w:pPr>
      <w:r>
        <w:rPr>
          <w:rFonts w:ascii="Calibri" w:hAnsi="Calibri"/>
          <w:b w:val="0"/>
          <w:color w:val="555555"/>
          <w:sz w:val="16"/>
        </w:rPr>
        <w:t>Kinetic  ·  Threshold Alignment Brief  ·  Valgus Side Camera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